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2A" w:rsidRPr="00F84ED5" w:rsidRDefault="00646A2A" w:rsidP="00646A2A">
      <w:pPr>
        <w:spacing w:after="0"/>
        <w:ind w:left="0" w:firstLine="0"/>
        <w:rPr>
          <w:rFonts w:eastAsia="Calibri" w:cs="Times New Roman"/>
          <w:sz w:val="22"/>
          <w:lang w:eastAsia="lv-LV"/>
        </w:rPr>
      </w:pPr>
      <w:bookmarkStart w:id="0" w:name="_GoBack"/>
      <w:bookmarkEnd w:id="0"/>
    </w:p>
    <w:p w:rsidR="006A4E30" w:rsidRDefault="006A4E30" w:rsidP="006A4E30">
      <w:pPr>
        <w:spacing w:after="0"/>
        <w:ind w:left="0" w:firstLine="0"/>
        <w:jc w:val="right"/>
        <w:rPr>
          <w:rFonts w:eastAsia="Calibri" w:cs="Times New Roman"/>
          <w:sz w:val="22"/>
          <w:lang w:eastAsia="lv-LV"/>
        </w:rPr>
      </w:pPr>
    </w:p>
    <w:p w:rsidR="0094308E" w:rsidRDefault="0094308E" w:rsidP="006A4E30">
      <w:pPr>
        <w:spacing w:after="0"/>
        <w:ind w:left="0" w:firstLine="0"/>
        <w:jc w:val="right"/>
        <w:rPr>
          <w:rFonts w:eastAsia="Calibri" w:cs="Times New Roman"/>
          <w:sz w:val="22"/>
          <w:lang w:eastAsia="lv-LV"/>
        </w:rPr>
      </w:pPr>
    </w:p>
    <w:p w:rsidR="0094308E" w:rsidRDefault="0094308E" w:rsidP="006A4E30">
      <w:pPr>
        <w:spacing w:after="0"/>
        <w:ind w:left="0" w:firstLine="0"/>
        <w:jc w:val="right"/>
        <w:rPr>
          <w:rFonts w:eastAsia="Calibri" w:cs="Times New Roman"/>
          <w:sz w:val="22"/>
          <w:lang w:eastAsia="lv-LV"/>
        </w:rPr>
      </w:pPr>
    </w:p>
    <w:p w:rsidR="0094308E" w:rsidRDefault="0094308E" w:rsidP="006A4E30">
      <w:pPr>
        <w:spacing w:after="0"/>
        <w:ind w:left="0" w:firstLine="0"/>
        <w:jc w:val="right"/>
        <w:rPr>
          <w:rFonts w:eastAsia="Calibri" w:cs="Times New Roman"/>
          <w:sz w:val="22"/>
          <w:lang w:eastAsia="lv-LV"/>
        </w:rPr>
      </w:pPr>
    </w:p>
    <w:p w:rsidR="0094308E" w:rsidRDefault="0094308E" w:rsidP="006A4E30">
      <w:pPr>
        <w:spacing w:after="0"/>
        <w:ind w:left="0" w:firstLine="0"/>
        <w:jc w:val="right"/>
        <w:rPr>
          <w:rFonts w:eastAsia="Calibri" w:cs="Times New Roman"/>
          <w:sz w:val="22"/>
          <w:lang w:eastAsia="lv-LV"/>
        </w:rPr>
      </w:pPr>
    </w:p>
    <w:p w:rsidR="0094308E" w:rsidRPr="00F84ED5" w:rsidRDefault="0094308E" w:rsidP="006A4E30">
      <w:pPr>
        <w:spacing w:after="0"/>
        <w:ind w:left="0" w:firstLine="0"/>
        <w:jc w:val="right"/>
        <w:rPr>
          <w:rFonts w:eastAsia="Calibri" w:cs="Times New Roman"/>
          <w:sz w:val="22"/>
          <w:lang w:eastAsia="lv-LV"/>
        </w:rPr>
      </w:pPr>
    </w:p>
    <w:p w:rsidR="006A4E30" w:rsidRPr="00F84ED5" w:rsidRDefault="006A4E30" w:rsidP="006A4E30">
      <w:pPr>
        <w:spacing w:after="0"/>
        <w:ind w:left="0" w:firstLine="0"/>
        <w:jc w:val="right"/>
        <w:rPr>
          <w:rFonts w:eastAsia="Calibri" w:cs="Times New Roman"/>
          <w:sz w:val="22"/>
          <w:lang w:eastAsia="lv-LV"/>
        </w:rPr>
      </w:pPr>
    </w:p>
    <w:p w:rsidR="006A4E30" w:rsidRPr="00F84ED5" w:rsidRDefault="006A4E30" w:rsidP="006A4E30">
      <w:pPr>
        <w:spacing w:after="0"/>
        <w:ind w:left="0" w:firstLine="0"/>
        <w:jc w:val="right"/>
        <w:rPr>
          <w:rFonts w:eastAsia="Calibri" w:cs="Times New Roman"/>
          <w:sz w:val="22"/>
          <w:lang w:eastAsia="lv-LV"/>
        </w:rPr>
      </w:pPr>
    </w:p>
    <w:p w:rsidR="006A4E30" w:rsidRPr="00F84ED5" w:rsidRDefault="006A4E30" w:rsidP="006A4E30">
      <w:pPr>
        <w:spacing w:after="0"/>
        <w:ind w:left="0" w:firstLine="0"/>
        <w:jc w:val="right"/>
        <w:rPr>
          <w:rFonts w:eastAsia="Calibri" w:cs="Times New Roman"/>
          <w:sz w:val="22"/>
          <w:lang w:eastAsia="lv-LV"/>
        </w:rPr>
      </w:pPr>
    </w:p>
    <w:p w:rsidR="006A4E30" w:rsidRPr="00F84ED5" w:rsidRDefault="006A4E30" w:rsidP="006A4E30">
      <w:pPr>
        <w:spacing w:after="0"/>
        <w:ind w:left="0" w:firstLine="0"/>
        <w:jc w:val="center"/>
        <w:rPr>
          <w:rFonts w:eastAsia="Calibri" w:cs="Times New Roman"/>
          <w:sz w:val="22"/>
          <w:lang w:eastAsia="lv-LV"/>
        </w:rPr>
      </w:pPr>
    </w:p>
    <w:p w:rsidR="006A4E30" w:rsidRPr="00F84ED5" w:rsidRDefault="006A4E30" w:rsidP="006A4E30">
      <w:pPr>
        <w:spacing w:after="0"/>
        <w:ind w:left="0" w:firstLine="0"/>
        <w:jc w:val="right"/>
        <w:rPr>
          <w:rFonts w:eastAsia="Calibri" w:cs="Times New Roman"/>
          <w:sz w:val="22"/>
          <w:lang w:eastAsia="lv-LV"/>
        </w:rPr>
      </w:pPr>
    </w:p>
    <w:p w:rsidR="006A4E30" w:rsidRPr="00F84ED5" w:rsidRDefault="006A4E30" w:rsidP="006A4E30">
      <w:pPr>
        <w:spacing w:after="0"/>
        <w:ind w:left="0" w:firstLine="0"/>
        <w:rPr>
          <w:rFonts w:eastAsia="Calibri" w:cs="Times New Roman"/>
          <w:sz w:val="22"/>
          <w:lang w:eastAsia="lv-LV"/>
        </w:rPr>
      </w:pPr>
    </w:p>
    <w:p w:rsidR="00915BE2" w:rsidRDefault="006A4E30" w:rsidP="006A4E30">
      <w:pPr>
        <w:spacing w:after="0"/>
        <w:ind w:left="0" w:firstLine="0"/>
        <w:jc w:val="center"/>
        <w:rPr>
          <w:rFonts w:eastAsia="Calibri" w:cs="Times New Roman"/>
          <w:sz w:val="28"/>
          <w:szCs w:val="28"/>
          <w:lang w:eastAsia="lv-LV"/>
        </w:rPr>
      </w:pPr>
      <w:r w:rsidRPr="00F84ED5">
        <w:rPr>
          <w:rFonts w:eastAsia="Calibri" w:cs="Times New Roman"/>
          <w:sz w:val="28"/>
          <w:szCs w:val="28"/>
          <w:lang w:eastAsia="lv-LV"/>
        </w:rPr>
        <w:t>Cenu aptaujas</w:t>
      </w:r>
      <w:r w:rsidR="00915BE2">
        <w:rPr>
          <w:rFonts w:eastAsia="Calibri" w:cs="Times New Roman"/>
          <w:sz w:val="28"/>
          <w:szCs w:val="28"/>
          <w:lang w:eastAsia="lv-LV"/>
        </w:rPr>
        <w:t xml:space="preserve"> </w:t>
      </w:r>
    </w:p>
    <w:p w:rsidR="006A4E30" w:rsidRPr="00915BE2" w:rsidRDefault="00915BE2" w:rsidP="006A4E30">
      <w:pPr>
        <w:spacing w:after="0"/>
        <w:ind w:left="0" w:firstLine="0"/>
        <w:jc w:val="center"/>
        <w:rPr>
          <w:rFonts w:eastAsia="Calibri" w:cs="Times New Roman"/>
          <w:b/>
          <w:sz w:val="28"/>
          <w:szCs w:val="28"/>
          <w:lang w:eastAsia="lv-LV"/>
        </w:rPr>
      </w:pPr>
      <w:r w:rsidRPr="00915BE2">
        <w:rPr>
          <w:rFonts w:eastAsia="Calibri" w:cs="Times New Roman"/>
          <w:sz w:val="28"/>
          <w:szCs w:val="28"/>
          <w:lang w:eastAsia="lv-LV"/>
        </w:rPr>
        <w:t>Nr.CA/2018/03</w:t>
      </w:r>
    </w:p>
    <w:p w:rsidR="006A4E30" w:rsidRPr="00F84ED5" w:rsidRDefault="006A4E30" w:rsidP="006A4E30">
      <w:pPr>
        <w:spacing w:after="0"/>
        <w:ind w:left="0" w:firstLine="0"/>
        <w:jc w:val="center"/>
        <w:rPr>
          <w:rFonts w:eastAsia="Calibri" w:cs="Times New Roman"/>
          <w:b/>
          <w:sz w:val="28"/>
          <w:szCs w:val="28"/>
          <w:lang w:eastAsia="lv-LV"/>
        </w:rPr>
      </w:pPr>
    </w:p>
    <w:p w:rsidR="006A4E30" w:rsidRPr="00F84ED5" w:rsidRDefault="006A4E30" w:rsidP="006A4E30">
      <w:pPr>
        <w:spacing w:after="0"/>
        <w:ind w:left="0" w:firstLine="0"/>
        <w:jc w:val="center"/>
        <w:rPr>
          <w:rFonts w:eastAsia="Calibri" w:cs="Times New Roman"/>
          <w:b/>
          <w:sz w:val="28"/>
          <w:szCs w:val="28"/>
          <w:lang w:eastAsia="lv-LV"/>
        </w:rPr>
      </w:pPr>
    </w:p>
    <w:p w:rsidR="006A4E30" w:rsidRPr="00127000" w:rsidRDefault="006A4E30" w:rsidP="006A4E30">
      <w:pPr>
        <w:spacing w:after="0"/>
        <w:ind w:left="0" w:firstLine="0"/>
        <w:jc w:val="center"/>
        <w:rPr>
          <w:rFonts w:eastAsia="Calibri" w:cs="Times New Roman"/>
          <w:b/>
          <w:sz w:val="32"/>
          <w:szCs w:val="32"/>
          <w:lang w:eastAsia="lv-LV"/>
        </w:rPr>
      </w:pPr>
      <w:r>
        <w:rPr>
          <w:b/>
          <w:sz w:val="32"/>
          <w:szCs w:val="32"/>
        </w:rPr>
        <w:t xml:space="preserve"> “Ģeotelpiskās informācijas sistēmas izveide un apgrūtināto teritoriju informācijas sistēmas datu sagatavošana</w:t>
      </w:r>
      <w:r w:rsidRPr="00127000">
        <w:rPr>
          <w:b/>
          <w:sz w:val="32"/>
          <w:szCs w:val="32"/>
        </w:rPr>
        <w:t xml:space="preserve"> nodošanai Valsts zemes dienestam Alojas novada pašvaldībai”</w:t>
      </w:r>
    </w:p>
    <w:p w:rsidR="006A4E30" w:rsidRPr="00F84ED5" w:rsidRDefault="006A4E30" w:rsidP="006A4E30">
      <w:pPr>
        <w:spacing w:after="0"/>
        <w:ind w:left="0" w:firstLine="0"/>
        <w:jc w:val="center"/>
        <w:rPr>
          <w:rFonts w:eastAsia="Calibri" w:cs="Times New Roman"/>
          <w:b/>
          <w:sz w:val="28"/>
          <w:szCs w:val="28"/>
          <w:lang w:eastAsia="lv-LV"/>
        </w:rPr>
      </w:pPr>
    </w:p>
    <w:p w:rsidR="006A4E30" w:rsidRPr="00F84ED5" w:rsidRDefault="006A4E30" w:rsidP="006A4E30">
      <w:pPr>
        <w:spacing w:after="0"/>
        <w:ind w:left="0" w:firstLine="0"/>
        <w:jc w:val="center"/>
        <w:rPr>
          <w:rFonts w:eastAsia="Calibri" w:cs="Times New Roman"/>
          <w:b/>
          <w:sz w:val="28"/>
          <w:szCs w:val="28"/>
          <w:lang w:eastAsia="lv-LV"/>
        </w:rPr>
      </w:pPr>
    </w:p>
    <w:p w:rsidR="006A4E30" w:rsidRPr="00F84ED5" w:rsidRDefault="006A4E30" w:rsidP="006A4E30">
      <w:pPr>
        <w:spacing w:after="0"/>
        <w:ind w:left="0" w:firstLine="0"/>
        <w:jc w:val="center"/>
        <w:rPr>
          <w:rFonts w:eastAsia="Calibri" w:cs="Times New Roman"/>
          <w:b/>
          <w:sz w:val="28"/>
          <w:szCs w:val="28"/>
          <w:lang w:eastAsia="lv-LV"/>
        </w:rPr>
      </w:pPr>
      <w:r w:rsidRPr="00F84ED5">
        <w:rPr>
          <w:rFonts w:eastAsia="Calibri" w:cs="Times New Roman"/>
          <w:b/>
          <w:sz w:val="28"/>
          <w:szCs w:val="28"/>
          <w:lang w:eastAsia="lv-LV"/>
        </w:rPr>
        <w:t>NOTEIKUMI</w:t>
      </w:r>
    </w:p>
    <w:p w:rsidR="006A4E30" w:rsidRPr="00F84ED5" w:rsidRDefault="006A4E30" w:rsidP="006A4E30">
      <w:pPr>
        <w:spacing w:after="0"/>
        <w:ind w:left="0" w:firstLine="0"/>
        <w:jc w:val="center"/>
        <w:rPr>
          <w:rFonts w:eastAsia="Calibri" w:cs="Times New Roman"/>
          <w:b/>
          <w:sz w:val="28"/>
          <w:szCs w:val="28"/>
          <w:lang w:eastAsia="lv-LV"/>
        </w:rPr>
      </w:pPr>
    </w:p>
    <w:p w:rsidR="006A4E30" w:rsidRPr="00F84ED5" w:rsidRDefault="006A4E30" w:rsidP="006A4E30">
      <w:pPr>
        <w:spacing w:after="0"/>
        <w:ind w:left="0" w:firstLine="0"/>
        <w:jc w:val="center"/>
        <w:rPr>
          <w:rFonts w:eastAsia="Calibri" w:cs="Times New Roman"/>
          <w:b/>
          <w:sz w:val="28"/>
          <w:szCs w:val="28"/>
          <w:lang w:eastAsia="lv-LV"/>
        </w:rPr>
      </w:pPr>
    </w:p>
    <w:p w:rsidR="006A4E30" w:rsidRPr="00F84ED5" w:rsidRDefault="006A4E30" w:rsidP="006A4E30">
      <w:pPr>
        <w:spacing w:after="0"/>
        <w:ind w:left="0" w:firstLine="0"/>
        <w:jc w:val="center"/>
        <w:rPr>
          <w:rFonts w:eastAsia="Calibri" w:cs="Times New Roman"/>
          <w:b/>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jc w:val="center"/>
        <w:rPr>
          <w:rFonts w:eastAsia="Calibri" w:cs="Times New Roman"/>
          <w:sz w:val="28"/>
          <w:szCs w:val="28"/>
          <w:lang w:eastAsia="lv-LV"/>
        </w:rPr>
      </w:pPr>
    </w:p>
    <w:p w:rsidR="006A4E30" w:rsidRPr="00F84ED5" w:rsidRDefault="006A4E30" w:rsidP="006A4E30">
      <w:pPr>
        <w:spacing w:after="0"/>
        <w:ind w:left="0" w:firstLine="0"/>
        <w:rPr>
          <w:rFonts w:eastAsia="Calibri" w:cs="Times New Roman"/>
          <w:szCs w:val="24"/>
          <w:lang w:eastAsia="lv-LV"/>
        </w:rPr>
      </w:pPr>
    </w:p>
    <w:p w:rsidR="006A4E30" w:rsidRPr="00F84ED5" w:rsidRDefault="006A4E30" w:rsidP="006A4E30">
      <w:pPr>
        <w:spacing w:after="0"/>
        <w:ind w:left="0" w:firstLine="0"/>
        <w:rPr>
          <w:rFonts w:eastAsia="Calibri" w:cs="Times New Roman"/>
          <w:szCs w:val="24"/>
          <w:lang w:eastAsia="lv-LV"/>
        </w:rPr>
      </w:pPr>
    </w:p>
    <w:p w:rsidR="006A4E30" w:rsidRPr="00F84ED5" w:rsidRDefault="006A4E30" w:rsidP="006A4E30">
      <w:pPr>
        <w:spacing w:after="0"/>
        <w:ind w:left="0" w:firstLine="0"/>
        <w:rPr>
          <w:rFonts w:eastAsia="Calibri" w:cs="Times New Roman"/>
          <w:szCs w:val="24"/>
          <w:lang w:eastAsia="lv-LV"/>
        </w:rPr>
      </w:pPr>
    </w:p>
    <w:p w:rsidR="006A4E30" w:rsidRPr="00F84ED5" w:rsidRDefault="006A4E30" w:rsidP="006A4E30">
      <w:pPr>
        <w:spacing w:after="0"/>
        <w:ind w:left="0" w:firstLine="0"/>
        <w:rPr>
          <w:rFonts w:eastAsia="Calibri" w:cs="Times New Roman"/>
          <w:szCs w:val="24"/>
          <w:lang w:eastAsia="lv-LV"/>
        </w:rPr>
      </w:pPr>
    </w:p>
    <w:p w:rsidR="006A4E30" w:rsidRPr="00F84ED5" w:rsidRDefault="006A4E30" w:rsidP="006A4E30">
      <w:pPr>
        <w:spacing w:after="0"/>
        <w:ind w:left="0" w:firstLine="0"/>
        <w:rPr>
          <w:rFonts w:eastAsia="Calibri" w:cs="Times New Roman"/>
          <w:szCs w:val="24"/>
          <w:lang w:eastAsia="lv-LV"/>
        </w:rPr>
      </w:pPr>
    </w:p>
    <w:p w:rsidR="006A4E30" w:rsidRPr="00F84ED5" w:rsidRDefault="006A4E30" w:rsidP="006A4E30">
      <w:pPr>
        <w:spacing w:after="0"/>
        <w:ind w:left="0" w:firstLine="0"/>
        <w:rPr>
          <w:rFonts w:eastAsia="Calibri" w:cs="Times New Roman"/>
          <w:szCs w:val="24"/>
          <w:lang w:eastAsia="lv-LV"/>
        </w:rPr>
      </w:pPr>
    </w:p>
    <w:p w:rsidR="006A4E30" w:rsidRPr="00F84ED5" w:rsidRDefault="006A4E30" w:rsidP="006A4E30">
      <w:pPr>
        <w:spacing w:after="0"/>
        <w:ind w:left="0" w:firstLine="0"/>
        <w:rPr>
          <w:rFonts w:eastAsia="Calibri" w:cs="Times New Roman"/>
          <w:szCs w:val="24"/>
          <w:lang w:eastAsia="lv-LV"/>
        </w:rPr>
      </w:pPr>
    </w:p>
    <w:p w:rsidR="006A4E30" w:rsidRPr="00F84ED5" w:rsidRDefault="006A4E30" w:rsidP="006A4E30">
      <w:pPr>
        <w:spacing w:after="0"/>
        <w:ind w:left="0" w:firstLine="0"/>
        <w:jc w:val="center"/>
        <w:rPr>
          <w:rFonts w:eastAsia="Calibri" w:cs="Times New Roman"/>
          <w:szCs w:val="24"/>
          <w:lang w:eastAsia="lv-LV"/>
        </w:rPr>
      </w:pPr>
      <w:r w:rsidRPr="00F84ED5">
        <w:rPr>
          <w:rFonts w:eastAsia="Calibri" w:cs="Times New Roman"/>
          <w:szCs w:val="24"/>
          <w:lang w:eastAsia="lv-LV"/>
        </w:rPr>
        <w:t>Alojā, 201</w:t>
      </w:r>
      <w:r>
        <w:rPr>
          <w:rFonts w:eastAsia="Calibri" w:cs="Times New Roman"/>
          <w:szCs w:val="24"/>
          <w:lang w:eastAsia="lv-LV"/>
        </w:rPr>
        <w:t>8</w:t>
      </w:r>
    </w:p>
    <w:p w:rsidR="00646A2A" w:rsidRPr="006A4E30" w:rsidRDefault="006A4E30" w:rsidP="006A4E30">
      <w:pPr>
        <w:rPr>
          <w:rFonts w:eastAsia="Calibri" w:cs="Times New Roman"/>
          <w:szCs w:val="24"/>
          <w:lang w:eastAsia="lv-LV"/>
        </w:rPr>
      </w:pPr>
      <w:r w:rsidRPr="00F84ED5">
        <w:rPr>
          <w:rFonts w:eastAsia="Calibri" w:cs="Times New Roman"/>
          <w:szCs w:val="24"/>
          <w:lang w:eastAsia="lv-LV"/>
        </w:rPr>
        <w:br w:type="page"/>
      </w:r>
    </w:p>
    <w:p w:rsidR="00646A2A" w:rsidRPr="00F84ED5" w:rsidRDefault="00646A2A" w:rsidP="00680680">
      <w:pPr>
        <w:spacing w:after="0"/>
        <w:ind w:left="0" w:firstLine="0"/>
        <w:rPr>
          <w:rFonts w:eastAsia="Calibri" w:cs="Times New Roman"/>
          <w:szCs w:val="24"/>
          <w:lang w:eastAsia="lv-LV"/>
        </w:rPr>
      </w:pPr>
    </w:p>
    <w:p w:rsidR="00646A2A" w:rsidRPr="00F84ED5" w:rsidRDefault="00646A2A" w:rsidP="0010177B">
      <w:pPr>
        <w:numPr>
          <w:ilvl w:val="0"/>
          <w:numId w:val="1"/>
        </w:numPr>
        <w:jc w:val="center"/>
        <w:rPr>
          <w:rFonts w:eastAsia="Calibri" w:cs="Times New Roman"/>
          <w:b/>
          <w:szCs w:val="24"/>
          <w:lang w:eastAsia="lv-LV"/>
        </w:rPr>
      </w:pPr>
      <w:r w:rsidRPr="00F84ED5">
        <w:rPr>
          <w:rFonts w:eastAsia="Calibri" w:cs="Times New Roman"/>
          <w:b/>
          <w:szCs w:val="24"/>
          <w:lang w:eastAsia="lv-LV"/>
        </w:rPr>
        <w:t>Vispārīgā informācija</w:t>
      </w:r>
    </w:p>
    <w:p w:rsidR="00646A2A" w:rsidRPr="00F84ED5" w:rsidRDefault="00646A2A" w:rsidP="0010177B">
      <w:pPr>
        <w:numPr>
          <w:ilvl w:val="1"/>
          <w:numId w:val="1"/>
        </w:numPr>
        <w:spacing w:after="0"/>
        <w:rPr>
          <w:rFonts w:eastAsia="Calibri" w:cs="Times New Roman"/>
          <w:szCs w:val="24"/>
          <w:lang w:eastAsia="lv-LV"/>
        </w:rPr>
      </w:pPr>
      <w:r w:rsidRPr="00F84ED5">
        <w:rPr>
          <w:rFonts w:eastAsia="Calibri" w:cs="Times New Roman"/>
          <w:b/>
          <w:szCs w:val="24"/>
          <w:lang w:eastAsia="lv-LV"/>
        </w:rPr>
        <w:t>Pasūtītājs</w:t>
      </w:r>
      <w:r w:rsidRPr="00F84ED5">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646A2A" w:rsidRPr="00F84ED5"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F84ED5" w:rsidRDefault="00646A2A">
            <w:pPr>
              <w:spacing w:after="0"/>
              <w:ind w:left="0" w:firstLine="0"/>
              <w:jc w:val="left"/>
              <w:rPr>
                <w:rFonts w:eastAsia="Times New Roman" w:cs="Times New Roman"/>
                <w:color w:val="000000"/>
                <w:szCs w:val="24"/>
                <w:lang w:eastAsia="lv-LV"/>
              </w:rPr>
            </w:pPr>
            <w:r w:rsidRPr="00F84ED5">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F84ED5" w:rsidRDefault="00646A2A">
            <w:pPr>
              <w:tabs>
                <w:tab w:val="center" w:pos="4153"/>
                <w:tab w:val="right" w:pos="8306"/>
              </w:tabs>
              <w:spacing w:after="0"/>
              <w:ind w:left="0" w:firstLine="0"/>
              <w:jc w:val="left"/>
              <w:rPr>
                <w:rFonts w:eastAsia="Times New Roman" w:cs="Times New Roman"/>
                <w:color w:val="000000"/>
                <w:szCs w:val="24"/>
                <w:lang w:eastAsia="lv-LV"/>
              </w:rPr>
            </w:pPr>
            <w:r w:rsidRPr="00F84ED5">
              <w:rPr>
                <w:rFonts w:eastAsia="Times New Roman" w:cs="Times New Roman"/>
                <w:color w:val="000000"/>
                <w:szCs w:val="24"/>
                <w:lang w:eastAsia="lv-LV"/>
              </w:rPr>
              <w:t>Alojas novada dome</w:t>
            </w:r>
          </w:p>
        </w:tc>
      </w:tr>
      <w:tr w:rsidR="00646A2A" w:rsidRPr="00F84ED5"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F84ED5" w:rsidRDefault="00646A2A">
            <w:pPr>
              <w:spacing w:after="0"/>
              <w:ind w:left="0" w:firstLine="0"/>
              <w:jc w:val="left"/>
              <w:rPr>
                <w:rFonts w:eastAsia="Times New Roman" w:cs="Times New Roman"/>
                <w:color w:val="000000"/>
                <w:szCs w:val="24"/>
                <w:lang w:eastAsia="lv-LV"/>
              </w:rPr>
            </w:pPr>
            <w:r w:rsidRPr="00F84ED5">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F84ED5" w:rsidRDefault="00646A2A">
            <w:pPr>
              <w:spacing w:after="0"/>
              <w:ind w:left="0" w:firstLine="0"/>
              <w:jc w:val="left"/>
              <w:rPr>
                <w:rFonts w:eastAsia="Times New Roman" w:cs="Times New Roman"/>
                <w:color w:val="000000"/>
                <w:szCs w:val="24"/>
                <w:lang w:eastAsia="lv-LV"/>
              </w:rPr>
            </w:pPr>
            <w:r w:rsidRPr="00F84ED5">
              <w:rPr>
                <w:rFonts w:eastAsia="Times New Roman" w:cs="Times New Roman"/>
                <w:color w:val="000000"/>
                <w:szCs w:val="24"/>
                <w:lang w:eastAsia="lv-LV"/>
              </w:rPr>
              <w:t>Jūras iela 13, Aloja, Alojas novads, LV-4064</w:t>
            </w:r>
          </w:p>
        </w:tc>
      </w:tr>
      <w:tr w:rsidR="00646A2A" w:rsidRPr="00F84ED5"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F84ED5" w:rsidRDefault="00646A2A">
            <w:pPr>
              <w:spacing w:after="0"/>
              <w:ind w:left="0" w:firstLine="0"/>
              <w:jc w:val="left"/>
              <w:rPr>
                <w:rFonts w:eastAsia="Times New Roman" w:cs="Times New Roman"/>
                <w:color w:val="000000"/>
                <w:szCs w:val="24"/>
                <w:lang w:eastAsia="lv-LV"/>
              </w:rPr>
            </w:pPr>
            <w:r w:rsidRPr="00F84ED5">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F84ED5" w:rsidRDefault="00646A2A">
            <w:pPr>
              <w:spacing w:after="0"/>
              <w:ind w:left="0" w:firstLine="0"/>
              <w:jc w:val="left"/>
              <w:rPr>
                <w:rFonts w:eastAsia="Times New Roman" w:cs="Times New Roman"/>
                <w:color w:val="000000"/>
                <w:szCs w:val="24"/>
                <w:lang w:eastAsia="lv-LV"/>
              </w:rPr>
            </w:pPr>
            <w:r w:rsidRPr="00F84ED5">
              <w:rPr>
                <w:rFonts w:eastAsia="Times New Roman" w:cs="Times New Roman"/>
                <w:lang w:eastAsia="lv-LV"/>
              </w:rPr>
              <w:t>90000060032</w:t>
            </w:r>
          </w:p>
        </w:tc>
      </w:tr>
      <w:tr w:rsidR="00646A2A" w:rsidRPr="00F84ED5" w:rsidTr="00214C9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F84ED5" w:rsidRDefault="00646A2A">
            <w:pPr>
              <w:spacing w:after="0"/>
              <w:ind w:left="0" w:firstLine="0"/>
              <w:jc w:val="left"/>
              <w:rPr>
                <w:rFonts w:eastAsia="Times New Roman" w:cs="Times New Roman"/>
                <w:b/>
                <w:color w:val="000000"/>
                <w:szCs w:val="24"/>
                <w:lang w:eastAsia="lv-LV"/>
              </w:rPr>
            </w:pPr>
            <w:r w:rsidRPr="00F84ED5">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F84ED5" w:rsidRDefault="00646A2A">
            <w:pPr>
              <w:spacing w:after="0"/>
              <w:ind w:left="0" w:firstLine="0"/>
              <w:jc w:val="left"/>
              <w:rPr>
                <w:rFonts w:eastAsia="Times New Roman" w:cs="Times New Roman"/>
                <w:color w:val="000000"/>
                <w:szCs w:val="24"/>
                <w:lang w:eastAsia="lv-LV"/>
              </w:rPr>
            </w:pPr>
            <w:r w:rsidRPr="00F84ED5">
              <w:rPr>
                <w:rFonts w:eastAsia="Times New Roman" w:cs="Times New Roman"/>
                <w:color w:val="000000"/>
                <w:szCs w:val="24"/>
                <w:lang w:eastAsia="lv-LV"/>
              </w:rPr>
              <w:t>64023925</w:t>
            </w:r>
          </w:p>
        </w:tc>
      </w:tr>
      <w:tr w:rsidR="00646A2A" w:rsidRPr="00F84ED5" w:rsidTr="00214C9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F84ED5" w:rsidRDefault="00646A2A">
            <w:pPr>
              <w:spacing w:after="0"/>
              <w:ind w:left="0" w:firstLine="0"/>
              <w:jc w:val="left"/>
              <w:rPr>
                <w:rFonts w:eastAsia="Times New Roman" w:cs="Times New Roman"/>
                <w:b/>
                <w:color w:val="000000"/>
                <w:szCs w:val="24"/>
                <w:lang w:eastAsia="lv-LV"/>
              </w:rPr>
            </w:pPr>
            <w:r w:rsidRPr="00F84ED5">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F84ED5" w:rsidRDefault="001617BD">
            <w:pPr>
              <w:spacing w:after="0"/>
              <w:ind w:left="0" w:firstLine="0"/>
              <w:jc w:val="left"/>
              <w:rPr>
                <w:rFonts w:eastAsia="Times New Roman" w:cs="Times New Roman"/>
                <w:color w:val="000000"/>
                <w:szCs w:val="24"/>
                <w:lang w:eastAsia="lv-LV"/>
              </w:rPr>
            </w:pPr>
            <w:hyperlink r:id="rId9" w:history="1">
              <w:r w:rsidR="00646A2A" w:rsidRPr="00F84ED5">
                <w:rPr>
                  <w:rStyle w:val="Hyperlink"/>
                  <w:rFonts w:eastAsia="Times New Roman" w:cs="Times New Roman"/>
                  <w:szCs w:val="24"/>
                  <w:lang w:eastAsia="lv-LV"/>
                </w:rPr>
                <w:t>dome@aloja.lv</w:t>
              </w:r>
            </w:hyperlink>
            <w:r w:rsidR="00646A2A" w:rsidRPr="00F84ED5">
              <w:rPr>
                <w:rFonts w:eastAsia="Times New Roman" w:cs="Times New Roman"/>
                <w:color w:val="000000"/>
                <w:szCs w:val="24"/>
                <w:lang w:eastAsia="lv-LV"/>
              </w:rPr>
              <w:t xml:space="preserve"> </w:t>
            </w:r>
          </w:p>
        </w:tc>
      </w:tr>
      <w:tr w:rsidR="00646A2A" w:rsidRPr="00F84ED5"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F84ED5" w:rsidRDefault="00F7346C" w:rsidP="00F7346C">
            <w:pPr>
              <w:spacing w:after="0"/>
              <w:ind w:left="0" w:firstLine="0"/>
              <w:jc w:val="left"/>
              <w:rPr>
                <w:rFonts w:eastAsia="Times New Roman" w:cs="Times New Roman"/>
                <w:b/>
                <w:color w:val="000000"/>
                <w:szCs w:val="24"/>
                <w:lang w:eastAsia="lv-LV"/>
              </w:rPr>
            </w:pPr>
            <w:r w:rsidRPr="00F84ED5">
              <w:rPr>
                <w:rFonts w:eastAsia="Times New Roman" w:cs="Times New Roman"/>
                <w:b/>
                <w:color w:val="000000"/>
                <w:szCs w:val="24"/>
                <w:lang w:eastAsia="lv-LV"/>
              </w:rPr>
              <w:t>Pasūtītāja mājas</w:t>
            </w:r>
            <w:r w:rsidR="00646A2A" w:rsidRPr="00F84ED5">
              <w:rPr>
                <w:rFonts w:eastAsia="Times New Roman" w:cs="Times New Roman"/>
                <w:b/>
                <w:color w:val="000000"/>
                <w:szCs w:val="24"/>
                <w:lang w:eastAsia="lv-LV"/>
              </w:rPr>
              <w:t>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F84ED5" w:rsidRDefault="001617BD">
            <w:pPr>
              <w:spacing w:after="0"/>
              <w:ind w:left="0" w:firstLine="0"/>
              <w:jc w:val="left"/>
              <w:rPr>
                <w:rFonts w:eastAsia="Times New Roman" w:cs="Times New Roman"/>
                <w:color w:val="000000"/>
                <w:szCs w:val="24"/>
                <w:lang w:eastAsia="lv-LV"/>
              </w:rPr>
            </w:pPr>
            <w:hyperlink r:id="rId10" w:history="1">
              <w:r w:rsidR="00646A2A" w:rsidRPr="00F84ED5">
                <w:rPr>
                  <w:rStyle w:val="Hyperlink"/>
                  <w:rFonts w:eastAsia="Times New Roman" w:cs="Times New Roman"/>
                  <w:szCs w:val="24"/>
                  <w:lang w:eastAsia="lv-LV"/>
                </w:rPr>
                <w:t>www.aloja.lv</w:t>
              </w:r>
            </w:hyperlink>
          </w:p>
        </w:tc>
      </w:tr>
      <w:tr w:rsidR="00646A2A" w:rsidRPr="00F84ED5" w:rsidTr="008C53C1">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F84ED5" w:rsidRDefault="008C53C1" w:rsidP="00EB044E">
            <w:pPr>
              <w:spacing w:after="0"/>
              <w:ind w:left="0" w:firstLine="0"/>
              <w:jc w:val="left"/>
              <w:rPr>
                <w:rFonts w:eastAsia="Times New Roman" w:cs="Times New Roman"/>
                <w:b/>
                <w:bCs/>
                <w:color w:val="000000"/>
                <w:szCs w:val="24"/>
                <w:lang w:eastAsia="lv-LV"/>
              </w:rPr>
            </w:pPr>
            <w:r w:rsidRPr="00F84ED5">
              <w:rPr>
                <w:rFonts w:eastAsia="Times New Roman" w:cs="Times New Roman"/>
                <w:b/>
                <w:bCs/>
                <w:color w:val="000000"/>
                <w:szCs w:val="24"/>
                <w:lang w:eastAsia="lv-LV"/>
              </w:rPr>
              <w:t>Kontaktpersona</w:t>
            </w:r>
            <w:r w:rsidR="00EB044E">
              <w:rPr>
                <w:rFonts w:eastAsia="Times New Roman" w:cs="Times New Roman"/>
                <w:b/>
                <w:bCs/>
                <w:color w:val="000000"/>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Default="00680680" w:rsidP="00EB044E">
            <w:pPr>
              <w:spacing w:after="0"/>
              <w:ind w:left="0" w:firstLine="0"/>
              <w:jc w:val="left"/>
              <w:rPr>
                <w:rFonts w:eastAsia="Times New Roman" w:cs="Times New Roman"/>
                <w:szCs w:val="24"/>
                <w:lang w:eastAsia="lv-LV"/>
              </w:rPr>
            </w:pPr>
            <w:r w:rsidRPr="009E5B7B">
              <w:rPr>
                <w:rFonts w:eastAsia="Times New Roman" w:cs="Times New Roman"/>
                <w:color w:val="000000"/>
                <w:szCs w:val="24"/>
                <w:lang w:eastAsia="lv-LV"/>
              </w:rPr>
              <w:t>Gu</w:t>
            </w:r>
            <w:r w:rsidR="006A4E30" w:rsidRPr="009E5B7B">
              <w:rPr>
                <w:rFonts w:eastAsia="Times New Roman" w:cs="Times New Roman"/>
                <w:color w:val="000000"/>
                <w:szCs w:val="24"/>
                <w:lang w:eastAsia="lv-LV"/>
              </w:rPr>
              <w:t>nita Meļķe-Kažoka, Saimnieciskā</w:t>
            </w:r>
            <w:r w:rsidRPr="009E5B7B">
              <w:rPr>
                <w:rFonts w:eastAsia="Times New Roman" w:cs="Times New Roman"/>
                <w:color w:val="000000"/>
                <w:szCs w:val="24"/>
                <w:lang w:eastAsia="lv-LV"/>
              </w:rPr>
              <w:t>s darbības nodaļas vadītāja vietniece, tālr. 25749113</w:t>
            </w:r>
            <w:r w:rsidR="00EB044E" w:rsidRPr="009E5B7B">
              <w:rPr>
                <w:rFonts w:eastAsia="Times New Roman" w:cs="Times New Roman"/>
                <w:color w:val="000000"/>
                <w:szCs w:val="24"/>
                <w:lang w:eastAsia="lv-LV"/>
              </w:rPr>
              <w:t xml:space="preserve">, </w:t>
            </w:r>
            <w:hyperlink r:id="rId11" w:history="1">
              <w:r w:rsidR="00405D18" w:rsidRPr="009E5B7B">
                <w:rPr>
                  <w:rStyle w:val="Hyperlink"/>
                  <w:rFonts w:eastAsia="Times New Roman" w:cs="Times New Roman"/>
                  <w:szCs w:val="24"/>
                  <w:lang w:eastAsia="lv-LV"/>
                </w:rPr>
                <w:t>gunita.melke@aloja.lv</w:t>
              </w:r>
            </w:hyperlink>
            <w:r>
              <w:rPr>
                <w:rFonts w:eastAsia="Times New Roman" w:cs="Times New Roman"/>
                <w:szCs w:val="24"/>
                <w:lang w:eastAsia="lv-LV"/>
              </w:rPr>
              <w:t xml:space="preserve"> </w:t>
            </w:r>
          </w:p>
          <w:p w:rsidR="006A4E30" w:rsidRDefault="006A4E30" w:rsidP="00EB044E">
            <w:pPr>
              <w:spacing w:after="0"/>
              <w:ind w:left="0" w:firstLine="0"/>
              <w:jc w:val="left"/>
              <w:rPr>
                <w:rFonts w:eastAsia="Times New Roman" w:cs="Times New Roman"/>
                <w:szCs w:val="24"/>
                <w:lang w:eastAsia="lv-LV"/>
              </w:rPr>
            </w:pPr>
            <w:r>
              <w:rPr>
                <w:rFonts w:eastAsia="Times New Roman" w:cs="Times New Roman"/>
                <w:szCs w:val="24"/>
                <w:lang w:eastAsia="lv-LV"/>
              </w:rPr>
              <w:t xml:space="preserve">Irita Kovisāre, juriskonsulte (iepirkumu speciāliste), tālr.26488280, </w:t>
            </w:r>
            <w:hyperlink r:id="rId12" w:history="1">
              <w:r w:rsidRPr="008A1EC7">
                <w:rPr>
                  <w:rStyle w:val="Hyperlink"/>
                  <w:rFonts w:eastAsia="Times New Roman" w:cs="Times New Roman"/>
                  <w:szCs w:val="24"/>
                  <w:lang w:eastAsia="lv-LV"/>
                </w:rPr>
                <w:t>irita.kovisare@aloja.lv</w:t>
              </w:r>
            </w:hyperlink>
          </w:p>
          <w:p w:rsidR="006A4E30" w:rsidRPr="00F84ED5" w:rsidRDefault="006A4E30" w:rsidP="00EB044E">
            <w:pPr>
              <w:spacing w:after="0"/>
              <w:ind w:left="0" w:firstLine="0"/>
              <w:jc w:val="left"/>
              <w:rPr>
                <w:rFonts w:eastAsia="Times New Roman" w:cs="Times New Roman"/>
                <w:color w:val="000000"/>
                <w:szCs w:val="24"/>
                <w:lang w:eastAsia="lv-LV"/>
              </w:rPr>
            </w:pPr>
          </w:p>
        </w:tc>
      </w:tr>
    </w:tbl>
    <w:p w:rsidR="008C53C1" w:rsidRPr="00F84ED5" w:rsidRDefault="008C53C1" w:rsidP="008C53C1">
      <w:pPr>
        <w:spacing w:after="0"/>
        <w:ind w:left="792" w:firstLine="0"/>
        <w:rPr>
          <w:rFonts w:eastAsia="Calibri" w:cs="Times New Roman"/>
          <w:b/>
          <w:szCs w:val="24"/>
          <w:lang w:eastAsia="lv-LV"/>
        </w:rPr>
      </w:pPr>
    </w:p>
    <w:p w:rsidR="00593FC5" w:rsidRPr="003F60BC" w:rsidRDefault="00593FC5" w:rsidP="00593FC5">
      <w:pPr>
        <w:numPr>
          <w:ilvl w:val="1"/>
          <w:numId w:val="1"/>
        </w:numPr>
        <w:spacing w:after="0"/>
        <w:rPr>
          <w:rFonts w:eastAsia="Calibri" w:cs="Times New Roman"/>
          <w:b/>
          <w:szCs w:val="24"/>
          <w:lang w:eastAsia="lv-LV"/>
        </w:rPr>
      </w:pPr>
      <w:r w:rsidRPr="003F60BC">
        <w:rPr>
          <w:rFonts w:eastAsia="Calibri" w:cs="Times New Roman"/>
          <w:b/>
          <w:szCs w:val="24"/>
          <w:lang w:eastAsia="lv-LV"/>
        </w:rPr>
        <w:t>Piedāvājumu iesniegšanas termiņš: līdz 201</w:t>
      </w:r>
      <w:r w:rsidR="00111C95" w:rsidRPr="003F60BC">
        <w:rPr>
          <w:rFonts w:eastAsia="Calibri" w:cs="Times New Roman"/>
          <w:b/>
          <w:szCs w:val="24"/>
          <w:lang w:eastAsia="lv-LV"/>
        </w:rPr>
        <w:t>8</w:t>
      </w:r>
      <w:r w:rsidRPr="003F60BC">
        <w:rPr>
          <w:rFonts w:eastAsia="Calibri" w:cs="Times New Roman"/>
          <w:b/>
          <w:szCs w:val="24"/>
          <w:lang w:eastAsia="lv-LV"/>
        </w:rPr>
        <w:t xml:space="preserve">. gada </w:t>
      </w:r>
      <w:r w:rsidR="003F60BC" w:rsidRPr="003F60BC">
        <w:rPr>
          <w:rFonts w:eastAsia="Calibri" w:cs="Times New Roman"/>
          <w:b/>
          <w:szCs w:val="24"/>
          <w:lang w:eastAsia="lv-LV"/>
        </w:rPr>
        <w:t>20</w:t>
      </w:r>
      <w:r w:rsidR="006A4E30" w:rsidRPr="003F60BC">
        <w:rPr>
          <w:rFonts w:eastAsia="Calibri" w:cs="Times New Roman"/>
          <w:b/>
          <w:szCs w:val="24"/>
          <w:lang w:eastAsia="lv-LV"/>
        </w:rPr>
        <w:t>.aprīlim</w:t>
      </w:r>
      <w:r w:rsidR="00336D3C" w:rsidRPr="003F60BC">
        <w:rPr>
          <w:rFonts w:eastAsia="Calibri" w:cs="Times New Roman"/>
          <w:b/>
          <w:szCs w:val="24"/>
          <w:lang w:eastAsia="lv-LV"/>
        </w:rPr>
        <w:t xml:space="preserve"> plkst.10</w:t>
      </w:r>
      <w:r w:rsidR="00E411EB" w:rsidRPr="003F60BC">
        <w:rPr>
          <w:rFonts w:eastAsia="Calibri" w:cs="Times New Roman"/>
          <w:b/>
          <w:szCs w:val="24"/>
          <w:lang w:eastAsia="lv-LV"/>
        </w:rPr>
        <w:t>.00</w:t>
      </w:r>
    </w:p>
    <w:p w:rsidR="00593FC5" w:rsidRPr="00593FC5" w:rsidRDefault="005A2E35" w:rsidP="005A2E35">
      <w:pPr>
        <w:numPr>
          <w:ilvl w:val="1"/>
          <w:numId w:val="1"/>
        </w:numPr>
        <w:spacing w:after="0"/>
        <w:rPr>
          <w:rFonts w:eastAsia="Calibri" w:cs="Times New Roman"/>
          <w:b/>
          <w:szCs w:val="24"/>
          <w:lang w:eastAsia="lv-LV"/>
        </w:rPr>
      </w:pPr>
      <w:r w:rsidRPr="005A2E35">
        <w:rPr>
          <w:rFonts w:eastAsia="Calibri" w:cs="Times New Roman"/>
          <w:b/>
          <w:szCs w:val="24"/>
          <w:lang w:eastAsia="lv-LV"/>
        </w:rPr>
        <w:t>Piedāvājumi var tikt iesniegti</w:t>
      </w:r>
      <w:r w:rsidR="00646A2A" w:rsidRPr="00F84ED5">
        <w:rPr>
          <w:rFonts w:eastAsia="Calibri" w:cs="Times New Roman"/>
          <w:b/>
          <w:szCs w:val="24"/>
          <w:lang w:eastAsia="lv-LV"/>
        </w:rPr>
        <w:t>:</w:t>
      </w:r>
    </w:p>
    <w:p w:rsidR="008C53C1" w:rsidRPr="00F84ED5" w:rsidRDefault="008C53C1" w:rsidP="008C53C1">
      <w:pPr>
        <w:numPr>
          <w:ilvl w:val="2"/>
          <w:numId w:val="1"/>
        </w:numPr>
        <w:spacing w:after="0"/>
        <w:rPr>
          <w:lang w:eastAsia="lv-LV"/>
        </w:rPr>
      </w:pPr>
      <w:r w:rsidRPr="00F84ED5">
        <w:rPr>
          <w:lang w:eastAsia="lv-LV"/>
        </w:rPr>
        <w:t>iesniedzot personīgi Alojas novada domē, Jūras ielā 13, Alojā;</w:t>
      </w:r>
    </w:p>
    <w:p w:rsidR="008C53C1" w:rsidRPr="00F84ED5" w:rsidRDefault="008C53C1" w:rsidP="008C53C1">
      <w:pPr>
        <w:numPr>
          <w:ilvl w:val="2"/>
          <w:numId w:val="1"/>
        </w:numPr>
        <w:spacing w:after="0"/>
        <w:rPr>
          <w:lang w:eastAsia="lv-LV"/>
        </w:rPr>
      </w:pPr>
      <w:r w:rsidRPr="00F84ED5">
        <w:rPr>
          <w:lang w:eastAsia="lv-LV"/>
        </w:rPr>
        <w:t>nosūtot pa pastu vai nogādājot ar kurjeru, adresējot: Alojas novada dome, Jūras iela 13, Aloja, Alojas novads, LV-4064;</w:t>
      </w:r>
    </w:p>
    <w:p w:rsidR="008C53C1" w:rsidRPr="006A4E30" w:rsidRDefault="008C53C1" w:rsidP="008C53C1">
      <w:pPr>
        <w:numPr>
          <w:ilvl w:val="2"/>
          <w:numId w:val="1"/>
        </w:numPr>
        <w:spacing w:after="0"/>
        <w:rPr>
          <w:rFonts w:eastAsia="Calibri" w:cs="Times New Roman"/>
          <w:b/>
          <w:szCs w:val="24"/>
          <w:lang w:eastAsia="lv-LV"/>
        </w:rPr>
      </w:pPr>
      <w:r w:rsidRPr="00F84ED5">
        <w:rPr>
          <w:lang w:eastAsia="lv-LV"/>
        </w:rPr>
        <w:t xml:space="preserve">nosūtot elektroniski uz e-pastu </w:t>
      </w:r>
      <w:hyperlink r:id="rId13" w:history="1">
        <w:r w:rsidR="006A4E30" w:rsidRPr="008A1EC7">
          <w:rPr>
            <w:rStyle w:val="Hyperlink"/>
          </w:rPr>
          <w:t>irita.kovisare@aloja.lv</w:t>
        </w:r>
      </w:hyperlink>
    </w:p>
    <w:p w:rsidR="006A4E30" w:rsidRPr="00F84ED5" w:rsidRDefault="006A4E30" w:rsidP="006A4E30">
      <w:pPr>
        <w:spacing w:after="0"/>
        <w:ind w:left="601" w:firstLine="0"/>
        <w:rPr>
          <w:rFonts w:eastAsia="Calibri" w:cs="Times New Roman"/>
          <w:b/>
          <w:szCs w:val="24"/>
          <w:lang w:eastAsia="lv-LV"/>
        </w:rPr>
      </w:pPr>
    </w:p>
    <w:p w:rsidR="008C53C1" w:rsidRPr="00F84ED5" w:rsidRDefault="008C53C1" w:rsidP="008C53C1">
      <w:pPr>
        <w:ind w:left="360" w:firstLine="0"/>
        <w:rPr>
          <w:rFonts w:eastAsia="Calibri" w:cs="Times New Roman"/>
          <w:b/>
          <w:szCs w:val="24"/>
          <w:lang w:eastAsia="lv-LV"/>
        </w:rPr>
      </w:pPr>
    </w:p>
    <w:p w:rsidR="00646A2A" w:rsidRPr="00AE14C6" w:rsidRDefault="00127000" w:rsidP="0010177B">
      <w:pPr>
        <w:numPr>
          <w:ilvl w:val="0"/>
          <w:numId w:val="1"/>
        </w:numPr>
        <w:jc w:val="center"/>
        <w:rPr>
          <w:rFonts w:eastAsia="Calibri" w:cs="Times New Roman"/>
          <w:b/>
          <w:szCs w:val="24"/>
          <w:lang w:eastAsia="lv-LV"/>
        </w:rPr>
      </w:pPr>
      <w:r>
        <w:rPr>
          <w:rFonts w:eastAsia="Calibri" w:cs="Times New Roman"/>
          <w:b/>
          <w:szCs w:val="24"/>
          <w:lang w:eastAsia="lv-LV"/>
        </w:rPr>
        <w:t>Informācija par cenu aptaujas</w:t>
      </w:r>
      <w:r w:rsidR="00646A2A" w:rsidRPr="00AE14C6">
        <w:rPr>
          <w:rFonts w:eastAsia="Calibri" w:cs="Times New Roman"/>
          <w:b/>
          <w:szCs w:val="24"/>
          <w:lang w:eastAsia="lv-LV"/>
        </w:rPr>
        <w:t xml:space="preserve"> priekšmetu</w:t>
      </w:r>
    </w:p>
    <w:p w:rsidR="00E411EB" w:rsidRPr="005610EA" w:rsidRDefault="00516507" w:rsidP="005610EA">
      <w:pPr>
        <w:spacing w:after="0"/>
        <w:ind w:left="0" w:firstLine="0"/>
        <w:rPr>
          <w:rFonts w:eastAsia="Calibri" w:cs="Times New Roman"/>
          <w:szCs w:val="24"/>
          <w:lang w:eastAsia="lv-LV"/>
        </w:rPr>
      </w:pPr>
      <w:r>
        <w:rPr>
          <w:rFonts w:eastAsia="Calibri" w:cs="Times New Roman"/>
          <w:szCs w:val="24"/>
          <w:lang w:eastAsia="lv-LV"/>
        </w:rPr>
        <w:t>Cenu aptaujas</w:t>
      </w:r>
      <w:r w:rsidR="00D970F7" w:rsidRPr="00AE14C6">
        <w:rPr>
          <w:rFonts w:eastAsia="Calibri" w:cs="Times New Roman"/>
          <w:szCs w:val="24"/>
          <w:lang w:eastAsia="lv-LV"/>
        </w:rPr>
        <w:t xml:space="preserve"> priekšmets</w:t>
      </w:r>
      <w:r w:rsidR="005610EA">
        <w:rPr>
          <w:rFonts w:eastAsia="Calibri" w:cs="Times New Roman"/>
          <w:szCs w:val="24"/>
          <w:lang w:eastAsia="lv-LV"/>
        </w:rPr>
        <w:t>:</w:t>
      </w:r>
      <w:r w:rsidR="005610EA" w:rsidRPr="005610EA">
        <w:rPr>
          <w:b/>
          <w:sz w:val="32"/>
          <w:szCs w:val="32"/>
        </w:rPr>
        <w:t xml:space="preserve"> </w:t>
      </w:r>
      <w:r w:rsidR="005610EA" w:rsidRPr="005610EA">
        <w:rPr>
          <w:szCs w:val="24"/>
        </w:rPr>
        <w:t>Ģeotelpiskās informācijas sistēmas izv</w:t>
      </w:r>
      <w:r w:rsidR="005610EA">
        <w:rPr>
          <w:szCs w:val="24"/>
        </w:rPr>
        <w:t xml:space="preserve">eide un apgrūtināto teritoriju </w:t>
      </w:r>
      <w:r w:rsidR="005610EA" w:rsidRPr="005610EA">
        <w:rPr>
          <w:szCs w:val="24"/>
        </w:rPr>
        <w:t>informācijas sistēmas datu sagatavošana nodošanai Valsts zemes dien</w:t>
      </w:r>
      <w:r w:rsidR="005610EA">
        <w:rPr>
          <w:szCs w:val="24"/>
        </w:rPr>
        <w:t xml:space="preserve">estam Alojas novada pašvaldībai </w:t>
      </w:r>
      <w:r w:rsidR="00111C95" w:rsidRPr="00013FD9">
        <w:rPr>
          <w:szCs w:val="24"/>
        </w:rPr>
        <w:t>saskaņā ar tehniskajām specifikācijām (2. pielikums)</w:t>
      </w:r>
    </w:p>
    <w:p w:rsidR="00646A2A" w:rsidRPr="00F84ED5" w:rsidRDefault="00646A2A" w:rsidP="0010177B">
      <w:pPr>
        <w:numPr>
          <w:ilvl w:val="1"/>
          <w:numId w:val="1"/>
        </w:numPr>
        <w:spacing w:after="0"/>
        <w:rPr>
          <w:rFonts w:eastAsia="Calibri" w:cs="Times New Roman"/>
          <w:bCs/>
          <w:szCs w:val="24"/>
          <w:lang w:eastAsia="lv-LV"/>
        </w:rPr>
      </w:pPr>
      <w:r w:rsidRPr="00F84ED5">
        <w:rPr>
          <w:rFonts w:eastAsia="Calibri" w:cs="Times New Roman"/>
          <w:bCs/>
          <w:szCs w:val="24"/>
          <w:lang w:eastAsia="lv-LV"/>
        </w:rPr>
        <w:t>Līguma izpildes vieta:</w:t>
      </w:r>
      <w:r w:rsidRPr="00F84ED5">
        <w:rPr>
          <w:rFonts w:eastAsia="Calibri" w:cs="Times New Roman"/>
          <w:b/>
          <w:bCs/>
          <w:szCs w:val="24"/>
          <w:lang w:eastAsia="lv-LV"/>
        </w:rPr>
        <w:t xml:space="preserve"> </w:t>
      </w:r>
      <w:r w:rsidR="00111C95">
        <w:rPr>
          <w:szCs w:val="24"/>
        </w:rPr>
        <w:t>Alojas novada administratīvā teritorija</w:t>
      </w:r>
      <w:r w:rsidR="008C53C1" w:rsidRPr="00F84ED5">
        <w:rPr>
          <w:szCs w:val="24"/>
        </w:rPr>
        <w:t>.</w:t>
      </w:r>
    </w:p>
    <w:p w:rsidR="00F07935" w:rsidRPr="00A863A4" w:rsidRDefault="00646A2A" w:rsidP="007B1118">
      <w:pPr>
        <w:numPr>
          <w:ilvl w:val="1"/>
          <w:numId w:val="1"/>
        </w:numPr>
        <w:spacing w:after="0"/>
        <w:rPr>
          <w:rFonts w:eastAsia="Calibri" w:cs="Times New Roman"/>
          <w:bCs/>
          <w:szCs w:val="24"/>
          <w:lang w:eastAsia="lv-LV"/>
        </w:rPr>
      </w:pPr>
      <w:r w:rsidRPr="00F84ED5">
        <w:rPr>
          <w:rFonts w:eastAsia="Calibri" w:cs="Times New Roman"/>
          <w:szCs w:val="24"/>
          <w:lang w:eastAsia="lv-LV"/>
        </w:rPr>
        <w:t xml:space="preserve">Līguma izpildes </w:t>
      </w:r>
      <w:r w:rsidRPr="001E2246">
        <w:rPr>
          <w:rFonts w:eastAsia="Calibri" w:cs="Times New Roman"/>
          <w:szCs w:val="24"/>
          <w:lang w:eastAsia="lv-LV"/>
        </w:rPr>
        <w:t>termiņš</w:t>
      </w:r>
      <w:r w:rsidR="00516507">
        <w:rPr>
          <w:rFonts w:eastAsia="Calibri" w:cs="Times New Roman"/>
          <w:szCs w:val="24"/>
          <w:lang w:eastAsia="lv-LV"/>
        </w:rPr>
        <w:t>: 5 gadi</w:t>
      </w:r>
      <w:r w:rsidR="00EC7148">
        <w:rPr>
          <w:rFonts w:eastAsia="Calibri" w:cs="Times New Roman"/>
          <w:szCs w:val="24"/>
          <w:lang w:eastAsia="lv-LV"/>
        </w:rPr>
        <w:t>.</w:t>
      </w:r>
    </w:p>
    <w:p w:rsidR="00A05D56" w:rsidRDefault="00A05D56" w:rsidP="00A05D56">
      <w:pPr>
        <w:pStyle w:val="ListParagraph"/>
        <w:numPr>
          <w:ilvl w:val="1"/>
          <w:numId w:val="1"/>
        </w:numPr>
        <w:contextualSpacing/>
        <w:rPr>
          <w:lang w:val="lv-LV"/>
        </w:rPr>
      </w:pPr>
      <w:r w:rsidRPr="00C41126">
        <w:rPr>
          <w:u w:val="single"/>
          <w:lang w:val="lv-LV"/>
        </w:rPr>
        <w:t>Pakalpojuma apmaksa</w:t>
      </w:r>
      <w:r w:rsidRPr="00C41126">
        <w:rPr>
          <w:lang w:val="lv-LV"/>
        </w:rPr>
        <w:t xml:space="preserve"> – apmaksa tiek veikta vienu reizi mēnesī 20 (divdesmit) darba dienu laikā pēc ikmēneša Pakalpojuma izpildes, par kuru tiek sastādīts pieņemšanas – nodošanas akts un Izpildītāja sagatavota rēķina saņemšanas.</w:t>
      </w:r>
    </w:p>
    <w:p w:rsidR="00CF2DB8" w:rsidRPr="00C41126" w:rsidRDefault="00CF2DB8" w:rsidP="00A05D56">
      <w:pPr>
        <w:pStyle w:val="ListParagraph"/>
        <w:numPr>
          <w:ilvl w:val="1"/>
          <w:numId w:val="1"/>
        </w:numPr>
        <w:contextualSpacing/>
        <w:rPr>
          <w:lang w:val="lv-LV"/>
        </w:rPr>
      </w:pPr>
      <w:r w:rsidRPr="00CF2DB8">
        <w:rPr>
          <w:lang w:val="lv-LV"/>
        </w:rPr>
        <w:t>Piedāvājuma izvēles kritērijs</w:t>
      </w:r>
      <w:r>
        <w:rPr>
          <w:lang w:val="lv-LV"/>
        </w:rPr>
        <w:t xml:space="preserve"> – cenu aptaujas noteikumiem atbilstošs piedāvājums ar zemāko cenu.</w:t>
      </w:r>
    </w:p>
    <w:p w:rsidR="00A863A4" w:rsidRDefault="00A863A4" w:rsidP="00A05D56">
      <w:pPr>
        <w:spacing w:after="0"/>
        <w:ind w:left="142" w:firstLine="0"/>
        <w:rPr>
          <w:rFonts w:eastAsia="Calibri" w:cs="Times New Roman"/>
          <w:bCs/>
          <w:szCs w:val="24"/>
          <w:lang w:eastAsia="lv-LV"/>
        </w:rPr>
      </w:pPr>
    </w:p>
    <w:p w:rsidR="00DD6E08" w:rsidRPr="00011A73" w:rsidRDefault="00DD6E08" w:rsidP="00DD6E08">
      <w:pPr>
        <w:spacing w:after="0"/>
        <w:ind w:left="0" w:firstLine="0"/>
        <w:jc w:val="left"/>
        <w:rPr>
          <w:rFonts w:eastAsia="Calibri" w:cs="Times New Roman"/>
          <w:sz w:val="20"/>
          <w:szCs w:val="20"/>
          <w:lang w:eastAsia="lv-LV"/>
        </w:rPr>
      </w:pPr>
    </w:p>
    <w:p w:rsidR="00DD6E08" w:rsidRPr="00F84ED5" w:rsidRDefault="00DD6E08" w:rsidP="00A05D56">
      <w:pPr>
        <w:spacing w:after="0"/>
        <w:ind w:left="142" w:firstLine="0"/>
        <w:rPr>
          <w:rFonts w:eastAsia="Calibri" w:cs="Times New Roman"/>
          <w:bCs/>
          <w:szCs w:val="24"/>
          <w:lang w:eastAsia="lv-LV"/>
        </w:rPr>
      </w:pPr>
    </w:p>
    <w:p w:rsidR="00646A2A" w:rsidRPr="00571A3E" w:rsidRDefault="00AA21F4" w:rsidP="00571A3E">
      <w:pPr>
        <w:pStyle w:val="ListParagraph"/>
        <w:numPr>
          <w:ilvl w:val="0"/>
          <w:numId w:val="14"/>
        </w:numPr>
        <w:suppressAutoHyphens/>
        <w:spacing w:before="120" w:line="100" w:lineRule="atLeast"/>
        <w:jc w:val="center"/>
        <w:rPr>
          <w:rFonts w:eastAsia="Calibri"/>
          <w:b/>
          <w:kern w:val="22"/>
          <w:lang w:eastAsia="ar-SA"/>
        </w:rPr>
      </w:pPr>
      <w:r w:rsidRPr="00571A3E">
        <w:rPr>
          <w:rFonts w:eastAsia="Calibri"/>
          <w:b/>
          <w:color w:val="000000"/>
          <w:kern w:val="22"/>
          <w:lang w:eastAsia="ar-SA"/>
        </w:rPr>
        <w:t>Prasības pretendentiem</w:t>
      </w:r>
      <w:r w:rsidR="005A64C8" w:rsidRPr="00571A3E">
        <w:rPr>
          <w:rFonts w:eastAsia="Calibri"/>
          <w:b/>
          <w:color w:val="000000"/>
          <w:kern w:val="22"/>
          <w:lang w:eastAsia="ar-SA"/>
        </w:rPr>
        <w:t xml:space="preserve"> un iesniedzamie dokumenti</w:t>
      </w:r>
    </w:p>
    <w:p w:rsidR="005A64C8" w:rsidRPr="00571A3E" w:rsidRDefault="005A64C8" w:rsidP="00571A3E">
      <w:pPr>
        <w:pStyle w:val="ListParagraph"/>
        <w:numPr>
          <w:ilvl w:val="1"/>
          <w:numId w:val="25"/>
        </w:numPr>
        <w:contextualSpacing/>
        <w:rPr>
          <w:bdr w:val="none" w:sz="0" w:space="0" w:color="auto" w:frame="1"/>
          <w:lang w:eastAsia="lv-LV"/>
        </w:rPr>
      </w:pPr>
      <w:r w:rsidRPr="00571A3E">
        <w:rPr>
          <w:bdr w:val="none" w:sz="0" w:space="0" w:color="auto" w:frame="1"/>
          <w:lang w:eastAsia="lv-LV"/>
        </w:rPr>
        <w:t>Ir reģistrēts atbilstoši normatīvo aktu prasībām;</w:t>
      </w:r>
    </w:p>
    <w:p w:rsidR="00FD16DD" w:rsidRPr="00FD16DD" w:rsidRDefault="00FD16DD" w:rsidP="00571A3E">
      <w:pPr>
        <w:pStyle w:val="ListParagraph"/>
        <w:numPr>
          <w:ilvl w:val="1"/>
          <w:numId w:val="25"/>
        </w:numPr>
        <w:contextualSpacing/>
        <w:rPr>
          <w:color w:val="000000" w:themeColor="text1"/>
          <w:bdr w:val="none" w:sz="0" w:space="0" w:color="auto" w:frame="1"/>
          <w:lang w:eastAsia="lv-LV"/>
        </w:rPr>
      </w:pPr>
      <w:r w:rsidRPr="00FD16DD">
        <w:rPr>
          <w:color w:val="000000" w:themeColor="text1"/>
        </w:rPr>
        <w:t>Programmas izstrādātājiem nepieciešama augstākā izglītība informācijas tehnoloģijas jomā.</w:t>
      </w:r>
    </w:p>
    <w:p w:rsidR="005A64C8" w:rsidRDefault="005A64C8" w:rsidP="00571A3E">
      <w:pPr>
        <w:pStyle w:val="ListParagraph"/>
        <w:numPr>
          <w:ilvl w:val="1"/>
          <w:numId w:val="25"/>
        </w:numPr>
        <w:spacing w:after="200" w:line="276" w:lineRule="auto"/>
        <w:contextualSpacing/>
        <w:jc w:val="left"/>
        <w:rPr>
          <w:bdr w:val="none" w:sz="0" w:space="0" w:color="auto" w:frame="1"/>
          <w:lang w:eastAsia="lv-LV"/>
        </w:rPr>
      </w:pPr>
      <w:r>
        <w:rPr>
          <w:bdr w:val="none" w:sz="0" w:space="0" w:color="auto" w:frame="1"/>
          <w:lang w:eastAsia="lv-LV"/>
        </w:rPr>
        <w:t xml:space="preserve"> </w:t>
      </w:r>
      <w:r w:rsidRPr="00F20A04">
        <w:rPr>
          <w:bdr w:val="none" w:sz="0" w:space="0" w:color="auto" w:frame="1"/>
          <w:lang w:eastAsia="lv-LV"/>
        </w:rPr>
        <w:t xml:space="preserve">Pretendents </w:t>
      </w:r>
      <w:r>
        <w:rPr>
          <w:bdr w:val="none" w:sz="0" w:space="0" w:color="auto" w:frame="1"/>
          <w:lang w:eastAsia="lv-LV"/>
        </w:rPr>
        <w:t>iepriekšējo 3 (trīs) gadu</w:t>
      </w:r>
      <w:r w:rsidRPr="00F20A04">
        <w:rPr>
          <w:bdr w:val="none" w:sz="0" w:space="0" w:color="auto" w:frame="1"/>
          <w:lang w:eastAsia="lv-LV"/>
        </w:rPr>
        <w:t xml:space="preserve"> </w:t>
      </w:r>
      <w:r w:rsidRPr="00917C27">
        <w:rPr>
          <w:bdr w:val="none" w:sz="0" w:space="0" w:color="auto" w:frame="1"/>
          <w:lang w:eastAsia="lv-LV"/>
        </w:rPr>
        <w:t>(</w:t>
      </w:r>
      <w:r>
        <w:rPr>
          <w:bdr w:val="none" w:sz="0" w:space="0" w:color="auto" w:frame="1"/>
          <w:lang w:eastAsia="lv-LV"/>
        </w:rPr>
        <w:t>2015., 2016., 2017. gadā un 2018. gadā līdz piedāvājuma iesniegšanai</w:t>
      </w:r>
      <w:r w:rsidRPr="00917C27">
        <w:rPr>
          <w:bdr w:val="none" w:sz="0" w:space="0" w:color="auto" w:frame="1"/>
          <w:lang w:eastAsia="lv-LV"/>
        </w:rPr>
        <w:t>)</w:t>
      </w:r>
      <w:r>
        <w:rPr>
          <w:bdr w:val="none" w:sz="0" w:space="0" w:color="auto" w:frame="1"/>
          <w:lang w:eastAsia="lv-LV"/>
        </w:rPr>
        <w:t xml:space="preserve"> laikā </w:t>
      </w:r>
      <w:r w:rsidRPr="00F20A04">
        <w:rPr>
          <w:bdr w:val="none" w:sz="0" w:space="0" w:color="auto" w:frame="1"/>
          <w:lang w:eastAsia="lv-LV"/>
        </w:rPr>
        <w:t xml:space="preserve">ir sniedzis </w:t>
      </w:r>
      <w:r>
        <w:rPr>
          <w:bdr w:val="none" w:sz="0" w:space="0" w:color="auto" w:frame="1"/>
          <w:lang w:eastAsia="lv-LV"/>
        </w:rPr>
        <w:t xml:space="preserve">vismaz </w:t>
      </w:r>
      <w:r w:rsidRPr="00F20A04">
        <w:rPr>
          <w:bdr w:val="none" w:sz="0" w:space="0" w:color="auto" w:frame="1"/>
          <w:lang w:eastAsia="lv-LV"/>
        </w:rPr>
        <w:t xml:space="preserve">1 </w:t>
      </w:r>
      <w:r>
        <w:rPr>
          <w:bdr w:val="none" w:sz="0" w:space="0" w:color="auto" w:frame="1"/>
          <w:lang w:eastAsia="lv-LV"/>
        </w:rPr>
        <w:t>(vienu) līdzīgu pakalpojumu;</w:t>
      </w:r>
    </w:p>
    <w:p w:rsidR="007A6DD5" w:rsidRPr="005A64C8" w:rsidRDefault="005A64C8" w:rsidP="00571A3E">
      <w:pPr>
        <w:pStyle w:val="ListParagraph"/>
        <w:numPr>
          <w:ilvl w:val="1"/>
          <w:numId w:val="25"/>
        </w:numPr>
        <w:spacing w:after="200" w:line="276" w:lineRule="auto"/>
        <w:ind w:left="716"/>
        <w:contextualSpacing/>
        <w:jc w:val="left"/>
        <w:rPr>
          <w:bdr w:val="none" w:sz="0" w:space="0" w:color="auto" w:frame="1"/>
          <w:lang w:eastAsia="lv-LV"/>
        </w:rPr>
      </w:pPr>
      <w:r w:rsidRPr="00044336">
        <w:rPr>
          <w:bdr w:val="none" w:sz="0" w:space="0" w:color="auto" w:frame="1"/>
          <w:lang w:eastAsia="lv-LV"/>
        </w:rPr>
        <w:t xml:space="preserve"> Pretendenta rīcībā ir pakalpojuma sniegšanai nepieciešamās iekārtas un tehniskais aprīkojums (datortehnika, u.c.)</w:t>
      </w:r>
      <w:r>
        <w:rPr>
          <w:bdr w:val="none" w:sz="0" w:space="0" w:color="auto" w:frame="1"/>
          <w:lang w:eastAsia="lv-LV"/>
        </w:rPr>
        <w:t>.</w:t>
      </w:r>
    </w:p>
    <w:p w:rsidR="005A64C8" w:rsidRDefault="005A64C8" w:rsidP="002C45D9">
      <w:pPr>
        <w:spacing w:after="200" w:line="276" w:lineRule="auto"/>
        <w:ind w:left="0"/>
        <w:contextualSpacing/>
      </w:pPr>
    </w:p>
    <w:p w:rsidR="009E5B7B" w:rsidRPr="005A64C8" w:rsidRDefault="009E5B7B" w:rsidP="002C45D9">
      <w:pPr>
        <w:spacing w:after="200" w:line="276" w:lineRule="auto"/>
        <w:ind w:left="0"/>
        <w:contextualSpacing/>
      </w:pPr>
    </w:p>
    <w:p w:rsidR="005A64C8" w:rsidRPr="005A64C8" w:rsidRDefault="005A64C8" w:rsidP="00571A3E">
      <w:pPr>
        <w:pStyle w:val="ListParagraph"/>
        <w:numPr>
          <w:ilvl w:val="0"/>
          <w:numId w:val="25"/>
        </w:numPr>
        <w:spacing w:after="200" w:line="276" w:lineRule="auto"/>
        <w:contextualSpacing/>
        <w:jc w:val="center"/>
      </w:pPr>
      <w:r w:rsidRPr="005A64C8">
        <w:rPr>
          <w:b/>
          <w:bdr w:val="none" w:sz="0" w:space="0" w:color="auto" w:frame="1"/>
          <w:lang w:eastAsia="lv-LV"/>
        </w:rPr>
        <w:t>Iesniedzamie dokumenti</w:t>
      </w:r>
      <w:r w:rsidRPr="005A64C8">
        <w:t>:</w:t>
      </w:r>
    </w:p>
    <w:p w:rsidR="005A64C8" w:rsidRDefault="005A64C8" w:rsidP="00571A3E">
      <w:pPr>
        <w:pStyle w:val="ListParagraph"/>
        <w:numPr>
          <w:ilvl w:val="1"/>
          <w:numId w:val="25"/>
        </w:numPr>
        <w:spacing w:after="200" w:line="276" w:lineRule="auto"/>
        <w:contextualSpacing/>
      </w:pPr>
      <w:r>
        <w:t>Pieteikums cenu aptaujai;</w:t>
      </w:r>
    </w:p>
    <w:p w:rsidR="005A64C8" w:rsidRDefault="005A64C8" w:rsidP="00571A3E">
      <w:pPr>
        <w:pStyle w:val="ListParagraph"/>
        <w:numPr>
          <w:ilvl w:val="1"/>
          <w:numId w:val="25"/>
        </w:numPr>
        <w:spacing w:after="200" w:line="276" w:lineRule="auto"/>
        <w:contextualSpacing/>
      </w:pPr>
      <w:r w:rsidRPr="00917C27">
        <w:t xml:space="preserve">Informācija par </w:t>
      </w:r>
      <w:r>
        <w:t>pretendenta</w:t>
      </w:r>
      <w:r w:rsidRPr="00917C27">
        <w:t xml:space="preserve"> pieredzi</w:t>
      </w:r>
      <w:r>
        <w:t>,</w:t>
      </w:r>
      <w:r w:rsidR="002C45D9">
        <w:t>(3.pielikums)</w:t>
      </w:r>
      <w:r>
        <w:t xml:space="preserve"> </w:t>
      </w:r>
      <w:r w:rsidRPr="00917C27">
        <w:t xml:space="preserve">kā arī </w:t>
      </w:r>
      <w:r>
        <w:t>CV;</w:t>
      </w:r>
    </w:p>
    <w:p w:rsidR="005A64C8" w:rsidRDefault="005A64C8" w:rsidP="00571A3E">
      <w:pPr>
        <w:pStyle w:val="ListParagraph"/>
        <w:numPr>
          <w:ilvl w:val="1"/>
          <w:numId w:val="25"/>
        </w:numPr>
        <w:spacing w:after="200" w:line="276" w:lineRule="auto"/>
        <w:contextualSpacing/>
      </w:pPr>
      <w:r>
        <w:t>Finanšu piedāvājums saskaņā ar pievienoto formu;</w:t>
      </w:r>
    </w:p>
    <w:p w:rsidR="009E5B7B" w:rsidRPr="009E5B7B" w:rsidRDefault="009E5B7B" w:rsidP="009E5B7B">
      <w:pPr>
        <w:pStyle w:val="ListParagraph"/>
        <w:numPr>
          <w:ilvl w:val="1"/>
          <w:numId w:val="25"/>
        </w:numPr>
        <w:spacing w:after="200" w:line="276" w:lineRule="auto"/>
        <w:contextualSpacing/>
      </w:pPr>
      <w:r w:rsidRPr="009E5B7B">
        <w:t>Apliecinājums, ka pretendenta rīcībā ir visas nepieciešamās iekārtas un tehniskais aprīkojums pakalpojuma sniegšanai;</w:t>
      </w:r>
    </w:p>
    <w:p w:rsidR="009E5B7B" w:rsidRDefault="009E5B7B" w:rsidP="009E5B7B">
      <w:pPr>
        <w:pStyle w:val="ListParagraph"/>
        <w:spacing w:after="200" w:line="276" w:lineRule="auto"/>
        <w:ind w:left="538"/>
        <w:contextualSpacing/>
      </w:pPr>
    </w:p>
    <w:p w:rsidR="0060652E" w:rsidRDefault="0060652E" w:rsidP="0060652E">
      <w:pPr>
        <w:spacing w:after="0"/>
        <w:ind w:left="840" w:firstLine="0"/>
        <w:rPr>
          <w:rFonts w:eastAsia="Calibri" w:cs="Times New Roman"/>
          <w:szCs w:val="24"/>
          <w:lang w:eastAsia="lv-LV"/>
        </w:rPr>
      </w:pPr>
    </w:p>
    <w:p w:rsidR="00A05D56" w:rsidRPr="00F84ED5" w:rsidRDefault="00A05D56" w:rsidP="0060652E">
      <w:pPr>
        <w:spacing w:after="0"/>
        <w:ind w:left="840" w:firstLine="0"/>
        <w:rPr>
          <w:rFonts w:eastAsia="Calibri" w:cs="Times New Roman"/>
          <w:szCs w:val="24"/>
          <w:lang w:eastAsia="lv-LV"/>
        </w:rPr>
      </w:pPr>
    </w:p>
    <w:p w:rsidR="00646A2A" w:rsidRPr="00A05D56" w:rsidRDefault="007B7663" w:rsidP="00571A3E">
      <w:pPr>
        <w:pStyle w:val="ListParagraph"/>
        <w:numPr>
          <w:ilvl w:val="0"/>
          <w:numId w:val="25"/>
        </w:numPr>
        <w:jc w:val="center"/>
        <w:rPr>
          <w:rFonts w:eastAsia="Calibri"/>
          <w:b/>
          <w:lang w:eastAsia="lv-LV"/>
        </w:rPr>
      </w:pPr>
      <w:r w:rsidRPr="00A05D56">
        <w:rPr>
          <w:rFonts w:eastAsia="Calibri"/>
          <w:b/>
          <w:lang w:eastAsia="lv-LV"/>
        </w:rPr>
        <w:t>Pielikumi</w:t>
      </w:r>
    </w:p>
    <w:p w:rsidR="007B7663" w:rsidRDefault="007B7663" w:rsidP="00571A3E">
      <w:pPr>
        <w:pStyle w:val="ListParagraph"/>
        <w:numPr>
          <w:ilvl w:val="1"/>
          <w:numId w:val="25"/>
        </w:numPr>
        <w:ind w:left="142" w:firstLine="0"/>
        <w:rPr>
          <w:rFonts w:eastAsia="Calibri"/>
          <w:lang w:val="lv-LV" w:eastAsia="lv-LV"/>
        </w:rPr>
      </w:pPr>
      <w:r w:rsidRPr="00F84ED5">
        <w:rPr>
          <w:rFonts w:eastAsia="Calibri"/>
          <w:lang w:val="lv-LV" w:eastAsia="lv-LV"/>
        </w:rPr>
        <w:t>1. pielikums – Pieteikums cenu aptaujai uz 1 (vienas) lapas;</w:t>
      </w:r>
    </w:p>
    <w:p w:rsidR="007A6DD5" w:rsidRDefault="001543E0" w:rsidP="00571A3E">
      <w:pPr>
        <w:pStyle w:val="ListParagraph"/>
        <w:numPr>
          <w:ilvl w:val="1"/>
          <w:numId w:val="25"/>
        </w:numPr>
        <w:ind w:left="142" w:firstLine="0"/>
        <w:rPr>
          <w:rFonts w:eastAsia="Calibri"/>
          <w:lang w:val="lv-LV" w:eastAsia="lv-LV"/>
        </w:rPr>
      </w:pPr>
      <w:r w:rsidRPr="007A6DD5">
        <w:rPr>
          <w:rFonts w:eastAsia="Calibri"/>
          <w:lang w:val="lv-LV" w:eastAsia="lv-LV"/>
        </w:rPr>
        <w:t>2</w:t>
      </w:r>
      <w:r w:rsidR="007B7663" w:rsidRPr="007A6DD5">
        <w:rPr>
          <w:rFonts w:eastAsia="Calibri"/>
          <w:lang w:val="lv-LV" w:eastAsia="lv-LV"/>
        </w:rPr>
        <w:t xml:space="preserve">. pielikums – </w:t>
      </w:r>
      <w:r w:rsidR="007A6DD5" w:rsidRPr="007A6DD5">
        <w:rPr>
          <w:rFonts w:eastAsia="Calibri"/>
          <w:lang w:val="lv-LV" w:eastAsia="lv-LV"/>
        </w:rPr>
        <w:t>Tehniskā specifikācija</w:t>
      </w:r>
      <w:r w:rsidR="00A05D56">
        <w:rPr>
          <w:rFonts w:eastAsia="Calibri"/>
          <w:lang w:val="lv-LV" w:eastAsia="lv-LV"/>
        </w:rPr>
        <w:t xml:space="preserve"> </w:t>
      </w:r>
      <w:r w:rsidR="007A6DD5" w:rsidRPr="007A6DD5">
        <w:rPr>
          <w:rFonts w:eastAsia="Calibri"/>
          <w:lang w:val="lv-LV" w:eastAsia="lv-LV"/>
        </w:rPr>
        <w:t>-</w:t>
      </w:r>
      <w:r w:rsidR="00336D3C">
        <w:rPr>
          <w:rFonts w:eastAsia="Calibri"/>
          <w:lang w:val="lv-LV" w:eastAsia="lv-LV"/>
        </w:rPr>
        <w:t xml:space="preserve"> tehniskā piedāvājuma forma uz 3 (trīs</w:t>
      </w:r>
      <w:r w:rsidR="007A6DD5" w:rsidRPr="007A6DD5">
        <w:rPr>
          <w:rFonts w:eastAsia="Calibri"/>
          <w:lang w:val="lv-LV" w:eastAsia="lv-LV"/>
        </w:rPr>
        <w:t>) lapām</w:t>
      </w:r>
      <w:r w:rsidR="007A6DD5">
        <w:rPr>
          <w:rFonts w:eastAsia="Calibri"/>
          <w:lang w:val="lv-LV" w:eastAsia="lv-LV"/>
        </w:rPr>
        <w:t>;</w:t>
      </w:r>
    </w:p>
    <w:p w:rsidR="00752F0A" w:rsidRPr="005A64C8" w:rsidRDefault="00752F0A" w:rsidP="00571A3E">
      <w:pPr>
        <w:pStyle w:val="ListParagraph"/>
        <w:numPr>
          <w:ilvl w:val="1"/>
          <w:numId w:val="25"/>
        </w:numPr>
        <w:ind w:left="142" w:firstLine="0"/>
        <w:rPr>
          <w:rFonts w:eastAsia="Calibri"/>
          <w:lang w:val="lv-LV" w:eastAsia="lv-LV"/>
        </w:rPr>
      </w:pPr>
      <w:r>
        <w:rPr>
          <w:rFonts w:eastAsia="Calibri"/>
          <w:lang w:val="lv-LV" w:eastAsia="lv-LV"/>
        </w:rPr>
        <w:t xml:space="preserve">3.pielikums - </w:t>
      </w:r>
      <w:r w:rsidR="002C45D9">
        <w:rPr>
          <w:rFonts w:eastAsia="Calibri"/>
          <w:lang w:val="lv-LV" w:eastAsia="lv-LV"/>
        </w:rPr>
        <w:t>I</w:t>
      </w:r>
      <w:r>
        <w:rPr>
          <w:rFonts w:eastAsia="Calibri"/>
          <w:lang w:val="lv-LV" w:eastAsia="lv-LV"/>
        </w:rPr>
        <w:t>nformācija par pretendenta pieredzi uz 1 (vienas) lapas;</w:t>
      </w:r>
    </w:p>
    <w:p w:rsidR="007B7663" w:rsidRPr="00E14725" w:rsidRDefault="00752F0A" w:rsidP="00571A3E">
      <w:pPr>
        <w:pStyle w:val="ListParagraph"/>
        <w:numPr>
          <w:ilvl w:val="1"/>
          <w:numId w:val="25"/>
        </w:numPr>
        <w:ind w:left="142" w:firstLine="0"/>
        <w:rPr>
          <w:rFonts w:eastAsia="Calibri"/>
          <w:lang w:val="lv-LV" w:eastAsia="lv-LV"/>
        </w:rPr>
      </w:pPr>
      <w:r>
        <w:rPr>
          <w:rFonts w:eastAsia="Calibri"/>
          <w:lang w:val="lv-LV" w:eastAsia="lv-LV"/>
        </w:rPr>
        <w:t>4</w:t>
      </w:r>
      <w:r w:rsidR="00783517">
        <w:rPr>
          <w:rFonts w:eastAsia="Calibri"/>
          <w:lang w:val="lv-LV" w:eastAsia="lv-LV"/>
        </w:rPr>
        <w:t>. pielikums</w:t>
      </w:r>
      <w:r w:rsidR="00A05D56">
        <w:rPr>
          <w:rFonts w:eastAsia="Calibri"/>
          <w:lang w:val="lv-LV" w:eastAsia="lv-LV"/>
        </w:rPr>
        <w:t xml:space="preserve"> </w:t>
      </w:r>
      <w:r w:rsidR="00783517">
        <w:rPr>
          <w:rFonts w:eastAsia="Calibri"/>
          <w:lang w:val="lv-LV" w:eastAsia="lv-LV"/>
        </w:rPr>
        <w:t xml:space="preserve">- Finanšu piedāvājuma veidlapa </w:t>
      </w:r>
      <w:r w:rsidR="007B7663" w:rsidRPr="00F84ED5">
        <w:rPr>
          <w:rFonts w:eastAsia="Calibri"/>
          <w:lang w:val="lv-LV" w:eastAsia="lv-LV"/>
        </w:rPr>
        <w:t xml:space="preserve"> uz 1 (vienas) lapas;</w:t>
      </w:r>
    </w:p>
    <w:p w:rsidR="007B7663" w:rsidRPr="00F84ED5" w:rsidRDefault="00752F0A" w:rsidP="00571A3E">
      <w:pPr>
        <w:pStyle w:val="ListParagraph"/>
        <w:numPr>
          <w:ilvl w:val="1"/>
          <w:numId w:val="25"/>
        </w:numPr>
        <w:ind w:left="142" w:firstLine="0"/>
        <w:rPr>
          <w:rFonts w:eastAsia="Calibri"/>
          <w:lang w:val="lv-LV" w:eastAsia="lv-LV"/>
        </w:rPr>
      </w:pPr>
      <w:r>
        <w:rPr>
          <w:rFonts w:eastAsia="Calibri"/>
          <w:lang w:val="lv-LV" w:eastAsia="lv-LV"/>
        </w:rPr>
        <w:t>5</w:t>
      </w:r>
      <w:r w:rsidR="00A05D56">
        <w:rPr>
          <w:rFonts w:eastAsia="Calibri"/>
          <w:lang w:val="lv-LV" w:eastAsia="lv-LV"/>
        </w:rPr>
        <w:t>.</w:t>
      </w:r>
      <w:r w:rsidR="007B7663" w:rsidRPr="00F84ED5">
        <w:rPr>
          <w:rFonts w:eastAsia="Calibri"/>
          <w:lang w:val="lv-LV" w:eastAsia="lv-LV"/>
        </w:rPr>
        <w:t xml:space="preserve"> pielikums – </w:t>
      </w:r>
      <w:r w:rsidR="0093779D">
        <w:rPr>
          <w:rFonts w:eastAsia="Calibri"/>
          <w:lang w:val="lv-LV" w:eastAsia="lv-LV"/>
        </w:rPr>
        <w:t>iepirkuma līguma projekts uz 5 (piecām</w:t>
      </w:r>
      <w:r w:rsidR="00783517">
        <w:rPr>
          <w:rFonts w:eastAsia="Calibri"/>
          <w:lang w:val="lv-LV" w:eastAsia="lv-LV"/>
        </w:rPr>
        <w:t>) lapām</w:t>
      </w:r>
      <w:r w:rsidR="007B7663" w:rsidRPr="00F84ED5">
        <w:rPr>
          <w:rFonts w:eastAsia="Calibri"/>
          <w:lang w:val="lv-LV" w:eastAsia="lv-LV"/>
        </w:rPr>
        <w:t>.</w:t>
      </w:r>
    </w:p>
    <w:p w:rsidR="00646A2A" w:rsidRPr="00F84ED5" w:rsidRDefault="00646A2A" w:rsidP="004C1BE1">
      <w:pPr>
        <w:ind w:left="142" w:firstLine="0"/>
        <w:rPr>
          <w:rFonts w:eastAsia="Calibri" w:cs="Times New Roman"/>
          <w:b/>
          <w:szCs w:val="24"/>
          <w:lang w:eastAsia="lv-LV"/>
        </w:rPr>
      </w:pPr>
    </w:p>
    <w:p w:rsidR="007B7663" w:rsidRPr="00F84ED5" w:rsidRDefault="007B7663" w:rsidP="00D970F7">
      <w:pPr>
        <w:tabs>
          <w:tab w:val="right" w:pos="8789"/>
        </w:tabs>
        <w:ind w:left="0" w:firstLine="0"/>
        <w:rPr>
          <w:rFonts w:eastAsia="Calibri" w:cs="Times New Roman"/>
          <w:szCs w:val="24"/>
          <w:lang w:eastAsia="lv-LV"/>
        </w:rPr>
      </w:pPr>
    </w:p>
    <w:p w:rsidR="00F84ED5" w:rsidRDefault="00F84ED5" w:rsidP="00D970F7">
      <w:pPr>
        <w:tabs>
          <w:tab w:val="right" w:pos="8789"/>
        </w:tabs>
        <w:ind w:left="0" w:firstLine="0"/>
        <w:rPr>
          <w:rFonts w:eastAsia="Calibri" w:cs="Times New Roman"/>
          <w:szCs w:val="24"/>
          <w:lang w:eastAsia="lv-LV"/>
        </w:rPr>
      </w:pPr>
    </w:p>
    <w:p w:rsidR="00646A2A" w:rsidRPr="00F84ED5" w:rsidRDefault="0094308E" w:rsidP="00D970F7">
      <w:pPr>
        <w:tabs>
          <w:tab w:val="right" w:pos="8789"/>
        </w:tabs>
        <w:ind w:left="0" w:firstLine="0"/>
        <w:rPr>
          <w:rFonts w:eastAsia="Calibri" w:cs="Times New Roman"/>
          <w:b/>
          <w:szCs w:val="24"/>
          <w:lang w:eastAsia="lv-LV"/>
        </w:rPr>
      </w:pPr>
      <w:r>
        <w:rPr>
          <w:rFonts w:eastAsia="Calibri" w:cs="Times New Roman"/>
          <w:szCs w:val="24"/>
          <w:lang w:eastAsia="lv-LV"/>
        </w:rPr>
        <w:t>Juriskonsulte (iepirkumu speciāliste)</w:t>
      </w:r>
      <w:r w:rsidR="00D970F7" w:rsidRPr="00F84ED5">
        <w:rPr>
          <w:rFonts w:eastAsia="Calibri" w:cs="Times New Roman"/>
          <w:szCs w:val="24"/>
          <w:lang w:eastAsia="lv-LV"/>
        </w:rPr>
        <w:tab/>
      </w:r>
      <w:r>
        <w:rPr>
          <w:rFonts w:eastAsia="Calibri" w:cs="Times New Roman"/>
          <w:szCs w:val="24"/>
          <w:lang w:eastAsia="lv-LV"/>
        </w:rPr>
        <w:t>Irita Kovisāre</w:t>
      </w:r>
    </w:p>
    <w:p w:rsidR="00646A2A" w:rsidRPr="00F84ED5" w:rsidRDefault="00646A2A" w:rsidP="00646A2A">
      <w:pPr>
        <w:spacing w:after="0"/>
        <w:ind w:left="0" w:firstLine="0"/>
        <w:rPr>
          <w:rFonts w:eastAsia="Calibri" w:cs="Times New Roman"/>
          <w:szCs w:val="24"/>
          <w:lang w:eastAsia="lv-LV"/>
        </w:rPr>
      </w:pPr>
    </w:p>
    <w:p w:rsidR="00646A2A" w:rsidRDefault="00646A2A" w:rsidP="00646A2A">
      <w:pPr>
        <w:spacing w:after="0"/>
        <w:ind w:left="0" w:firstLine="0"/>
        <w:rPr>
          <w:rFonts w:eastAsia="Calibri" w:cs="Times New Roman"/>
          <w:sz w:val="20"/>
          <w:szCs w:val="20"/>
          <w:lang w:eastAsia="lv-LV"/>
        </w:rPr>
      </w:pPr>
    </w:p>
    <w:p w:rsidR="007A6DD5" w:rsidRDefault="007A6DD5">
      <w:pPr>
        <w:rPr>
          <w:rFonts w:eastAsia="Calibri" w:cs="Times New Roman"/>
          <w:sz w:val="20"/>
          <w:szCs w:val="20"/>
          <w:lang w:eastAsia="lv-LV"/>
        </w:rPr>
      </w:pPr>
      <w:r>
        <w:rPr>
          <w:rFonts w:eastAsia="Calibri" w:cs="Times New Roman"/>
          <w:sz w:val="20"/>
          <w:szCs w:val="20"/>
          <w:lang w:eastAsia="lv-LV"/>
        </w:rPr>
        <w:br w:type="page"/>
      </w:r>
    </w:p>
    <w:p w:rsidR="00783517" w:rsidRDefault="00783517" w:rsidP="00783517">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1.pielikums </w:t>
      </w:r>
    </w:p>
    <w:p w:rsidR="00783517" w:rsidRDefault="00FD3CAD" w:rsidP="00EB7986">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Cenu aptaujai</w:t>
      </w:r>
      <w:r w:rsidR="00783517">
        <w:rPr>
          <w:rFonts w:eastAsia="Calibri" w:cs="Times New Roman"/>
          <w:noProof/>
          <w:sz w:val="20"/>
          <w:szCs w:val="20"/>
          <w:lang w:eastAsia="lv-LV"/>
        </w:rPr>
        <w:t xml:space="preserve"> </w:t>
      </w:r>
      <w:r w:rsidR="00783517">
        <w:rPr>
          <w:rFonts w:eastAsia="Calibri" w:cs="Times New Roman"/>
          <w:b/>
          <w:noProof/>
          <w:sz w:val="20"/>
          <w:szCs w:val="20"/>
          <w:lang w:eastAsia="lv-LV"/>
        </w:rPr>
        <w:t xml:space="preserve"> </w:t>
      </w:r>
    </w:p>
    <w:p w:rsidR="00EB7986" w:rsidRPr="00EB7986" w:rsidRDefault="00EB7986" w:rsidP="00EB7986">
      <w:pPr>
        <w:widowControl w:val="0"/>
        <w:suppressAutoHyphens/>
        <w:spacing w:after="0"/>
        <w:ind w:left="2210" w:firstLine="2230"/>
        <w:jc w:val="right"/>
        <w:rPr>
          <w:szCs w:val="24"/>
        </w:rPr>
      </w:pPr>
      <w:r w:rsidRPr="00EB7986">
        <w:rPr>
          <w:szCs w:val="24"/>
        </w:rPr>
        <w:t>“Ģeotelpiskā</w:t>
      </w:r>
      <w:r w:rsidR="00FD3CAD">
        <w:rPr>
          <w:szCs w:val="24"/>
        </w:rPr>
        <w:t>s informācijas sistēmas izveide</w:t>
      </w:r>
      <w:r w:rsidRPr="00EB7986">
        <w:rPr>
          <w:szCs w:val="24"/>
        </w:rPr>
        <w:t xml:space="preserve"> un </w:t>
      </w:r>
      <w:r>
        <w:rPr>
          <w:szCs w:val="24"/>
        </w:rPr>
        <w:t xml:space="preserve">                                                                                        </w:t>
      </w:r>
      <w:r w:rsidRPr="00EB7986">
        <w:rPr>
          <w:szCs w:val="24"/>
        </w:rPr>
        <w:t>apgrūtināto teritoriju informācijas sistēmas datu sagatavošanai nodošanai Valsts zemes dienestam Alojas novada pašvaldībai”</w:t>
      </w:r>
    </w:p>
    <w:p w:rsidR="00783517" w:rsidRPr="00EB7986" w:rsidRDefault="00783517" w:rsidP="00EB7986">
      <w:pPr>
        <w:spacing w:after="0"/>
        <w:ind w:left="0" w:firstLine="0"/>
        <w:jc w:val="right"/>
        <w:rPr>
          <w:rFonts w:eastAsia="Times New Roman" w:cs="Calibri"/>
          <w:bCs/>
          <w:noProof/>
          <w:sz w:val="20"/>
          <w:szCs w:val="20"/>
          <w:lang w:eastAsia="ar-SA"/>
        </w:rPr>
      </w:pPr>
    </w:p>
    <w:p w:rsidR="00783517" w:rsidRPr="008E5F38" w:rsidRDefault="00783517" w:rsidP="00783517">
      <w:pPr>
        <w:widowControl w:val="0"/>
        <w:suppressAutoHyphens/>
        <w:spacing w:after="0"/>
        <w:ind w:left="0" w:firstLine="0"/>
        <w:jc w:val="left"/>
        <w:rPr>
          <w:rFonts w:eastAsia="Times New Roman" w:cs="Times New Roman"/>
          <w:b/>
          <w:caps/>
          <w:color w:val="000000"/>
          <w:sz w:val="20"/>
          <w:szCs w:val="20"/>
          <w:lang w:eastAsia="ar-SA"/>
        </w:rPr>
      </w:pPr>
    </w:p>
    <w:p w:rsidR="00783517" w:rsidRPr="008E5F38" w:rsidRDefault="00783517" w:rsidP="00783517">
      <w:pPr>
        <w:widowControl w:val="0"/>
        <w:suppressAutoHyphens/>
        <w:spacing w:after="0"/>
        <w:ind w:left="0" w:firstLine="0"/>
        <w:jc w:val="center"/>
        <w:rPr>
          <w:rFonts w:eastAsia="Times New Roman" w:cs="Times New Roman"/>
          <w:b/>
          <w:caps/>
          <w:color w:val="000000"/>
          <w:szCs w:val="24"/>
          <w:lang w:eastAsia="ar-SA"/>
        </w:rPr>
      </w:pPr>
      <w:r w:rsidRPr="008E5F38">
        <w:rPr>
          <w:rFonts w:eastAsia="Times New Roman" w:cs="Times New Roman"/>
          <w:b/>
          <w:caps/>
          <w:color w:val="000000"/>
          <w:szCs w:val="24"/>
          <w:lang w:eastAsia="ar-SA"/>
        </w:rPr>
        <w:t xml:space="preserve">PIETEIKUMs DALĪBAI </w:t>
      </w:r>
      <w:r>
        <w:rPr>
          <w:rFonts w:eastAsia="Times New Roman" w:cs="Times New Roman"/>
          <w:b/>
          <w:caps/>
          <w:color w:val="000000"/>
          <w:szCs w:val="24"/>
          <w:lang w:eastAsia="ar-SA"/>
        </w:rPr>
        <w:t>cenu aptaujā</w:t>
      </w:r>
      <w:r w:rsidRPr="008E5F38">
        <w:rPr>
          <w:rFonts w:eastAsia="Times New Roman" w:cs="Times New Roman"/>
          <w:b/>
          <w:caps/>
          <w:color w:val="000000"/>
          <w:szCs w:val="24"/>
          <w:lang w:eastAsia="ar-SA"/>
        </w:rPr>
        <w:t xml:space="preserve"> </w:t>
      </w:r>
    </w:p>
    <w:p w:rsidR="00783517" w:rsidRPr="00EB7986" w:rsidRDefault="00EB7986" w:rsidP="00EB7986">
      <w:pPr>
        <w:widowControl w:val="0"/>
        <w:suppressAutoHyphens/>
        <w:spacing w:after="0"/>
        <w:ind w:left="0" w:firstLine="0"/>
        <w:jc w:val="center"/>
        <w:rPr>
          <w:szCs w:val="24"/>
        </w:rPr>
      </w:pPr>
      <w:r w:rsidRPr="00EB7986">
        <w:rPr>
          <w:szCs w:val="24"/>
        </w:rPr>
        <w:t xml:space="preserve"> “Ģeotelpiskās informācijas</w:t>
      </w:r>
      <w:r w:rsidR="001673F1">
        <w:rPr>
          <w:szCs w:val="24"/>
        </w:rPr>
        <w:t xml:space="preserve"> sistēmas izveide</w:t>
      </w:r>
      <w:r w:rsidRPr="00EB7986">
        <w:rPr>
          <w:szCs w:val="24"/>
        </w:rPr>
        <w:t xml:space="preserve"> un apgrūtināto teritoriju informācijas sistēmas datu sagatavošana nodošanai Valsts zemes die</w:t>
      </w:r>
      <w:r w:rsidR="001673F1">
        <w:rPr>
          <w:szCs w:val="24"/>
        </w:rPr>
        <w:t>nestam Alojas novada pašvaldībā</w:t>
      </w:r>
      <w:r w:rsidRPr="00EB7986">
        <w:rPr>
          <w:szCs w:val="24"/>
        </w:rPr>
        <w:t>”</w:t>
      </w:r>
    </w:p>
    <w:p w:rsidR="00783517" w:rsidRDefault="00783517" w:rsidP="00783517">
      <w:pPr>
        <w:widowControl w:val="0"/>
        <w:suppressAutoHyphens/>
        <w:spacing w:after="0"/>
        <w:ind w:left="0" w:firstLine="0"/>
        <w:rPr>
          <w:rFonts w:eastAsia="Calibri" w:cs="Times New Roman"/>
          <w:szCs w:val="24"/>
          <w:lang w:eastAsia="lv-LV"/>
        </w:rPr>
      </w:pPr>
    </w:p>
    <w:p w:rsidR="00783517" w:rsidRDefault="00783517" w:rsidP="00783517">
      <w:pPr>
        <w:widowControl w:val="0"/>
        <w:tabs>
          <w:tab w:val="center" w:pos="5103"/>
        </w:tabs>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    </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_______________ </w:t>
      </w:r>
    </w:p>
    <w:p w:rsidR="00783517" w:rsidRDefault="00783517" w:rsidP="00783517">
      <w:pPr>
        <w:widowControl w:val="0"/>
        <w:tabs>
          <w:tab w:val="center" w:pos="5103"/>
        </w:tabs>
        <w:suppressAutoHyphens/>
        <w:spacing w:after="0"/>
        <w:ind w:left="720" w:hanging="720"/>
        <w:rPr>
          <w:rFonts w:eastAsia="Calibri" w:cs="Times New Roman"/>
          <w:szCs w:val="24"/>
          <w:lang w:eastAsia="lv-LV"/>
        </w:rPr>
      </w:pPr>
      <w:r>
        <w:rPr>
          <w:rFonts w:eastAsia="Calibri" w:cs="Times New Roman"/>
          <w:szCs w:val="24"/>
          <w:lang w:eastAsia="lv-LV"/>
        </w:rPr>
        <w:t xml:space="preserve">Datums </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Vieta</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p>
    <w:p w:rsidR="00783517" w:rsidRPr="009351AF" w:rsidRDefault="00783517" w:rsidP="00783517">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545"/>
        <w:gridCol w:w="5152"/>
      </w:tblGrid>
      <w:tr w:rsidR="00783517" w:rsidTr="00A12B2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Paraksttiesīgā persona, kas parakstīs iepirkuma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783517" w:rsidTr="00A12B2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783517" w:rsidTr="00A12B29">
        <w:trPr>
          <w:cantSplit/>
        </w:trPr>
        <w:tc>
          <w:tcPr>
            <w:tcW w:w="1394" w:type="pct"/>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1394" w:type="pct"/>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1394" w:type="pct"/>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783517" w:rsidTr="00A12B29">
        <w:trPr>
          <w:cantSplit/>
        </w:trPr>
        <w:tc>
          <w:tcPr>
            <w:tcW w:w="1394" w:type="pct"/>
            <w:tcBorders>
              <w:top w:val="single" w:sz="4" w:space="0" w:color="auto"/>
              <w:left w:val="single" w:sz="4" w:space="0" w:color="auto"/>
              <w:bottom w:val="single" w:sz="4" w:space="0" w:color="auto"/>
              <w:right w:val="single" w:sz="4" w:space="0" w:color="auto"/>
            </w:tcBorders>
            <w:hideMark/>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83517" w:rsidRDefault="00783517" w:rsidP="00A12B29">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783517" w:rsidRDefault="00783517" w:rsidP="00783517">
      <w:pPr>
        <w:widowControl w:val="0"/>
        <w:overflowPunct w:val="0"/>
        <w:autoSpaceDE w:val="0"/>
        <w:autoSpaceDN w:val="0"/>
        <w:adjustRightInd w:val="0"/>
        <w:spacing w:before="24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783517" w:rsidRPr="00174CBA" w:rsidRDefault="00783517" w:rsidP="001673F1">
      <w:pPr>
        <w:pStyle w:val="ListParagraph"/>
        <w:widowControl w:val="0"/>
        <w:numPr>
          <w:ilvl w:val="0"/>
          <w:numId w:val="5"/>
        </w:numPr>
        <w:suppressAutoHyphens/>
        <w:rPr>
          <w:rFonts w:eastAsiaTheme="minorHAnsi" w:cstheme="minorBidi"/>
          <w:lang w:val="lv-LV"/>
        </w:rPr>
      </w:pPr>
      <w:r w:rsidRPr="00174CBA">
        <w:rPr>
          <w:rFonts w:eastAsia="Calibri"/>
          <w:lang w:val="lv-LV"/>
        </w:rPr>
        <w:t>piedāvājam veikt</w:t>
      </w:r>
      <w:r w:rsidR="00EB7986" w:rsidRPr="00174CBA">
        <w:rPr>
          <w:lang w:val="lv-LV"/>
        </w:rPr>
        <w:t xml:space="preserve"> ģeotelpiskās informācijas sistēmas izveidi un apgrūtināto teritoriju informācijas sistēmas datu sagatavošanu nodošanai Valsts zemes dienestam </w:t>
      </w:r>
      <w:r w:rsidR="001673F1" w:rsidRPr="00174CBA">
        <w:rPr>
          <w:rFonts w:eastAsia="Calibri"/>
          <w:lang w:val="lv-LV"/>
        </w:rPr>
        <w:t xml:space="preserve">saskaņā ar cenu aptaujas </w:t>
      </w:r>
      <w:r w:rsidR="001673F1" w:rsidRPr="00174CBA">
        <w:rPr>
          <w:lang w:val="lv-LV"/>
        </w:rPr>
        <w:t>“Ģeotelpiskās informācijas sistēmas izveide un apgrūtināto teritoriju informācijas sistēmas datu sagatavošana nodošanai Valsts zemes dienestam Alojas novada pašvaldībā” noteikumiem atbilstoši cenu aptaujas tehniskajai specifikācijai un līguma projekta nosacījumiem;</w:t>
      </w:r>
    </w:p>
    <w:p w:rsidR="00783517" w:rsidRDefault="00783517" w:rsidP="00783517">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szCs w:val="24"/>
        </w:rPr>
        <w:t>apstiprinām, ka esam iepazi</w:t>
      </w:r>
      <w:r w:rsidR="00EB7986">
        <w:rPr>
          <w:rFonts w:eastAsia="Calibri" w:cs="Times New Roman"/>
          <w:szCs w:val="24"/>
        </w:rPr>
        <w:t>nušies ar cenu aptaujas noteikumiem</w:t>
      </w:r>
      <w:r>
        <w:rPr>
          <w:rFonts w:eastAsia="Calibri" w:cs="Times New Roman"/>
          <w:szCs w:val="24"/>
        </w:rPr>
        <w:t>, tajā skaitā ar tehnisko specifikāciju un līguma projektu, un piekrītam visiem tajos minētajiem nosacījumiem, tie ir skaidri un saprotami, iebildumu un pretenziju pret tiem nav;</w:t>
      </w:r>
    </w:p>
    <w:p w:rsidR="00783517" w:rsidRDefault="00783517" w:rsidP="00783517">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783517" w:rsidRPr="003D2AED" w:rsidRDefault="00783517" w:rsidP="003D2AED">
      <w:pPr>
        <w:widowControl w:val="0"/>
        <w:numPr>
          <w:ilvl w:val="0"/>
          <w:numId w:val="5"/>
        </w:numPr>
        <w:overflowPunct w:val="0"/>
        <w:autoSpaceDE w:val="0"/>
        <w:autoSpaceDN w:val="0"/>
        <w:adjustRightInd w:val="0"/>
        <w:spacing w:after="0"/>
        <w:ind w:left="567"/>
        <w:contextualSpacing/>
        <w:rPr>
          <w:rFonts w:eastAsia="Calibri" w:cs="Times New Roman"/>
          <w:szCs w:val="24"/>
        </w:rPr>
      </w:pPr>
      <w:r>
        <w:rPr>
          <w:rFonts w:eastAsia="Calibri" w:cs="Times New Roman"/>
          <w:color w:val="000000"/>
          <w:szCs w:val="24"/>
        </w:rPr>
        <w:t>visas piedāvājumā sniegtās ziņas ir precīzas un patiesas.</w:t>
      </w:r>
    </w:p>
    <w:p w:rsidR="00783517" w:rsidRDefault="00783517" w:rsidP="00783517">
      <w:pPr>
        <w:widowControl w:val="0"/>
        <w:overflowPunct w:val="0"/>
        <w:autoSpaceDE w:val="0"/>
        <w:autoSpaceDN w:val="0"/>
        <w:adjustRightInd w:val="0"/>
        <w:spacing w:after="0"/>
        <w:contextualSpacing/>
        <w:rPr>
          <w:rFonts w:eastAsia="Calibri" w:cs="Times New Roman"/>
          <w:szCs w:val="24"/>
        </w:rPr>
      </w:pPr>
    </w:p>
    <w:p w:rsidR="00783517" w:rsidRPr="009D1C74" w:rsidRDefault="00783517" w:rsidP="00783517">
      <w:pPr>
        <w:spacing w:after="0"/>
        <w:ind w:left="0" w:firstLine="0"/>
        <w:rPr>
          <w:rFonts w:eastAsia="Times New Roman" w:cs="Times New Roman"/>
          <w:color w:val="000000"/>
          <w:szCs w:val="24"/>
          <w:lang w:eastAsia="lv-LV"/>
        </w:rPr>
      </w:pPr>
      <w:r>
        <w:rPr>
          <w:rFonts w:eastAsia="Times New Roman" w:cs="Times New Roman"/>
          <w:color w:val="000000"/>
          <w:szCs w:val="24"/>
          <w:lang w:eastAsia="lv-LV"/>
        </w:rPr>
        <w:t>2018</w:t>
      </w:r>
      <w:r w:rsidRPr="009D1C74">
        <w:rPr>
          <w:rFonts w:eastAsia="Times New Roman" w:cs="Times New Roman"/>
          <w:color w:val="000000"/>
          <w:szCs w:val="24"/>
          <w:lang w:eastAsia="lv-LV"/>
        </w:rPr>
        <w:t>.</w:t>
      </w:r>
      <w:r>
        <w:rPr>
          <w:rFonts w:eastAsia="Times New Roman" w:cs="Times New Roman"/>
          <w:color w:val="000000"/>
          <w:szCs w:val="24"/>
          <w:lang w:eastAsia="lv-LV"/>
        </w:rPr>
        <w:t xml:space="preserve"> </w:t>
      </w:r>
      <w:r w:rsidRPr="009D1C74">
        <w:rPr>
          <w:rFonts w:eastAsia="Times New Roman" w:cs="Times New Roman"/>
          <w:color w:val="000000"/>
          <w:szCs w:val="24"/>
          <w:lang w:eastAsia="lv-LV"/>
        </w:rPr>
        <w:t>gada __</w:t>
      </w:r>
      <w:r>
        <w:rPr>
          <w:rFonts w:eastAsia="Times New Roman" w:cs="Times New Roman"/>
          <w:color w:val="000000"/>
          <w:szCs w:val="24"/>
          <w:lang w:eastAsia="lv-LV"/>
        </w:rPr>
        <w:t>__</w:t>
      </w:r>
      <w:r w:rsidRPr="009D1C74">
        <w:rPr>
          <w:rFonts w:eastAsia="Times New Roman" w:cs="Times New Roman"/>
          <w:color w:val="000000"/>
          <w:szCs w:val="24"/>
          <w:lang w:eastAsia="lv-LV"/>
        </w:rPr>
        <w:t>.___________________</w:t>
      </w:r>
    </w:p>
    <w:p w:rsidR="00783517" w:rsidRDefault="00783517" w:rsidP="00783517">
      <w:pPr>
        <w:widowControl w:val="0"/>
        <w:overflowPunct w:val="0"/>
        <w:autoSpaceDE w:val="0"/>
        <w:autoSpaceDN w:val="0"/>
        <w:adjustRightInd w:val="0"/>
        <w:spacing w:after="0"/>
        <w:contextualSpacing/>
        <w:rPr>
          <w:rFonts w:eastAsia="Calibri" w:cs="Times New Roman"/>
          <w:szCs w:val="24"/>
        </w:rPr>
      </w:pPr>
    </w:p>
    <w:p w:rsidR="00783517" w:rsidRPr="00D64C2A" w:rsidRDefault="00783517" w:rsidP="003D2AED">
      <w:pPr>
        <w:widowControl w:val="0"/>
        <w:overflowPunct w:val="0"/>
        <w:autoSpaceDE w:val="0"/>
        <w:autoSpaceDN w:val="0"/>
        <w:adjustRightInd w:val="0"/>
        <w:spacing w:after="0"/>
        <w:ind w:left="0" w:firstLine="0"/>
        <w:contextualSpacing/>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783517" w:rsidTr="00A12B29">
        <w:tc>
          <w:tcPr>
            <w:tcW w:w="5000" w:type="pct"/>
            <w:tcBorders>
              <w:top w:val="single" w:sz="4" w:space="0" w:color="auto"/>
              <w:left w:val="nil"/>
              <w:bottom w:val="nil"/>
              <w:right w:val="nil"/>
            </w:tcBorders>
            <w:hideMark/>
          </w:tcPr>
          <w:p w:rsidR="00783517" w:rsidRDefault="00783517" w:rsidP="00A12B29">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783517" w:rsidRPr="003D2AED" w:rsidRDefault="00783517" w:rsidP="003D2AED">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783517" w:rsidRDefault="00783517" w:rsidP="003D2AED">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2.pielikums </w:t>
      </w:r>
    </w:p>
    <w:p w:rsidR="00783517" w:rsidRDefault="00A213DC" w:rsidP="00783517">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Cenu aptaujas</w:t>
      </w:r>
      <w:r w:rsidR="00783517">
        <w:rPr>
          <w:rFonts w:eastAsia="Calibri" w:cs="Times New Roman"/>
          <w:noProof/>
          <w:sz w:val="20"/>
          <w:szCs w:val="20"/>
          <w:lang w:eastAsia="lv-LV"/>
        </w:rPr>
        <w:t xml:space="preserve"> </w:t>
      </w:r>
    </w:p>
    <w:p w:rsidR="00B37E9C" w:rsidRPr="00EB7986" w:rsidRDefault="00B37E9C" w:rsidP="00B37E9C">
      <w:pPr>
        <w:widowControl w:val="0"/>
        <w:suppressAutoHyphens/>
        <w:spacing w:after="0"/>
        <w:ind w:left="2210" w:firstLine="2230"/>
        <w:jc w:val="right"/>
        <w:rPr>
          <w:szCs w:val="24"/>
        </w:rPr>
      </w:pPr>
      <w:r w:rsidRPr="00EB7986">
        <w:rPr>
          <w:szCs w:val="24"/>
        </w:rPr>
        <w:t>“Ģeotelpiskā</w:t>
      </w:r>
      <w:r w:rsidR="00571A3E">
        <w:rPr>
          <w:szCs w:val="24"/>
        </w:rPr>
        <w:t>s informācijas sistēmas izveide</w:t>
      </w:r>
      <w:r w:rsidRPr="00EB7986">
        <w:rPr>
          <w:szCs w:val="24"/>
        </w:rPr>
        <w:t xml:space="preserve"> un </w:t>
      </w:r>
      <w:r>
        <w:rPr>
          <w:szCs w:val="24"/>
        </w:rPr>
        <w:t xml:space="preserve">                                                                                        </w:t>
      </w:r>
      <w:r w:rsidRPr="00EB7986">
        <w:rPr>
          <w:szCs w:val="24"/>
        </w:rPr>
        <w:t>apgrūtināto teritoriju informācijas sistēmas datu sagatavošanai nodošanai Valsts zemes dienestam Alojas novada pašvaldībai”</w:t>
      </w:r>
    </w:p>
    <w:p w:rsidR="00783517" w:rsidRPr="00B37E9C" w:rsidRDefault="00783517" w:rsidP="00B37E9C">
      <w:pPr>
        <w:spacing w:after="0"/>
        <w:ind w:left="0" w:firstLine="0"/>
        <w:jc w:val="right"/>
        <w:rPr>
          <w:rFonts w:eastAsia="Times New Roman" w:cs="Calibri"/>
          <w:bCs/>
          <w:noProof/>
          <w:sz w:val="20"/>
          <w:szCs w:val="20"/>
          <w:lang w:eastAsia="ar-SA"/>
        </w:rPr>
      </w:pPr>
    </w:p>
    <w:p w:rsidR="00783517" w:rsidRPr="008E5F38" w:rsidRDefault="00783517" w:rsidP="00783517">
      <w:pPr>
        <w:spacing w:after="0"/>
        <w:ind w:left="0" w:firstLine="0"/>
        <w:jc w:val="right"/>
        <w:rPr>
          <w:rFonts w:eastAsia="Calibri" w:cs="Times New Roman"/>
          <w:noProof/>
          <w:sz w:val="20"/>
          <w:szCs w:val="20"/>
          <w:lang w:eastAsia="lv-LV"/>
        </w:rPr>
      </w:pPr>
    </w:p>
    <w:p w:rsidR="00783517" w:rsidRPr="008E5F38" w:rsidRDefault="00783517" w:rsidP="00783517">
      <w:pPr>
        <w:spacing w:after="0"/>
        <w:ind w:left="0" w:firstLine="0"/>
        <w:jc w:val="right"/>
        <w:rPr>
          <w:rFonts w:eastAsia="Calibri" w:cs="Times New Roman"/>
          <w:noProof/>
          <w:sz w:val="20"/>
          <w:szCs w:val="20"/>
          <w:lang w:eastAsia="lv-LV"/>
        </w:rPr>
      </w:pPr>
    </w:p>
    <w:p w:rsidR="00783517" w:rsidRDefault="00783517" w:rsidP="00783517">
      <w:pPr>
        <w:jc w:val="center"/>
        <w:rPr>
          <w:rFonts w:eastAsia="Calibri" w:cs="Times New Roman"/>
          <w:sz w:val="20"/>
          <w:szCs w:val="20"/>
          <w:lang w:eastAsia="lv-LV"/>
        </w:rPr>
      </w:pPr>
    </w:p>
    <w:p w:rsidR="00783517" w:rsidRDefault="00783517" w:rsidP="00783517">
      <w:pPr>
        <w:jc w:val="center"/>
        <w:rPr>
          <w:rFonts w:eastAsia="Calibri" w:cs="Times New Roman"/>
          <w:b/>
          <w:szCs w:val="24"/>
          <w:lang w:eastAsia="lv-LV"/>
        </w:rPr>
      </w:pPr>
      <w:r w:rsidRPr="00F67E58">
        <w:rPr>
          <w:rFonts w:eastAsia="Calibri" w:cs="Times New Roman"/>
          <w:b/>
          <w:szCs w:val="24"/>
          <w:lang w:eastAsia="lv-LV"/>
        </w:rPr>
        <w:t>TEHNISKĀ SPECIFIKĀCIJA</w:t>
      </w:r>
      <w:r>
        <w:rPr>
          <w:rFonts w:eastAsia="Calibri" w:cs="Times New Roman"/>
          <w:b/>
          <w:szCs w:val="24"/>
          <w:lang w:eastAsia="lv-LV"/>
        </w:rPr>
        <w:t>/PIEDĀVĀJUMS</w:t>
      </w:r>
    </w:p>
    <w:p w:rsidR="00B37E9C" w:rsidRDefault="00B37E9C" w:rsidP="00783517">
      <w:pPr>
        <w:jc w:val="center"/>
        <w:rPr>
          <w:rFonts w:eastAsia="Calibri" w:cs="Times New Roman"/>
          <w:b/>
          <w:szCs w:val="24"/>
          <w:lang w:eastAsia="lv-LV"/>
        </w:rPr>
      </w:pPr>
    </w:p>
    <w:p w:rsidR="00B37E9C" w:rsidRPr="00EF4758" w:rsidRDefault="00B37E9C" w:rsidP="00B37E9C">
      <w:pPr>
        <w:spacing w:after="0"/>
        <w:rPr>
          <w:rFonts w:cs="Arial"/>
          <w:b/>
          <w:sz w:val="22"/>
        </w:rPr>
      </w:pPr>
      <w:r>
        <w:rPr>
          <w:rFonts w:cs="Arial"/>
          <w:b/>
          <w:sz w:val="22"/>
        </w:rPr>
        <w:t>ĢI</w:t>
      </w:r>
      <w:r w:rsidRPr="00EF4758">
        <w:rPr>
          <w:rFonts w:cs="Arial"/>
          <w:b/>
          <w:sz w:val="22"/>
        </w:rPr>
        <w:t>S saturs:</w:t>
      </w:r>
    </w:p>
    <w:p w:rsidR="00B37E9C" w:rsidRPr="00EF4758" w:rsidRDefault="00B37E9C" w:rsidP="00B37E9C">
      <w:pPr>
        <w:spacing w:after="0"/>
        <w:rPr>
          <w:rFonts w:eastAsia="Times New Roman" w:cs="Calibri"/>
          <w:sz w:val="22"/>
          <w:lang w:eastAsia="lv-LV"/>
        </w:rPr>
      </w:pPr>
      <w:r w:rsidRPr="00EF4758">
        <w:rPr>
          <w:rFonts w:cs="Calibri"/>
          <w:sz w:val="22"/>
        </w:rPr>
        <w:t xml:space="preserve">Pašvaldības rīcībā esošo datu ievietošana un publicēšana </w:t>
      </w:r>
      <w:r>
        <w:rPr>
          <w:rFonts w:cs="Calibri"/>
          <w:sz w:val="22"/>
        </w:rPr>
        <w:t>Ģ</w:t>
      </w:r>
      <w:r w:rsidRPr="00EF4758">
        <w:rPr>
          <w:rFonts w:eastAsia="Times New Roman" w:cs="Calibri"/>
          <w:sz w:val="22"/>
          <w:lang w:eastAsia="lv-LV"/>
        </w:rPr>
        <w:t>IS Web platformā un integrēšana pašvaldības mājaslapā</w:t>
      </w:r>
      <w:r>
        <w:rPr>
          <w:rFonts w:eastAsia="Times New Roman" w:cs="Calibri"/>
          <w:sz w:val="22"/>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176"/>
      </w:tblGrid>
      <w:tr w:rsidR="00B37E9C" w:rsidRPr="00217B07" w:rsidTr="00174CBA">
        <w:tc>
          <w:tcPr>
            <w:tcW w:w="885" w:type="dxa"/>
            <w:shd w:val="clear" w:color="auto" w:fill="auto"/>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Nr.</w:t>
            </w:r>
          </w:p>
        </w:tc>
        <w:tc>
          <w:tcPr>
            <w:tcW w:w="8176" w:type="dxa"/>
            <w:shd w:val="clear" w:color="auto" w:fill="auto"/>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Pakalpojumi</w:t>
            </w:r>
          </w:p>
        </w:tc>
      </w:tr>
      <w:tr w:rsidR="00B37E9C" w:rsidRPr="00217B07" w:rsidTr="00174CBA">
        <w:tc>
          <w:tcPr>
            <w:tcW w:w="885" w:type="dxa"/>
            <w:shd w:val="clear" w:color="auto" w:fill="E7E6E6"/>
          </w:tcPr>
          <w:p w:rsidR="00B37E9C" w:rsidRPr="00D91099" w:rsidRDefault="00B37E9C" w:rsidP="00C3323A">
            <w:pPr>
              <w:jc w:val="center"/>
              <w:textAlignment w:val="center"/>
              <w:rPr>
                <w:rFonts w:eastAsia="Times New Roman"/>
                <w:b/>
                <w:sz w:val="22"/>
                <w:lang w:eastAsia="lv-LV"/>
              </w:rPr>
            </w:pPr>
            <w:r w:rsidRPr="00D91099">
              <w:rPr>
                <w:rFonts w:eastAsia="Times New Roman"/>
                <w:b/>
                <w:sz w:val="22"/>
                <w:lang w:eastAsia="lv-LV"/>
              </w:rPr>
              <w:t>1.</w:t>
            </w:r>
          </w:p>
        </w:tc>
        <w:tc>
          <w:tcPr>
            <w:tcW w:w="8176" w:type="dxa"/>
            <w:shd w:val="clear" w:color="auto" w:fill="E7E6E6"/>
          </w:tcPr>
          <w:p w:rsidR="00B37E9C" w:rsidRPr="00D91099" w:rsidRDefault="00B37E9C" w:rsidP="00C3323A">
            <w:pPr>
              <w:textAlignment w:val="center"/>
              <w:rPr>
                <w:rFonts w:eastAsia="Times New Roman"/>
                <w:sz w:val="22"/>
                <w:lang w:eastAsia="lv-LV"/>
              </w:rPr>
            </w:pPr>
            <w:r w:rsidRPr="00D91099">
              <w:rPr>
                <w:rFonts w:eastAsia="Times New Roman"/>
                <w:b/>
                <w:sz w:val="22"/>
                <w:lang w:eastAsia="lv-LV"/>
              </w:rPr>
              <w:t>Ģeotelpiskās informācijas sistēmas pamata slāņi</w:t>
            </w:r>
          </w:p>
        </w:tc>
      </w:tr>
      <w:tr w:rsidR="00B37E9C" w:rsidRPr="00217B07" w:rsidTr="00174CBA">
        <w:tc>
          <w:tcPr>
            <w:tcW w:w="885" w:type="dxa"/>
            <w:shd w:val="clear" w:color="auto" w:fill="auto"/>
          </w:tcPr>
          <w:p w:rsidR="00B37E9C" w:rsidRPr="00D91099" w:rsidRDefault="00B37E9C" w:rsidP="00C3323A">
            <w:pPr>
              <w:jc w:val="center"/>
              <w:textAlignment w:val="center"/>
              <w:rPr>
                <w:rFonts w:eastAsia="Times New Roman"/>
                <w:b/>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Topogrāfiskā karte</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Kadastra karte</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Aerofoto karte</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Satelīt karte</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Individuāli definēti slāņi (pašvaldības ceļu uzskaite ar visu informāciju, teritorijas plānojums, sarkanās līnijas u.c. slāņi, kurus vēlas iekļaut)</w:t>
            </w:r>
          </w:p>
        </w:tc>
      </w:tr>
      <w:tr w:rsidR="00B37E9C" w:rsidRPr="00217B07" w:rsidTr="00174CBA">
        <w:tc>
          <w:tcPr>
            <w:tcW w:w="885" w:type="dxa"/>
            <w:shd w:val="clear" w:color="auto" w:fill="auto"/>
          </w:tcPr>
          <w:p w:rsidR="00B37E9C" w:rsidRPr="00D91099" w:rsidRDefault="00B37E9C" w:rsidP="00C3323A">
            <w:pPr>
              <w:rPr>
                <w:rFonts w:eastAsia="Times New Roman"/>
                <w:sz w:val="22"/>
                <w:lang w:eastAsia="lv-LV"/>
              </w:rPr>
            </w:pPr>
          </w:p>
        </w:tc>
        <w:tc>
          <w:tcPr>
            <w:tcW w:w="8176" w:type="dxa"/>
            <w:shd w:val="clear" w:color="auto" w:fill="auto"/>
          </w:tcPr>
          <w:p w:rsidR="00B37E9C" w:rsidRPr="00D91099" w:rsidRDefault="00B37E9C" w:rsidP="00C3323A">
            <w:pPr>
              <w:rPr>
                <w:rFonts w:eastAsia="Times New Roman"/>
                <w:i/>
                <w:sz w:val="22"/>
                <w:lang w:eastAsia="lv-LV"/>
              </w:rPr>
            </w:pPr>
            <w:r w:rsidRPr="00D91099">
              <w:rPr>
                <w:rFonts w:eastAsia="Times New Roman"/>
                <w:i/>
                <w:sz w:val="22"/>
                <w:lang w:eastAsia="lv-LV"/>
              </w:rPr>
              <w:t xml:space="preserve">* slāņiem ir iespēja definēt informatīvos logus ar papildus informāciju, lai uzklikšķinot vai uzbīdot peles kursoru parādās papildus informācija.  </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2.</w:t>
            </w:r>
          </w:p>
        </w:tc>
        <w:tc>
          <w:tcPr>
            <w:tcW w:w="8176" w:type="dxa"/>
            <w:shd w:val="clear" w:color="auto" w:fill="E7E6E6"/>
          </w:tcPr>
          <w:p w:rsidR="00B37E9C" w:rsidRPr="00D91099" w:rsidRDefault="00B37E9C" w:rsidP="00C3323A">
            <w:pPr>
              <w:rPr>
                <w:rFonts w:eastAsia="Times New Roman"/>
                <w:b/>
                <w:sz w:val="22"/>
                <w:lang w:eastAsia="lv-LV"/>
              </w:rPr>
            </w:pPr>
            <w:r w:rsidRPr="00D91099">
              <w:rPr>
                <w:rFonts w:eastAsia="Times New Roman"/>
                <w:b/>
                <w:sz w:val="22"/>
                <w:lang w:eastAsia="lv-LV"/>
              </w:rPr>
              <w:t>Funkcijas</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Drukāt karti (ar iespēju pievienot tekstu *.pdf)</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Mērīt laukums un attālumus</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Iezīmēt līnijas un laukumus (teritorijas priekš drukāšanas *.pdf)</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3.</w:t>
            </w:r>
          </w:p>
        </w:tc>
        <w:tc>
          <w:tcPr>
            <w:tcW w:w="8176" w:type="dxa"/>
            <w:shd w:val="clear" w:color="auto" w:fill="E7E6E6"/>
          </w:tcPr>
          <w:p w:rsidR="00B37E9C" w:rsidRPr="00D91099" w:rsidRDefault="00B37E9C" w:rsidP="00C3323A">
            <w:pPr>
              <w:rPr>
                <w:rFonts w:eastAsia="Times New Roman"/>
                <w:b/>
                <w:sz w:val="22"/>
                <w:lang w:eastAsia="lv-LV"/>
              </w:rPr>
            </w:pPr>
            <w:r w:rsidRPr="00D91099">
              <w:rPr>
                <w:rFonts w:eastAsia="Times New Roman"/>
                <w:b/>
                <w:sz w:val="22"/>
                <w:lang w:eastAsia="lv-LV"/>
              </w:rPr>
              <w:t>Lietotāji</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Ar administrēšanas tiesībām</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B37E9C">
            <w:pPr>
              <w:pStyle w:val="ListParagraph"/>
              <w:numPr>
                <w:ilvl w:val="0"/>
                <w:numId w:val="15"/>
              </w:numPr>
              <w:spacing w:line="276" w:lineRule="auto"/>
              <w:contextualSpacing/>
              <w:jc w:val="left"/>
              <w:textAlignment w:val="center"/>
              <w:rPr>
                <w:sz w:val="22"/>
                <w:lang w:eastAsia="lv-LV"/>
              </w:rPr>
            </w:pPr>
            <w:r w:rsidRPr="00D91099">
              <w:rPr>
                <w:sz w:val="22"/>
                <w:lang w:eastAsia="lv-LV"/>
              </w:rPr>
              <w:t>Deleģēt uzdevumu</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B37E9C">
            <w:pPr>
              <w:pStyle w:val="ListParagraph"/>
              <w:numPr>
                <w:ilvl w:val="0"/>
                <w:numId w:val="15"/>
              </w:numPr>
              <w:spacing w:line="276" w:lineRule="auto"/>
              <w:contextualSpacing/>
              <w:jc w:val="left"/>
              <w:textAlignment w:val="center"/>
              <w:rPr>
                <w:sz w:val="22"/>
                <w:lang w:eastAsia="lv-LV"/>
              </w:rPr>
            </w:pPr>
            <w:r w:rsidRPr="00D91099">
              <w:rPr>
                <w:sz w:val="22"/>
                <w:lang w:eastAsia="lv-LV"/>
              </w:rPr>
              <w:t>Veidot jaunu slāni</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B37E9C">
            <w:pPr>
              <w:pStyle w:val="ListParagraph"/>
              <w:numPr>
                <w:ilvl w:val="0"/>
                <w:numId w:val="15"/>
              </w:numPr>
              <w:spacing w:line="276" w:lineRule="auto"/>
              <w:contextualSpacing/>
              <w:jc w:val="left"/>
              <w:textAlignment w:val="center"/>
              <w:rPr>
                <w:sz w:val="22"/>
                <w:lang w:eastAsia="lv-LV"/>
              </w:rPr>
            </w:pPr>
            <w:r w:rsidRPr="00D91099">
              <w:rPr>
                <w:sz w:val="22"/>
                <w:lang w:eastAsia="lv-LV"/>
              </w:rPr>
              <w:t>Dzēst slāni</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B37E9C">
            <w:pPr>
              <w:pStyle w:val="ListParagraph"/>
              <w:numPr>
                <w:ilvl w:val="0"/>
                <w:numId w:val="15"/>
              </w:numPr>
              <w:spacing w:line="276" w:lineRule="auto"/>
              <w:contextualSpacing/>
              <w:jc w:val="left"/>
              <w:textAlignment w:val="center"/>
              <w:rPr>
                <w:sz w:val="22"/>
                <w:lang w:eastAsia="lv-LV"/>
              </w:rPr>
            </w:pPr>
            <w:r w:rsidRPr="00D91099">
              <w:rPr>
                <w:sz w:val="22"/>
                <w:lang w:eastAsia="lv-LV"/>
              </w:rPr>
              <w:t>Rediģēt esošu</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C3323A">
            <w:pPr>
              <w:textAlignment w:val="center"/>
              <w:rPr>
                <w:rFonts w:eastAsia="Times New Roman"/>
                <w:sz w:val="22"/>
                <w:lang w:eastAsia="lv-LV"/>
              </w:rPr>
            </w:pPr>
            <w:r w:rsidRPr="00D91099">
              <w:rPr>
                <w:rFonts w:eastAsia="Times New Roman"/>
                <w:sz w:val="22"/>
                <w:lang w:eastAsia="lv-LV"/>
              </w:rPr>
              <w:t>Ar skatīšanās tiesībām</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174CBA" w:rsidRDefault="00B37E9C" w:rsidP="00B37E9C">
            <w:pPr>
              <w:pStyle w:val="ListParagraph"/>
              <w:numPr>
                <w:ilvl w:val="0"/>
                <w:numId w:val="16"/>
              </w:numPr>
              <w:spacing w:line="276" w:lineRule="auto"/>
              <w:contextualSpacing/>
              <w:jc w:val="left"/>
              <w:textAlignment w:val="center"/>
              <w:rPr>
                <w:sz w:val="22"/>
                <w:lang w:val="lv-LV" w:eastAsia="lv-LV"/>
              </w:rPr>
            </w:pPr>
            <w:r w:rsidRPr="00174CBA">
              <w:rPr>
                <w:sz w:val="22"/>
                <w:lang w:val="lv-LV" w:eastAsia="lv-LV"/>
              </w:rPr>
              <w:t>Atvērt norīkoto uzdevumu (pārlūkot kartē)</w:t>
            </w:r>
          </w:p>
        </w:tc>
      </w:tr>
      <w:tr w:rsidR="00B37E9C" w:rsidRPr="00217B07" w:rsidTr="00174CBA">
        <w:tc>
          <w:tcPr>
            <w:tcW w:w="885" w:type="dxa"/>
            <w:shd w:val="clear" w:color="auto" w:fill="auto"/>
          </w:tcPr>
          <w:p w:rsidR="00B37E9C" w:rsidRPr="00D91099" w:rsidRDefault="00B37E9C" w:rsidP="00C3323A">
            <w:pPr>
              <w:textAlignment w:val="center"/>
              <w:rPr>
                <w:rFonts w:eastAsia="Times New Roman"/>
                <w:sz w:val="22"/>
                <w:lang w:eastAsia="lv-LV"/>
              </w:rPr>
            </w:pPr>
          </w:p>
        </w:tc>
        <w:tc>
          <w:tcPr>
            <w:tcW w:w="8176" w:type="dxa"/>
            <w:shd w:val="clear" w:color="auto" w:fill="auto"/>
          </w:tcPr>
          <w:p w:rsidR="00B37E9C" w:rsidRPr="00D91099" w:rsidRDefault="00B37E9C" w:rsidP="00B37E9C">
            <w:pPr>
              <w:pStyle w:val="ListParagraph"/>
              <w:numPr>
                <w:ilvl w:val="0"/>
                <w:numId w:val="16"/>
              </w:numPr>
              <w:spacing w:line="276" w:lineRule="auto"/>
              <w:contextualSpacing/>
              <w:jc w:val="left"/>
              <w:textAlignment w:val="center"/>
              <w:rPr>
                <w:sz w:val="22"/>
                <w:lang w:eastAsia="lv-LV"/>
              </w:rPr>
            </w:pPr>
            <w:r w:rsidRPr="00D91099">
              <w:rPr>
                <w:sz w:val="22"/>
                <w:lang w:eastAsia="lv-LV"/>
              </w:rPr>
              <w:t>Sniegt atbildi par uzdevuma izpildes gaitu</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4.</w:t>
            </w:r>
          </w:p>
        </w:tc>
        <w:tc>
          <w:tcPr>
            <w:tcW w:w="8176" w:type="dxa"/>
            <w:shd w:val="clear" w:color="auto" w:fill="E7E6E6"/>
          </w:tcPr>
          <w:p w:rsidR="00B37E9C" w:rsidRPr="00D91099" w:rsidRDefault="00B37E9C" w:rsidP="00C3323A">
            <w:pPr>
              <w:rPr>
                <w:rFonts w:eastAsia="Times New Roman"/>
                <w:b/>
                <w:sz w:val="22"/>
                <w:lang w:eastAsia="lv-LV"/>
              </w:rPr>
            </w:pPr>
            <w:r w:rsidRPr="00D91099">
              <w:rPr>
                <w:rFonts w:eastAsia="Times New Roman"/>
                <w:b/>
                <w:sz w:val="22"/>
                <w:lang w:eastAsia="lv-LV"/>
              </w:rPr>
              <w:t>Iekļaut informāciju no ZZ Dati</w:t>
            </w:r>
          </w:p>
        </w:tc>
      </w:tr>
      <w:tr w:rsidR="00B37E9C" w:rsidRPr="00217B07" w:rsidTr="00174CBA">
        <w:tc>
          <w:tcPr>
            <w:tcW w:w="885" w:type="dxa"/>
            <w:shd w:val="clear" w:color="auto" w:fill="auto"/>
          </w:tcPr>
          <w:p w:rsidR="00B37E9C" w:rsidRPr="00D91099" w:rsidRDefault="00B37E9C" w:rsidP="00C3323A">
            <w:pPr>
              <w:jc w:val="center"/>
              <w:rPr>
                <w:rFonts w:eastAsia="Times New Roman"/>
                <w:b/>
                <w:sz w:val="22"/>
                <w:lang w:eastAsia="lv-LV"/>
              </w:rPr>
            </w:pPr>
          </w:p>
        </w:tc>
        <w:tc>
          <w:tcPr>
            <w:tcW w:w="8176" w:type="dxa"/>
            <w:shd w:val="clear" w:color="auto" w:fill="auto"/>
          </w:tcPr>
          <w:p w:rsidR="00B37E9C" w:rsidRPr="00D91099" w:rsidRDefault="00B37E9C" w:rsidP="00C3323A">
            <w:pPr>
              <w:rPr>
                <w:rFonts w:eastAsia="Times New Roman"/>
                <w:sz w:val="22"/>
                <w:lang w:eastAsia="lv-LV"/>
              </w:rPr>
            </w:pPr>
            <w:r w:rsidRPr="00D91099">
              <w:rPr>
                <w:rFonts w:eastAsia="Times New Roman"/>
                <w:sz w:val="22"/>
                <w:lang w:eastAsia="lv-LV"/>
              </w:rPr>
              <w:t>Informācijas iekļaušana karšu pārlūkā</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5.</w:t>
            </w:r>
          </w:p>
        </w:tc>
        <w:tc>
          <w:tcPr>
            <w:tcW w:w="8176" w:type="dxa"/>
            <w:shd w:val="clear" w:color="auto" w:fill="E7E6E6"/>
          </w:tcPr>
          <w:p w:rsidR="00B37E9C" w:rsidRPr="00D91099" w:rsidRDefault="00B37E9C" w:rsidP="00C3323A">
            <w:pPr>
              <w:rPr>
                <w:sz w:val="22"/>
              </w:rPr>
            </w:pPr>
            <w:r w:rsidRPr="00D91099">
              <w:rPr>
                <w:rFonts w:eastAsia="Times New Roman"/>
                <w:b/>
                <w:sz w:val="22"/>
                <w:lang w:eastAsia="lv-LV"/>
              </w:rPr>
              <w:t>Pašvaldības īpašumi - iespējas publicēt, mērīt, rediģēt un pievienot papildus info (</w:t>
            </w:r>
            <w:r w:rsidRPr="00D91099">
              <w:rPr>
                <w:b/>
                <w:sz w:val="22"/>
              </w:rPr>
              <w:t>Kadastra numurs, platība)</w:t>
            </w:r>
          </w:p>
        </w:tc>
      </w:tr>
      <w:tr w:rsidR="00B37E9C" w:rsidRPr="00217B07" w:rsidTr="00174CBA">
        <w:tc>
          <w:tcPr>
            <w:tcW w:w="885" w:type="dxa"/>
            <w:shd w:val="clear" w:color="auto" w:fill="auto"/>
          </w:tcPr>
          <w:p w:rsidR="00B37E9C" w:rsidRPr="00D91099" w:rsidRDefault="00B37E9C" w:rsidP="00C3323A">
            <w:pPr>
              <w:jc w:val="center"/>
              <w:rPr>
                <w:rFonts w:eastAsia="Times New Roman"/>
                <w:b/>
                <w:sz w:val="22"/>
                <w:lang w:eastAsia="lv-LV"/>
              </w:rPr>
            </w:pPr>
          </w:p>
        </w:tc>
        <w:tc>
          <w:tcPr>
            <w:tcW w:w="8176" w:type="dxa"/>
            <w:shd w:val="clear" w:color="auto" w:fill="auto"/>
          </w:tcPr>
          <w:p w:rsidR="00B37E9C" w:rsidRPr="00D91099" w:rsidRDefault="00B37E9C" w:rsidP="00C3323A">
            <w:pPr>
              <w:rPr>
                <w:sz w:val="22"/>
              </w:rPr>
            </w:pPr>
            <w:r w:rsidRPr="00D91099">
              <w:rPr>
                <w:sz w:val="22"/>
              </w:rPr>
              <w:t>Zemesgrāmatā reģistrētie īpašumi</w:t>
            </w:r>
          </w:p>
          <w:p w:rsidR="00B37E9C" w:rsidRPr="00D91099" w:rsidRDefault="00B37E9C" w:rsidP="00C3323A">
            <w:pPr>
              <w:rPr>
                <w:sz w:val="22"/>
              </w:rPr>
            </w:pPr>
            <w:r w:rsidRPr="00D91099">
              <w:rPr>
                <w:sz w:val="22"/>
              </w:rPr>
              <w:lastRenderedPageBreak/>
              <w:t>Zemesgrāmatā neierakstītie pašvaldības īpašumi</w:t>
            </w:r>
          </w:p>
          <w:p w:rsidR="00B37E9C" w:rsidRPr="00D91099" w:rsidRDefault="00B37E9C" w:rsidP="00C3323A">
            <w:pPr>
              <w:rPr>
                <w:sz w:val="22"/>
              </w:rPr>
            </w:pPr>
            <w:r w:rsidRPr="00D91099">
              <w:rPr>
                <w:sz w:val="22"/>
              </w:rPr>
              <w:t>Mežu zeme</w:t>
            </w:r>
          </w:p>
          <w:p w:rsidR="00B37E9C" w:rsidRPr="00D91099" w:rsidRDefault="00B37E9C" w:rsidP="00C3323A">
            <w:pPr>
              <w:rPr>
                <w:sz w:val="22"/>
              </w:rPr>
            </w:pPr>
            <w:r w:rsidRPr="00D91099">
              <w:rPr>
                <w:sz w:val="22"/>
              </w:rPr>
              <w:t>Lauksaimniecībā izmantojamā zeme</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lastRenderedPageBreak/>
              <w:t>6.</w:t>
            </w:r>
          </w:p>
        </w:tc>
        <w:tc>
          <w:tcPr>
            <w:tcW w:w="8176" w:type="dxa"/>
            <w:shd w:val="clear" w:color="auto" w:fill="E7E6E6"/>
          </w:tcPr>
          <w:p w:rsidR="00B37E9C" w:rsidRPr="00D91099" w:rsidRDefault="00B37E9C" w:rsidP="00C3323A">
            <w:pPr>
              <w:rPr>
                <w:b/>
                <w:sz w:val="22"/>
              </w:rPr>
            </w:pPr>
            <w:r w:rsidRPr="00D91099">
              <w:rPr>
                <w:b/>
                <w:sz w:val="22"/>
              </w:rPr>
              <w:t>Komunikācijas - iespējas mērīt, rediģēt un pievienot papildus info</w:t>
            </w:r>
          </w:p>
        </w:tc>
      </w:tr>
      <w:tr w:rsidR="00B37E9C" w:rsidRPr="00217B07" w:rsidTr="00174CBA">
        <w:tc>
          <w:tcPr>
            <w:tcW w:w="885" w:type="dxa"/>
            <w:shd w:val="clear" w:color="auto" w:fill="auto"/>
          </w:tcPr>
          <w:p w:rsidR="00B37E9C" w:rsidRPr="00D91099" w:rsidRDefault="00B37E9C" w:rsidP="00C3323A">
            <w:pPr>
              <w:jc w:val="center"/>
              <w:rPr>
                <w:rFonts w:eastAsia="Times New Roman"/>
                <w:sz w:val="22"/>
                <w:lang w:eastAsia="lv-LV"/>
              </w:rPr>
            </w:pPr>
          </w:p>
        </w:tc>
        <w:tc>
          <w:tcPr>
            <w:tcW w:w="8176" w:type="dxa"/>
            <w:shd w:val="clear" w:color="auto" w:fill="auto"/>
          </w:tcPr>
          <w:p w:rsidR="00B37E9C" w:rsidRPr="00D91099" w:rsidRDefault="00B37E9C" w:rsidP="00C3323A">
            <w:pPr>
              <w:rPr>
                <w:b/>
                <w:sz w:val="22"/>
              </w:rPr>
            </w:pPr>
            <w:r w:rsidRPr="00D91099">
              <w:rPr>
                <w:b/>
                <w:sz w:val="22"/>
              </w:rPr>
              <w:t xml:space="preserve">Lietus ūdeņu kanalizācija: </w:t>
            </w:r>
          </w:p>
          <w:p w:rsidR="00B37E9C" w:rsidRPr="00D91099" w:rsidRDefault="00B37E9C" w:rsidP="00C3323A">
            <w:pPr>
              <w:rPr>
                <w:sz w:val="22"/>
              </w:rPr>
            </w:pPr>
            <w:r w:rsidRPr="00D91099">
              <w:rPr>
                <w:sz w:val="22"/>
              </w:rPr>
              <w:t>Tīkls (izbūves gads, materiāls, diametrs, posma garums, veids, numurs)</w:t>
            </w:r>
          </w:p>
          <w:p w:rsidR="00B37E9C" w:rsidRPr="00D91099" w:rsidRDefault="00B37E9C" w:rsidP="00C3323A">
            <w:pPr>
              <w:rPr>
                <w:sz w:val="22"/>
              </w:rPr>
            </w:pPr>
            <w:r w:rsidRPr="00D91099">
              <w:rPr>
                <w:sz w:val="22"/>
              </w:rPr>
              <w:t>Akas: (izbūves gads, materiāls, diametrs, posma garums, veids, numurs)</w:t>
            </w:r>
          </w:p>
          <w:p w:rsidR="00B37E9C" w:rsidRPr="00D91099" w:rsidRDefault="00B37E9C" w:rsidP="00C3323A">
            <w:pPr>
              <w:rPr>
                <w:sz w:val="22"/>
              </w:rPr>
            </w:pPr>
            <w:r w:rsidRPr="00D91099">
              <w:rPr>
                <w:sz w:val="22"/>
              </w:rPr>
              <w:t>Lietus uztvērēji: (izbūves gads, materiāls, diametrs, posma garums, veids, numurs)</w:t>
            </w:r>
          </w:p>
          <w:p w:rsidR="00B37E9C" w:rsidRPr="00D91099" w:rsidRDefault="00B37E9C" w:rsidP="00C3323A">
            <w:pPr>
              <w:rPr>
                <w:b/>
                <w:sz w:val="22"/>
              </w:rPr>
            </w:pPr>
            <w:r w:rsidRPr="00D91099">
              <w:rPr>
                <w:b/>
                <w:sz w:val="22"/>
              </w:rPr>
              <w:t>Ielu apgaismojums:</w:t>
            </w:r>
          </w:p>
          <w:p w:rsidR="00B37E9C" w:rsidRPr="00D91099" w:rsidRDefault="00B37E9C" w:rsidP="00C3323A">
            <w:pPr>
              <w:rPr>
                <w:sz w:val="22"/>
              </w:rPr>
            </w:pPr>
            <w:r w:rsidRPr="00D91099">
              <w:rPr>
                <w:sz w:val="22"/>
              </w:rPr>
              <w:t>Kabeļi (šķērsgriezums un apzīmējums, izbūves gads, arums, numurs)</w:t>
            </w:r>
          </w:p>
          <w:p w:rsidR="00B37E9C" w:rsidRDefault="00B37E9C" w:rsidP="00C3323A">
            <w:pPr>
              <w:rPr>
                <w:sz w:val="22"/>
              </w:rPr>
            </w:pPr>
            <w:r w:rsidRPr="00D91099">
              <w:rPr>
                <w:sz w:val="22"/>
              </w:rPr>
              <w:t>Apgaismes ķermenis (staba materiāls, gaismekļa veids, numurs)</w:t>
            </w:r>
          </w:p>
          <w:p w:rsidR="00B37E9C" w:rsidRPr="00DC0E7A" w:rsidRDefault="00B37E9C" w:rsidP="00C3323A">
            <w:pPr>
              <w:rPr>
                <w:b/>
                <w:sz w:val="22"/>
              </w:rPr>
            </w:pPr>
            <w:r w:rsidRPr="00DC0E7A">
              <w:rPr>
                <w:b/>
                <w:sz w:val="22"/>
              </w:rPr>
              <w:t>Ūdensvadi:</w:t>
            </w:r>
          </w:p>
          <w:p w:rsidR="00B37E9C" w:rsidRPr="00DC0E7A" w:rsidRDefault="00B37E9C" w:rsidP="00C3323A">
            <w:pPr>
              <w:rPr>
                <w:sz w:val="22"/>
              </w:rPr>
            </w:pPr>
            <w:r w:rsidRPr="00DC0E7A">
              <w:rPr>
                <w:sz w:val="22"/>
              </w:rPr>
              <w:t>Tīkls (izbūves gads, materiāls, diametrs, posma garums, veids, numurs)</w:t>
            </w:r>
          </w:p>
          <w:p w:rsidR="00B37E9C" w:rsidRPr="00DC0E7A" w:rsidRDefault="00B37E9C" w:rsidP="00C3323A">
            <w:pPr>
              <w:rPr>
                <w:sz w:val="22"/>
              </w:rPr>
            </w:pPr>
            <w:r w:rsidRPr="00DC0E7A">
              <w:rPr>
                <w:sz w:val="22"/>
              </w:rPr>
              <w:t>Akas: (izbūves gads, materiāls, diametrs, posma garums, veids, numurs)</w:t>
            </w:r>
          </w:p>
          <w:p w:rsidR="00B37E9C" w:rsidRPr="00DC0E7A" w:rsidRDefault="00B37E9C" w:rsidP="00C3323A">
            <w:pPr>
              <w:rPr>
                <w:sz w:val="22"/>
              </w:rPr>
            </w:pPr>
            <w:r w:rsidRPr="00DC0E7A">
              <w:rPr>
                <w:sz w:val="22"/>
              </w:rPr>
              <w:t>Hidrants: (izbūves gads, materiāls, diametrs, tips, dziļums,, veids, numurs)</w:t>
            </w:r>
          </w:p>
          <w:p w:rsidR="00B37E9C" w:rsidRPr="00DC0E7A" w:rsidRDefault="00B37E9C" w:rsidP="00C3323A">
            <w:pPr>
              <w:rPr>
                <w:b/>
                <w:sz w:val="22"/>
              </w:rPr>
            </w:pPr>
            <w:r w:rsidRPr="00DC0E7A">
              <w:rPr>
                <w:b/>
                <w:sz w:val="22"/>
              </w:rPr>
              <w:t>Siltumapgādes sistēma:</w:t>
            </w:r>
          </w:p>
          <w:p w:rsidR="00B37E9C" w:rsidRPr="00DC0E7A" w:rsidRDefault="00B37E9C" w:rsidP="00C3323A">
            <w:pPr>
              <w:rPr>
                <w:sz w:val="22"/>
              </w:rPr>
            </w:pPr>
            <w:r w:rsidRPr="00DC0E7A">
              <w:rPr>
                <w:sz w:val="22"/>
              </w:rPr>
              <w:t>Tīkls (izbūves gads, materiāls, diametrs, posma garums, veids, numurs)</w:t>
            </w:r>
          </w:p>
          <w:p w:rsidR="00B37E9C" w:rsidRPr="00DC0E7A" w:rsidRDefault="00B37E9C" w:rsidP="00C3323A">
            <w:pPr>
              <w:rPr>
                <w:sz w:val="22"/>
              </w:rPr>
            </w:pPr>
            <w:r w:rsidRPr="00DC0E7A">
              <w:rPr>
                <w:sz w:val="22"/>
              </w:rPr>
              <w:t>Siltumkameras (izbūves gads, nosaukums, kameras platums, kameras garums,, kameras dziļums, veids, numurs)</w:t>
            </w:r>
          </w:p>
          <w:p w:rsidR="00B37E9C" w:rsidRPr="00DC0E7A" w:rsidRDefault="00B37E9C" w:rsidP="00C3323A">
            <w:pPr>
              <w:rPr>
                <w:b/>
                <w:sz w:val="22"/>
              </w:rPr>
            </w:pPr>
            <w:r w:rsidRPr="00DC0E7A">
              <w:rPr>
                <w:b/>
                <w:sz w:val="22"/>
              </w:rPr>
              <w:t>Kanalizācijas sistēma:</w:t>
            </w:r>
          </w:p>
          <w:p w:rsidR="00B37E9C" w:rsidRPr="00DC0E7A" w:rsidRDefault="00B37E9C" w:rsidP="00C3323A">
            <w:pPr>
              <w:rPr>
                <w:sz w:val="22"/>
              </w:rPr>
            </w:pPr>
            <w:r w:rsidRPr="00DC0E7A">
              <w:rPr>
                <w:sz w:val="22"/>
              </w:rPr>
              <w:t>Tīkls (izbūves gads, materiāls, diametrs, posma garums, veids, numurs)</w:t>
            </w:r>
          </w:p>
          <w:p w:rsidR="00B37E9C" w:rsidRPr="00DC0E7A" w:rsidRDefault="00B37E9C" w:rsidP="00C3323A">
            <w:pPr>
              <w:rPr>
                <w:sz w:val="22"/>
              </w:rPr>
            </w:pPr>
            <w:r w:rsidRPr="00DC0E7A">
              <w:rPr>
                <w:sz w:val="22"/>
              </w:rPr>
              <w:t>Pārsūknēšanas stacijas (modelis, sūkņi, jauda, veids, numurs)</w:t>
            </w:r>
          </w:p>
          <w:p w:rsidR="00B37E9C" w:rsidRPr="00DC0E7A" w:rsidRDefault="00B37E9C" w:rsidP="00C3323A">
            <w:pPr>
              <w:rPr>
                <w:sz w:val="22"/>
              </w:rPr>
            </w:pPr>
            <w:r w:rsidRPr="00DC0E7A">
              <w:rPr>
                <w:sz w:val="22"/>
              </w:rPr>
              <w:t>Skatakas (diametrs, materiāls, vāka materiāls, veids, numurs)</w:t>
            </w:r>
          </w:p>
          <w:p w:rsidR="00B37E9C" w:rsidRPr="00DC0E7A" w:rsidRDefault="00B37E9C" w:rsidP="00C3323A">
            <w:pPr>
              <w:rPr>
                <w:sz w:val="22"/>
              </w:rPr>
            </w:pPr>
            <w:r w:rsidRPr="00DC0E7A">
              <w:rPr>
                <w:sz w:val="22"/>
              </w:rPr>
              <w:t>Spiedvadi (diametrs, materiāls, garums, izbūves gads, veids, numurs)</w:t>
            </w:r>
          </w:p>
          <w:p w:rsidR="00B37E9C" w:rsidRPr="00DC0E7A" w:rsidRDefault="00B37E9C" w:rsidP="00C3323A">
            <w:pPr>
              <w:rPr>
                <w:sz w:val="22"/>
              </w:rPr>
            </w:pPr>
            <w:r w:rsidRPr="00DC0E7A">
              <w:rPr>
                <w:sz w:val="22"/>
              </w:rPr>
              <w:t>Kolektori (diametrs, materiāls, izbūves gads, veids, numurs)</w:t>
            </w:r>
          </w:p>
          <w:p w:rsidR="00B37E9C" w:rsidRPr="00DC0E7A" w:rsidRDefault="00B37E9C" w:rsidP="00C3323A">
            <w:pPr>
              <w:rPr>
                <w:sz w:val="22"/>
              </w:rPr>
            </w:pPr>
            <w:r w:rsidRPr="00DC0E7A">
              <w:rPr>
                <w:sz w:val="22"/>
              </w:rPr>
              <w:t>Tauku uztvērēji (izbūves gads, diametrs, materiāls, veids, numurs)</w:t>
            </w:r>
          </w:p>
          <w:p w:rsidR="00B37E9C" w:rsidRPr="0059506A" w:rsidRDefault="00B37E9C" w:rsidP="00C3323A">
            <w:pPr>
              <w:rPr>
                <w:sz w:val="22"/>
              </w:rPr>
            </w:pPr>
            <w:r w:rsidRPr="00DC0E7A">
              <w:rPr>
                <w:sz w:val="22"/>
              </w:rPr>
              <w:t>Krājtvertnes (ietilpība, diametrs, materiāls, vāka materiāls, veids, numurs)</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7.</w:t>
            </w:r>
          </w:p>
        </w:tc>
        <w:tc>
          <w:tcPr>
            <w:tcW w:w="8176" w:type="dxa"/>
            <w:shd w:val="clear" w:color="auto" w:fill="E7E6E6"/>
          </w:tcPr>
          <w:p w:rsidR="00B37E9C" w:rsidRPr="00D91099" w:rsidRDefault="00B37E9C" w:rsidP="00C3323A">
            <w:pPr>
              <w:rPr>
                <w:b/>
                <w:sz w:val="22"/>
              </w:rPr>
            </w:pPr>
            <w:r w:rsidRPr="00D91099">
              <w:rPr>
                <w:b/>
                <w:sz w:val="22"/>
              </w:rPr>
              <w:t>Sistēmas izveide</w:t>
            </w:r>
          </w:p>
        </w:tc>
      </w:tr>
      <w:tr w:rsidR="00B37E9C" w:rsidRPr="00217B07" w:rsidTr="00174CBA">
        <w:tc>
          <w:tcPr>
            <w:tcW w:w="885" w:type="dxa"/>
            <w:shd w:val="clear" w:color="auto" w:fill="auto"/>
          </w:tcPr>
          <w:p w:rsidR="00B37E9C" w:rsidRPr="00D91099" w:rsidRDefault="00B37E9C" w:rsidP="00C3323A">
            <w:pPr>
              <w:jc w:val="center"/>
              <w:rPr>
                <w:rFonts w:eastAsia="Times New Roman"/>
                <w:sz w:val="22"/>
                <w:lang w:eastAsia="lv-LV"/>
              </w:rPr>
            </w:pPr>
          </w:p>
        </w:tc>
        <w:tc>
          <w:tcPr>
            <w:tcW w:w="8176" w:type="dxa"/>
            <w:shd w:val="clear" w:color="auto" w:fill="auto"/>
          </w:tcPr>
          <w:p w:rsidR="00B37E9C" w:rsidRPr="00D91099" w:rsidRDefault="00B37E9C" w:rsidP="00C3323A">
            <w:pPr>
              <w:rPr>
                <w:sz w:val="22"/>
              </w:rPr>
            </w:pPr>
            <w:r w:rsidRPr="00D91099">
              <w:rPr>
                <w:sz w:val="22"/>
              </w:rPr>
              <w:t>Datu bāzes izveide</w:t>
            </w:r>
          </w:p>
        </w:tc>
      </w:tr>
      <w:tr w:rsidR="00B37E9C" w:rsidRPr="00217B07" w:rsidTr="00174CBA">
        <w:tc>
          <w:tcPr>
            <w:tcW w:w="885" w:type="dxa"/>
            <w:shd w:val="clear" w:color="auto" w:fill="auto"/>
          </w:tcPr>
          <w:p w:rsidR="00B37E9C" w:rsidRPr="00D91099" w:rsidRDefault="00B37E9C" w:rsidP="00C3323A">
            <w:pPr>
              <w:jc w:val="center"/>
              <w:rPr>
                <w:rFonts w:eastAsia="Times New Roman"/>
                <w:sz w:val="22"/>
                <w:lang w:eastAsia="lv-LV"/>
              </w:rPr>
            </w:pPr>
          </w:p>
        </w:tc>
        <w:tc>
          <w:tcPr>
            <w:tcW w:w="8176" w:type="dxa"/>
            <w:shd w:val="clear" w:color="auto" w:fill="auto"/>
          </w:tcPr>
          <w:p w:rsidR="00B37E9C" w:rsidRPr="00D91099" w:rsidRDefault="00B37E9C" w:rsidP="00C3323A">
            <w:pPr>
              <w:rPr>
                <w:sz w:val="22"/>
              </w:rPr>
            </w:pPr>
            <w:r w:rsidRPr="00D91099">
              <w:rPr>
                <w:sz w:val="22"/>
              </w:rPr>
              <w:t>Lietotāju izveide (pašvaldības lietotāji bez ierobežojumiem)</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8.</w:t>
            </w:r>
          </w:p>
        </w:tc>
        <w:tc>
          <w:tcPr>
            <w:tcW w:w="8176" w:type="dxa"/>
            <w:shd w:val="clear" w:color="auto" w:fill="E7E6E6"/>
          </w:tcPr>
          <w:p w:rsidR="00B37E9C" w:rsidRPr="00D91099" w:rsidRDefault="00B37E9C" w:rsidP="00C3323A">
            <w:pPr>
              <w:rPr>
                <w:b/>
                <w:sz w:val="22"/>
              </w:rPr>
            </w:pPr>
            <w:r w:rsidRPr="00D91099">
              <w:rPr>
                <w:b/>
                <w:sz w:val="22"/>
              </w:rPr>
              <w:t>Sistēmas uzturēšana</w:t>
            </w:r>
          </w:p>
        </w:tc>
      </w:tr>
      <w:tr w:rsidR="00B37E9C" w:rsidRPr="00217B07" w:rsidTr="00174CBA">
        <w:tc>
          <w:tcPr>
            <w:tcW w:w="885" w:type="dxa"/>
            <w:shd w:val="clear" w:color="auto" w:fill="auto"/>
          </w:tcPr>
          <w:p w:rsidR="00B37E9C" w:rsidRPr="00D91099" w:rsidRDefault="00B37E9C" w:rsidP="00C3323A">
            <w:pPr>
              <w:jc w:val="center"/>
              <w:rPr>
                <w:rFonts w:eastAsia="Times New Roman"/>
                <w:sz w:val="22"/>
                <w:lang w:eastAsia="lv-LV"/>
              </w:rPr>
            </w:pPr>
          </w:p>
        </w:tc>
        <w:tc>
          <w:tcPr>
            <w:tcW w:w="8176" w:type="dxa"/>
            <w:shd w:val="clear" w:color="auto" w:fill="auto"/>
          </w:tcPr>
          <w:p w:rsidR="00B37E9C" w:rsidRPr="00D91099" w:rsidRDefault="00B37E9C" w:rsidP="00C3323A">
            <w:pPr>
              <w:rPr>
                <w:sz w:val="22"/>
              </w:rPr>
            </w:pPr>
            <w:r w:rsidRPr="00D91099">
              <w:rPr>
                <w:sz w:val="22"/>
              </w:rPr>
              <w:t>Uzturēšana, t.sk. rezerves datu kopēšana</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9.</w:t>
            </w:r>
          </w:p>
        </w:tc>
        <w:tc>
          <w:tcPr>
            <w:tcW w:w="8176" w:type="dxa"/>
            <w:shd w:val="clear" w:color="auto" w:fill="E7E6E6"/>
          </w:tcPr>
          <w:p w:rsidR="00B37E9C" w:rsidRPr="00D91099" w:rsidRDefault="00B37E9C" w:rsidP="00C3323A">
            <w:pPr>
              <w:rPr>
                <w:b/>
                <w:sz w:val="22"/>
              </w:rPr>
            </w:pPr>
            <w:r w:rsidRPr="00D91099">
              <w:rPr>
                <w:b/>
                <w:sz w:val="22"/>
              </w:rPr>
              <w:t>Apmācība</w:t>
            </w:r>
          </w:p>
        </w:tc>
      </w:tr>
      <w:tr w:rsidR="00B37E9C" w:rsidRPr="00217B07" w:rsidTr="00174CBA">
        <w:tc>
          <w:tcPr>
            <w:tcW w:w="885" w:type="dxa"/>
            <w:shd w:val="clear" w:color="auto" w:fill="auto"/>
          </w:tcPr>
          <w:p w:rsidR="00B37E9C" w:rsidRPr="00D91099" w:rsidRDefault="00B37E9C" w:rsidP="00C3323A">
            <w:pPr>
              <w:jc w:val="center"/>
              <w:rPr>
                <w:rFonts w:eastAsia="Times New Roman"/>
                <w:sz w:val="22"/>
                <w:lang w:eastAsia="lv-LV"/>
              </w:rPr>
            </w:pPr>
          </w:p>
        </w:tc>
        <w:tc>
          <w:tcPr>
            <w:tcW w:w="8176" w:type="dxa"/>
            <w:shd w:val="clear" w:color="auto" w:fill="auto"/>
          </w:tcPr>
          <w:p w:rsidR="00B37E9C" w:rsidRPr="00D91099" w:rsidRDefault="00B37E9C" w:rsidP="00C3323A">
            <w:pPr>
              <w:rPr>
                <w:sz w:val="22"/>
              </w:rPr>
            </w:pPr>
            <w:r w:rsidRPr="00D91099">
              <w:rPr>
                <w:sz w:val="22"/>
              </w:rPr>
              <w:t>Lietotāju apmācība (pie Pasūtītāja) 1 diena</w:t>
            </w:r>
          </w:p>
        </w:tc>
      </w:tr>
      <w:tr w:rsidR="00B37E9C" w:rsidRPr="00217B07" w:rsidTr="00174CBA">
        <w:tc>
          <w:tcPr>
            <w:tcW w:w="885" w:type="dxa"/>
            <w:shd w:val="clear" w:color="auto" w:fill="auto"/>
          </w:tcPr>
          <w:p w:rsidR="00B37E9C" w:rsidRPr="00D91099" w:rsidRDefault="00B37E9C" w:rsidP="00C3323A">
            <w:pPr>
              <w:jc w:val="center"/>
              <w:rPr>
                <w:rFonts w:eastAsia="Times New Roman"/>
                <w:sz w:val="22"/>
                <w:lang w:eastAsia="lv-LV"/>
              </w:rPr>
            </w:pPr>
          </w:p>
        </w:tc>
        <w:tc>
          <w:tcPr>
            <w:tcW w:w="8176" w:type="dxa"/>
            <w:shd w:val="clear" w:color="auto" w:fill="auto"/>
          </w:tcPr>
          <w:p w:rsidR="00B37E9C" w:rsidRPr="00D91099" w:rsidRDefault="00B37E9C" w:rsidP="00C3323A">
            <w:pPr>
              <w:rPr>
                <w:sz w:val="22"/>
              </w:rPr>
            </w:pPr>
            <w:r w:rsidRPr="00D91099">
              <w:rPr>
                <w:sz w:val="22"/>
              </w:rPr>
              <w:t>Lietotāju instrukcija</w:t>
            </w:r>
          </w:p>
        </w:tc>
      </w:tr>
      <w:tr w:rsidR="00B37E9C" w:rsidRPr="00217B07" w:rsidTr="00174CBA">
        <w:tc>
          <w:tcPr>
            <w:tcW w:w="885" w:type="dxa"/>
            <w:shd w:val="clear" w:color="auto" w:fill="E7E6E6"/>
          </w:tcPr>
          <w:p w:rsidR="00B37E9C" w:rsidRPr="00D91099" w:rsidRDefault="00B37E9C" w:rsidP="00C3323A">
            <w:pPr>
              <w:jc w:val="center"/>
              <w:rPr>
                <w:rFonts w:eastAsia="Times New Roman"/>
                <w:b/>
                <w:sz w:val="22"/>
                <w:lang w:eastAsia="lv-LV"/>
              </w:rPr>
            </w:pPr>
            <w:r w:rsidRPr="00D91099">
              <w:rPr>
                <w:rFonts w:eastAsia="Times New Roman"/>
                <w:b/>
                <w:sz w:val="22"/>
                <w:lang w:eastAsia="lv-LV"/>
              </w:rPr>
              <w:t>10.</w:t>
            </w:r>
          </w:p>
        </w:tc>
        <w:tc>
          <w:tcPr>
            <w:tcW w:w="8176" w:type="dxa"/>
            <w:shd w:val="clear" w:color="auto" w:fill="E7E6E6"/>
          </w:tcPr>
          <w:p w:rsidR="00B37E9C" w:rsidRPr="00D91099" w:rsidRDefault="00B37E9C" w:rsidP="00C3323A">
            <w:pPr>
              <w:rPr>
                <w:b/>
                <w:sz w:val="22"/>
              </w:rPr>
            </w:pPr>
            <w:r w:rsidRPr="00D91099">
              <w:rPr>
                <w:b/>
                <w:sz w:val="22"/>
              </w:rPr>
              <w:t>Papildus darbi</w:t>
            </w:r>
          </w:p>
        </w:tc>
      </w:tr>
      <w:tr w:rsidR="00B37E9C" w:rsidRPr="00217B07" w:rsidTr="00174CBA">
        <w:tc>
          <w:tcPr>
            <w:tcW w:w="885" w:type="dxa"/>
            <w:shd w:val="clear" w:color="auto" w:fill="auto"/>
          </w:tcPr>
          <w:p w:rsidR="00B37E9C" w:rsidRPr="00D91099" w:rsidRDefault="00B37E9C" w:rsidP="00C3323A">
            <w:pPr>
              <w:jc w:val="center"/>
              <w:rPr>
                <w:rFonts w:eastAsia="Times New Roman"/>
                <w:b/>
                <w:sz w:val="22"/>
                <w:lang w:eastAsia="lv-LV"/>
              </w:rPr>
            </w:pPr>
          </w:p>
        </w:tc>
        <w:tc>
          <w:tcPr>
            <w:tcW w:w="8176" w:type="dxa"/>
            <w:shd w:val="clear" w:color="auto" w:fill="auto"/>
          </w:tcPr>
          <w:p w:rsidR="00B37E9C" w:rsidRPr="00D91099" w:rsidRDefault="00B37E9C" w:rsidP="00C3323A">
            <w:pPr>
              <w:rPr>
                <w:sz w:val="22"/>
              </w:rPr>
            </w:pPr>
            <w:r w:rsidRPr="00D91099">
              <w:rPr>
                <w:sz w:val="22"/>
              </w:rPr>
              <w:t>Dažādi papildus darbi un konsultācijas, 12 h gadā</w:t>
            </w:r>
          </w:p>
        </w:tc>
      </w:tr>
      <w:tr w:rsidR="00B37E9C" w:rsidRPr="00217B07" w:rsidTr="00174CBA">
        <w:tc>
          <w:tcPr>
            <w:tcW w:w="885" w:type="dxa"/>
            <w:shd w:val="clear" w:color="auto" w:fill="auto"/>
          </w:tcPr>
          <w:p w:rsidR="00B37E9C" w:rsidRPr="00D91099" w:rsidRDefault="00B37E9C" w:rsidP="00C3323A">
            <w:pPr>
              <w:jc w:val="center"/>
              <w:rPr>
                <w:rFonts w:eastAsia="Times New Roman"/>
                <w:b/>
                <w:sz w:val="22"/>
                <w:lang w:eastAsia="lv-LV"/>
              </w:rPr>
            </w:pPr>
          </w:p>
        </w:tc>
        <w:tc>
          <w:tcPr>
            <w:tcW w:w="8176" w:type="dxa"/>
            <w:shd w:val="clear" w:color="auto" w:fill="auto"/>
          </w:tcPr>
          <w:p w:rsidR="00B37E9C" w:rsidRPr="00D91099" w:rsidRDefault="00B37E9C" w:rsidP="00C3323A">
            <w:pPr>
              <w:rPr>
                <w:sz w:val="22"/>
              </w:rPr>
            </w:pPr>
            <w:r w:rsidRPr="00D91099">
              <w:rPr>
                <w:rFonts w:eastAsia="Times New Roman"/>
                <w:color w:val="000000"/>
                <w:sz w:val="22"/>
              </w:rPr>
              <w:t>Datu slāņu publiskas skatīšanas pakalpojumu ar iespēju integrēt aloja.lv mājas lapā</w:t>
            </w:r>
          </w:p>
        </w:tc>
      </w:tr>
      <w:tr w:rsidR="00174CBA" w:rsidRPr="00217B07" w:rsidTr="00174CBA">
        <w:tc>
          <w:tcPr>
            <w:tcW w:w="885" w:type="dxa"/>
            <w:shd w:val="clear" w:color="auto" w:fill="auto"/>
          </w:tcPr>
          <w:p w:rsidR="00174CBA" w:rsidRPr="00D91099" w:rsidRDefault="00174CBA" w:rsidP="00C3323A">
            <w:pPr>
              <w:jc w:val="center"/>
              <w:rPr>
                <w:rFonts w:eastAsia="Times New Roman"/>
                <w:b/>
                <w:sz w:val="22"/>
                <w:lang w:eastAsia="lv-LV"/>
              </w:rPr>
            </w:pPr>
            <w:r>
              <w:rPr>
                <w:rFonts w:eastAsia="Times New Roman"/>
                <w:b/>
                <w:sz w:val="22"/>
                <w:lang w:eastAsia="lv-LV"/>
              </w:rPr>
              <w:lastRenderedPageBreak/>
              <w:t>11</w:t>
            </w:r>
            <w:r w:rsidR="00511616">
              <w:rPr>
                <w:rFonts w:eastAsia="Times New Roman"/>
                <w:b/>
                <w:sz w:val="22"/>
                <w:lang w:eastAsia="lv-LV"/>
              </w:rPr>
              <w:t>.</w:t>
            </w:r>
          </w:p>
        </w:tc>
        <w:tc>
          <w:tcPr>
            <w:tcW w:w="8176" w:type="dxa"/>
            <w:shd w:val="clear" w:color="auto" w:fill="auto"/>
          </w:tcPr>
          <w:p w:rsidR="00174CBA" w:rsidRPr="00D91099" w:rsidRDefault="00174CBA" w:rsidP="00174CBA">
            <w:pPr>
              <w:pStyle w:val="ListParagraph"/>
              <w:numPr>
                <w:ilvl w:val="0"/>
                <w:numId w:val="17"/>
              </w:numPr>
              <w:spacing w:after="200" w:line="276" w:lineRule="auto"/>
              <w:contextualSpacing/>
              <w:rPr>
                <w:color w:val="000000"/>
                <w:sz w:val="22"/>
              </w:rPr>
            </w:pPr>
            <w:r w:rsidRPr="00174CBA">
              <w:rPr>
                <w:color w:val="000000"/>
                <w:sz w:val="22"/>
                <w:lang w:val="lv-LV"/>
              </w:rPr>
              <w:t>Nodrošināt datu saņemšanu</w:t>
            </w:r>
            <w:r w:rsidRPr="00174CBA">
              <w:rPr>
                <w:rFonts w:cs="Arial"/>
                <w:sz w:val="22"/>
                <w:lang w:val="lv-LV"/>
              </w:rPr>
              <w:t xml:space="preserve"> jebkurā vietā bez speciālu programmatūru instalācijas, arī visos viedtālruņos.</w:t>
            </w:r>
          </w:p>
        </w:tc>
      </w:tr>
    </w:tbl>
    <w:p w:rsidR="00B37E9C" w:rsidRDefault="00B37E9C" w:rsidP="00783517">
      <w:pPr>
        <w:jc w:val="center"/>
        <w:rPr>
          <w:rFonts w:eastAsia="Calibri" w:cs="Times New Roman"/>
          <w:b/>
          <w:szCs w:val="24"/>
          <w:lang w:eastAsia="lv-LV"/>
        </w:rPr>
      </w:pPr>
    </w:p>
    <w:p w:rsidR="00FD646D" w:rsidRPr="00B5586E" w:rsidRDefault="00FD646D" w:rsidP="00FD646D">
      <w:pPr>
        <w:spacing w:before="120" w:after="0"/>
        <w:rPr>
          <w:sz w:val="22"/>
          <w:u w:val="single"/>
        </w:rPr>
      </w:pPr>
      <w:r w:rsidRPr="00B5586E">
        <w:rPr>
          <w:sz w:val="22"/>
          <w:u w:val="single"/>
        </w:rPr>
        <w:t>Datu par pašvaldības inženierkomunikācijām sagatavošana un uzturēšanā ATIS informācijas sistēmai ievērojot:</w:t>
      </w:r>
    </w:p>
    <w:p w:rsidR="00FD646D" w:rsidRPr="00B5586E" w:rsidRDefault="00FD646D" w:rsidP="00FD646D">
      <w:pPr>
        <w:ind w:left="454" w:hanging="454"/>
        <w:rPr>
          <w:sz w:val="22"/>
        </w:rPr>
      </w:pPr>
      <w:r w:rsidRPr="00B5586E">
        <w:rPr>
          <w:sz w:val="22"/>
        </w:rPr>
        <w:t>-</w:t>
      </w:r>
      <w:r w:rsidRPr="00B5586E">
        <w:rPr>
          <w:sz w:val="22"/>
        </w:rPr>
        <w:tab/>
        <w:t>Aizsargjoslu likumu, kas nosaka objektu aizsargjoslu veidus par kādiem, objekta īpašnieks vai atbildīgā institūcija sniedz datus Valsts zemes dienestam;</w:t>
      </w:r>
    </w:p>
    <w:p w:rsidR="00FD646D" w:rsidRPr="00B5586E" w:rsidRDefault="00FD646D" w:rsidP="00FD646D">
      <w:pPr>
        <w:ind w:left="454" w:hanging="454"/>
        <w:rPr>
          <w:sz w:val="22"/>
        </w:rPr>
      </w:pPr>
      <w:r w:rsidRPr="00B5586E">
        <w:rPr>
          <w:sz w:val="22"/>
        </w:rPr>
        <w:t>-</w:t>
      </w:r>
      <w:r w:rsidRPr="00B5586E">
        <w:rPr>
          <w:sz w:val="22"/>
        </w:rPr>
        <w:tab/>
        <w:t>Apgrūtināto teritoriju informācijas sistēmas (turpmāk - ATIS) likumu, kas nosaka datu iesniegšanas un uzturēšanas kārtību;</w:t>
      </w:r>
    </w:p>
    <w:p w:rsidR="00FD646D" w:rsidRPr="00B5586E" w:rsidRDefault="00FD646D" w:rsidP="00FD646D">
      <w:pPr>
        <w:spacing w:before="120"/>
        <w:ind w:left="454" w:hanging="454"/>
        <w:rPr>
          <w:sz w:val="22"/>
        </w:rPr>
      </w:pPr>
      <w:r w:rsidRPr="00B5586E">
        <w:rPr>
          <w:sz w:val="22"/>
        </w:rPr>
        <w:t>-</w:t>
      </w:r>
      <w:r w:rsidRPr="00B5586E">
        <w:rPr>
          <w:sz w:val="22"/>
        </w:rPr>
        <w:tab/>
        <w:t>Ministru kabineta 2014.gada 4.februāra noteikumus Nr.61 „Noteikumi par Apgrūtināto teritoriju informācijas sistēmas izveidi un uzturēšanu un apgrūtināto teritoriju un nekustamā īpašuma objekta apgrūtinājumu klasifikatoru”, kas nosaka kādas ir pirmreizēji iesniegto ATIS datu prasības, prasības aizsargjoslas teritorijas attēlošanai.</w:t>
      </w:r>
    </w:p>
    <w:p w:rsidR="00FD646D" w:rsidRPr="00B5586E" w:rsidRDefault="00FD646D" w:rsidP="00FD646D">
      <w:pPr>
        <w:spacing w:before="120" w:after="0"/>
        <w:ind w:left="454" w:hanging="454"/>
        <w:rPr>
          <w:sz w:val="22"/>
          <w:u w:val="single"/>
        </w:rPr>
      </w:pPr>
      <w:r w:rsidRPr="00B5586E">
        <w:rPr>
          <w:sz w:val="22"/>
          <w:u w:val="single"/>
        </w:rPr>
        <w:t>Veicamie uzdevumi pie datu pirmreizējas sagatavošanas:</w:t>
      </w:r>
    </w:p>
    <w:p w:rsidR="00FD646D" w:rsidRPr="00B5586E" w:rsidRDefault="00FD646D" w:rsidP="00FD646D">
      <w:pPr>
        <w:spacing w:after="0"/>
        <w:ind w:left="454" w:hanging="454"/>
        <w:rPr>
          <w:sz w:val="22"/>
        </w:rPr>
      </w:pPr>
      <w:r w:rsidRPr="00B5586E">
        <w:rPr>
          <w:sz w:val="22"/>
        </w:rPr>
        <w:t>a.</w:t>
      </w:r>
      <w:r w:rsidRPr="00B5586E">
        <w:rPr>
          <w:sz w:val="22"/>
        </w:rPr>
        <w:tab/>
        <w:t>No augstas detalizācijas topogrāfiskās informācijas datiem (ADTI) atlasīt pašvaldības inženierkomunikāciju objektus</w:t>
      </w:r>
    </w:p>
    <w:p w:rsidR="00FD646D" w:rsidRPr="00B5586E" w:rsidRDefault="00FD646D" w:rsidP="00FD646D">
      <w:pPr>
        <w:spacing w:after="0"/>
        <w:ind w:left="454" w:hanging="454"/>
        <w:rPr>
          <w:sz w:val="22"/>
        </w:rPr>
      </w:pPr>
      <w:r w:rsidRPr="00B5586E">
        <w:rPr>
          <w:sz w:val="22"/>
        </w:rPr>
        <w:t>b.</w:t>
      </w:r>
      <w:r w:rsidRPr="00B5586E">
        <w:rPr>
          <w:sz w:val="22"/>
        </w:rPr>
        <w:tab/>
        <w:t>Objektus sagatavot atbilstoši Noteikumu 1. pielikumā noteiktajam ATIS elementa tipam</w:t>
      </w:r>
    </w:p>
    <w:p w:rsidR="00FD646D" w:rsidRPr="00B5586E" w:rsidRDefault="00FD646D" w:rsidP="00FD646D">
      <w:pPr>
        <w:spacing w:after="0"/>
        <w:ind w:left="454" w:hanging="454"/>
        <w:rPr>
          <w:sz w:val="22"/>
        </w:rPr>
      </w:pPr>
      <w:r w:rsidRPr="00B5586E">
        <w:rPr>
          <w:sz w:val="22"/>
        </w:rPr>
        <w:t>c.</w:t>
      </w:r>
      <w:r w:rsidRPr="00B5586E">
        <w:rPr>
          <w:sz w:val="22"/>
        </w:rPr>
        <w:tab/>
        <w:t>Objektus un apgrūtinātās teritorijas kodu ATIS norādīt atbilstoši Noteikumu 1. un 2. pielikumam</w:t>
      </w:r>
    </w:p>
    <w:p w:rsidR="00FD646D" w:rsidRPr="00B5586E" w:rsidRDefault="00FD646D" w:rsidP="00FD646D">
      <w:pPr>
        <w:spacing w:after="0"/>
        <w:ind w:left="454" w:hanging="454"/>
        <w:rPr>
          <w:sz w:val="22"/>
        </w:rPr>
      </w:pPr>
      <w:r w:rsidRPr="00B5586E">
        <w:rPr>
          <w:sz w:val="22"/>
        </w:rPr>
        <w:t>d.</w:t>
      </w:r>
      <w:r w:rsidRPr="00B5586E">
        <w:rPr>
          <w:sz w:val="22"/>
        </w:rPr>
        <w:tab/>
        <w:t>Norādīta ģeotelpiskās informācijas mēroga noteiktību</w:t>
      </w:r>
    </w:p>
    <w:p w:rsidR="00FD646D" w:rsidRPr="00B5586E" w:rsidRDefault="00FD646D" w:rsidP="00FD646D">
      <w:pPr>
        <w:spacing w:after="0"/>
        <w:ind w:left="454" w:hanging="454"/>
        <w:rPr>
          <w:sz w:val="22"/>
        </w:rPr>
      </w:pPr>
      <w:r w:rsidRPr="00B5586E">
        <w:rPr>
          <w:sz w:val="22"/>
        </w:rPr>
        <w:t>e.</w:t>
      </w:r>
      <w:r w:rsidRPr="00B5586E">
        <w:rPr>
          <w:sz w:val="22"/>
        </w:rPr>
        <w:tab/>
        <w:t>Papildināt ATIS objektus ar nepieciešamajiem teksta datiem, kas izriet no aizsargjoslas noteikšanas metodikas</w:t>
      </w:r>
    </w:p>
    <w:p w:rsidR="00FD646D" w:rsidRPr="00B5586E" w:rsidRDefault="00FD646D" w:rsidP="00FD646D">
      <w:pPr>
        <w:spacing w:after="0"/>
        <w:ind w:left="454" w:hanging="454"/>
        <w:rPr>
          <w:sz w:val="22"/>
        </w:rPr>
      </w:pPr>
      <w:r w:rsidRPr="00B5586E">
        <w:rPr>
          <w:sz w:val="22"/>
        </w:rPr>
        <w:t>f.</w:t>
      </w:r>
      <w:r w:rsidRPr="00B5586E">
        <w:rPr>
          <w:sz w:val="22"/>
        </w:rPr>
        <w:tab/>
        <w:t>Sagatavot visus iesniedzamos datus atbilstoši noteikumiem un specifikācijai</w:t>
      </w:r>
    </w:p>
    <w:p w:rsidR="00FD646D" w:rsidRPr="00B5586E" w:rsidRDefault="00FD646D" w:rsidP="00FD646D">
      <w:pPr>
        <w:spacing w:after="0"/>
        <w:ind w:left="454" w:hanging="454"/>
        <w:rPr>
          <w:sz w:val="22"/>
        </w:rPr>
      </w:pPr>
      <w:r w:rsidRPr="00B5586E">
        <w:rPr>
          <w:sz w:val="22"/>
        </w:rPr>
        <w:t>g.</w:t>
      </w:r>
      <w:r w:rsidRPr="00B5586E">
        <w:rPr>
          <w:sz w:val="22"/>
        </w:rPr>
        <w:tab/>
        <w:t>Visus datus sagatavot gan DGN, Datu bāzes PosGis formātā.</w:t>
      </w:r>
    </w:p>
    <w:p w:rsidR="00FD646D" w:rsidRPr="00B5586E" w:rsidRDefault="00FD646D" w:rsidP="00FD646D">
      <w:pPr>
        <w:ind w:left="454" w:hanging="454"/>
        <w:rPr>
          <w:sz w:val="22"/>
        </w:rPr>
      </w:pPr>
      <w:r w:rsidRPr="00B5586E">
        <w:rPr>
          <w:sz w:val="22"/>
        </w:rPr>
        <w:t>h.</w:t>
      </w:r>
      <w:r w:rsidRPr="00B5586E">
        <w:rPr>
          <w:sz w:val="22"/>
        </w:rPr>
        <w:tab/>
        <w:t>Izveidot datni, saarhivēt ZIP formātā un sagatavot iesniegšanai VZD.</w:t>
      </w:r>
    </w:p>
    <w:p w:rsidR="00FD646D" w:rsidRPr="00B5586E" w:rsidRDefault="00FD646D" w:rsidP="00FD646D">
      <w:pPr>
        <w:spacing w:before="120" w:after="0"/>
        <w:rPr>
          <w:sz w:val="22"/>
          <w:u w:val="single"/>
        </w:rPr>
      </w:pPr>
      <w:r w:rsidRPr="00B5586E">
        <w:rPr>
          <w:sz w:val="22"/>
          <w:u w:val="single"/>
        </w:rPr>
        <w:t>Uzturēt ATIS datus, pārvaldīt un nodot informāciju par komunikācijām atbilstoši Ministru kabineta noteikumu Nr.61 prasībām Valsts zemes dienestam:</w:t>
      </w:r>
    </w:p>
    <w:p w:rsidR="00FD646D" w:rsidRPr="00B5586E" w:rsidRDefault="00FD646D" w:rsidP="00FD646D">
      <w:pPr>
        <w:spacing w:after="0"/>
        <w:ind w:left="454" w:hanging="454"/>
        <w:rPr>
          <w:sz w:val="22"/>
        </w:rPr>
      </w:pPr>
      <w:r w:rsidRPr="00B5586E">
        <w:rPr>
          <w:sz w:val="22"/>
        </w:rPr>
        <w:t>1.</w:t>
      </w:r>
      <w:r w:rsidRPr="00B5586E">
        <w:rPr>
          <w:sz w:val="22"/>
        </w:rPr>
        <w:tab/>
        <w:t>ATIS datu uzturēšana:</w:t>
      </w:r>
    </w:p>
    <w:p w:rsidR="00FD646D" w:rsidRPr="00B5586E" w:rsidRDefault="00FD646D" w:rsidP="00FD646D">
      <w:pPr>
        <w:spacing w:after="0"/>
        <w:ind w:left="1021" w:hanging="454"/>
        <w:rPr>
          <w:sz w:val="22"/>
        </w:rPr>
      </w:pPr>
      <w:r w:rsidRPr="00B5586E">
        <w:rPr>
          <w:sz w:val="22"/>
        </w:rPr>
        <w:t>a.</w:t>
      </w:r>
      <w:r w:rsidRPr="00B5586E">
        <w:rPr>
          <w:sz w:val="22"/>
        </w:rPr>
        <w:tab/>
        <w:t>Uzkrāt un uzturēt (atjaunot) ATIS apgrūtināto teritoriju informācijas sistēmas datubāzi</w:t>
      </w:r>
      <w:r w:rsidRPr="00B5586E">
        <w:rPr>
          <w:sz w:val="22"/>
        </w:rPr>
        <w:tab/>
      </w:r>
    </w:p>
    <w:p w:rsidR="00FD646D" w:rsidRPr="00B5586E" w:rsidRDefault="00FD646D" w:rsidP="00FD646D">
      <w:pPr>
        <w:spacing w:after="0"/>
        <w:ind w:left="1021" w:hanging="454"/>
        <w:rPr>
          <w:sz w:val="22"/>
        </w:rPr>
      </w:pPr>
      <w:r w:rsidRPr="00B5586E">
        <w:rPr>
          <w:sz w:val="22"/>
        </w:rPr>
        <w:t>b.</w:t>
      </w:r>
      <w:r w:rsidRPr="00B5586E">
        <w:rPr>
          <w:sz w:val="22"/>
        </w:rPr>
        <w:tab/>
        <w:t>Nodrošināt FTP piekļuvi datiem</w:t>
      </w:r>
      <w:r w:rsidRPr="00B5586E">
        <w:rPr>
          <w:sz w:val="22"/>
        </w:rPr>
        <w:tab/>
      </w:r>
    </w:p>
    <w:p w:rsidR="00FD646D" w:rsidRPr="00B5586E" w:rsidRDefault="00FD646D" w:rsidP="00FD646D">
      <w:pPr>
        <w:spacing w:after="0"/>
        <w:ind w:left="1021" w:hanging="454"/>
        <w:rPr>
          <w:sz w:val="22"/>
        </w:rPr>
      </w:pPr>
      <w:r w:rsidRPr="00B5586E">
        <w:rPr>
          <w:sz w:val="22"/>
        </w:rPr>
        <w:t>c.</w:t>
      </w:r>
      <w:r w:rsidRPr="00B5586E">
        <w:rPr>
          <w:sz w:val="22"/>
        </w:rPr>
        <w:tab/>
        <w:t>Nodrošināt datu pārlūkošanu ar WEB servisa starpniecību</w:t>
      </w:r>
    </w:p>
    <w:p w:rsidR="00FD646D" w:rsidRPr="00B5586E" w:rsidRDefault="00FD646D" w:rsidP="00FD646D">
      <w:pPr>
        <w:spacing w:after="0"/>
        <w:ind w:left="1021" w:hanging="454"/>
        <w:rPr>
          <w:sz w:val="22"/>
        </w:rPr>
      </w:pPr>
      <w:r w:rsidRPr="00B5586E">
        <w:rPr>
          <w:sz w:val="22"/>
        </w:rPr>
        <w:t>d.</w:t>
      </w:r>
      <w:r w:rsidRPr="00B5586E">
        <w:rPr>
          <w:sz w:val="22"/>
        </w:rPr>
        <w:tab/>
        <w:t>Kontrolēt datu kvalitāti, atbilstoši Ministru kabineta noteikumiem</w:t>
      </w:r>
    </w:p>
    <w:p w:rsidR="00FD3CAD" w:rsidRDefault="00FD646D" w:rsidP="009E5B7B">
      <w:pPr>
        <w:spacing w:after="0"/>
        <w:ind w:left="1021" w:hanging="454"/>
        <w:rPr>
          <w:sz w:val="22"/>
        </w:rPr>
      </w:pPr>
      <w:r w:rsidRPr="00B5586E">
        <w:rPr>
          <w:sz w:val="22"/>
        </w:rPr>
        <w:t>e.</w:t>
      </w:r>
      <w:r w:rsidRPr="00B5586E">
        <w:rPr>
          <w:sz w:val="22"/>
        </w:rPr>
        <w:tab/>
        <w:t>Sagatavot informāciju iesniegšanai Valsts zemes dienestam atbilstoši ATIS apgrūtināto teritoriju informācijas sistēmas likuma prasībām</w:t>
      </w:r>
      <w:r w:rsidR="009E5B7B">
        <w:rPr>
          <w:sz w:val="22"/>
        </w:rPr>
        <w:t>.</w:t>
      </w:r>
    </w:p>
    <w:p w:rsidR="009E5B7B" w:rsidRDefault="009E5B7B"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Default="0048788F" w:rsidP="009E5B7B">
      <w:pPr>
        <w:spacing w:after="0"/>
        <w:ind w:left="1021" w:hanging="454"/>
        <w:rPr>
          <w:sz w:val="22"/>
        </w:rPr>
      </w:pPr>
    </w:p>
    <w:p w:rsidR="0048788F" w:rsidRPr="009E5B7B" w:rsidRDefault="0048788F" w:rsidP="009E5B7B">
      <w:pPr>
        <w:spacing w:after="0"/>
        <w:ind w:left="1021" w:hanging="454"/>
        <w:rPr>
          <w:sz w:val="22"/>
        </w:rPr>
      </w:pPr>
    </w:p>
    <w:p w:rsidR="00FD3CAD" w:rsidRDefault="00FD3CAD" w:rsidP="00783517">
      <w:pPr>
        <w:spacing w:after="0"/>
        <w:ind w:left="0" w:firstLine="0"/>
        <w:jc w:val="right"/>
        <w:rPr>
          <w:rFonts w:eastAsia="Calibri" w:cs="Times New Roman"/>
          <w:sz w:val="20"/>
          <w:szCs w:val="20"/>
          <w:lang w:eastAsia="lv-LV"/>
        </w:rPr>
      </w:pPr>
    </w:p>
    <w:p w:rsidR="00783517" w:rsidRDefault="00783517" w:rsidP="00783517">
      <w:pPr>
        <w:spacing w:after="0"/>
        <w:ind w:left="0" w:firstLine="0"/>
        <w:jc w:val="right"/>
        <w:rPr>
          <w:rFonts w:eastAsia="Calibri" w:cs="Times New Roman"/>
          <w:sz w:val="20"/>
          <w:szCs w:val="20"/>
          <w:lang w:eastAsia="lv-LV"/>
        </w:rPr>
      </w:pPr>
    </w:p>
    <w:p w:rsidR="00FD3CAD" w:rsidRDefault="00FD3CAD" w:rsidP="00FD3CAD">
      <w:pPr>
        <w:spacing w:after="0"/>
        <w:ind w:left="0" w:firstLine="0"/>
        <w:jc w:val="right"/>
        <w:rPr>
          <w:rFonts w:eastAsia="Calibri" w:cs="Times New Roman"/>
          <w:noProof/>
          <w:sz w:val="20"/>
          <w:szCs w:val="20"/>
          <w:lang w:eastAsia="lv-LV"/>
        </w:rPr>
      </w:pPr>
    </w:p>
    <w:p w:rsidR="00FD3CAD" w:rsidRPr="00752F0A" w:rsidRDefault="00752F0A" w:rsidP="00FD3CAD">
      <w:pPr>
        <w:spacing w:after="0" w:line="276" w:lineRule="auto"/>
        <w:ind w:left="0" w:firstLine="0"/>
        <w:jc w:val="right"/>
        <w:rPr>
          <w:rFonts w:eastAsia="Calibri" w:cs="Times New Roman"/>
          <w:sz w:val="22"/>
          <w:lang w:eastAsia="lv-LV"/>
        </w:rPr>
      </w:pPr>
      <w:r>
        <w:rPr>
          <w:rFonts w:eastAsia="Calibri" w:cs="Times New Roman"/>
          <w:sz w:val="22"/>
          <w:lang w:eastAsia="lv-LV"/>
        </w:rPr>
        <w:lastRenderedPageBreak/>
        <w:t>3</w:t>
      </w:r>
      <w:r w:rsidR="00FD3CAD" w:rsidRPr="00FD3CAD">
        <w:rPr>
          <w:rFonts w:eastAsia="Calibri" w:cs="Times New Roman"/>
          <w:sz w:val="22"/>
          <w:lang w:eastAsia="lv-LV"/>
        </w:rPr>
        <w:t xml:space="preserve">.pielikums </w:t>
      </w:r>
    </w:p>
    <w:p w:rsidR="00FD3CAD" w:rsidRDefault="00FD3CAD" w:rsidP="00FD3CAD">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 xml:space="preserve">Cenu aptaujai </w:t>
      </w:r>
    </w:p>
    <w:p w:rsidR="00FD3CAD" w:rsidRPr="00EB7986" w:rsidRDefault="00FD3CAD" w:rsidP="00FD3CAD">
      <w:pPr>
        <w:widowControl w:val="0"/>
        <w:suppressAutoHyphens/>
        <w:spacing w:after="0"/>
        <w:ind w:left="2210" w:firstLine="2230"/>
        <w:jc w:val="right"/>
        <w:rPr>
          <w:szCs w:val="24"/>
        </w:rPr>
      </w:pPr>
      <w:r w:rsidRPr="00EB7986">
        <w:rPr>
          <w:szCs w:val="24"/>
        </w:rPr>
        <w:t>“Ģeotelpiskā</w:t>
      </w:r>
      <w:r>
        <w:rPr>
          <w:szCs w:val="24"/>
        </w:rPr>
        <w:t>s informācijas sistēmas izveide</w:t>
      </w:r>
      <w:r w:rsidRPr="00EB7986">
        <w:rPr>
          <w:szCs w:val="24"/>
        </w:rPr>
        <w:t xml:space="preserve"> un </w:t>
      </w:r>
      <w:r>
        <w:rPr>
          <w:szCs w:val="24"/>
        </w:rPr>
        <w:t xml:space="preserve">                                                                                        </w:t>
      </w:r>
      <w:r w:rsidRPr="00EB7986">
        <w:rPr>
          <w:szCs w:val="24"/>
        </w:rPr>
        <w:t>apgrūtināto teritoriju informācijas sistēmas datu sagatavošanai nodošanai Valsts zemes dienestam Alojas novada pašvaldībai”</w:t>
      </w:r>
    </w:p>
    <w:p w:rsidR="00783517" w:rsidRDefault="00783517" w:rsidP="00783517">
      <w:pPr>
        <w:spacing w:after="0"/>
        <w:ind w:left="0" w:firstLine="0"/>
        <w:jc w:val="right"/>
        <w:rPr>
          <w:rFonts w:eastAsia="Calibri" w:cs="Times New Roman"/>
          <w:sz w:val="20"/>
          <w:szCs w:val="20"/>
          <w:lang w:eastAsia="lv-LV"/>
        </w:rPr>
      </w:pPr>
    </w:p>
    <w:p w:rsidR="00FD3CAD" w:rsidRPr="00FD3CAD" w:rsidRDefault="00FD3CAD" w:rsidP="00FD3CAD">
      <w:pPr>
        <w:spacing w:after="0" w:line="276" w:lineRule="auto"/>
        <w:ind w:left="0" w:firstLine="0"/>
        <w:jc w:val="center"/>
        <w:rPr>
          <w:rFonts w:eastAsia="Calibri" w:cs="Times New Roman"/>
          <w:b/>
          <w:lang w:eastAsia="lv-LV"/>
        </w:rPr>
      </w:pPr>
    </w:p>
    <w:p w:rsidR="00FD3CAD" w:rsidRPr="00FD3CAD" w:rsidRDefault="00FD3CAD" w:rsidP="00FD3CAD">
      <w:pPr>
        <w:spacing w:after="0" w:line="276" w:lineRule="auto"/>
        <w:ind w:left="0" w:firstLine="0"/>
        <w:jc w:val="right"/>
        <w:rPr>
          <w:rFonts w:eastAsia="Calibri" w:cs="Times New Roman"/>
          <w:sz w:val="20"/>
          <w:szCs w:val="20"/>
          <w:lang w:eastAsia="lv-LV"/>
        </w:rPr>
      </w:pPr>
    </w:p>
    <w:p w:rsidR="00FD3CAD" w:rsidRPr="00FD3CAD" w:rsidRDefault="00FD3CAD" w:rsidP="00FD3CAD">
      <w:pPr>
        <w:spacing w:after="0" w:line="276" w:lineRule="auto"/>
        <w:ind w:left="0" w:firstLine="0"/>
        <w:jc w:val="right"/>
        <w:rPr>
          <w:rFonts w:eastAsia="Calibri" w:cs="Times New Roman"/>
          <w:sz w:val="20"/>
          <w:szCs w:val="20"/>
          <w:lang w:eastAsia="lv-LV"/>
        </w:rPr>
      </w:pPr>
    </w:p>
    <w:p w:rsidR="00FD3CAD" w:rsidRPr="00FD3CAD" w:rsidRDefault="00FD3CAD" w:rsidP="00FD3CAD">
      <w:pPr>
        <w:spacing w:after="0" w:line="276" w:lineRule="auto"/>
        <w:ind w:left="0" w:firstLine="0"/>
        <w:jc w:val="right"/>
        <w:rPr>
          <w:rFonts w:eastAsia="Calibri" w:cs="Times New Roman"/>
          <w:sz w:val="20"/>
          <w:szCs w:val="20"/>
          <w:lang w:eastAsia="lv-LV"/>
        </w:rPr>
      </w:pPr>
    </w:p>
    <w:p w:rsidR="00FD3CAD" w:rsidRPr="00FD3CAD" w:rsidRDefault="00FD3CAD" w:rsidP="00FD3CAD">
      <w:pPr>
        <w:spacing w:after="200" w:line="276" w:lineRule="auto"/>
        <w:ind w:left="0" w:firstLine="0"/>
        <w:jc w:val="center"/>
        <w:rPr>
          <w:rFonts w:eastAsia="Times New Roman" w:cs="Times New Roman"/>
          <w:spacing w:val="-3"/>
          <w:szCs w:val="24"/>
          <w:lang w:eastAsia="lv-LV"/>
        </w:rPr>
      </w:pPr>
      <w:r w:rsidRPr="00FD3CAD">
        <w:rPr>
          <w:b/>
        </w:rPr>
        <w:t>INFORMĀCIJA PAR PRETENDENTA PIEREDZI</w:t>
      </w:r>
    </w:p>
    <w:p w:rsidR="00FD3CAD" w:rsidRPr="00FD3CAD" w:rsidRDefault="00FD3CAD" w:rsidP="00FD3CAD">
      <w:pPr>
        <w:spacing w:after="0" w:line="276" w:lineRule="auto"/>
        <w:ind w:left="360" w:firstLine="0"/>
        <w:jc w:val="left"/>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FD3CAD" w:rsidRPr="00FD3CAD" w:rsidTr="00474F3F">
        <w:trPr>
          <w:trHeight w:val="672"/>
        </w:trPr>
        <w:tc>
          <w:tcPr>
            <w:tcW w:w="2127" w:type="dxa"/>
            <w:shd w:val="clear" w:color="auto" w:fill="D9D9D9" w:themeFill="background1" w:themeFillShade="D9"/>
            <w:vAlign w:val="center"/>
          </w:tcPr>
          <w:p w:rsidR="00FD3CAD" w:rsidRPr="00FD3CAD" w:rsidRDefault="00FD3CAD" w:rsidP="00FD3CAD">
            <w:pPr>
              <w:spacing w:after="0" w:line="276" w:lineRule="auto"/>
              <w:ind w:left="0" w:firstLine="0"/>
              <w:jc w:val="center"/>
              <w:rPr>
                <w:rFonts w:eastAsia="Times New Roman"/>
                <w:b/>
                <w:szCs w:val="24"/>
              </w:rPr>
            </w:pPr>
            <w:r w:rsidRPr="00FD3CAD">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FD3CAD" w:rsidRPr="00FD3CAD" w:rsidRDefault="00FD3CAD" w:rsidP="00FD3CAD">
            <w:pPr>
              <w:spacing w:after="0" w:line="276" w:lineRule="auto"/>
              <w:ind w:left="0" w:firstLine="0"/>
              <w:jc w:val="center"/>
              <w:rPr>
                <w:rFonts w:eastAsia="Times New Roman"/>
                <w:b/>
                <w:szCs w:val="24"/>
              </w:rPr>
            </w:pPr>
            <w:r w:rsidRPr="00FD3CAD">
              <w:rPr>
                <w:rFonts w:eastAsia="Times New Roman"/>
                <w:b/>
                <w:szCs w:val="24"/>
              </w:rPr>
              <w:t>Pasūtītājs</w:t>
            </w:r>
          </w:p>
        </w:tc>
        <w:tc>
          <w:tcPr>
            <w:tcW w:w="2268" w:type="dxa"/>
            <w:shd w:val="clear" w:color="auto" w:fill="D9D9D9" w:themeFill="background1" w:themeFillShade="D9"/>
            <w:vAlign w:val="center"/>
          </w:tcPr>
          <w:p w:rsidR="00FD3CAD" w:rsidRPr="00FD3CAD" w:rsidRDefault="00FD3CAD" w:rsidP="00FD3CAD">
            <w:pPr>
              <w:spacing w:after="0" w:line="276" w:lineRule="auto"/>
              <w:ind w:left="0" w:firstLine="0"/>
              <w:jc w:val="center"/>
              <w:rPr>
                <w:rFonts w:eastAsia="Times New Roman"/>
                <w:b/>
                <w:bCs/>
                <w:iCs/>
                <w:szCs w:val="24"/>
              </w:rPr>
            </w:pPr>
            <w:r w:rsidRPr="00FD3CAD">
              <w:rPr>
                <w:rFonts w:eastAsia="Times New Roman"/>
                <w:b/>
                <w:bCs/>
                <w:iCs/>
                <w:szCs w:val="24"/>
              </w:rPr>
              <w:t>Veikto darbu apraksts</w:t>
            </w:r>
          </w:p>
        </w:tc>
        <w:tc>
          <w:tcPr>
            <w:tcW w:w="1559" w:type="dxa"/>
            <w:shd w:val="clear" w:color="auto" w:fill="D9D9D9" w:themeFill="background1" w:themeFillShade="D9"/>
          </w:tcPr>
          <w:p w:rsidR="00FD3CAD" w:rsidRPr="00FD3CAD" w:rsidRDefault="00FD3CAD" w:rsidP="00FD3CAD">
            <w:pPr>
              <w:spacing w:after="0" w:line="276" w:lineRule="auto"/>
              <w:ind w:left="0" w:firstLine="0"/>
              <w:jc w:val="center"/>
              <w:rPr>
                <w:rFonts w:eastAsia="Times New Roman"/>
                <w:b/>
                <w:bCs/>
                <w:iCs/>
                <w:szCs w:val="24"/>
              </w:rPr>
            </w:pPr>
            <w:r w:rsidRPr="00FD3CAD">
              <w:rPr>
                <w:rFonts w:eastAsia="Times New Roman"/>
                <w:b/>
                <w:bCs/>
                <w:iCs/>
                <w:szCs w:val="24"/>
              </w:rPr>
              <w:t>Līgumcena, EUR bez PVN</w:t>
            </w:r>
          </w:p>
        </w:tc>
        <w:tc>
          <w:tcPr>
            <w:tcW w:w="2126" w:type="dxa"/>
            <w:shd w:val="clear" w:color="auto" w:fill="D9D9D9" w:themeFill="background1" w:themeFillShade="D9"/>
            <w:vAlign w:val="center"/>
          </w:tcPr>
          <w:p w:rsidR="00FD3CAD" w:rsidRPr="00FD3CAD" w:rsidRDefault="00FD3CAD" w:rsidP="00FD3CAD">
            <w:pPr>
              <w:spacing w:after="0" w:line="276" w:lineRule="auto"/>
              <w:ind w:left="0" w:firstLine="0"/>
              <w:jc w:val="center"/>
              <w:rPr>
                <w:rFonts w:eastAsia="Times New Roman"/>
                <w:b/>
                <w:bCs/>
                <w:iCs/>
                <w:szCs w:val="24"/>
              </w:rPr>
            </w:pPr>
            <w:r w:rsidRPr="00FD3CAD">
              <w:rPr>
                <w:rFonts w:eastAsia="Times New Roman"/>
                <w:b/>
                <w:bCs/>
                <w:iCs/>
                <w:szCs w:val="24"/>
              </w:rPr>
              <w:t>Pasūtītāja kontaktpersona, tālrunis</w:t>
            </w:r>
          </w:p>
        </w:tc>
      </w:tr>
      <w:tr w:rsidR="00FD3CAD" w:rsidRPr="00FD3CAD" w:rsidTr="00474F3F">
        <w:trPr>
          <w:trHeight w:val="682"/>
        </w:trPr>
        <w:tc>
          <w:tcPr>
            <w:tcW w:w="2127" w:type="dxa"/>
          </w:tcPr>
          <w:p w:rsidR="00FD3CAD" w:rsidRPr="00FD3CAD" w:rsidRDefault="00FD3CAD" w:rsidP="00FD3CAD">
            <w:pPr>
              <w:spacing w:after="0" w:line="276" w:lineRule="auto"/>
              <w:ind w:left="0" w:firstLine="0"/>
              <w:jc w:val="center"/>
              <w:rPr>
                <w:rFonts w:eastAsia="Times New Roman"/>
                <w:szCs w:val="24"/>
              </w:rPr>
            </w:pPr>
          </w:p>
        </w:tc>
        <w:tc>
          <w:tcPr>
            <w:tcW w:w="1701" w:type="dxa"/>
          </w:tcPr>
          <w:p w:rsidR="00FD3CAD" w:rsidRPr="00FD3CAD" w:rsidRDefault="00FD3CAD" w:rsidP="00FD3CAD">
            <w:pPr>
              <w:spacing w:after="0" w:line="276" w:lineRule="auto"/>
              <w:ind w:left="0" w:firstLine="0"/>
              <w:jc w:val="left"/>
              <w:rPr>
                <w:rFonts w:eastAsia="Times New Roman"/>
                <w:szCs w:val="24"/>
              </w:rPr>
            </w:pPr>
          </w:p>
        </w:tc>
        <w:tc>
          <w:tcPr>
            <w:tcW w:w="2268" w:type="dxa"/>
          </w:tcPr>
          <w:p w:rsidR="00FD3CAD" w:rsidRPr="00FD3CAD" w:rsidRDefault="00FD3CAD" w:rsidP="00FD3CAD">
            <w:pPr>
              <w:spacing w:after="0" w:line="276" w:lineRule="auto"/>
              <w:ind w:left="0" w:firstLine="0"/>
              <w:jc w:val="center"/>
              <w:rPr>
                <w:rFonts w:eastAsia="Times New Roman"/>
                <w:bCs/>
                <w:iCs/>
                <w:szCs w:val="24"/>
              </w:rPr>
            </w:pPr>
          </w:p>
        </w:tc>
        <w:tc>
          <w:tcPr>
            <w:tcW w:w="1559" w:type="dxa"/>
          </w:tcPr>
          <w:p w:rsidR="00FD3CAD" w:rsidRPr="00FD3CAD" w:rsidRDefault="00FD3CAD" w:rsidP="00FD3CAD">
            <w:pPr>
              <w:spacing w:after="0" w:line="276" w:lineRule="auto"/>
              <w:ind w:left="0" w:firstLine="0"/>
              <w:jc w:val="center"/>
              <w:rPr>
                <w:rFonts w:eastAsia="Times New Roman"/>
                <w:bCs/>
                <w:i/>
                <w:iCs/>
                <w:szCs w:val="24"/>
              </w:rPr>
            </w:pPr>
          </w:p>
        </w:tc>
        <w:tc>
          <w:tcPr>
            <w:tcW w:w="2126" w:type="dxa"/>
          </w:tcPr>
          <w:p w:rsidR="00FD3CAD" w:rsidRPr="00FD3CAD" w:rsidRDefault="00FD3CAD" w:rsidP="00FD3CAD">
            <w:pPr>
              <w:spacing w:after="0" w:line="276" w:lineRule="auto"/>
              <w:ind w:left="0" w:firstLine="0"/>
              <w:jc w:val="center"/>
              <w:rPr>
                <w:rFonts w:eastAsia="Times New Roman"/>
                <w:bCs/>
                <w:i/>
                <w:iCs/>
                <w:szCs w:val="24"/>
              </w:rPr>
            </w:pPr>
          </w:p>
        </w:tc>
      </w:tr>
      <w:tr w:rsidR="00FD3CAD" w:rsidRPr="00FD3CAD" w:rsidTr="00474F3F">
        <w:trPr>
          <w:trHeight w:val="682"/>
        </w:trPr>
        <w:tc>
          <w:tcPr>
            <w:tcW w:w="2127" w:type="dxa"/>
          </w:tcPr>
          <w:p w:rsidR="00FD3CAD" w:rsidRPr="00FD3CAD" w:rsidRDefault="00FD3CAD" w:rsidP="00FD3CAD">
            <w:pPr>
              <w:spacing w:after="0" w:line="276" w:lineRule="auto"/>
              <w:ind w:left="0" w:firstLine="0"/>
              <w:jc w:val="center"/>
              <w:rPr>
                <w:rFonts w:eastAsia="Times New Roman"/>
                <w:szCs w:val="24"/>
              </w:rPr>
            </w:pPr>
          </w:p>
        </w:tc>
        <w:tc>
          <w:tcPr>
            <w:tcW w:w="1701" w:type="dxa"/>
          </w:tcPr>
          <w:p w:rsidR="00FD3CAD" w:rsidRPr="00FD3CAD" w:rsidRDefault="00FD3CAD" w:rsidP="00FD3CAD">
            <w:pPr>
              <w:spacing w:after="0" w:line="276" w:lineRule="auto"/>
              <w:ind w:left="0" w:firstLine="0"/>
              <w:jc w:val="left"/>
              <w:rPr>
                <w:rFonts w:eastAsia="Times New Roman"/>
                <w:szCs w:val="24"/>
              </w:rPr>
            </w:pPr>
          </w:p>
        </w:tc>
        <w:tc>
          <w:tcPr>
            <w:tcW w:w="2268" w:type="dxa"/>
          </w:tcPr>
          <w:p w:rsidR="00FD3CAD" w:rsidRPr="00FD3CAD" w:rsidRDefault="00FD3CAD" w:rsidP="00FD3CAD">
            <w:pPr>
              <w:spacing w:after="0" w:line="276" w:lineRule="auto"/>
              <w:ind w:left="0" w:firstLine="0"/>
              <w:jc w:val="center"/>
              <w:rPr>
                <w:rFonts w:eastAsia="Times New Roman"/>
                <w:bCs/>
                <w:iCs/>
                <w:szCs w:val="24"/>
              </w:rPr>
            </w:pPr>
          </w:p>
        </w:tc>
        <w:tc>
          <w:tcPr>
            <w:tcW w:w="1559" w:type="dxa"/>
          </w:tcPr>
          <w:p w:rsidR="00FD3CAD" w:rsidRPr="00FD3CAD" w:rsidRDefault="00FD3CAD" w:rsidP="00FD3CAD">
            <w:pPr>
              <w:spacing w:after="0" w:line="276" w:lineRule="auto"/>
              <w:ind w:left="0" w:firstLine="0"/>
              <w:jc w:val="center"/>
              <w:rPr>
                <w:rFonts w:eastAsia="Times New Roman"/>
                <w:bCs/>
                <w:i/>
                <w:iCs/>
                <w:szCs w:val="24"/>
              </w:rPr>
            </w:pPr>
          </w:p>
        </w:tc>
        <w:tc>
          <w:tcPr>
            <w:tcW w:w="2126" w:type="dxa"/>
          </w:tcPr>
          <w:p w:rsidR="00FD3CAD" w:rsidRPr="00FD3CAD" w:rsidRDefault="00FD3CAD" w:rsidP="00FD3CAD">
            <w:pPr>
              <w:spacing w:after="0" w:line="276" w:lineRule="auto"/>
              <w:ind w:left="0" w:firstLine="0"/>
              <w:jc w:val="center"/>
              <w:rPr>
                <w:rFonts w:eastAsia="Times New Roman"/>
                <w:bCs/>
                <w:i/>
                <w:iCs/>
                <w:szCs w:val="24"/>
              </w:rPr>
            </w:pPr>
          </w:p>
        </w:tc>
      </w:tr>
    </w:tbl>
    <w:p w:rsidR="00FD3CAD" w:rsidRPr="00FD3CAD" w:rsidRDefault="00FD3CAD" w:rsidP="00FD3CAD">
      <w:pPr>
        <w:spacing w:after="0" w:line="276" w:lineRule="auto"/>
        <w:ind w:left="360" w:firstLine="0"/>
        <w:jc w:val="left"/>
        <w:rPr>
          <w:szCs w:val="24"/>
        </w:rPr>
      </w:pPr>
    </w:p>
    <w:p w:rsidR="00FD3CAD" w:rsidRPr="00FD3CAD" w:rsidRDefault="00FD3CAD" w:rsidP="00FD3CAD">
      <w:pPr>
        <w:spacing w:after="0" w:line="276" w:lineRule="auto"/>
        <w:ind w:left="360" w:firstLine="0"/>
        <w:jc w:val="left"/>
      </w:pPr>
    </w:p>
    <w:p w:rsidR="00FD3CAD" w:rsidRPr="00FD3CAD" w:rsidRDefault="00FD3CAD" w:rsidP="00FD3CAD">
      <w:pPr>
        <w:spacing w:after="0" w:line="276" w:lineRule="auto"/>
        <w:ind w:left="0" w:firstLine="0"/>
        <w:jc w:val="left"/>
      </w:pPr>
    </w:p>
    <w:p w:rsidR="00FD3CAD" w:rsidRPr="00FD3CAD" w:rsidRDefault="00FD3CAD" w:rsidP="00FD3CAD">
      <w:pPr>
        <w:spacing w:after="0" w:line="276" w:lineRule="auto"/>
        <w:ind w:left="0" w:firstLine="0"/>
        <w:jc w:val="left"/>
      </w:pPr>
    </w:p>
    <w:p w:rsidR="00FD3CAD" w:rsidRPr="00FD3CAD" w:rsidRDefault="00FD3CAD" w:rsidP="00FD3CAD">
      <w:pPr>
        <w:spacing w:after="0" w:line="276" w:lineRule="auto"/>
        <w:ind w:left="0" w:hanging="5"/>
        <w:jc w:val="left"/>
        <w:rPr>
          <w:rFonts w:eastAsia="Times New Roman"/>
          <w:color w:val="000000"/>
          <w:szCs w:val="24"/>
        </w:rPr>
      </w:pPr>
      <w:r w:rsidRPr="00FD3CAD">
        <w:rPr>
          <w:rFonts w:eastAsia="Times New Roman"/>
          <w:color w:val="000000"/>
          <w:szCs w:val="24"/>
        </w:rPr>
        <w:t>2018. gada ___.___________________</w:t>
      </w:r>
    </w:p>
    <w:p w:rsidR="00FD3CAD" w:rsidRPr="00FD3CAD" w:rsidRDefault="00FD3CAD" w:rsidP="00FD3CAD">
      <w:pPr>
        <w:spacing w:after="0" w:line="276" w:lineRule="auto"/>
        <w:ind w:left="0" w:hanging="5"/>
        <w:jc w:val="left"/>
        <w:rPr>
          <w:rFonts w:eastAsia="Times New Roman"/>
          <w:color w:val="000000"/>
          <w:szCs w:val="24"/>
        </w:rPr>
      </w:pPr>
    </w:p>
    <w:p w:rsidR="00FD3CAD" w:rsidRPr="00FD3CAD" w:rsidRDefault="00FD3CAD" w:rsidP="00FD3CAD">
      <w:pPr>
        <w:spacing w:after="0" w:line="276" w:lineRule="auto"/>
        <w:ind w:left="0" w:hanging="5"/>
        <w:jc w:val="left"/>
        <w:rPr>
          <w:rFonts w:eastAsia="Times New Roman"/>
          <w:color w:val="000000"/>
          <w:szCs w:val="24"/>
        </w:rPr>
      </w:pPr>
      <w:r w:rsidRPr="00FD3CAD">
        <w:rPr>
          <w:rFonts w:eastAsia="Times New Roman"/>
          <w:color w:val="000000"/>
          <w:szCs w:val="24"/>
        </w:rPr>
        <w:t>________________________________________________________________________</w:t>
      </w:r>
    </w:p>
    <w:p w:rsidR="00FD3CAD" w:rsidRPr="00FD3CAD" w:rsidRDefault="00FD3CAD" w:rsidP="00FD3CAD">
      <w:pPr>
        <w:spacing w:after="0" w:line="276" w:lineRule="auto"/>
        <w:ind w:left="0" w:hanging="5"/>
        <w:jc w:val="left"/>
        <w:rPr>
          <w:rFonts w:eastAsia="Times New Roman"/>
          <w:i/>
          <w:color w:val="000000"/>
          <w:szCs w:val="24"/>
        </w:rPr>
      </w:pPr>
      <w:r w:rsidRPr="00FD3CAD">
        <w:rPr>
          <w:rFonts w:eastAsia="Times New Roman"/>
          <w:i/>
          <w:color w:val="000000"/>
          <w:szCs w:val="24"/>
        </w:rPr>
        <w:t>Pretendenta likumīgā pārstāvja vai pilnvarotās personas paraksts, tā atšifrējums</w:t>
      </w:r>
    </w:p>
    <w:p w:rsidR="00FD3CAD" w:rsidRPr="00FD3CAD" w:rsidRDefault="00FD3CAD" w:rsidP="00FD3CAD">
      <w:pPr>
        <w:spacing w:after="0" w:line="276" w:lineRule="auto"/>
        <w:ind w:left="0" w:hanging="5"/>
        <w:jc w:val="left"/>
        <w:rPr>
          <w:rFonts w:eastAsia="Times New Roman"/>
          <w:color w:val="000000"/>
          <w:szCs w:val="24"/>
        </w:rPr>
      </w:pPr>
    </w:p>
    <w:p w:rsidR="00FD3CAD" w:rsidRPr="00FD3CAD" w:rsidRDefault="00FD3CAD" w:rsidP="00FD3CAD">
      <w:pPr>
        <w:spacing w:after="0" w:line="276" w:lineRule="auto"/>
        <w:ind w:left="0" w:hanging="5"/>
        <w:jc w:val="left"/>
        <w:rPr>
          <w:rFonts w:eastAsia="Times New Roman"/>
          <w:color w:val="000000"/>
          <w:szCs w:val="24"/>
        </w:rPr>
      </w:pPr>
      <w:r w:rsidRPr="00FD3CAD">
        <w:rPr>
          <w:rFonts w:eastAsia="Times New Roman"/>
          <w:color w:val="000000"/>
          <w:szCs w:val="24"/>
        </w:rPr>
        <w:t>Z.v.</w:t>
      </w:r>
    </w:p>
    <w:p w:rsidR="00FD3CAD" w:rsidRPr="00FD3CAD" w:rsidRDefault="00FD3CAD" w:rsidP="00FD3CAD">
      <w:pPr>
        <w:spacing w:after="200" w:line="276" w:lineRule="auto"/>
        <w:ind w:left="0" w:firstLine="0"/>
        <w:jc w:val="left"/>
      </w:pPr>
    </w:p>
    <w:p w:rsidR="00FD3CAD" w:rsidRPr="00FD3CAD" w:rsidRDefault="00FD3CAD" w:rsidP="00FD3CAD">
      <w:pPr>
        <w:spacing w:after="200" w:line="276" w:lineRule="auto"/>
        <w:ind w:left="0" w:firstLine="0"/>
        <w:jc w:val="left"/>
      </w:pPr>
    </w:p>
    <w:p w:rsidR="00FD3CAD" w:rsidRPr="00FD3CAD" w:rsidRDefault="00FD3CAD" w:rsidP="00FD3CAD">
      <w:pPr>
        <w:spacing w:after="200" w:line="276" w:lineRule="auto"/>
        <w:ind w:left="0" w:firstLine="0"/>
        <w:jc w:val="left"/>
      </w:pPr>
    </w:p>
    <w:p w:rsidR="00783517" w:rsidRDefault="00783517" w:rsidP="00783517">
      <w:pPr>
        <w:spacing w:after="0"/>
        <w:ind w:left="0" w:firstLine="0"/>
        <w:jc w:val="right"/>
        <w:rPr>
          <w:rFonts w:eastAsia="Calibri" w:cs="Times New Roman"/>
          <w:sz w:val="20"/>
          <w:szCs w:val="20"/>
          <w:lang w:eastAsia="lv-LV"/>
        </w:rPr>
      </w:pPr>
    </w:p>
    <w:p w:rsidR="00783517" w:rsidRDefault="00783517" w:rsidP="00783517">
      <w:pPr>
        <w:spacing w:after="0"/>
        <w:ind w:left="0" w:firstLine="0"/>
        <w:jc w:val="right"/>
        <w:rPr>
          <w:rFonts w:eastAsia="Calibri" w:cs="Times New Roman"/>
          <w:sz w:val="20"/>
          <w:szCs w:val="20"/>
          <w:lang w:eastAsia="lv-LV"/>
        </w:rPr>
      </w:pPr>
    </w:p>
    <w:p w:rsidR="00783517" w:rsidRDefault="00783517" w:rsidP="00783517">
      <w:pPr>
        <w:spacing w:after="0"/>
        <w:ind w:left="0" w:firstLine="0"/>
        <w:jc w:val="right"/>
        <w:rPr>
          <w:rFonts w:eastAsia="Calibri" w:cs="Times New Roman"/>
          <w:sz w:val="20"/>
          <w:szCs w:val="20"/>
          <w:lang w:eastAsia="lv-LV"/>
        </w:rPr>
      </w:pPr>
    </w:p>
    <w:p w:rsidR="00783517" w:rsidRDefault="00783517" w:rsidP="00783517">
      <w:pPr>
        <w:spacing w:after="0"/>
        <w:ind w:left="0" w:firstLine="0"/>
        <w:jc w:val="right"/>
        <w:rPr>
          <w:rFonts w:eastAsia="Calibri" w:cs="Times New Roman"/>
          <w:sz w:val="20"/>
          <w:szCs w:val="20"/>
          <w:lang w:eastAsia="lv-LV"/>
        </w:rPr>
      </w:pPr>
    </w:p>
    <w:p w:rsidR="003D2AED" w:rsidRDefault="003D2AED" w:rsidP="00783517">
      <w:pPr>
        <w:spacing w:after="0"/>
        <w:ind w:left="0" w:firstLine="0"/>
        <w:jc w:val="right"/>
        <w:rPr>
          <w:rFonts w:eastAsia="Calibri" w:cs="Times New Roman"/>
          <w:sz w:val="20"/>
          <w:szCs w:val="20"/>
          <w:lang w:eastAsia="lv-LV"/>
        </w:rPr>
      </w:pPr>
    </w:p>
    <w:p w:rsidR="003D2AED" w:rsidRDefault="003D2AED" w:rsidP="00783517">
      <w:pPr>
        <w:spacing w:after="0"/>
        <w:ind w:left="0" w:firstLine="0"/>
        <w:jc w:val="right"/>
        <w:rPr>
          <w:rFonts w:eastAsia="Calibri" w:cs="Times New Roman"/>
          <w:sz w:val="20"/>
          <w:szCs w:val="20"/>
          <w:lang w:eastAsia="lv-LV"/>
        </w:rPr>
      </w:pPr>
    </w:p>
    <w:p w:rsidR="003D2AED" w:rsidRDefault="003D2AED" w:rsidP="00783517">
      <w:pPr>
        <w:spacing w:after="0"/>
        <w:ind w:left="0" w:firstLine="0"/>
        <w:jc w:val="right"/>
        <w:rPr>
          <w:rFonts w:eastAsia="Calibri" w:cs="Times New Roman"/>
          <w:sz w:val="20"/>
          <w:szCs w:val="20"/>
          <w:lang w:eastAsia="lv-LV"/>
        </w:rPr>
      </w:pPr>
    </w:p>
    <w:p w:rsidR="003D2AED" w:rsidRDefault="003D2AED" w:rsidP="00783517">
      <w:pPr>
        <w:spacing w:after="0"/>
        <w:ind w:left="0" w:firstLine="0"/>
        <w:jc w:val="right"/>
        <w:rPr>
          <w:rFonts w:eastAsia="Calibri" w:cs="Times New Roman"/>
          <w:sz w:val="20"/>
          <w:szCs w:val="20"/>
          <w:lang w:eastAsia="lv-LV"/>
        </w:rPr>
      </w:pPr>
    </w:p>
    <w:p w:rsidR="003D2AED" w:rsidRDefault="003D2AED" w:rsidP="00783517">
      <w:pPr>
        <w:spacing w:after="0"/>
        <w:ind w:left="0" w:firstLine="0"/>
        <w:jc w:val="right"/>
        <w:rPr>
          <w:rFonts w:eastAsia="Calibri" w:cs="Times New Roman"/>
          <w:sz w:val="20"/>
          <w:szCs w:val="20"/>
          <w:lang w:eastAsia="lv-LV"/>
        </w:rPr>
      </w:pPr>
    </w:p>
    <w:p w:rsidR="003D2AED" w:rsidRDefault="003D2AED" w:rsidP="00783517">
      <w:pPr>
        <w:spacing w:after="0"/>
        <w:ind w:left="0" w:firstLine="0"/>
        <w:jc w:val="right"/>
        <w:rPr>
          <w:rFonts w:eastAsia="Calibri" w:cs="Times New Roman"/>
          <w:sz w:val="20"/>
          <w:szCs w:val="20"/>
          <w:lang w:eastAsia="lv-LV"/>
        </w:rPr>
      </w:pPr>
    </w:p>
    <w:p w:rsidR="003D2AED" w:rsidRDefault="003D2AED" w:rsidP="00783517">
      <w:pPr>
        <w:spacing w:after="0"/>
        <w:ind w:left="0" w:firstLine="0"/>
        <w:jc w:val="right"/>
        <w:rPr>
          <w:rFonts w:eastAsia="Calibri" w:cs="Times New Roman"/>
          <w:sz w:val="20"/>
          <w:szCs w:val="20"/>
          <w:lang w:eastAsia="lv-LV"/>
        </w:rPr>
      </w:pPr>
    </w:p>
    <w:p w:rsidR="003D2AED" w:rsidRDefault="003D2AED" w:rsidP="00752F0A">
      <w:pPr>
        <w:spacing w:after="0"/>
        <w:ind w:left="0" w:firstLine="0"/>
        <w:rPr>
          <w:rFonts w:eastAsia="Calibri" w:cs="Times New Roman"/>
          <w:sz w:val="20"/>
          <w:szCs w:val="20"/>
          <w:lang w:eastAsia="lv-LV"/>
        </w:rPr>
      </w:pPr>
    </w:p>
    <w:p w:rsidR="00783517" w:rsidRDefault="00783517" w:rsidP="00783517">
      <w:pPr>
        <w:spacing w:after="0"/>
        <w:ind w:left="0" w:firstLine="0"/>
        <w:jc w:val="right"/>
        <w:rPr>
          <w:rFonts w:eastAsia="Calibri" w:cs="Times New Roman"/>
          <w:sz w:val="20"/>
          <w:szCs w:val="20"/>
          <w:lang w:eastAsia="lv-LV"/>
        </w:rPr>
      </w:pPr>
    </w:p>
    <w:p w:rsidR="004E76A6" w:rsidRDefault="004E76A6" w:rsidP="004E76A6">
      <w:pPr>
        <w:spacing w:after="0"/>
        <w:ind w:left="0" w:firstLine="0"/>
        <w:rPr>
          <w:rFonts w:eastAsia="Calibri" w:cs="Times New Roman"/>
          <w:b/>
          <w:noProof/>
          <w:szCs w:val="24"/>
          <w:lang w:eastAsia="lv-LV"/>
        </w:rPr>
      </w:pPr>
    </w:p>
    <w:p w:rsidR="009E5B7B" w:rsidRDefault="009E5B7B" w:rsidP="004E76A6">
      <w:pPr>
        <w:spacing w:after="0"/>
        <w:ind w:left="0" w:firstLine="0"/>
        <w:rPr>
          <w:rFonts w:eastAsia="Calibri" w:cs="Times New Roman"/>
          <w:b/>
          <w:noProof/>
          <w:szCs w:val="24"/>
          <w:lang w:eastAsia="lv-LV"/>
        </w:rPr>
      </w:pPr>
    </w:p>
    <w:p w:rsidR="00783517" w:rsidRDefault="00783517" w:rsidP="00783517">
      <w:pPr>
        <w:spacing w:after="0"/>
        <w:ind w:left="0" w:firstLine="0"/>
        <w:jc w:val="center"/>
        <w:rPr>
          <w:rFonts w:eastAsia="Calibri" w:cs="Times New Roman"/>
          <w:b/>
          <w:noProof/>
          <w:szCs w:val="24"/>
          <w:lang w:eastAsia="lv-LV"/>
        </w:rPr>
      </w:pPr>
    </w:p>
    <w:p w:rsidR="00783517" w:rsidRDefault="00752F0A" w:rsidP="00783517">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00783517">
        <w:rPr>
          <w:rFonts w:eastAsia="Calibri" w:cs="Times New Roman"/>
          <w:sz w:val="20"/>
          <w:szCs w:val="20"/>
          <w:lang w:eastAsia="lv-LV"/>
        </w:rPr>
        <w:t>.pielikums</w:t>
      </w:r>
    </w:p>
    <w:p w:rsidR="004E76A6" w:rsidRDefault="00752F0A" w:rsidP="004E76A6">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Cenu aptaujai</w:t>
      </w:r>
      <w:r w:rsidR="004E76A6">
        <w:rPr>
          <w:rFonts w:eastAsia="Calibri" w:cs="Times New Roman"/>
          <w:noProof/>
          <w:sz w:val="20"/>
          <w:szCs w:val="20"/>
          <w:lang w:eastAsia="lv-LV"/>
        </w:rPr>
        <w:t xml:space="preserve"> </w:t>
      </w:r>
    </w:p>
    <w:p w:rsidR="004E76A6" w:rsidRPr="00EB7986" w:rsidRDefault="004E76A6" w:rsidP="004E76A6">
      <w:pPr>
        <w:widowControl w:val="0"/>
        <w:suppressAutoHyphens/>
        <w:spacing w:after="0"/>
        <w:ind w:left="2210" w:firstLine="2230"/>
        <w:jc w:val="right"/>
        <w:rPr>
          <w:szCs w:val="24"/>
        </w:rPr>
      </w:pPr>
      <w:r w:rsidRPr="00EB7986">
        <w:rPr>
          <w:szCs w:val="24"/>
        </w:rPr>
        <w:t>“Ģeotelpiskā</w:t>
      </w:r>
      <w:r w:rsidR="00752F0A">
        <w:rPr>
          <w:szCs w:val="24"/>
        </w:rPr>
        <w:t>s informācijas sistēmas izveide</w:t>
      </w:r>
      <w:r w:rsidRPr="00EB7986">
        <w:rPr>
          <w:szCs w:val="24"/>
        </w:rPr>
        <w:t xml:space="preserve"> un </w:t>
      </w:r>
      <w:r>
        <w:rPr>
          <w:szCs w:val="24"/>
        </w:rPr>
        <w:t xml:space="preserve">                                                                                        </w:t>
      </w:r>
      <w:r w:rsidRPr="00EB7986">
        <w:rPr>
          <w:szCs w:val="24"/>
        </w:rPr>
        <w:t>apgrūtināto teritoriju informācijas sistēmas datu sagatavošanai nodošanai Valsts zemes dienestam Alojas novada pašvaldībai”</w:t>
      </w:r>
    </w:p>
    <w:p w:rsidR="00783517" w:rsidRPr="004E76A6" w:rsidRDefault="00783517" w:rsidP="004E76A6">
      <w:pPr>
        <w:spacing w:after="0"/>
        <w:ind w:left="0" w:firstLine="0"/>
        <w:jc w:val="right"/>
        <w:rPr>
          <w:rFonts w:eastAsia="Calibri" w:cs="Times New Roman"/>
          <w:b/>
          <w:noProof/>
          <w:sz w:val="20"/>
          <w:szCs w:val="20"/>
          <w:lang w:eastAsia="lv-LV"/>
        </w:rPr>
      </w:pPr>
    </w:p>
    <w:p w:rsidR="00783517" w:rsidRDefault="00783517" w:rsidP="00783517">
      <w:pPr>
        <w:spacing w:after="0"/>
        <w:ind w:left="0" w:firstLine="0"/>
        <w:jc w:val="center"/>
        <w:rPr>
          <w:rFonts w:eastAsia="Calibri" w:cs="Times New Roman"/>
          <w:b/>
          <w:noProof/>
          <w:szCs w:val="24"/>
          <w:lang w:eastAsia="lv-LV"/>
        </w:rPr>
      </w:pPr>
    </w:p>
    <w:p w:rsidR="00783517" w:rsidRDefault="00783517" w:rsidP="00783517">
      <w:pPr>
        <w:spacing w:after="0"/>
        <w:ind w:left="0" w:firstLine="0"/>
        <w:jc w:val="center"/>
        <w:rPr>
          <w:rFonts w:eastAsia="Calibri" w:cs="Times New Roman"/>
          <w:b/>
          <w:noProof/>
          <w:szCs w:val="24"/>
          <w:lang w:eastAsia="lv-LV"/>
        </w:rPr>
      </w:pPr>
    </w:p>
    <w:p w:rsidR="00783517" w:rsidRPr="008E5F38" w:rsidRDefault="00783517" w:rsidP="00783517">
      <w:pPr>
        <w:spacing w:after="0"/>
        <w:ind w:left="0" w:firstLine="0"/>
        <w:jc w:val="center"/>
        <w:rPr>
          <w:rFonts w:eastAsia="Calibri" w:cs="Times New Roman"/>
          <w:b/>
          <w:noProof/>
          <w:szCs w:val="24"/>
          <w:lang w:eastAsia="lv-LV"/>
        </w:rPr>
      </w:pPr>
      <w:r w:rsidRPr="008E5F38">
        <w:rPr>
          <w:rFonts w:eastAsia="Calibri" w:cs="Times New Roman"/>
          <w:b/>
          <w:noProof/>
          <w:szCs w:val="24"/>
          <w:lang w:eastAsia="lv-LV"/>
        </w:rPr>
        <w:t>FINANŠU PIEDĀVĀJUMS</w:t>
      </w:r>
    </w:p>
    <w:p w:rsidR="00FD646D" w:rsidRPr="00EB7986" w:rsidRDefault="00FD646D" w:rsidP="00FD646D">
      <w:pPr>
        <w:widowControl w:val="0"/>
        <w:suppressAutoHyphens/>
        <w:spacing w:after="0"/>
        <w:ind w:left="357" w:firstLine="0"/>
        <w:jc w:val="center"/>
        <w:rPr>
          <w:szCs w:val="24"/>
        </w:rPr>
      </w:pPr>
      <w:r w:rsidRPr="00EB7986">
        <w:rPr>
          <w:szCs w:val="24"/>
        </w:rPr>
        <w:t>“Ģeotelpiskā</w:t>
      </w:r>
      <w:r w:rsidR="00752F0A">
        <w:rPr>
          <w:szCs w:val="24"/>
        </w:rPr>
        <w:t>s informācijas sistēmas izveide</w:t>
      </w:r>
      <w:r w:rsidRPr="00EB7986">
        <w:rPr>
          <w:szCs w:val="24"/>
        </w:rPr>
        <w:t xml:space="preserve"> un </w:t>
      </w:r>
      <w:r>
        <w:rPr>
          <w:szCs w:val="24"/>
        </w:rPr>
        <w:t xml:space="preserve">                                                                                        </w:t>
      </w:r>
      <w:r w:rsidRPr="00EB7986">
        <w:rPr>
          <w:szCs w:val="24"/>
        </w:rPr>
        <w:t>apgrūtināto teritoriju informācijas sistēmas datu sagatavošanai nodošanai Valsts zemes die</w:t>
      </w:r>
      <w:r>
        <w:rPr>
          <w:szCs w:val="24"/>
        </w:rPr>
        <w:t>nestam Alojas novada pašvaldībā</w:t>
      </w:r>
      <w:r w:rsidRPr="00EB7986">
        <w:rPr>
          <w:szCs w:val="24"/>
        </w:rPr>
        <w:t>”</w:t>
      </w:r>
    </w:p>
    <w:p w:rsidR="00783517" w:rsidRPr="008E5F38" w:rsidRDefault="00783517" w:rsidP="00783517">
      <w:pPr>
        <w:pStyle w:val="BodyText2"/>
        <w:rPr>
          <w:bCs/>
        </w:rPr>
      </w:pPr>
    </w:p>
    <w:p w:rsidR="00783517" w:rsidRDefault="00783517" w:rsidP="00783517">
      <w:pPr>
        <w:pBdr>
          <w:bottom w:val="single" w:sz="12" w:space="1" w:color="auto"/>
        </w:pBdr>
        <w:ind w:left="0" w:firstLine="0"/>
        <w:jc w:val="center"/>
        <w:rPr>
          <w:rFonts w:eastAsia="Calibri" w:cs="Times New Roman"/>
          <w:szCs w:val="24"/>
          <w:lang w:eastAsia="lv-LV"/>
        </w:rPr>
      </w:pPr>
      <w:r w:rsidRPr="008E5F38">
        <w:rPr>
          <w:rFonts w:eastAsia="Calibri" w:cs="Times New Roman"/>
          <w:szCs w:val="24"/>
          <w:lang w:eastAsia="lv-LV"/>
        </w:rPr>
        <w:t>Pasūtītājs: Alojas novada dome, reģ. Nr. 90000060032</w:t>
      </w:r>
    </w:p>
    <w:p w:rsidR="00783517" w:rsidRPr="008E5F38" w:rsidRDefault="00783517" w:rsidP="00783517">
      <w:pPr>
        <w:pBdr>
          <w:bottom w:val="single" w:sz="12" w:space="1" w:color="auto"/>
        </w:pBdr>
        <w:ind w:left="0" w:firstLine="0"/>
        <w:rPr>
          <w:rFonts w:eastAsia="Calibri" w:cs="Times New Roman"/>
          <w:szCs w:val="24"/>
          <w:lang w:eastAsia="lv-LV"/>
        </w:rPr>
      </w:pPr>
    </w:p>
    <w:p w:rsidR="00783517" w:rsidRPr="008E5F38" w:rsidRDefault="00783517" w:rsidP="00783517">
      <w:pPr>
        <w:ind w:left="0" w:firstLine="0"/>
        <w:jc w:val="center"/>
        <w:rPr>
          <w:rFonts w:eastAsia="Calibri" w:cs="Times New Roman"/>
          <w:szCs w:val="24"/>
          <w:lang w:eastAsia="lv-LV"/>
        </w:rPr>
      </w:pPr>
      <w:r w:rsidRPr="008E5F38">
        <w:rPr>
          <w:rFonts w:eastAsia="Calibri" w:cs="Times New Roman"/>
          <w:szCs w:val="24"/>
          <w:lang w:eastAsia="lv-LV"/>
        </w:rPr>
        <w:t>Pretendenta nosaukums, reģistrācijas Nr.</w:t>
      </w:r>
    </w:p>
    <w:p w:rsidR="00FD646D" w:rsidRPr="00EB7986" w:rsidRDefault="00783517" w:rsidP="00FD646D">
      <w:pPr>
        <w:widowControl w:val="0"/>
        <w:suppressAutoHyphens/>
        <w:spacing w:after="0"/>
        <w:ind w:left="357" w:firstLine="0"/>
        <w:jc w:val="left"/>
        <w:rPr>
          <w:szCs w:val="24"/>
        </w:rPr>
      </w:pPr>
      <w:r w:rsidRPr="00AD6C89">
        <w:rPr>
          <w:rFonts w:eastAsia="Times New Roman" w:cs="Times New Roman"/>
          <w:color w:val="000000"/>
          <w:szCs w:val="24"/>
        </w:rPr>
        <w:t>Piedāvājam</w:t>
      </w:r>
      <w:r w:rsidR="00FD646D" w:rsidRPr="00FD646D">
        <w:rPr>
          <w:szCs w:val="24"/>
        </w:rPr>
        <w:t xml:space="preserve"> </w:t>
      </w:r>
      <w:r w:rsidR="00FD646D">
        <w:rPr>
          <w:szCs w:val="24"/>
        </w:rPr>
        <w:t>ģ</w:t>
      </w:r>
      <w:r w:rsidR="00FD646D" w:rsidRPr="00EB7986">
        <w:rPr>
          <w:szCs w:val="24"/>
        </w:rPr>
        <w:t>eotelpiskās informācijas</w:t>
      </w:r>
      <w:r w:rsidR="00752F0A">
        <w:rPr>
          <w:szCs w:val="24"/>
        </w:rPr>
        <w:t xml:space="preserve"> sistēmas izveidei</w:t>
      </w:r>
      <w:r w:rsidR="00FD646D" w:rsidRPr="00EB7986">
        <w:rPr>
          <w:szCs w:val="24"/>
        </w:rPr>
        <w:t xml:space="preserve"> un</w:t>
      </w:r>
      <w:r w:rsidR="00FD646D">
        <w:rPr>
          <w:szCs w:val="24"/>
        </w:rPr>
        <w:t xml:space="preserve"> apgrūtināto teritoriju informācijas sistēmas</w:t>
      </w:r>
      <w:r w:rsidR="00FD646D" w:rsidRPr="00EB7986">
        <w:rPr>
          <w:szCs w:val="24"/>
        </w:rPr>
        <w:t xml:space="preserve"> </w:t>
      </w:r>
      <w:r w:rsidR="00FD646D">
        <w:rPr>
          <w:szCs w:val="24"/>
        </w:rPr>
        <w:t>datu sagatavošanu</w:t>
      </w:r>
      <w:r w:rsidR="00FD646D" w:rsidRPr="00EB7986">
        <w:rPr>
          <w:szCs w:val="24"/>
        </w:rPr>
        <w:t xml:space="preserve"> nodošanai Valsts zemes die</w:t>
      </w:r>
      <w:r w:rsidR="00FD646D">
        <w:rPr>
          <w:szCs w:val="24"/>
        </w:rPr>
        <w:t>nestam Alojas novada pašvaldībai saskaņā</w:t>
      </w:r>
      <w:r w:rsidR="00FD646D" w:rsidRPr="00FD646D">
        <w:rPr>
          <w:rFonts w:eastAsia="Times New Roman" w:cs="Times New Roman"/>
          <w:color w:val="000000"/>
          <w:szCs w:val="24"/>
        </w:rPr>
        <w:t xml:space="preserve"> </w:t>
      </w:r>
      <w:r w:rsidR="00A05D56">
        <w:rPr>
          <w:rFonts w:eastAsia="Times New Roman" w:cs="Times New Roman"/>
          <w:color w:val="000000"/>
          <w:szCs w:val="24"/>
        </w:rPr>
        <w:t>ar Tehniskajām specifikācijām un</w:t>
      </w:r>
      <w:r w:rsidR="00FD646D" w:rsidRPr="00AD6C89">
        <w:rPr>
          <w:rFonts w:eastAsia="Times New Roman" w:cs="Times New Roman"/>
          <w:color w:val="000000"/>
          <w:szCs w:val="24"/>
        </w:rPr>
        <w:t xml:space="preserve"> iesniegto piedāvājumu:</w:t>
      </w:r>
      <w:r w:rsidR="00FD646D">
        <w:rPr>
          <w:szCs w:val="24"/>
        </w:rPr>
        <w:t xml:space="preserve">  </w:t>
      </w:r>
    </w:p>
    <w:p w:rsidR="00783517" w:rsidRDefault="00783517" w:rsidP="00783517">
      <w:pPr>
        <w:tabs>
          <w:tab w:val="left" w:pos="2715"/>
        </w:tabs>
        <w:ind w:left="0" w:firstLine="0"/>
        <w:rPr>
          <w:rFonts w:eastAsia="Calibri" w:cs="Times New Roman"/>
          <w:sz w:val="20"/>
          <w:szCs w:val="20"/>
          <w:lang w:eastAsia="lv-LV"/>
        </w:rPr>
      </w:pPr>
    </w:p>
    <w:tbl>
      <w:tblPr>
        <w:tblW w:w="8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1842"/>
        <w:gridCol w:w="1701"/>
        <w:gridCol w:w="1560"/>
      </w:tblGrid>
      <w:tr w:rsidR="00783517" w:rsidRPr="00AD6C89" w:rsidTr="00A12B29">
        <w:trPr>
          <w:jc w:val="center"/>
        </w:trPr>
        <w:tc>
          <w:tcPr>
            <w:tcW w:w="2991" w:type="dxa"/>
            <w:shd w:val="clear" w:color="auto" w:fill="D9D9D9"/>
          </w:tcPr>
          <w:p w:rsidR="00783517" w:rsidRPr="00AD6C89" w:rsidRDefault="00783517" w:rsidP="00A12B29">
            <w:pPr>
              <w:spacing w:after="0"/>
              <w:ind w:left="0" w:firstLine="0"/>
              <w:jc w:val="center"/>
              <w:rPr>
                <w:rFonts w:eastAsia="Times New Roman" w:cs="Times New Roman"/>
                <w:b/>
                <w:sz w:val="22"/>
              </w:rPr>
            </w:pPr>
            <w:r w:rsidRPr="00AD6C89">
              <w:rPr>
                <w:rFonts w:eastAsia="Times New Roman" w:cs="Times New Roman"/>
                <w:b/>
                <w:sz w:val="22"/>
              </w:rPr>
              <w:t>Pozīcija</w:t>
            </w:r>
          </w:p>
        </w:tc>
        <w:tc>
          <w:tcPr>
            <w:tcW w:w="1842" w:type="dxa"/>
            <w:shd w:val="clear" w:color="auto" w:fill="D9D9D9"/>
          </w:tcPr>
          <w:p w:rsidR="00783517" w:rsidRPr="00AD6C89" w:rsidRDefault="00783517" w:rsidP="00A12B29">
            <w:pPr>
              <w:spacing w:after="0"/>
              <w:ind w:left="0" w:firstLine="0"/>
              <w:jc w:val="center"/>
              <w:rPr>
                <w:rFonts w:eastAsia="Times New Roman" w:cs="Times New Roman"/>
                <w:b/>
                <w:sz w:val="22"/>
              </w:rPr>
            </w:pPr>
            <w:r w:rsidRPr="00AD6C89">
              <w:rPr>
                <w:rFonts w:eastAsia="Times New Roman" w:cs="Times New Roman"/>
                <w:b/>
                <w:sz w:val="22"/>
              </w:rPr>
              <w:t>Piedāvātā cena par vienu mēnesi EUR bez PVN*</w:t>
            </w:r>
          </w:p>
          <w:p w:rsidR="00783517" w:rsidRDefault="00783517" w:rsidP="00A12B29">
            <w:pPr>
              <w:spacing w:after="0"/>
              <w:ind w:left="0" w:firstLine="0"/>
              <w:jc w:val="center"/>
              <w:rPr>
                <w:rFonts w:eastAsia="Times New Roman" w:cs="Times New Roman"/>
                <w:b/>
                <w:i/>
                <w:sz w:val="22"/>
              </w:rPr>
            </w:pPr>
          </w:p>
          <w:p w:rsidR="00783517" w:rsidRPr="00AD6C89" w:rsidRDefault="00783517" w:rsidP="00A12B29">
            <w:pPr>
              <w:spacing w:after="0"/>
              <w:ind w:left="0" w:firstLine="0"/>
              <w:jc w:val="center"/>
              <w:rPr>
                <w:rFonts w:eastAsia="Times New Roman" w:cs="Times New Roman"/>
                <w:b/>
                <w:i/>
                <w:sz w:val="22"/>
              </w:rPr>
            </w:pPr>
            <w:r w:rsidRPr="00AD6C89">
              <w:rPr>
                <w:rFonts w:eastAsia="Times New Roman" w:cs="Times New Roman"/>
                <w:b/>
                <w:i/>
                <w:sz w:val="22"/>
              </w:rPr>
              <w:t>1</w:t>
            </w:r>
          </w:p>
        </w:tc>
        <w:tc>
          <w:tcPr>
            <w:tcW w:w="1701" w:type="dxa"/>
            <w:shd w:val="clear" w:color="auto" w:fill="D9D9D9"/>
          </w:tcPr>
          <w:p w:rsidR="00783517" w:rsidRPr="00AD6C89" w:rsidRDefault="00783517" w:rsidP="00A12B29">
            <w:pPr>
              <w:spacing w:after="0"/>
              <w:ind w:left="0" w:firstLine="0"/>
              <w:jc w:val="center"/>
              <w:rPr>
                <w:rFonts w:eastAsia="Times New Roman" w:cs="Times New Roman"/>
                <w:b/>
                <w:sz w:val="22"/>
              </w:rPr>
            </w:pPr>
            <w:r w:rsidRPr="00AD6C89">
              <w:rPr>
                <w:rFonts w:eastAsia="Times New Roman" w:cs="Times New Roman"/>
                <w:b/>
                <w:sz w:val="22"/>
              </w:rPr>
              <w:t>Līguma darbības termiņš mēnešos</w:t>
            </w:r>
          </w:p>
          <w:p w:rsidR="00783517" w:rsidRPr="00AD6C89" w:rsidRDefault="00783517" w:rsidP="00A12B29">
            <w:pPr>
              <w:spacing w:after="0"/>
              <w:ind w:left="0" w:firstLine="0"/>
              <w:jc w:val="center"/>
              <w:rPr>
                <w:rFonts w:eastAsia="Times New Roman" w:cs="Times New Roman"/>
                <w:b/>
                <w:i/>
                <w:sz w:val="22"/>
              </w:rPr>
            </w:pPr>
            <w:r w:rsidRPr="00AD6C89">
              <w:rPr>
                <w:rFonts w:eastAsia="Times New Roman" w:cs="Times New Roman"/>
                <w:b/>
                <w:i/>
                <w:sz w:val="22"/>
              </w:rPr>
              <w:t>2</w:t>
            </w:r>
          </w:p>
        </w:tc>
        <w:tc>
          <w:tcPr>
            <w:tcW w:w="1560" w:type="dxa"/>
            <w:shd w:val="clear" w:color="auto" w:fill="D9D9D9"/>
          </w:tcPr>
          <w:p w:rsidR="00783517" w:rsidRPr="00AD6C89" w:rsidRDefault="00783517" w:rsidP="00A12B29">
            <w:pPr>
              <w:spacing w:after="0"/>
              <w:ind w:left="0" w:firstLine="0"/>
              <w:jc w:val="center"/>
              <w:rPr>
                <w:rFonts w:eastAsia="Times New Roman" w:cs="Times New Roman"/>
                <w:b/>
                <w:sz w:val="22"/>
              </w:rPr>
            </w:pPr>
            <w:r w:rsidRPr="00AD6C89">
              <w:rPr>
                <w:rFonts w:eastAsia="Times New Roman" w:cs="Times New Roman"/>
                <w:b/>
                <w:sz w:val="22"/>
              </w:rPr>
              <w:t xml:space="preserve">Piedāvātā cena EUR bez PVN* </w:t>
            </w:r>
          </w:p>
          <w:p w:rsidR="00783517" w:rsidRDefault="00783517" w:rsidP="00A12B29">
            <w:pPr>
              <w:spacing w:after="0"/>
              <w:ind w:left="0" w:firstLine="0"/>
              <w:jc w:val="center"/>
              <w:rPr>
                <w:rFonts w:eastAsia="Times New Roman" w:cs="Times New Roman"/>
                <w:b/>
                <w:i/>
                <w:sz w:val="22"/>
              </w:rPr>
            </w:pPr>
          </w:p>
          <w:p w:rsidR="00783517" w:rsidRPr="00AD6C89" w:rsidRDefault="00783517" w:rsidP="00A12B29">
            <w:pPr>
              <w:spacing w:after="0"/>
              <w:ind w:left="0" w:firstLine="0"/>
              <w:jc w:val="center"/>
              <w:rPr>
                <w:rFonts w:eastAsia="Times New Roman" w:cs="Times New Roman"/>
                <w:b/>
                <w:i/>
                <w:sz w:val="22"/>
              </w:rPr>
            </w:pPr>
            <w:r w:rsidRPr="00AD6C89">
              <w:rPr>
                <w:rFonts w:eastAsia="Times New Roman" w:cs="Times New Roman"/>
                <w:b/>
                <w:i/>
                <w:sz w:val="22"/>
              </w:rPr>
              <w:t>3=1*2</w:t>
            </w:r>
          </w:p>
        </w:tc>
      </w:tr>
      <w:tr w:rsidR="00783517" w:rsidRPr="00AD6C89" w:rsidTr="00A12B29">
        <w:trPr>
          <w:jc w:val="center"/>
        </w:trPr>
        <w:tc>
          <w:tcPr>
            <w:tcW w:w="2991" w:type="dxa"/>
          </w:tcPr>
          <w:p w:rsidR="00783517" w:rsidRPr="00AD6C89" w:rsidRDefault="00A94EF5" w:rsidP="00A12B29">
            <w:pPr>
              <w:spacing w:after="0"/>
              <w:ind w:left="0" w:firstLine="0"/>
              <w:jc w:val="left"/>
              <w:rPr>
                <w:rFonts w:eastAsia="Times New Roman" w:cs="Times New Roman"/>
                <w:b/>
                <w:sz w:val="22"/>
              </w:rPr>
            </w:pPr>
            <w:r w:rsidRPr="00EB7986">
              <w:rPr>
                <w:szCs w:val="24"/>
              </w:rPr>
              <w:t>Ģeotelpiskās informā</w:t>
            </w:r>
            <w:r>
              <w:rPr>
                <w:szCs w:val="24"/>
              </w:rPr>
              <w:t>cijas sistēmas izveide</w:t>
            </w:r>
            <w:r w:rsidRPr="00EB7986">
              <w:rPr>
                <w:szCs w:val="24"/>
              </w:rPr>
              <w:t xml:space="preserve"> un </w:t>
            </w:r>
            <w:r>
              <w:rPr>
                <w:szCs w:val="24"/>
              </w:rPr>
              <w:t xml:space="preserve">                                                                                        </w:t>
            </w:r>
            <w:r w:rsidRPr="00EB7986">
              <w:rPr>
                <w:szCs w:val="24"/>
              </w:rPr>
              <w:t>apgrūtināto teritoriju informāc</w:t>
            </w:r>
            <w:r>
              <w:rPr>
                <w:szCs w:val="24"/>
              </w:rPr>
              <w:t>ijas sistēmas datu sagatavošana</w:t>
            </w:r>
            <w:r w:rsidRPr="00EB7986">
              <w:rPr>
                <w:szCs w:val="24"/>
              </w:rPr>
              <w:t xml:space="preserve"> nodošanai Valsts zemes die</w:t>
            </w:r>
            <w:r>
              <w:rPr>
                <w:szCs w:val="24"/>
              </w:rPr>
              <w:t>nestam Alojas novada pašvaldībā</w:t>
            </w:r>
          </w:p>
        </w:tc>
        <w:tc>
          <w:tcPr>
            <w:tcW w:w="1842" w:type="dxa"/>
          </w:tcPr>
          <w:p w:rsidR="00783517" w:rsidRPr="00AD6C89" w:rsidRDefault="00783517" w:rsidP="00A12B29">
            <w:pPr>
              <w:spacing w:after="0"/>
              <w:ind w:left="0" w:firstLine="0"/>
              <w:jc w:val="left"/>
              <w:rPr>
                <w:rFonts w:eastAsia="Times New Roman" w:cs="Times New Roman"/>
                <w:sz w:val="22"/>
              </w:rPr>
            </w:pPr>
          </w:p>
        </w:tc>
        <w:tc>
          <w:tcPr>
            <w:tcW w:w="1701" w:type="dxa"/>
          </w:tcPr>
          <w:p w:rsidR="00783517" w:rsidRPr="00AD6C89" w:rsidRDefault="00783517" w:rsidP="00A12B29">
            <w:pPr>
              <w:spacing w:after="0"/>
              <w:ind w:left="0" w:right="2379" w:firstLine="0"/>
              <w:jc w:val="left"/>
              <w:rPr>
                <w:rFonts w:eastAsia="Times New Roman" w:cs="Times New Roman"/>
                <w:sz w:val="22"/>
              </w:rPr>
            </w:pPr>
          </w:p>
          <w:p w:rsidR="00783517" w:rsidRPr="00AD6C89" w:rsidRDefault="00783517" w:rsidP="00A12B29">
            <w:pPr>
              <w:spacing w:after="0"/>
              <w:ind w:left="0" w:firstLine="0"/>
              <w:jc w:val="left"/>
              <w:rPr>
                <w:rFonts w:eastAsia="Times New Roman" w:cs="Times New Roman"/>
                <w:sz w:val="22"/>
              </w:rPr>
            </w:pPr>
          </w:p>
          <w:p w:rsidR="00783517" w:rsidRPr="00AD6C89" w:rsidRDefault="002C45D9" w:rsidP="00A12B29">
            <w:pPr>
              <w:spacing w:after="0"/>
              <w:ind w:left="0" w:firstLine="0"/>
              <w:jc w:val="center"/>
              <w:rPr>
                <w:rFonts w:eastAsia="Times New Roman" w:cs="Times New Roman"/>
                <w:sz w:val="22"/>
              </w:rPr>
            </w:pPr>
            <w:r>
              <w:rPr>
                <w:rFonts w:eastAsia="Times New Roman" w:cs="Times New Roman"/>
                <w:sz w:val="22"/>
              </w:rPr>
              <w:t>60</w:t>
            </w:r>
          </w:p>
        </w:tc>
        <w:tc>
          <w:tcPr>
            <w:tcW w:w="1560" w:type="dxa"/>
          </w:tcPr>
          <w:p w:rsidR="00783517" w:rsidRPr="00AD6C89" w:rsidRDefault="00783517" w:rsidP="00A12B29">
            <w:pPr>
              <w:spacing w:after="0"/>
              <w:ind w:left="0" w:right="2379" w:firstLine="0"/>
              <w:jc w:val="left"/>
              <w:rPr>
                <w:rFonts w:eastAsia="Times New Roman" w:cs="Times New Roman"/>
                <w:sz w:val="22"/>
              </w:rPr>
            </w:pPr>
          </w:p>
        </w:tc>
      </w:tr>
      <w:tr w:rsidR="00783517" w:rsidRPr="00AD6C89" w:rsidTr="00A12B29">
        <w:trPr>
          <w:jc w:val="center"/>
        </w:trPr>
        <w:tc>
          <w:tcPr>
            <w:tcW w:w="6534" w:type="dxa"/>
            <w:gridSpan w:val="3"/>
          </w:tcPr>
          <w:p w:rsidR="00783517" w:rsidRPr="00AD6C89" w:rsidRDefault="00783517" w:rsidP="00A12B29">
            <w:pPr>
              <w:spacing w:after="0"/>
              <w:ind w:left="0" w:firstLine="0"/>
              <w:jc w:val="right"/>
              <w:rPr>
                <w:rFonts w:eastAsia="Times New Roman" w:cs="Times New Roman"/>
                <w:b/>
                <w:sz w:val="22"/>
              </w:rPr>
            </w:pPr>
            <w:r w:rsidRPr="00AD6C89">
              <w:rPr>
                <w:rFonts w:eastAsia="Times New Roman" w:cs="Times New Roman"/>
                <w:b/>
                <w:sz w:val="22"/>
              </w:rPr>
              <w:t>Kopā EUR bez PVN</w:t>
            </w:r>
            <w:r>
              <w:rPr>
                <w:rFonts w:eastAsia="Times New Roman" w:cs="Times New Roman"/>
                <w:b/>
                <w:sz w:val="22"/>
              </w:rPr>
              <w:t>:</w:t>
            </w:r>
            <w:r w:rsidRPr="00AD6C89">
              <w:rPr>
                <w:rFonts w:eastAsia="Times New Roman" w:cs="Times New Roman"/>
                <w:b/>
                <w:sz w:val="22"/>
              </w:rPr>
              <w:t xml:space="preserve"> </w:t>
            </w:r>
          </w:p>
        </w:tc>
        <w:tc>
          <w:tcPr>
            <w:tcW w:w="1560" w:type="dxa"/>
          </w:tcPr>
          <w:p w:rsidR="00783517" w:rsidRPr="00AD6C89" w:rsidRDefault="00783517" w:rsidP="00A12B29">
            <w:pPr>
              <w:spacing w:after="0"/>
              <w:ind w:left="0" w:firstLine="0"/>
              <w:jc w:val="left"/>
              <w:rPr>
                <w:rFonts w:eastAsia="Times New Roman" w:cs="Times New Roman"/>
                <w:b/>
                <w:sz w:val="22"/>
              </w:rPr>
            </w:pPr>
          </w:p>
        </w:tc>
      </w:tr>
      <w:tr w:rsidR="00783517" w:rsidRPr="00AD6C89" w:rsidTr="00A12B29">
        <w:trPr>
          <w:jc w:val="center"/>
        </w:trPr>
        <w:tc>
          <w:tcPr>
            <w:tcW w:w="6534" w:type="dxa"/>
            <w:gridSpan w:val="3"/>
          </w:tcPr>
          <w:p w:rsidR="00783517" w:rsidRPr="00AD6C89" w:rsidRDefault="00783517" w:rsidP="00A12B29">
            <w:pPr>
              <w:spacing w:after="0"/>
              <w:ind w:left="0" w:firstLine="0"/>
              <w:jc w:val="right"/>
              <w:rPr>
                <w:rFonts w:eastAsia="Times New Roman" w:cs="Times New Roman"/>
                <w:b/>
                <w:sz w:val="22"/>
              </w:rPr>
            </w:pPr>
            <w:r w:rsidRPr="00AD6C89">
              <w:rPr>
                <w:rFonts w:eastAsia="Times New Roman" w:cs="Times New Roman"/>
                <w:b/>
                <w:sz w:val="22"/>
              </w:rPr>
              <w:t>PVN 21%</w:t>
            </w:r>
            <w:r>
              <w:rPr>
                <w:rFonts w:eastAsia="Times New Roman" w:cs="Times New Roman"/>
                <w:b/>
                <w:sz w:val="22"/>
              </w:rPr>
              <w:t>:</w:t>
            </w:r>
          </w:p>
        </w:tc>
        <w:tc>
          <w:tcPr>
            <w:tcW w:w="1560" w:type="dxa"/>
          </w:tcPr>
          <w:p w:rsidR="00783517" w:rsidRPr="00AD6C89" w:rsidRDefault="00783517" w:rsidP="00A12B29">
            <w:pPr>
              <w:spacing w:after="0"/>
              <w:ind w:left="0" w:firstLine="0"/>
              <w:jc w:val="left"/>
              <w:rPr>
                <w:rFonts w:eastAsia="Times New Roman" w:cs="Times New Roman"/>
                <w:b/>
                <w:sz w:val="22"/>
              </w:rPr>
            </w:pPr>
          </w:p>
        </w:tc>
      </w:tr>
      <w:tr w:rsidR="00783517" w:rsidRPr="00AD6C89" w:rsidTr="00A12B29">
        <w:trPr>
          <w:jc w:val="center"/>
        </w:trPr>
        <w:tc>
          <w:tcPr>
            <w:tcW w:w="6534" w:type="dxa"/>
            <w:gridSpan w:val="3"/>
          </w:tcPr>
          <w:p w:rsidR="00783517" w:rsidRPr="00AD6C89" w:rsidRDefault="00783517" w:rsidP="00A12B29">
            <w:pPr>
              <w:spacing w:after="0"/>
              <w:ind w:left="0" w:firstLine="0"/>
              <w:jc w:val="right"/>
              <w:rPr>
                <w:rFonts w:eastAsia="Times New Roman" w:cs="Times New Roman"/>
                <w:b/>
                <w:sz w:val="22"/>
              </w:rPr>
            </w:pPr>
            <w:r w:rsidRPr="00AD6C89">
              <w:rPr>
                <w:rFonts w:eastAsia="Times New Roman" w:cs="Times New Roman"/>
                <w:b/>
                <w:sz w:val="22"/>
              </w:rPr>
              <w:t>Kopā EUR ar PVN</w:t>
            </w:r>
            <w:r>
              <w:rPr>
                <w:rFonts w:eastAsia="Times New Roman" w:cs="Times New Roman"/>
                <w:b/>
                <w:sz w:val="22"/>
              </w:rPr>
              <w:t>:</w:t>
            </w:r>
          </w:p>
        </w:tc>
        <w:tc>
          <w:tcPr>
            <w:tcW w:w="1560" w:type="dxa"/>
          </w:tcPr>
          <w:p w:rsidR="00783517" w:rsidRPr="00AD6C89" w:rsidRDefault="00783517" w:rsidP="00A12B29">
            <w:pPr>
              <w:spacing w:after="0"/>
              <w:ind w:left="0" w:firstLine="0"/>
              <w:jc w:val="left"/>
              <w:rPr>
                <w:rFonts w:eastAsia="Times New Roman" w:cs="Times New Roman"/>
                <w:b/>
                <w:sz w:val="22"/>
              </w:rPr>
            </w:pPr>
          </w:p>
        </w:tc>
      </w:tr>
    </w:tbl>
    <w:p w:rsidR="00783517" w:rsidRDefault="00783517" w:rsidP="00783517">
      <w:pPr>
        <w:spacing w:after="0"/>
        <w:ind w:left="0" w:firstLine="0"/>
        <w:rPr>
          <w:rFonts w:eastAsia="Times New Roman"/>
          <w:color w:val="000000"/>
          <w:szCs w:val="24"/>
        </w:rPr>
      </w:pPr>
    </w:p>
    <w:p w:rsidR="00783517" w:rsidRDefault="00783517" w:rsidP="00783517">
      <w:pPr>
        <w:ind w:left="0" w:firstLine="720"/>
        <w:rPr>
          <w:rFonts w:eastAsia="Calibri" w:cs="Times New Roman"/>
          <w:szCs w:val="24"/>
          <w:lang w:eastAsia="lv-LV"/>
        </w:rPr>
      </w:pPr>
    </w:p>
    <w:p w:rsidR="00783517" w:rsidRDefault="00783517" w:rsidP="00783517">
      <w:pPr>
        <w:ind w:left="0" w:firstLine="720"/>
        <w:rPr>
          <w:rFonts w:eastAsia="Calibri" w:cs="Times New Roman"/>
          <w:szCs w:val="24"/>
          <w:lang w:eastAsia="lv-LV"/>
        </w:rPr>
      </w:pPr>
      <w:r>
        <w:rPr>
          <w:rFonts w:eastAsia="Calibri" w:cs="Times New Roman"/>
          <w:szCs w:val="24"/>
          <w:lang w:eastAsia="lv-LV"/>
        </w:rPr>
        <w:t xml:space="preserve">Ar šo mēs apstiprinām, ka mūsu piedāvājums ir spēkā līdz līguma noslēgšanai vai paziņojumam par </w:t>
      </w:r>
      <w:r w:rsidR="00AC213F">
        <w:rPr>
          <w:rFonts w:eastAsia="Calibri" w:cs="Times New Roman"/>
          <w:szCs w:val="24"/>
          <w:lang w:eastAsia="lv-LV"/>
        </w:rPr>
        <w:t>cenu aptaujas</w:t>
      </w:r>
      <w:r>
        <w:rPr>
          <w:rFonts w:eastAsia="Calibri" w:cs="Times New Roman"/>
          <w:szCs w:val="24"/>
          <w:lang w:eastAsia="lv-LV"/>
        </w:rPr>
        <w:t xml:space="preserve"> izbei</w:t>
      </w:r>
      <w:r w:rsidR="00AC213F">
        <w:rPr>
          <w:rFonts w:eastAsia="Calibri" w:cs="Times New Roman"/>
          <w:szCs w:val="24"/>
          <w:lang w:eastAsia="lv-LV"/>
        </w:rPr>
        <w:t>gšanu bez rezultāta. L</w:t>
      </w:r>
      <w:r>
        <w:rPr>
          <w:rFonts w:eastAsia="Calibri" w:cs="Times New Roman"/>
          <w:szCs w:val="24"/>
          <w:lang w:eastAsia="lv-LV"/>
        </w:rPr>
        <w:t>īguma slēgšanas tiesību piešķiršanas gadījumā piedāvājums ir spēkā visu līguma darbības laiku. Apliecinām, ka piedāvātajā līgumcenā ir iekļautas visas izmaksas, kas saistītas ar pakalpojuma sniegšanu. Apliecinām, ka piekrītam pievienotā līguma projekta noteikumiem un līguma slēgšanas tiesību piešķiršanas gadījumā piekrītam slēgt līgumu saskaņā ar šo projektu.</w:t>
      </w:r>
    </w:p>
    <w:p w:rsidR="00783517" w:rsidRDefault="00783517" w:rsidP="00783517">
      <w:pPr>
        <w:ind w:left="0" w:firstLine="0"/>
        <w:rPr>
          <w:rFonts w:eastAsia="Calibri" w:cs="Times New Roman"/>
          <w:szCs w:val="24"/>
          <w:lang w:eastAsia="lv-LV"/>
        </w:rPr>
      </w:pPr>
    </w:p>
    <w:p w:rsidR="00783517" w:rsidRDefault="00275CA0" w:rsidP="00783517">
      <w:pPr>
        <w:ind w:left="0" w:firstLine="0"/>
        <w:rPr>
          <w:rFonts w:eastAsia="Calibri" w:cs="Times New Roman"/>
          <w:szCs w:val="24"/>
          <w:lang w:eastAsia="lv-LV"/>
        </w:rPr>
      </w:pPr>
      <w:r>
        <w:rPr>
          <w:rFonts w:eastAsia="Calibri" w:cs="Times New Roman"/>
          <w:szCs w:val="24"/>
          <w:lang w:eastAsia="lv-LV"/>
        </w:rPr>
        <w:t>2018</w:t>
      </w:r>
      <w:r w:rsidR="00783517">
        <w:rPr>
          <w:rFonts w:eastAsia="Calibri" w:cs="Times New Roman"/>
          <w:szCs w:val="24"/>
          <w:lang w:eastAsia="lv-LV"/>
        </w:rPr>
        <w:t>. gada ___._______________</w:t>
      </w:r>
    </w:p>
    <w:p w:rsidR="00783517" w:rsidRDefault="00783517" w:rsidP="00783517">
      <w:pPr>
        <w:ind w:left="0" w:firstLine="0"/>
        <w:rPr>
          <w:rFonts w:eastAsia="Calibri" w:cs="Times New Roman"/>
          <w:szCs w:val="24"/>
          <w:lang w:eastAsia="lv-LV"/>
        </w:rPr>
      </w:pPr>
    </w:p>
    <w:p w:rsidR="00783517" w:rsidRDefault="00783517" w:rsidP="00783517">
      <w:pPr>
        <w:spacing w:after="0"/>
        <w:ind w:left="0" w:firstLine="0"/>
        <w:rPr>
          <w:rFonts w:eastAsia="Calibri" w:cs="Times New Roman"/>
          <w:szCs w:val="24"/>
          <w:lang w:eastAsia="lv-LV"/>
        </w:rPr>
      </w:pPr>
      <w:r>
        <w:rPr>
          <w:rFonts w:eastAsia="Calibri" w:cs="Times New Roman"/>
          <w:szCs w:val="24"/>
          <w:lang w:eastAsia="lv-LV"/>
        </w:rPr>
        <w:t>_____________________________________________________________________</w:t>
      </w:r>
    </w:p>
    <w:p w:rsidR="00783517" w:rsidRDefault="00783517" w:rsidP="00783517">
      <w:pPr>
        <w:spacing w:after="0"/>
        <w:ind w:left="0" w:firstLine="0"/>
        <w:jc w:val="center"/>
        <w:rPr>
          <w:rFonts w:eastAsia="Calibri" w:cs="Times New Roman"/>
          <w:i/>
          <w:szCs w:val="24"/>
          <w:lang w:eastAsia="lv-LV"/>
        </w:rPr>
      </w:pPr>
      <w:r>
        <w:rPr>
          <w:rFonts w:eastAsia="Calibri" w:cs="Times New Roman"/>
          <w:i/>
          <w:szCs w:val="24"/>
          <w:lang w:eastAsia="lv-LV"/>
        </w:rPr>
        <w:t>Pretendenta paraksttiesīgās vai pilnvarotās personas paraksts, tā atšifrējums</w:t>
      </w:r>
    </w:p>
    <w:p w:rsidR="00783517" w:rsidRPr="00652E98" w:rsidRDefault="00783517" w:rsidP="00783517">
      <w:pPr>
        <w:ind w:left="0" w:firstLine="0"/>
        <w:rPr>
          <w:rFonts w:eastAsia="Calibri" w:cs="Times New Roman"/>
          <w:szCs w:val="24"/>
          <w:lang w:eastAsia="lv-LV"/>
        </w:rPr>
        <w:sectPr w:rsidR="00783517" w:rsidRPr="00652E98" w:rsidSect="00A12B29">
          <w:pgSz w:w="11906" w:h="16838"/>
          <w:pgMar w:top="1134" w:right="1134" w:bottom="1134" w:left="1701" w:header="709" w:footer="709" w:gutter="0"/>
          <w:cols w:space="720"/>
          <w:docGrid w:linePitch="326"/>
        </w:sectPr>
      </w:pPr>
      <w:r>
        <w:rPr>
          <w:rFonts w:eastAsia="Calibri" w:cs="Times New Roman"/>
          <w:szCs w:val="24"/>
          <w:lang w:eastAsia="lv-LV"/>
        </w:rPr>
        <w:t>Z.v.</w:t>
      </w:r>
    </w:p>
    <w:p w:rsidR="00783517" w:rsidRDefault="00783517" w:rsidP="00783517">
      <w:pPr>
        <w:spacing w:after="0"/>
        <w:ind w:left="0" w:firstLine="0"/>
        <w:rPr>
          <w:rFonts w:eastAsia="Calibri" w:cs="Times New Roman"/>
          <w:sz w:val="20"/>
          <w:szCs w:val="20"/>
          <w:lang w:eastAsia="lv-LV"/>
        </w:rPr>
      </w:pPr>
    </w:p>
    <w:p w:rsidR="00783517" w:rsidRPr="008E5F38" w:rsidRDefault="00752F0A" w:rsidP="00783517">
      <w:pPr>
        <w:spacing w:after="0"/>
        <w:ind w:left="0" w:firstLine="0"/>
        <w:jc w:val="right"/>
        <w:rPr>
          <w:rFonts w:eastAsia="Calibri" w:cs="Times New Roman"/>
          <w:sz w:val="20"/>
          <w:szCs w:val="20"/>
          <w:lang w:eastAsia="lv-LV"/>
        </w:rPr>
      </w:pPr>
      <w:r>
        <w:rPr>
          <w:rFonts w:eastAsia="Calibri" w:cs="Times New Roman"/>
          <w:sz w:val="20"/>
          <w:szCs w:val="20"/>
          <w:lang w:eastAsia="lv-LV"/>
        </w:rPr>
        <w:t>5</w:t>
      </w:r>
      <w:r w:rsidR="00783517" w:rsidRPr="008E5F38">
        <w:rPr>
          <w:rFonts w:eastAsia="Calibri" w:cs="Times New Roman"/>
          <w:sz w:val="20"/>
          <w:szCs w:val="20"/>
          <w:lang w:eastAsia="lv-LV"/>
        </w:rPr>
        <w:t xml:space="preserve">.pielikums </w:t>
      </w:r>
    </w:p>
    <w:p w:rsidR="004E76A6" w:rsidRDefault="00752F0A" w:rsidP="004E76A6">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Cenu aptaujai</w:t>
      </w:r>
      <w:r w:rsidR="004E76A6">
        <w:rPr>
          <w:rFonts w:eastAsia="Calibri" w:cs="Times New Roman"/>
          <w:noProof/>
          <w:sz w:val="20"/>
          <w:szCs w:val="20"/>
          <w:lang w:eastAsia="lv-LV"/>
        </w:rPr>
        <w:t xml:space="preserve"> </w:t>
      </w:r>
    </w:p>
    <w:p w:rsidR="004E76A6" w:rsidRPr="00EB7986" w:rsidRDefault="004E76A6" w:rsidP="004E76A6">
      <w:pPr>
        <w:widowControl w:val="0"/>
        <w:suppressAutoHyphens/>
        <w:spacing w:after="0"/>
        <w:ind w:left="2210" w:firstLine="2230"/>
        <w:jc w:val="right"/>
        <w:rPr>
          <w:szCs w:val="24"/>
        </w:rPr>
      </w:pPr>
      <w:r w:rsidRPr="00EB7986">
        <w:rPr>
          <w:szCs w:val="24"/>
        </w:rPr>
        <w:t>“Ģeotelpiskā</w:t>
      </w:r>
      <w:r w:rsidR="00752F0A">
        <w:rPr>
          <w:szCs w:val="24"/>
        </w:rPr>
        <w:t>s informācijas sistēmas izveide</w:t>
      </w:r>
      <w:r w:rsidRPr="00EB7986">
        <w:rPr>
          <w:szCs w:val="24"/>
        </w:rPr>
        <w:t xml:space="preserve"> un </w:t>
      </w:r>
      <w:r>
        <w:rPr>
          <w:szCs w:val="24"/>
        </w:rPr>
        <w:t xml:space="preserve">                                                                                        </w:t>
      </w:r>
      <w:r w:rsidRPr="00EB7986">
        <w:rPr>
          <w:szCs w:val="24"/>
        </w:rPr>
        <w:t>apgrūtināto teritoriju informācijas sistēmas datu sagatavošanai nodošanai Valsts zemes dienestam Alojas novada pašvaldībai”</w:t>
      </w:r>
    </w:p>
    <w:p w:rsidR="00783517" w:rsidRPr="004E76A6" w:rsidRDefault="00783517" w:rsidP="004E76A6">
      <w:pPr>
        <w:spacing w:after="0"/>
        <w:ind w:left="0" w:firstLine="0"/>
        <w:jc w:val="right"/>
        <w:rPr>
          <w:rFonts w:eastAsia="Calibri" w:cs="Times New Roman"/>
          <w:b/>
          <w:noProof/>
          <w:sz w:val="20"/>
          <w:szCs w:val="20"/>
          <w:lang w:eastAsia="lv-LV"/>
        </w:rPr>
      </w:pPr>
    </w:p>
    <w:p w:rsidR="00783517" w:rsidRDefault="00783517" w:rsidP="00783517">
      <w:pPr>
        <w:pStyle w:val="Heading1"/>
        <w:keepNext w:val="0"/>
        <w:spacing w:before="0"/>
        <w:ind w:left="0" w:firstLine="0"/>
        <w:jc w:val="center"/>
        <w:rPr>
          <w:rFonts w:ascii="Times New Roman" w:hAnsi="Times New Roman"/>
          <w:color w:val="auto"/>
          <w:sz w:val="24"/>
          <w:szCs w:val="24"/>
        </w:rPr>
      </w:pPr>
      <w:bookmarkStart w:id="1" w:name="_Toc351714804"/>
      <w:bookmarkStart w:id="2" w:name="_Toc440544826"/>
    </w:p>
    <w:p w:rsidR="00783517" w:rsidRPr="00F00E55" w:rsidRDefault="00783517" w:rsidP="00783517">
      <w:pPr>
        <w:pStyle w:val="Heading1"/>
        <w:keepNext w:val="0"/>
        <w:spacing w:before="0"/>
        <w:ind w:left="0" w:firstLine="0"/>
        <w:jc w:val="center"/>
        <w:rPr>
          <w:rFonts w:ascii="Times New Roman" w:hAnsi="Times New Roman"/>
          <w:color w:val="auto"/>
          <w:sz w:val="24"/>
          <w:szCs w:val="24"/>
        </w:rPr>
      </w:pPr>
      <w:r w:rsidRPr="00F00E55">
        <w:rPr>
          <w:rFonts w:ascii="Times New Roman" w:hAnsi="Times New Roman"/>
          <w:color w:val="auto"/>
          <w:sz w:val="24"/>
          <w:szCs w:val="24"/>
        </w:rPr>
        <w:t>LĪGUMS (PROJEKTS)</w:t>
      </w:r>
      <w:bookmarkEnd w:id="1"/>
      <w:bookmarkEnd w:id="2"/>
    </w:p>
    <w:p w:rsidR="00783517" w:rsidRDefault="00783517" w:rsidP="00783517">
      <w:pPr>
        <w:pStyle w:val="FootnoteText"/>
        <w:tabs>
          <w:tab w:val="right" w:pos="9071"/>
        </w:tabs>
        <w:rPr>
          <w:sz w:val="22"/>
          <w:szCs w:val="22"/>
        </w:rPr>
      </w:pPr>
    </w:p>
    <w:p w:rsidR="00783517" w:rsidRPr="00C95CAF" w:rsidRDefault="00275CA0" w:rsidP="00783517">
      <w:pPr>
        <w:pStyle w:val="FootnoteText"/>
        <w:tabs>
          <w:tab w:val="right" w:pos="9071"/>
        </w:tabs>
        <w:rPr>
          <w:sz w:val="24"/>
          <w:szCs w:val="24"/>
        </w:rPr>
      </w:pPr>
      <w:r>
        <w:rPr>
          <w:sz w:val="24"/>
          <w:szCs w:val="24"/>
        </w:rPr>
        <w:t xml:space="preserve">Alojā, </w:t>
      </w:r>
      <w:r>
        <w:rPr>
          <w:sz w:val="24"/>
          <w:szCs w:val="24"/>
        </w:rPr>
        <w:tab/>
        <w:t>2018</w:t>
      </w:r>
      <w:r w:rsidR="00783517" w:rsidRPr="00C95CAF">
        <w:rPr>
          <w:sz w:val="24"/>
          <w:szCs w:val="24"/>
        </w:rPr>
        <w:t xml:space="preserve">.gada __.__________                                                                      </w:t>
      </w:r>
    </w:p>
    <w:p w:rsidR="00783517" w:rsidRPr="00C95CAF" w:rsidRDefault="00783517" w:rsidP="00783517">
      <w:pPr>
        <w:rPr>
          <w:rFonts w:cs="Times New Roman"/>
          <w:szCs w:val="24"/>
        </w:rPr>
      </w:pPr>
      <w:r w:rsidRPr="00C95CAF">
        <w:rPr>
          <w:rFonts w:cs="Times New Roman"/>
          <w:szCs w:val="24"/>
        </w:rPr>
        <w:t xml:space="preserve"> </w:t>
      </w:r>
    </w:p>
    <w:p w:rsidR="00783517" w:rsidRPr="00C95CAF" w:rsidRDefault="00783517" w:rsidP="00783517">
      <w:pPr>
        <w:ind w:left="0" w:firstLine="0"/>
        <w:rPr>
          <w:rFonts w:cs="Times New Roman"/>
          <w:szCs w:val="24"/>
        </w:rPr>
      </w:pPr>
      <w:r w:rsidRPr="00C95CAF">
        <w:rPr>
          <w:rFonts w:cs="Times New Roman"/>
          <w:b/>
          <w:bCs/>
          <w:szCs w:val="24"/>
        </w:rPr>
        <w:t>Alojas novada dome</w:t>
      </w:r>
      <w:r w:rsidRPr="00C95CAF">
        <w:rPr>
          <w:rFonts w:cs="Times New Roman"/>
          <w:szCs w:val="24"/>
        </w:rPr>
        <w:t xml:space="preserve">, reģ.Nr.90000060032, juridiskā adrese: Jūras iela 13, Aloja, Alojas novads, LV-4064, turpmāk šī līguma tekstā saukta </w:t>
      </w:r>
      <w:r w:rsidRPr="00C95CAF">
        <w:rPr>
          <w:rFonts w:cs="Times New Roman"/>
          <w:b/>
          <w:bCs/>
          <w:szCs w:val="24"/>
        </w:rPr>
        <w:t>„Pasūtītājs”</w:t>
      </w:r>
      <w:r w:rsidRPr="00C95CAF">
        <w:rPr>
          <w:rFonts w:cs="Times New Roman"/>
          <w:szCs w:val="24"/>
        </w:rPr>
        <w:t xml:space="preserve">, kura vārdā saskaņā ar pašvaldības nolikumu rīkojas </w:t>
      </w:r>
      <w:r>
        <w:rPr>
          <w:rFonts w:cs="Times New Roman"/>
          <w:szCs w:val="24"/>
        </w:rPr>
        <w:t>domes priekšsēdētājs ____________</w:t>
      </w:r>
      <w:r w:rsidRPr="00C95CAF">
        <w:rPr>
          <w:rFonts w:cs="Times New Roman"/>
          <w:szCs w:val="24"/>
        </w:rPr>
        <w:t>, no vienas puses, un</w:t>
      </w:r>
    </w:p>
    <w:p w:rsidR="00783517" w:rsidRPr="00C95CAF" w:rsidRDefault="00783517" w:rsidP="00783517">
      <w:pPr>
        <w:ind w:left="0" w:firstLine="0"/>
        <w:rPr>
          <w:rFonts w:cs="Times New Roman"/>
          <w:szCs w:val="24"/>
        </w:rPr>
      </w:pPr>
      <w:r w:rsidRPr="00C95CAF">
        <w:rPr>
          <w:rFonts w:cs="Times New Roman"/>
          <w:szCs w:val="24"/>
        </w:rPr>
        <w:t>&lt;</w:t>
      </w:r>
      <w:r w:rsidRPr="00C95CAF">
        <w:rPr>
          <w:rFonts w:cs="Times New Roman"/>
          <w:i/>
          <w:iCs/>
          <w:szCs w:val="24"/>
        </w:rPr>
        <w:t>Izpildītāja nosaukums</w:t>
      </w:r>
      <w:r w:rsidRPr="00C95CAF">
        <w:rPr>
          <w:rFonts w:cs="Times New Roman"/>
          <w:szCs w:val="24"/>
        </w:rPr>
        <w:t>&gt;, reģistrācijas Nr. &lt;</w:t>
      </w:r>
      <w:r w:rsidRPr="00C95CAF">
        <w:rPr>
          <w:rFonts w:cs="Times New Roman"/>
          <w:i/>
          <w:iCs/>
          <w:szCs w:val="24"/>
        </w:rPr>
        <w:t>reģistrācijas numurs</w:t>
      </w:r>
      <w:r w:rsidRPr="00C95CAF">
        <w:rPr>
          <w:rFonts w:cs="Times New Roman"/>
          <w:szCs w:val="24"/>
        </w:rPr>
        <w:t xml:space="preserve">&gt;, juridiskā adrese: </w:t>
      </w:r>
      <w:r w:rsidRPr="00C95CAF">
        <w:rPr>
          <w:rFonts w:cs="Times New Roman"/>
          <w:i/>
          <w:iCs/>
          <w:szCs w:val="24"/>
        </w:rPr>
        <w:t>&lt;juridiskā adrese&gt;,</w:t>
      </w:r>
      <w:r w:rsidRPr="00C95CAF">
        <w:rPr>
          <w:rFonts w:cs="Times New Roman"/>
          <w:szCs w:val="24"/>
        </w:rPr>
        <w:t xml:space="preserve"> turpmāk šī līguma tekstā saukts </w:t>
      </w:r>
      <w:r w:rsidRPr="00C95CAF">
        <w:rPr>
          <w:rFonts w:cs="Times New Roman"/>
          <w:b/>
          <w:bCs/>
          <w:szCs w:val="24"/>
        </w:rPr>
        <w:t>„Izpildītājs”</w:t>
      </w:r>
      <w:r w:rsidRPr="00C95CAF">
        <w:rPr>
          <w:rFonts w:cs="Times New Roman"/>
          <w:szCs w:val="24"/>
        </w:rPr>
        <w:t>, tā &lt;</w:t>
      </w:r>
      <w:r w:rsidRPr="00C95CAF">
        <w:rPr>
          <w:rFonts w:cs="Times New Roman"/>
          <w:i/>
          <w:iCs/>
          <w:szCs w:val="24"/>
        </w:rPr>
        <w:t>pilnvarotās personas amats, vārds, uzvārds</w:t>
      </w:r>
      <w:r w:rsidRPr="00C95CAF">
        <w:rPr>
          <w:rFonts w:cs="Times New Roman"/>
          <w:szCs w:val="24"/>
        </w:rPr>
        <w:t>&gt; personā, kurš rīkojas saskaņā ar &lt;</w:t>
      </w:r>
      <w:r w:rsidRPr="00C95CAF">
        <w:rPr>
          <w:rFonts w:cs="Times New Roman"/>
          <w:i/>
          <w:iCs/>
          <w:szCs w:val="24"/>
        </w:rPr>
        <w:t>pilnvarojošā dokumenta nosaukums</w:t>
      </w:r>
      <w:r w:rsidRPr="00C95CAF">
        <w:rPr>
          <w:rFonts w:cs="Times New Roman"/>
          <w:szCs w:val="24"/>
        </w:rPr>
        <w:t xml:space="preserve">&gt;, no otras puses,  </w:t>
      </w:r>
    </w:p>
    <w:p w:rsidR="00783517" w:rsidRPr="00C95CAF" w:rsidRDefault="00783517" w:rsidP="00783517">
      <w:pPr>
        <w:tabs>
          <w:tab w:val="left" w:pos="1620"/>
        </w:tabs>
        <w:ind w:left="0" w:firstLine="0"/>
        <w:rPr>
          <w:rFonts w:cs="Times New Roman"/>
          <w:szCs w:val="24"/>
        </w:rPr>
      </w:pPr>
      <w:r w:rsidRPr="00C95CAF">
        <w:rPr>
          <w:rFonts w:cs="Times New Roman"/>
          <w:szCs w:val="24"/>
        </w:rPr>
        <w:t xml:space="preserve">abi kopā vai individuāli turpmāk saukti Puses, savstarpēji vienojoties, bez viltus, maldības un spaidiem, noslēdz līgumu, turpmāk saukts Līgums, pamatojoties uz </w:t>
      </w:r>
      <w:r w:rsidR="00275CA0">
        <w:rPr>
          <w:rFonts w:cs="Times New Roman"/>
          <w:szCs w:val="24"/>
        </w:rPr>
        <w:t>cenu aptaujas</w:t>
      </w:r>
      <w:r w:rsidRPr="00C95CAF">
        <w:rPr>
          <w:rFonts w:cs="Times New Roman"/>
          <w:szCs w:val="24"/>
        </w:rPr>
        <w:t xml:space="preserve"> „</w:t>
      </w:r>
      <w:r w:rsidR="00732451">
        <w:rPr>
          <w:szCs w:val="24"/>
        </w:rPr>
        <w:t>Ģ</w:t>
      </w:r>
      <w:r w:rsidR="00732451" w:rsidRPr="00EB7986">
        <w:rPr>
          <w:szCs w:val="24"/>
        </w:rPr>
        <w:t>eotelpiskās informācijas</w:t>
      </w:r>
      <w:r w:rsidR="00732451">
        <w:rPr>
          <w:szCs w:val="24"/>
        </w:rPr>
        <w:t xml:space="preserve"> sistēmas izveide</w:t>
      </w:r>
      <w:r w:rsidR="00732451" w:rsidRPr="00EB7986">
        <w:rPr>
          <w:szCs w:val="24"/>
        </w:rPr>
        <w:t xml:space="preserve"> un</w:t>
      </w:r>
      <w:r w:rsidR="00732451">
        <w:rPr>
          <w:szCs w:val="24"/>
        </w:rPr>
        <w:t xml:space="preserve"> apgrūtināto teritoriju informācijas sistēmas</w:t>
      </w:r>
      <w:r w:rsidR="00732451" w:rsidRPr="00EB7986">
        <w:rPr>
          <w:szCs w:val="24"/>
        </w:rPr>
        <w:t xml:space="preserve"> </w:t>
      </w:r>
      <w:r w:rsidR="00732451">
        <w:rPr>
          <w:szCs w:val="24"/>
        </w:rPr>
        <w:t>datu sagatavošanu</w:t>
      </w:r>
      <w:r w:rsidR="00732451" w:rsidRPr="00EB7986">
        <w:rPr>
          <w:szCs w:val="24"/>
        </w:rPr>
        <w:t xml:space="preserve"> nodošanai Valsts zemes die</w:t>
      </w:r>
      <w:r w:rsidR="00732451">
        <w:rPr>
          <w:szCs w:val="24"/>
        </w:rPr>
        <w:t xml:space="preserve">nestam Alojas novada pašvaldībai” </w:t>
      </w:r>
      <w:r w:rsidR="00275CA0">
        <w:rPr>
          <w:rFonts w:cs="Times New Roman"/>
          <w:szCs w:val="24"/>
        </w:rPr>
        <w:t xml:space="preserve"> </w:t>
      </w:r>
      <w:r w:rsidRPr="00C95CAF">
        <w:rPr>
          <w:rFonts w:cs="Times New Roman"/>
          <w:szCs w:val="24"/>
        </w:rPr>
        <w:t xml:space="preserve"> rezultātiem, izsakot to šādā redakcijā (turpmāk – Līgums):</w:t>
      </w:r>
    </w:p>
    <w:p w:rsidR="00783517" w:rsidRPr="00C95CAF" w:rsidRDefault="00783517" w:rsidP="00785938">
      <w:pPr>
        <w:numPr>
          <w:ilvl w:val="0"/>
          <w:numId w:val="10"/>
        </w:numPr>
        <w:spacing w:after="0"/>
        <w:ind w:left="284"/>
        <w:jc w:val="center"/>
        <w:rPr>
          <w:rFonts w:cs="Times New Roman"/>
          <w:b/>
          <w:bCs/>
          <w:w w:val="101"/>
          <w:szCs w:val="24"/>
        </w:rPr>
      </w:pPr>
      <w:smartTag w:uri="schemas-tilde-lv/tildestengine" w:element="veidnes">
        <w:smartTagPr>
          <w:attr w:name="baseform" w:val="līgum|s"/>
          <w:attr w:name="id" w:val="-1"/>
          <w:attr w:name="text" w:val="Līguma"/>
        </w:smartTagPr>
        <w:r w:rsidRPr="00C95CAF">
          <w:rPr>
            <w:rFonts w:cs="Times New Roman"/>
            <w:b/>
            <w:bCs/>
            <w:w w:val="101"/>
            <w:szCs w:val="24"/>
          </w:rPr>
          <w:t>Līguma</w:t>
        </w:r>
      </w:smartTag>
      <w:r w:rsidRPr="00C95CAF">
        <w:rPr>
          <w:rFonts w:cs="Times New Roman"/>
          <w:b/>
          <w:bCs/>
          <w:w w:val="101"/>
          <w:szCs w:val="24"/>
        </w:rPr>
        <w:t xml:space="preserve"> priekšmets</w:t>
      </w:r>
    </w:p>
    <w:p w:rsidR="00783517" w:rsidRPr="00C41126" w:rsidRDefault="008144F6" w:rsidP="008144F6">
      <w:pPr>
        <w:pStyle w:val="ListParagraph"/>
        <w:numPr>
          <w:ilvl w:val="1"/>
          <w:numId w:val="18"/>
        </w:numPr>
        <w:spacing w:after="120"/>
        <w:rPr>
          <w:lang w:val="lv-LV"/>
        </w:rPr>
      </w:pPr>
      <w:r w:rsidRPr="00C41126">
        <w:rPr>
          <w:lang w:val="lv-LV"/>
        </w:rPr>
        <w:t>Pasūtītājs uzdod un Izpildītājs apņemas ar savu darbaspēku, darba rīkiem, ierīcēm un materiāliem veikt datu par Alojas novada pašvaldības inženierkomunikācijām sagatavošanu un uzturēšanu apgrūtināto teritoriju informācijas sistēmas (ATIS) informācijas sistēmai (turpmāk tekstā - Pakalpojums), izstrādāt un uzturēt ģeotelpiskās informācijas sistēmu (ĢIS)</w:t>
      </w:r>
      <w:r w:rsidR="00A6768F" w:rsidRPr="00C41126">
        <w:rPr>
          <w:lang w:val="lv-LV"/>
        </w:rPr>
        <w:t>.</w:t>
      </w:r>
      <w:r w:rsidRPr="00C41126">
        <w:rPr>
          <w:lang w:val="lv-LV"/>
        </w:rPr>
        <w:t xml:space="preserve"> </w:t>
      </w:r>
    </w:p>
    <w:p w:rsidR="00783517" w:rsidRPr="00C95CAF" w:rsidRDefault="00783517" w:rsidP="00EA77B9">
      <w:pPr>
        <w:numPr>
          <w:ilvl w:val="1"/>
          <w:numId w:val="10"/>
        </w:numPr>
        <w:shd w:val="clear" w:color="auto" w:fill="FFFFFF"/>
        <w:spacing w:after="0" w:line="274" w:lineRule="exact"/>
        <w:ind w:left="426" w:hanging="426"/>
        <w:rPr>
          <w:rFonts w:cs="Times New Roman"/>
          <w:w w:val="101"/>
          <w:szCs w:val="24"/>
        </w:rPr>
      </w:pPr>
      <w:r w:rsidRPr="00C95CAF">
        <w:rPr>
          <w:rFonts w:cs="Times New Roman"/>
          <w:w w:val="101"/>
          <w:szCs w:val="24"/>
        </w:rPr>
        <w:t>Izpildītājs sniedz Pakalpojumu atbilstoši Līguma noteikumiem,</w:t>
      </w:r>
      <w:r>
        <w:rPr>
          <w:rFonts w:cs="Times New Roman"/>
          <w:w w:val="101"/>
          <w:szCs w:val="24"/>
        </w:rPr>
        <w:t xml:space="preserve"> tehniskajām specifikācijām </w:t>
      </w:r>
      <w:r w:rsidR="00646C04">
        <w:rPr>
          <w:rFonts w:cs="Times New Roman"/>
          <w:w w:val="101"/>
          <w:szCs w:val="24"/>
        </w:rPr>
        <w:t>(2</w:t>
      </w:r>
      <w:r w:rsidRPr="00C95CAF">
        <w:rPr>
          <w:rFonts w:cs="Times New Roman"/>
          <w:w w:val="101"/>
          <w:szCs w:val="24"/>
        </w:rPr>
        <w:t>.pieli</w:t>
      </w:r>
      <w:r w:rsidR="00646C04">
        <w:rPr>
          <w:rFonts w:cs="Times New Roman"/>
          <w:w w:val="101"/>
          <w:szCs w:val="24"/>
        </w:rPr>
        <w:t>kums) un finanšu piedāvājumam (4</w:t>
      </w:r>
      <w:r w:rsidRPr="00C95CAF">
        <w:rPr>
          <w:rFonts w:cs="Times New Roman"/>
          <w:w w:val="101"/>
          <w:szCs w:val="24"/>
        </w:rPr>
        <w:t>.pielikums). Pakalpojuma apjoms, sniegšanas vietas un cena ir noteikta Līguma pielikumos. Gadījumā, ja Līguma 1.</w:t>
      </w:r>
      <w:r>
        <w:rPr>
          <w:rFonts w:cs="Times New Roman"/>
          <w:w w:val="101"/>
          <w:szCs w:val="24"/>
        </w:rPr>
        <w:t> </w:t>
      </w:r>
      <w:r w:rsidRPr="00C95CAF">
        <w:rPr>
          <w:rFonts w:cs="Times New Roman"/>
          <w:w w:val="101"/>
          <w:szCs w:val="24"/>
        </w:rPr>
        <w:t xml:space="preserve">pielikumā norādītās minimālās Pakalpojuma prasības nav pilnīgas, Izpildītājs nodrošina Pakalpojuma atbilstību Latvijas Republikas normatīvo aktu prasībām un tajos noteiktajam pienākumu apjomam. </w:t>
      </w:r>
    </w:p>
    <w:p w:rsidR="00783517" w:rsidRPr="00C95CAF" w:rsidRDefault="00783517" w:rsidP="00EA77B9">
      <w:pPr>
        <w:numPr>
          <w:ilvl w:val="1"/>
          <w:numId w:val="10"/>
        </w:numPr>
        <w:shd w:val="clear" w:color="auto" w:fill="FFFFFF"/>
        <w:spacing w:after="0" w:line="274" w:lineRule="exact"/>
        <w:ind w:left="426" w:hanging="426"/>
        <w:rPr>
          <w:rFonts w:cs="Times New Roman"/>
          <w:w w:val="101"/>
          <w:szCs w:val="24"/>
        </w:rPr>
      </w:pPr>
      <w:r w:rsidRPr="00C95CAF">
        <w:rPr>
          <w:rFonts w:cs="Times New Roman"/>
          <w:w w:val="101"/>
          <w:szCs w:val="24"/>
        </w:rPr>
        <w:t xml:space="preserve">Izpildītājs apliecina, ka viņš ir iepazinies ar tehniskajām specifikācijām, tajā skaitā ar tajās ietvertajām prasībām un atsakās saistībā ar to izvirzīt jebkāda satura iebildumus vai pretenzijas. </w:t>
      </w:r>
    </w:p>
    <w:p w:rsidR="00783517" w:rsidRPr="00C95CAF" w:rsidRDefault="00783517" w:rsidP="00785938">
      <w:pPr>
        <w:numPr>
          <w:ilvl w:val="0"/>
          <w:numId w:val="10"/>
        </w:numPr>
        <w:shd w:val="clear" w:color="auto" w:fill="FFFFFF"/>
        <w:tabs>
          <w:tab w:val="left" w:pos="1056"/>
        </w:tabs>
        <w:spacing w:after="0" w:line="274" w:lineRule="exact"/>
        <w:ind w:hanging="8439"/>
        <w:jc w:val="center"/>
        <w:rPr>
          <w:rFonts w:cs="Times New Roman"/>
          <w:b/>
          <w:bCs/>
          <w:w w:val="101"/>
          <w:szCs w:val="24"/>
        </w:rPr>
      </w:pPr>
      <w:r w:rsidRPr="00C95CAF">
        <w:rPr>
          <w:rFonts w:cs="Times New Roman"/>
          <w:b/>
          <w:bCs/>
          <w:w w:val="101"/>
          <w:szCs w:val="24"/>
        </w:rPr>
        <w:t xml:space="preserve">Līguma summa un samaksas kārtība  </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C95CAF">
        <w:rPr>
          <w:rFonts w:cs="Times New Roman"/>
          <w:bCs/>
          <w:w w:val="101"/>
          <w:szCs w:val="24"/>
        </w:rPr>
        <w:t xml:space="preserve">Līguma kopējā summa ir </w:t>
      </w:r>
      <w:r w:rsidRPr="00C95CAF">
        <w:rPr>
          <w:rFonts w:cs="Times New Roman"/>
          <w:b/>
          <w:bCs/>
          <w:w w:val="101"/>
          <w:szCs w:val="24"/>
        </w:rPr>
        <w:t>EUR _______</w:t>
      </w:r>
      <w:r w:rsidRPr="00C95CAF">
        <w:rPr>
          <w:rFonts w:cs="Times New Roman"/>
          <w:bCs/>
          <w:w w:val="101"/>
          <w:szCs w:val="24"/>
        </w:rPr>
        <w:t xml:space="preserve"> (_______________ euro, ___ centi), tajā skaitā pievienotās vērtības nodoklis __________ euro (_______________ euro, ___ centi). </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C95CAF">
        <w:rPr>
          <w:rFonts w:cs="Times New Roman"/>
          <w:bCs/>
          <w:w w:val="101"/>
          <w:szCs w:val="24"/>
        </w:rPr>
        <w:t xml:space="preserve">Līguma kopējā summā ir ietverti visi nodokļi un nodevas, kā arī visi iespējamie Izpildītāja izdevumi, kas nepieciešami kvalitatīvai un pilnīgai saistību izpildei Līguma ietvaros. Līguma izpildes laikā netiek pieļauta ar izmaksu izmaiņām saistīta Līguma kopējās summas maiņa. </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405D18">
        <w:rPr>
          <w:rFonts w:cs="Times New Roman"/>
          <w:bCs/>
          <w:w w:val="101"/>
          <w:szCs w:val="24"/>
        </w:rPr>
        <w:t>Pasūtītājs katru mēnesi veic samaksu I</w:t>
      </w:r>
      <w:r w:rsidR="00405D18" w:rsidRPr="00405D18">
        <w:rPr>
          <w:rFonts w:cs="Times New Roman"/>
          <w:bCs/>
          <w:w w:val="101"/>
          <w:szCs w:val="24"/>
        </w:rPr>
        <w:t>zpildītājam par</w:t>
      </w:r>
      <w:r w:rsidR="00405D18" w:rsidRPr="00405D18">
        <w:rPr>
          <w:rFonts w:cs="Arial"/>
          <w:sz w:val="22"/>
        </w:rPr>
        <w:t xml:space="preserve"> A</w:t>
      </w:r>
      <w:r w:rsidR="00405D18">
        <w:rPr>
          <w:rFonts w:cs="Arial"/>
          <w:sz w:val="22"/>
        </w:rPr>
        <w:t>lojas novada teritorijas Ģ</w:t>
      </w:r>
      <w:r w:rsidR="00405D18" w:rsidRPr="00EF4758">
        <w:rPr>
          <w:rFonts w:cs="Arial"/>
          <w:sz w:val="22"/>
        </w:rPr>
        <w:t>IS sistēma</w:t>
      </w:r>
      <w:r w:rsidR="00405D18">
        <w:rPr>
          <w:rFonts w:cs="Arial"/>
          <w:sz w:val="22"/>
        </w:rPr>
        <w:t xml:space="preserve">s izveidošanu un uzturēšanu un </w:t>
      </w:r>
      <w:r w:rsidR="00405D18" w:rsidRPr="00EF4758">
        <w:rPr>
          <w:rFonts w:cs="Arial"/>
          <w:sz w:val="22"/>
        </w:rPr>
        <w:t>Alojas novada teritorijas ATIS datu sagatavošana un nodošana Valst</w:t>
      </w:r>
      <w:r w:rsidR="00405D18">
        <w:rPr>
          <w:rFonts w:cs="Arial"/>
          <w:sz w:val="22"/>
        </w:rPr>
        <w:t xml:space="preserve">s zemes dienestam no ADTI datiem </w:t>
      </w:r>
      <w:r w:rsidRPr="00C95CAF">
        <w:rPr>
          <w:rFonts w:cs="Times New Roman"/>
          <w:bCs/>
          <w:w w:val="101"/>
          <w:szCs w:val="24"/>
        </w:rPr>
        <w:t xml:space="preserve">saskaņā ar iesniegto Finanšu piedāvājumu un tehniskajām specifikācijām un Līguma noteikumiem, EUR _______ (________euro, </w:t>
      </w:r>
      <w:r w:rsidRPr="00C95CAF">
        <w:rPr>
          <w:rFonts w:cs="Times New Roman"/>
          <w:bCs/>
          <w:w w:val="101"/>
          <w:szCs w:val="24"/>
        </w:rPr>
        <w:lastRenderedPageBreak/>
        <w:t>________ centi), tajā skaitā PVN 21% jeb EUR ______ (_________ euro, ______ centi), apmērā.</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Pr>
          <w:rFonts w:cs="Times New Roman"/>
          <w:bCs/>
          <w:w w:val="101"/>
          <w:szCs w:val="24"/>
        </w:rPr>
        <w:t xml:space="preserve">2.3. </w:t>
      </w:r>
      <w:r w:rsidRPr="00C95CAF">
        <w:rPr>
          <w:rFonts w:cs="Times New Roman"/>
          <w:bCs/>
          <w:w w:val="101"/>
          <w:szCs w:val="24"/>
        </w:rPr>
        <w:t xml:space="preserve">punktā noteikto maksājumu Pasūtītājs veic ievērojot šādu kārtību: kārtējā mēneša beigās Izpildītājs izsniedz Pasūtītājam Pakalpojuma pieņemšanas - nodošanas aktu, ko parakstījis katras iestādes vadītājs, un rēķinu. Pasūtītājs veic samaksu par iepriekšējā periodā sniegtu Līguma noteikumiem atbilstošu Pakalpojumu, pārskaitot Izpildītāja izsniegtajā rēķinā norādīto summu uz Izpildītāja bankas kontu </w:t>
      </w:r>
      <w:r w:rsidRPr="00A05D56">
        <w:rPr>
          <w:rFonts w:cs="Times New Roman"/>
          <w:bCs/>
          <w:w w:val="101"/>
          <w:szCs w:val="24"/>
        </w:rPr>
        <w:t>20 divdesmit)</w:t>
      </w:r>
      <w:r w:rsidRPr="00C95CAF">
        <w:rPr>
          <w:rFonts w:cs="Times New Roman"/>
          <w:bCs/>
          <w:w w:val="101"/>
          <w:szCs w:val="24"/>
        </w:rPr>
        <w:t xml:space="preserve"> darba dienu laikā no attiecīgā rēķina saņemšanas dienas un Pakalpojuma pieņemšanas - nodošanas akta abpusējas parakstīšanas dienas. </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C95CAF">
        <w:rPr>
          <w:rFonts w:cs="Times New Roman"/>
          <w:szCs w:val="24"/>
        </w:rPr>
        <w:t>Ja Izpildītājs Pasūtītājam iesniedz rēķinu elektroniski bez rekvizīta „paraksts” vai droša elektroniskā paraksta, bet ar atzīmi „Rēķins sagatavots elektroniski un ir derīgs bez paraksta”, Pasūtītājs šādus rēķinus atzīst par attaisnojuma dokumentu un pieņem norēķinu veikšanai.</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C95CAF">
        <w:rPr>
          <w:rFonts w:cs="Times New Roman"/>
          <w:bCs/>
          <w:w w:val="101"/>
          <w:szCs w:val="24"/>
        </w:rPr>
        <w:t xml:space="preserve">Visi norēķini, kas saistīti ar Līguma izpildi, tiek veikti bezskaidras naudas norēķinu veidā, pārskaitot naudu uz Puses norādīto bankas kontu. </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C95CAF">
        <w:rPr>
          <w:rFonts w:cs="Times New Roman"/>
          <w:bCs/>
          <w:w w:val="101"/>
          <w:szCs w:val="24"/>
        </w:rPr>
        <w:t xml:space="preserve">Veicot samaksu par Pakalpojumu, Pasūtītājs ir tiesīgs samazināt Izpildītājam izmaksājamās summas, sagatavojot Izpildītājam attiecīgu rēķinu par aprēķinātajiem no Līguma izrietošajiem prasījumiem šādos gadījumos un apmērā kā izdevumus, kas Pasūtītājam radušies sakarā ar Līguma noteikumiem un vispārpieņemtajām normām neatbilstošu Pakalpojuma kvalitāti un to novēršanu.  </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C95CAF">
        <w:rPr>
          <w:rFonts w:cs="Times New Roman"/>
          <w:bCs/>
          <w:w w:val="101"/>
          <w:szCs w:val="24"/>
        </w:rPr>
        <w:t xml:space="preserve">Par Pakalpojuma samaksas dienu tiek uzskatīta diena, kad Pasūtītājs ir pārskaitījis naudu uz Izpildītāja bankas norēķinu kontu, ko apliecina attiecīgais maksājuma uzdevums. </w:t>
      </w:r>
    </w:p>
    <w:p w:rsidR="00783517" w:rsidRPr="00C95CAF" w:rsidRDefault="00783517" w:rsidP="00EA77B9">
      <w:pPr>
        <w:numPr>
          <w:ilvl w:val="1"/>
          <w:numId w:val="10"/>
        </w:numPr>
        <w:shd w:val="clear" w:color="auto" w:fill="FFFFFF"/>
        <w:spacing w:after="0" w:line="274" w:lineRule="exact"/>
        <w:ind w:left="426" w:hanging="426"/>
        <w:rPr>
          <w:rFonts w:cs="Times New Roman"/>
          <w:b/>
          <w:bCs/>
          <w:w w:val="101"/>
          <w:szCs w:val="24"/>
        </w:rPr>
      </w:pPr>
      <w:r w:rsidRPr="00C95CAF">
        <w:rPr>
          <w:rFonts w:cs="Times New Roman"/>
          <w:bCs/>
          <w:w w:val="101"/>
          <w:szCs w:val="24"/>
        </w:rPr>
        <w:t>Nekvalitatīvs vai Līgumam neatbilstošs Pakalpojums netiek pieņemts, un par to netiek veikta samaksa līdz pilnīgai defekta novēršanai.</w:t>
      </w:r>
    </w:p>
    <w:p w:rsidR="00783517" w:rsidRPr="00C95CAF" w:rsidRDefault="00783517" w:rsidP="00783517">
      <w:pPr>
        <w:shd w:val="clear" w:color="auto" w:fill="FFFFFF"/>
        <w:tabs>
          <w:tab w:val="left" w:pos="1056"/>
        </w:tabs>
        <w:spacing w:line="274" w:lineRule="exact"/>
        <w:ind w:left="426" w:hanging="426"/>
        <w:rPr>
          <w:rFonts w:cs="Times New Roman"/>
          <w:b/>
          <w:bCs/>
          <w:w w:val="101"/>
          <w:szCs w:val="24"/>
        </w:rPr>
      </w:pPr>
    </w:p>
    <w:p w:rsidR="00783517" w:rsidRPr="00C95CAF" w:rsidRDefault="00783517" w:rsidP="00EA77B9">
      <w:pPr>
        <w:numPr>
          <w:ilvl w:val="0"/>
          <w:numId w:val="10"/>
        </w:numPr>
        <w:shd w:val="clear" w:color="auto" w:fill="FFFFFF"/>
        <w:tabs>
          <w:tab w:val="left" w:pos="1056"/>
        </w:tabs>
        <w:spacing w:after="0" w:line="274" w:lineRule="exact"/>
        <w:ind w:left="426" w:hanging="426"/>
        <w:jc w:val="center"/>
        <w:rPr>
          <w:rFonts w:cs="Times New Roman"/>
          <w:b/>
          <w:bCs/>
          <w:w w:val="101"/>
          <w:szCs w:val="24"/>
        </w:rPr>
      </w:pPr>
      <w:r w:rsidRPr="00C95CAF">
        <w:rPr>
          <w:rFonts w:cs="Times New Roman"/>
          <w:b/>
          <w:bCs/>
          <w:w w:val="101"/>
          <w:szCs w:val="24"/>
        </w:rPr>
        <w:t xml:space="preserve">Līguma izpildes termiņš un nosacījumi </w:t>
      </w:r>
    </w:p>
    <w:p w:rsidR="00783517" w:rsidRDefault="00783517" w:rsidP="00EA77B9">
      <w:pPr>
        <w:numPr>
          <w:ilvl w:val="1"/>
          <w:numId w:val="10"/>
        </w:numPr>
        <w:shd w:val="clear" w:color="auto" w:fill="FFFFFF"/>
        <w:tabs>
          <w:tab w:val="left" w:pos="567"/>
        </w:tabs>
        <w:spacing w:after="0" w:line="274" w:lineRule="exact"/>
        <w:ind w:left="426" w:hanging="426"/>
        <w:rPr>
          <w:rFonts w:cs="Times New Roman"/>
          <w:bCs/>
          <w:w w:val="101"/>
          <w:szCs w:val="24"/>
        </w:rPr>
      </w:pPr>
      <w:r w:rsidRPr="00C95CAF">
        <w:rPr>
          <w:rFonts w:cs="Times New Roman"/>
          <w:bCs/>
          <w:w w:val="101"/>
          <w:szCs w:val="24"/>
        </w:rPr>
        <w:t xml:space="preserve">Līgums stājas spēkā </w:t>
      </w:r>
      <w:r>
        <w:rPr>
          <w:rFonts w:cs="Times New Roman"/>
          <w:bCs/>
          <w:w w:val="101"/>
          <w:szCs w:val="24"/>
        </w:rPr>
        <w:t>ar tā parakstīšanas brīdi 20___</w:t>
      </w:r>
      <w:r w:rsidRPr="00C95CAF">
        <w:rPr>
          <w:rFonts w:cs="Times New Roman"/>
          <w:bCs/>
          <w:w w:val="101"/>
          <w:szCs w:val="24"/>
        </w:rPr>
        <w:t>.</w:t>
      </w:r>
      <w:r>
        <w:rPr>
          <w:rFonts w:cs="Times New Roman"/>
          <w:bCs/>
          <w:w w:val="101"/>
          <w:szCs w:val="24"/>
        </w:rPr>
        <w:t xml:space="preserve"> </w:t>
      </w:r>
      <w:r w:rsidRPr="00C95CAF">
        <w:rPr>
          <w:rFonts w:cs="Times New Roman"/>
          <w:bCs/>
          <w:w w:val="101"/>
          <w:szCs w:val="24"/>
        </w:rPr>
        <w:t xml:space="preserve">gada ___.___________ un ir noslēgts uz </w:t>
      </w:r>
      <w:r w:rsidR="00D87020">
        <w:rPr>
          <w:rFonts w:cs="Times New Roman"/>
          <w:bCs/>
          <w:w w:val="101"/>
          <w:szCs w:val="24"/>
        </w:rPr>
        <w:t>5 (pieciem) gadiem</w:t>
      </w:r>
      <w:r>
        <w:rPr>
          <w:rFonts w:cs="Times New Roman"/>
          <w:bCs/>
          <w:w w:val="101"/>
          <w:szCs w:val="24"/>
        </w:rPr>
        <w:t>, t.i. līdz 20___</w:t>
      </w:r>
      <w:r w:rsidRPr="00C95CAF">
        <w:rPr>
          <w:rFonts w:cs="Times New Roman"/>
          <w:bCs/>
          <w:w w:val="101"/>
          <w:szCs w:val="24"/>
        </w:rPr>
        <w:t>.</w:t>
      </w:r>
      <w:r>
        <w:rPr>
          <w:rFonts w:cs="Times New Roman"/>
          <w:bCs/>
          <w:w w:val="101"/>
          <w:szCs w:val="24"/>
        </w:rPr>
        <w:t xml:space="preserve"> </w:t>
      </w:r>
      <w:r w:rsidRPr="00C95CAF">
        <w:rPr>
          <w:rFonts w:cs="Times New Roman"/>
          <w:bCs/>
          <w:w w:val="101"/>
          <w:szCs w:val="24"/>
        </w:rPr>
        <w:t xml:space="preserve">gada __.________. </w:t>
      </w:r>
      <w:r w:rsidR="00D87020">
        <w:rPr>
          <w:rFonts w:cs="Times New Roman"/>
          <w:bCs/>
          <w:w w:val="101"/>
          <w:szCs w:val="24"/>
        </w:rPr>
        <w:t>\</w:t>
      </w:r>
    </w:p>
    <w:p w:rsidR="00D87020" w:rsidRDefault="00D87020" w:rsidP="00D87020">
      <w:pPr>
        <w:ind w:left="426" w:hanging="426"/>
      </w:pPr>
      <w:r>
        <w:t>3.2. Izpildītājs pirmreizēji ATIS datus sagatavo un nodod Pasūtītājam iesniegšanai ATIS pārzinim Valsts zemes dienestam mēneša laikā no Līguma spēkā stāšanās brīža.</w:t>
      </w:r>
    </w:p>
    <w:p w:rsidR="00D87020" w:rsidRPr="00D87020" w:rsidRDefault="00D87020" w:rsidP="00D87020">
      <w:pPr>
        <w:ind w:hanging="788"/>
      </w:pPr>
      <w:r>
        <w:t>3.3. Izpildītājs nodrošina ĢIS datu pieejamību 2 mē</w:t>
      </w:r>
      <w:r w:rsidR="0048788F">
        <w:t>nešu laikā no Līguma spēkā stāš</w:t>
      </w:r>
      <w:r>
        <w:t>anās brīža.</w:t>
      </w:r>
    </w:p>
    <w:p w:rsidR="00783517" w:rsidRPr="00C41126" w:rsidRDefault="00783517" w:rsidP="00D87020">
      <w:pPr>
        <w:pStyle w:val="ListParagraph"/>
        <w:numPr>
          <w:ilvl w:val="1"/>
          <w:numId w:val="22"/>
        </w:numPr>
        <w:shd w:val="clear" w:color="auto" w:fill="FFFFFF"/>
        <w:tabs>
          <w:tab w:val="left" w:pos="567"/>
        </w:tabs>
        <w:spacing w:line="274" w:lineRule="exact"/>
        <w:ind w:left="567" w:hanging="567"/>
        <w:rPr>
          <w:bCs/>
          <w:w w:val="101"/>
          <w:lang w:val="lv-LV"/>
        </w:rPr>
      </w:pPr>
      <w:r w:rsidRPr="00C41126">
        <w:rPr>
          <w:bCs/>
          <w:w w:val="101"/>
          <w:lang w:val="lv-LV"/>
        </w:rPr>
        <w:t>Izpildītājs apliecina, ka tā rīcībā ir visi nepieciešamie resursi un tehniskās iespējas Pakalpojuma veikšanai.</w:t>
      </w:r>
    </w:p>
    <w:p w:rsidR="00783517" w:rsidRPr="00C95CAF" w:rsidRDefault="00783517" w:rsidP="00783517">
      <w:pPr>
        <w:shd w:val="clear" w:color="auto" w:fill="FFFFFF"/>
        <w:tabs>
          <w:tab w:val="left" w:pos="567"/>
        </w:tabs>
        <w:spacing w:line="274" w:lineRule="exact"/>
        <w:ind w:left="426" w:hanging="426"/>
        <w:rPr>
          <w:rFonts w:cs="Times New Roman"/>
          <w:bCs/>
          <w:w w:val="101"/>
          <w:szCs w:val="24"/>
        </w:rPr>
      </w:pPr>
    </w:p>
    <w:p w:rsidR="00783517" w:rsidRPr="00C95CAF" w:rsidRDefault="00783517" w:rsidP="00D87020">
      <w:pPr>
        <w:numPr>
          <w:ilvl w:val="0"/>
          <w:numId w:val="22"/>
        </w:numPr>
        <w:shd w:val="clear" w:color="auto" w:fill="FFFFFF"/>
        <w:tabs>
          <w:tab w:val="left" w:pos="1056"/>
        </w:tabs>
        <w:spacing w:after="0" w:line="274" w:lineRule="exact"/>
        <w:ind w:left="426" w:hanging="426"/>
        <w:jc w:val="center"/>
        <w:rPr>
          <w:rFonts w:cs="Times New Roman"/>
          <w:b/>
          <w:bCs/>
          <w:w w:val="101"/>
          <w:szCs w:val="24"/>
        </w:rPr>
      </w:pPr>
      <w:r w:rsidRPr="00C95CAF">
        <w:rPr>
          <w:rFonts w:cs="Times New Roman"/>
          <w:b/>
          <w:bCs/>
          <w:w w:val="101"/>
          <w:szCs w:val="24"/>
        </w:rPr>
        <w:t>Pušu pienākumi un tiesības</w:t>
      </w:r>
    </w:p>
    <w:p w:rsidR="00783517" w:rsidRPr="00C95CAF" w:rsidRDefault="00783517" w:rsidP="00D87020">
      <w:pPr>
        <w:numPr>
          <w:ilvl w:val="1"/>
          <w:numId w:val="22"/>
        </w:numPr>
        <w:shd w:val="clear" w:color="auto" w:fill="FFFFFF"/>
        <w:spacing w:after="0" w:line="274" w:lineRule="exact"/>
        <w:ind w:left="426" w:hanging="426"/>
        <w:rPr>
          <w:rFonts w:cs="Times New Roman"/>
          <w:b/>
          <w:w w:val="101"/>
          <w:szCs w:val="24"/>
        </w:rPr>
      </w:pPr>
      <w:r w:rsidRPr="00C95CAF">
        <w:rPr>
          <w:rFonts w:cs="Times New Roman"/>
          <w:b/>
          <w:w w:val="101"/>
          <w:szCs w:val="24"/>
        </w:rPr>
        <w:t>Izpildītāja pienākumi:</w:t>
      </w:r>
    </w:p>
    <w:p w:rsidR="00783517" w:rsidRPr="00C95CAF" w:rsidRDefault="00783517" w:rsidP="00D87020">
      <w:pPr>
        <w:numPr>
          <w:ilvl w:val="2"/>
          <w:numId w:val="22"/>
        </w:numPr>
        <w:shd w:val="clear" w:color="auto" w:fill="FFFFFF"/>
        <w:spacing w:after="0" w:line="274" w:lineRule="exact"/>
        <w:ind w:left="426" w:hanging="426"/>
        <w:rPr>
          <w:rFonts w:cs="Times New Roman"/>
          <w:w w:val="101"/>
          <w:szCs w:val="24"/>
        </w:rPr>
      </w:pPr>
      <w:r w:rsidRPr="00C95CAF">
        <w:rPr>
          <w:rFonts w:cs="Times New Roman"/>
          <w:w w:val="101"/>
          <w:szCs w:val="24"/>
        </w:rPr>
        <w:t>nepavairot, neizpaust un nekādā formā nenodot trešajām personām no Pasūtītāja iegūto informāciju vai dokumentus, kā arī nenodot darbu izpildi trešajām personām bez Pasūtītāja rakstiskas atļaujas;</w:t>
      </w:r>
    </w:p>
    <w:p w:rsidR="00783517" w:rsidRPr="00C95CAF" w:rsidRDefault="00783517" w:rsidP="00D87020">
      <w:pPr>
        <w:numPr>
          <w:ilvl w:val="2"/>
          <w:numId w:val="22"/>
        </w:numPr>
        <w:shd w:val="clear" w:color="auto" w:fill="FFFFFF"/>
        <w:spacing w:after="0" w:line="274" w:lineRule="exact"/>
        <w:ind w:left="426" w:hanging="426"/>
        <w:rPr>
          <w:rFonts w:cs="Times New Roman"/>
          <w:w w:val="101"/>
          <w:szCs w:val="24"/>
        </w:rPr>
      </w:pPr>
      <w:r w:rsidRPr="00C95CAF">
        <w:rPr>
          <w:rFonts w:cs="Times New Roman"/>
          <w:w w:val="101"/>
          <w:szCs w:val="24"/>
        </w:rPr>
        <w:t>savlaicīgi informēt Pasūtītāju par apstākļiem, kas ietekmē vai var ietekmēt</w:t>
      </w:r>
      <w:r w:rsidRPr="00C95CAF">
        <w:rPr>
          <w:rFonts w:cs="Times New Roman"/>
          <w:w w:val="101"/>
          <w:szCs w:val="24"/>
        </w:rPr>
        <w:br/>
        <w:t>Līgumā noteikto darbu veikšanu;</w:t>
      </w:r>
    </w:p>
    <w:p w:rsidR="00783517" w:rsidRPr="00C95CAF" w:rsidRDefault="00783517" w:rsidP="00D87020">
      <w:pPr>
        <w:numPr>
          <w:ilvl w:val="2"/>
          <w:numId w:val="22"/>
        </w:numPr>
        <w:shd w:val="clear" w:color="auto" w:fill="FFFFFF"/>
        <w:spacing w:after="0" w:line="274" w:lineRule="exact"/>
        <w:ind w:left="426" w:hanging="426"/>
        <w:rPr>
          <w:rFonts w:cs="Times New Roman"/>
          <w:w w:val="101"/>
          <w:szCs w:val="24"/>
        </w:rPr>
      </w:pPr>
      <w:smartTag w:uri="schemas-tilde-lv/tildestengine" w:element="veidnes">
        <w:smartTagPr>
          <w:attr w:name="text" w:val="Līguma"/>
          <w:attr w:name="id" w:val="-1"/>
          <w:attr w:name="baseform" w:val="līgum|s"/>
        </w:smartTagPr>
        <w:r w:rsidRPr="00C95CAF">
          <w:rPr>
            <w:rFonts w:cs="Times New Roman"/>
            <w:w w:val="101"/>
            <w:szCs w:val="24"/>
          </w:rPr>
          <w:t>līguma</w:t>
        </w:r>
      </w:smartTag>
      <w:r w:rsidRPr="00C95CAF">
        <w:rPr>
          <w:rFonts w:cs="Times New Roman"/>
          <w:w w:val="101"/>
          <w:szCs w:val="24"/>
        </w:rPr>
        <w:t xml:space="preserve"> termiņam beidzoties vai līguma pārtraukšanas gadījumā, nodot Pasūtītajam visu dokumentāciju, kas izstrādāta sniedzot šī </w:t>
      </w:r>
      <w:smartTag w:uri="schemas-tilde-lv/tildestengine" w:element="veidnes">
        <w:smartTagPr>
          <w:attr w:name="text" w:val="Līguma"/>
          <w:attr w:name="id" w:val="-1"/>
          <w:attr w:name="baseform" w:val="līgum|s"/>
        </w:smartTagPr>
        <w:r w:rsidRPr="00C95CAF">
          <w:rPr>
            <w:rFonts w:cs="Times New Roman"/>
            <w:w w:val="101"/>
            <w:szCs w:val="24"/>
          </w:rPr>
          <w:t>Līguma</w:t>
        </w:r>
      </w:smartTag>
      <w:r w:rsidRPr="00C95CAF">
        <w:rPr>
          <w:rFonts w:cs="Times New Roman"/>
          <w:w w:val="101"/>
          <w:szCs w:val="24"/>
        </w:rPr>
        <w:t xml:space="preserve"> punktā 1.1. noteiktos pakalpojumus, kā arī dokumentāciju un materiālās vērtības, kas saņemtas no Pasūtītāja darbu veikšanai;</w:t>
      </w:r>
    </w:p>
    <w:p w:rsidR="00783517" w:rsidRPr="004D2511" w:rsidRDefault="00783517" w:rsidP="00F1305B">
      <w:pPr>
        <w:numPr>
          <w:ilvl w:val="2"/>
          <w:numId w:val="22"/>
        </w:numPr>
        <w:shd w:val="clear" w:color="auto" w:fill="FFFFFF"/>
        <w:spacing w:after="0" w:line="274" w:lineRule="exact"/>
        <w:ind w:left="426" w:hanging="426"/>
        <w:rPr>
          <w:rFonts w:cs="Times New Roman"/>
          <w:w w:val="101"/>
          <w:szCs w:val="24"/>
        </w:rPr>
      </w:pPr>
      <w:r w:rsidRPr="004D2511">
        <w:rPr>
          <w:rFonts w:cs="Times New Roman"/>
          <w:w w:val="101"/>
          <w:szCs w:val="24"/>
        </w:rPr>
        <w:t xml:space="preserve">nodrošināt šī </w:t>
      </w:r>
      <w:smartTag w:uri="schemas-tilde-lv/tildestengine" w:element="veidnes">
        <w:smartTagPr>
          <w:attr w:name="baseform" w:val="līgum|s"/>
          <w:attr w:name="id" w:val="-1"/>
          <w:attr w:name="text" w:val="Līguma"/>
        </w:smartTagPr>
        <w:r w:rsidRPr="004D2511">
          <w:rPr>
            <w:rFonts w:cs="Times New Roman"/>
            <w:w w:val="101"/>
            <w:szCs w:val="24"/>
          </w:rPr>
          <w:t>Līguma</w:t>
        </w:r>
      </w:smartTag>
      <w:r w:rsidRPr="004D2511">
        <w:rPr>
          <w:rFonts w:cs="Times New Roman"/>
          <w:w w:val="101"/>
          <w:szCs w:val="24"/>
        </w:rPr>
        <w:t xml:space="preserve"> punktā 1.1. minēto darbu pienācīgu kvalitāti. nodrošināt Pakalpojuma izpildi Līgumā un tā pielikumos noteiktajos termiņos, vai termiņos par ko pušu pārstāvji vienojas rakstiski.</w:t>
      </w:r>
    </w:p>
    <w:p w:rsidR="00783517" w:rsidRPr="00C95CAF" w:rsidRDefault="00783517" w:rsidP="00D87020">
      <w:pPr>
        <w:numPr>
          <w:ilvl w:val="1"/>
          <w:numId w:val="22"/>
        </w:numPr>
        <w:shd w:val="clear" w:color="auto" w:fill="FFFFFF"/>
        <w:spacing w:after="0" w:line="274" w:lineRule="exact"/>
        <w:ind w:left="426" w:hanging="426"/>
        <w:rPr>
          <w:rFonts w:cs="Times New Roman"/>
          <w:b/>
          <w:w w:val="101"/>
          <w:szCs w:val="24"/>
        </w:rPr>
      </w:pPr>
      <w:r w:rsidRPr="00C95CAF">
        <w:rPr>
          <w:rFonts w:cs="Times New Roman"/>
          <w:b/>
          <w:w w:val="101"/>
          <w:szCs w:val="24"/>
        </w:rPr>
        <w:t>Izpildītāja tiesības:</w:t>
      </w:r>
    </w:p>
    <w:p w:rsidR="00783517" w:rsidRPr="00A05D56" w:rsidRDefault="00783517" w:rsidP="00D87020">
      <w:pPr>
        <w:numPr>
          <w:ilvl w:val="2"/>
          <w:numId w:val="22"/>
        </w:numPr>
        <w:shd w:val="clear" w:color="auto" w:fill="FFFFFF"/>
        <w:spacing w:after="0" w:line="274" w:lineRule="exact"/>
        <w:ind w:left="426" w:hanging="426"/>
        <w:rPr>
          <w:rFonts w:cs="Times New Roman"/>
          <w:w w:val="101"/>
          <w:szCs w:val="24"/>
        </w:rPr>
      </w:pPr>
      <w:r w:rsidRPr="00C95CAF">
        <w:rPr>
          <w:rFonts w:cs="Times New Roman"/>
          <w:w w:val="101"/>
          <w:szCs w:val="24"/>
        </w:rPr>
        <w:lastRenderedPageBreak/>
        <w:t xml:space="preserve">saņemt atlīdzību par veikto darbu saskaņā ar šī </w:t>
      </w:r>
      <w:smartTag w:uri="schemas-tilde-lv/tildestengine" w:element="veidnes">
        <w:smartTagPr>
          <w:attr w:name="text" w:val="Līguma"/>
          <w:attr w:name="id" w:val="-1"/>
          <w:attr w:name="baseform" w:val="līgum|s"/>
        </w:smartTagPr>
        <w:r w:rsidRPr="00C95CAF">
          <w:rPr>
            <w:rFonts w:cs="Times New Roman"/>
            <w:w w:val="101"/>
            <w:szCs w:val="24"/>
          </w:rPr>
          <w:t>Līguma</w:t>
        </w:r>
      </w:smartTag>
      <w:r w:rsidR="00A05D56">
        <w:rPr>
          <w:rFonts w:cs="Times New Roman"/>
          <w:w w:val="101"/>
          <w:szCs w:val="24"/>
        </w:rPr>
        <w:t xml:space="preserve"> noteikumiem</w:t>
      </w:r>
    </w:p>
    <w:p w:rsidR="00783517" w:rsidRDefault="00783517" w:rsidP="00783517">
      <w:pPr>
        <w:shd w:val="clear" w:color="auto" w:fill="FFFFFF"/>
        <w:spacing w:line="274" w:lineRule="exact"/>
        <w:ind w:left="426" w:hanging="426"/>
        <w:rPr>
          <w:rFonts w:cs="Times New Roman"/>
          <w:w w:val="101"/>
          <w:szCs w:val="24"/>
        </w:rPr>
      </w:pPr>
    </w:p>
    <w:p w:rsidR="00336D3C" w:rsidRDefault="00336D3C" w:rsidP="00783517">
      <w:pPr>
        <w:shd w:val="clear" w:color="auto" w:fill="FFFFFF"/>
        <w:spacing w:line="274" w:lineRule="exact"/>
        <w:ind w:left="426" w:hanging="426"/>
        <w:rPr>
          <w:rFonts w:cs="Times New Roman"/>
          <w:w w:val="101"/>
          <w:szCs w:val="24"/>
        </w:rPr>
      </w:pPr>
    </w:p>
    <w:p w:rsidR="00336D3C" w:rsidRPr="00C95CAF" w:rsidRDefault="00336D3C" w:rsidP="00783517">
      <w:pPr>
        <w:shd w:val="clear" w:color="auto" w:fill="FFFFFF"/>
        <w:spacing w:line="274" w:lineRule="exact"/>
        <w:ind w:left="426" w:hanging="426"/>
        <w:rPr>
          <w:rFonts w:cs="Times New Roman"/>
          <w:w w:val="101"/>
          <w:szCs w:val="24"/>
        </w:rPr>
      </w:pPr>
    </w:p>
    <w:p w:rsidR="00783517" w:rsidRPr="00336D3C" w:rsidRDefault="00783517" w:rsidP="00D87020">
      <w:pPr>
        <w:numPr>
          <w:ilvl w:val="1"/>
          <w:numId w:val="22"/>
        </w:numPr>
        <w:shd w:val="clear" w:color="auto" w:fill="FFFFFF"/>
        <w:spacing w:after="0" w:line="274" w:lineRule="exact"/>
        <w:ind w:left="426" w:hanging="426"/>
        <w:rPr>
          <w:rFonts w:cs="Times New Roman"/>
          <w:b/>
          <w:w w:val="101"/>
          <w:szCs w:val="24"/>
        </w:rPr>
      </w:pPr>
      <w:r w:rsidRPr="00336D3C">
        <w:rPr>
          <w:rFonts w:cs="Times New Roman"/>
          <w:b/>
          <w:w w:val="101"/>
          <w:szCs w:val="24"/>
        </w:rPr>
        <w:t>Pasūtītāja pienākumi:</w:t>
      </w:r>
    </w:p>
    <w:p w:rsidR="00783517" w:rsidRPr="00336D3C" w:rsidRDefault="00783517" w:rsidP="00336D3C">
      <w:pPr>
        <w:numPr>
          <w:ilvl w:val="2"/>
          <w:numId w:val="22"/>
        </w:numPr>
        <w:shd w:val="clear" w:color="auto" w:fill="FFFFFF"/>
        <w:spacing w:after="0" w:line="274" w:lineRule="exact"/>
        <w:ind w:left="426" w:hanging="426"/>
        <w:rPr>
          <w:rFonts w:cs="Times New Roman"/>
          <w:w w:val="101"/>
          <w:szCs w:val="24"/>
        </w:rPr>
      </w:pPr>
      <w:r w:rsidRPr="00336D3C">
        <w:rPr>
          <w:rFonts w:cs="Times New Roman"/>
          <w:w w:val="101"/>
          <w:szCs w:val="24"/>
        </w:rPr>
        <w:t xml:space="preserve">nekavējoties informēt Izpildītāju par visiem apstākļiem, kas ietekmē vai var ietekmēt </w:t>
      </w:r>
      <w:smartTag w:uri="schemas-tilde-lv/tildestengine" w:element="veidnes">
        <w:smartTagPr>
          <w:attr w:name="text" w:val="Līgumā"/>
          <w:attr w:name="id" w:val="-1"/>
          <w:attr w:name="baseform" w:val="līgum|s"/>
        </w:smartTagPr>
        <w:r w:rsidRPr="00336D3C">
          <w:rPr>
            <w:rFonts w:cs="Times New Roman"/>
            <w:w w:val="101"/>
            <w:szCs w:val="24"/>
          </w:rPr>
          <w:t>Līgumā</w:t>
        </w:r>
      </w:smartTag>
      <w:r w:rsidRPr="00336D3C">
        <w:rPr>
          <w:rFonts w:cs="Times New Roman"/>
          <w:w w:val="101"/>
          <w:szCs w:val="24"/>
        </w:rPr>
        <w:t xml:space="preserve"> noteikto darbu veikšanu, tajā skaitā, pēc Izpildītāja lūguma un, saskaņojot ar Pasūtītāju, atbrīvot darba zonas, kurās nav iespējams veikt Līgumā notiektos darbus bez to atbrīvošanas;</w:t>
      </w:r>
    </w:p>
    <w:p w:rsidR="00783517" w:rsidRPr="00336D3C" w:rsidRDefault="00783517" w:rsidP="00D87020">
      <w:pPr>
        <w:numPr>
          <w:ilvl w:val="2"/>
          <w:numId w:val="22"/>
        </w:numPr>
        <w:shd w:val="clear" w:color="auto" w:fill="FFFFFF"/>
        <w:spacing w:after="0" w:line="274" w:lineRule="exact"/>
        <w:ind w:left="426" w:hanging="426"/>
        <w:rPr>
          <w:rFonts w:cs="Times New Roman"/>
          <w:w w:val="101"/>
          <w:szCs w:val="24"/>
        </w:rPr>
      </w:pPr>
      <w:r w:rsidRPr="00336D3C">
        <w:rPr>
          <w:rFonts w:cs="Times New Roman"/>
          <w:w w:val="101"/>
          <w:szCs w:val="24"/>
        </w:rPr>
        <w:t>nenodot citām trešajām personām Izpildītāja sagatavotos dokumentus vai projektus bez Izpildītāja rakstiskas atļaujas;</w:t>
      </w:r>
    </w:p>
    <w:p w:rsidR="00783517" w:rsidRPr="00C95CAF" w:rsidRDefault="00783517" w:rsidP="00D87020">
      <w:pPr>
        <w:numPr>
          <w:ilvl w:val="2"/>
          <w:numId w:val="22"/>
        </w:numPr>
        <w:shd w:val="clear" w:color="auto" w:fill="FFFFFF"/>
        <w:spacing w:after="0" w:line="274" w:lineRule="exact"/>
        <w:ind w:left="426" w:hanging="426"/>
        <w:rPr>
          <w:rFonts w:cs="Times New Roman"/>
          <w:w w:val="101"/>
          <w:szCs w:val="24"/>
        </w:rPr>
      </w:pPr>
      <w:r w:rsidRPr="00336D3C">
        <w:rPr>
          <w:rFonts w:cs="Times New Roman"/>
          <w:w w:val="101"/>
          <w:szCs w:val="24"/>
        </w:rPr>
        <w:t>saskaņā ar Līguma noteikumiem norēķināties ar Izpildītāju par tā sniegtajiem</w:t>
      </w:r>
      <w:r w:rsidRPr="00C95CAF">
        <w:rPr>
          <w:rFonts w:cs="Times New Roman"/>
          <w:w w:val="101"/>
          <w:szCs w:val="24"/>
        </w:rPr>
        <w:t xml:space="preserve"> pakalpojumiem.</w:t>
      </w:r>
    </w:p>
    <w:p w:rsidR="00783517" w:rsidRPr="00C95CAF" w:rsidRDefault="00783517" w:rsidP="00D87020">
      <w:pPr>
        <w:numPr>
          <w:ilvl w:val="1"/>
          <w:numId w:val="22"/>
        </w:numPr>
        <w:shd w:val="clear" w:color="auto" w:fill="FFFFFF"/>
        <w:spacing w:after="0" w:line="274" w:lineRule="exact"/>
        <w:ind w:left="426" w:hanging="426"/>
        <w:rPr>
          <w:rFonts w:cs="Times New Roman"/>
          <w:b/>
          <w:w w:val="101"/>
          <w:szCs w:val="24"/>
        </w:rPr>
      </w:pPr>
      <w:r w:rsidRPr="00C95CAF">
        <w:rPr>
          <w:rFonts w:cs="Times New Roman"/>
          <w:b/>
          <w:w w:val="101"/>
          <w:szCs w:val="24"/>
        </w:rPr>
        <w:t>Pasūtītāja tiesības:</w:t>
      </w:r>
    </w:p>
    <w:p w:rsidR="00783517" w:rsidRPr="00C95CAF" w:rsidRDefault="00783517" w:rsidP="00D87020">
      <w:pPr>
        <w:numPr>
          <w:ilvl w:val="2"/>
          <w:numId w:val="22"/>
        </w:numPr>
        <w:shd w:val="clear" w:color="auto" w:fill="FFFFFF"/>
        <w:spacing w:after="0" w:line="274" w:lineRule="exact"/>
        <w:ind w:left="426" w:hanging="426"/>
        <w:rPr>
          <w:rFonts w:cs="Times New Roman"/>
          <w:w w:val="101"/>
          <w:szCs w:val="24"/>
        </w:rPr>
      </w:pPr>
      <w:r w:rsidRPr="00C95CAF">
        <w:rPr>
          <w:rFonts w:cs="Times New Roman"/>
          <w:w w:val="101"/>
          <w:szCs w:val="24"/>
        </w:rPr>
        <w:t xml:space="preserve">saņemt informāciju par </w:t>
      </w:r>
      <w:smartTag w:uri="schemas-tilde-lv/tildestengine" w:element="veidnes">
        <w:smartTagPr>
          <w:attr w:name="text" w:val="Līgumā"/>
          <w:attr w:name="id" w:val="-1"/>
          <w:attr w:name="baseform" w:val="līgum|s"/>
        </w:smartTagPr>
        <w:r w:rsidRPr="00C95CAF">
          <w:rPr>
            <w:rFonts w:cs="Times New Roman"/>
            <w:w w:val="101"/>
            <w:szCs w:val="24"/>
          </w:rPr>
          <w:t>Līgumā</w:t>
        </w:r>
      </w:smartTag>
      <w:r w:rsidRPr="00C95CAF">
        <w:rPr>
          <w:rFonts w:cs="Times New Roman"/>
          <w:w w:val="101"/>
          <w:szCs w:val="24"/>
        </w:rPr>
        <w:t xml:space="preserve"> minēto darba izpildes gaitu;</w:t>
      </w:r>
    </w:p>
    <w:p w:rsidR="00783517" w:rsidRPr="00C95CAF" w:rsidRDefault="00783517" w:rsidP="00D87020">
      <w:pPr>
        <w:numPr>
          <w:ilvl w:val="2"/>
          <w:numId w:val="22"/>
        </w:numPr>
        <w:shd w:val="clear" w:color="auto" w:fill="FFFFFF"/>
        <w:spacing w:after="0" w:line="274" w:lineRule="exact"/>
        <w:ind w:left="426" w:hanging="426"/>
        <w:rPr>
          <w:rFonts w:cs="Times New Roman"/>
          <w:w w:val="101"/>
          <w:szCs w:val="24"/>
        </w:rPr>
      </w:pPr>
      <w:r w:rsidRPr="00C95CAF">
        <w:rPr>
          <w:rFonts w:cs="Times New Roman"/>
          <w:w w:val="101"/>
          <w:szCs w:val="24"/>
        </w:rPr>
        <w:t xml:space="preserve">saņemt </w:t>
      </w:r>
      <w:smartTag w:uri="schemas-tilde-lv/tildestengine" w:element="veidnes">
        <w:smartTagPr>
          <w:attr w:name="text" w:val="paskaidrojumus"/>
          <w:attr w:name="id" w:val="-1"/>
          <w:attr w:name="baseform" w:val="paskaidrojum|s"/>
        </w:smartTagPr>
        <w:r w:rsidRPr="00C95CAF">
          <w:rPr>
            <w:rFonts w:cs="Times New Roman"/>
            <w:w w:val="101"/>
            <w:szCs w:val="24"/>
          </w:rPr>
          <w:t>paskaidrojumus</w:t>
        </w:r>
      </w:smartTag>
      <w:r w:rsidRPr="00C95CAF">
        <w:rPr>
          <w:rFonts w:cs="Times New Roman"/>
          <w:w w:val="101"/>
          <w:szCs w:val="24"/>
        </w:rPr>
        <w:t xml:space="preserve"> par veiktajām darbībām un izstrādātajiem dokumentiem;</w:t>
      </w:r>
    </w:p>
    <w:p w:rsidR="00783517" w:rsidRPr="00C95CAF" w:rsidRDefault="00783517" w:rsidP="00D87020">
      <w:pPr>
        <w:numPr>
          <w:ilvl w:val="2"/>
          <w:numId w:val="22"/>
        </w:numPr>
        <w:shd w:val="clear" w:color="auto" w:fill="FFFFFF"/>
        <w:spacing w:after="0" w:line="274" w:lineRule="exact"/>
        <w:ind w:left="426" w:hanging="426"/>
        <w:rPr>
          <w:rFonts w:cs="Times New Roman"/>
          <w:w w:val="101"/>
          <w:szCs w:val="24"/>
        </w:rPr>
      </w:pPr>
      <w:r w:rsidRPr="00C95CAF">
        <w:rPr>
          <w:rFonts w:cs="Times New Roman"/>
          <w:w w:val="101"/>
          <w:szCs w:val="24"/>
        </w:rPr>
        <w:t>pieprasīt Izpildītajam veikt k</w:t>
      </w:r>
      <w:r w:rsidR="00604D40">
        <w:rPr>
          <w:rFonts w:cs="Times New Roman"/>
          <w:w w:val="101"/>
          <w:szCs w:val="24"/>
        </w:rPr>
        <w:t xml:space="preserve">valitatīvu darbu atbilstošu tehniskajai specifikācijai un </w:t>
      </w:r>
      <w:r w:rsidRPr="00C95CAF">
        <w:rPr>
          <w:rFonts w:cs="Times New Roman"/>
          <w:w w:val="101"/>
          <w:szCs w:val="24"/>
        </w:rPr>
        <w:t>tiesību aktu prasībām.</w:t>
      </w:r>
    </w:p>
    <w:p w:rsidR="00783517" w:rsidRPr="00C95CAF" w:rsidRDefault="00783517" w:rsidP="00783517">
      <w:pPr>
        <w:shd w:val="clear" w:color="auto" w:fill="FFFFFF"/>
        <w:spacing w:line="274" w:lineRule="exact"/>
        <w:ind w:left="426" w:hanging="426"/>
        <w:rPr>
          <w:rFonts w:cs="Times New Roman"/>
          <w:w w:val="101"/>
          <w:szCs w:val="24"/>
        </w:rPr>
      </w:pPr>
    </w:p>
    <w:p w:rsidR="00783517" w:rsidRPr="00C95CAF" w:rsidRDefault="00783517" w:rsidP="00D87020">
      <w:pPr>
        <w:numPr>
          <w:ilvl w:val="0"/>
          <w:numId w:val="22"/>
        </w:numPr>
        <w:shd w:val="clear" w:color="auto" w:fill="FFFFFF"/>
        <w:spacing w:after="0" w:line="274" w:lineRule="exact"/>
        <w:ind w:left="426" w:hanging="426"/>
        <w:jc w:val="center"/>
        <w:rPr>
          <w:rFonts w:cs="Times New Roman"/>
          <w:b/>
          <w:w w:val="101"/>
          <w:szCs w:val="24"/>
        </w:rPr>
      </w:pPr>
      <w:r w:rsidRPr="00C95CAF">
        <w:rPr>
          <w:rFonts w:cs="Times New Roman"/>
          <w:b/>
          <w:w w:val="101"/>
          <w:szCs w:val="24"/>
        </w:rPr>
        <w:t>Pušu atbildība</w:t>
      </w:r>
    </w:p>
    <w:p w:rsidR="00783517" w:rsidRPr="00C41126" w:rsidRDefault="00783517" w:rsidP="004D2511">
      <w:pPr>
        <w:pStyle w:val="ListParagraph"/>
        <w:numPr>
          <w:ilvl w:val="1"/>
          <w:numId w:val="23"/>
        </w:numPr>
        <w:shd w:val="clear" w:color="auto" w:fill="FFFFFF"/>
        <w:spacing w:line="274" w:lineRule="exact"/>
        <w:ind w:left="426" w:hanging="426"/>
        <w:rPr>
          <w:b/>
          <w:w w:val="101"/>
          <w:lang w:val="lv-LV"/>
        </w:rPr>
      </w:pPr>
      <w:r w:rsidRPr="00C41126">
        <w:rPr>
          <w:w w:val="101"/>
          <w:lang w:val="lv-LV"/>
        </w:rPr>
        <w:t xml:space="preserve">Par Pakalpojuma izpildes termiņa nokavējumu Izpildītājs maksā Pasūtītājam līgumsodu 0,5 % apmērā no kopējās Līguma summas par katru nokavēto dienu, bet ne vairāk kā 10% no līguma summas. </w:t>
      </w:r>
    </w:p>
    <w:p w:rsidR="00783517" w:rsidRPr="00C95CAF" w:rsidRDefault="00783517" w:rsidP="004D2511">
      <w:pPr>
        <w:numPr>
          <w:ilvl w:val="1"/>
          <w:numId w:val="23"/>
        </w:numPr>
        <w:shd w:val="clear" w:color="auto" w:fill="FFFFFF"/>
        <w:spacing w:after="0" w:line="274" w:lineRule="exact"/>
        <w:ind w:left="426" w:hanging="426"/>
        <w:rPr>
          <w:rFonts w:cs="Times New Roman"/>
          <w:b/>
          <w:w w:val="101"/>
          <w:szCs w:val="24"/>
        </w:rPr>
      </w:pPr>
      <w:r w:rsidRPr="00C95CAF">
        <w:rPr>
          <w:rFonts w:cs="Times New Roman"/>
          <w:w w:val="101"/>
          <w:szCs w:val="24"/>
        </w:rPr>
        <w:t xml:space="preserve">Par Līguma 2.3.punktā noteiktās samaksas nokavējumu Pasūtītājs maksā Izpildītājam nokavējuma procentus 0,5 % apmērā no kopējās Līguma summas par katru nokavēto dienu, bet ne vairāk kā 10% no līguma summas. </w:t>
      </w:r>
    </w:p>
    <w:p w:rsidR="00783517" w:rsidRPr="00C95CAF" w:rsidRDefault="00783517" w:rsidP="004D2511">
      <w:pPr>
        <w:numPr>
          <w:ilvl w:val="1"/>
          <w:numId w:val="23"/>
        </w:numPr>
        <w:shd w:val="clear" w:color="auto" w:fill="FFFFFF"/>
        <w:spacing w:after="0" w:line="274" w:lineRule="exact"/>
        <w:ind w:left="426" w:hanging="426"/>
        <w:rPr>
          <w:rFonts w:cs="Times New Roman"/>
          <w:b/>
          <w:w w:val="101"/>
          <w:szCs w:val="24"/>
        </w:rPr>
      </w:pPr>
      <w:r w:rsidRPr="00C95CAF">
        <w:rPr>
          <w:rFonts w:cs="Times New Roman"/>
          <w:w w:val="101"/>
          <w:szCs w:val="24"/>
        </w:rPr>
        <w:t xml:space="preserve">Līgumsoda samaksa neatbrīvo Puses no pienācīgas saistību izpildes. </w:t>
      </w:r>
    </w:p>
    <w:p w:rsidR="00783517" w:rsidRPr="00C95CAF" w:rsidRDefault="00783517" w:rsidP="004D2511">
      <w:pPr>
        <w:numPr>
          <w:ilvl w:val="1"/>
          <w:numId w:val="23"/>
        </w:numPr>
        <w:shd w:val="clear" w:color="auto" w:fill="FFFFFF"/>
        <w:spacing w:after="0" w:line="274" w:lineRule="exact"/>
        <w:ind w:left="426" w:hanging="426"/>
        <w:rPr>
          <w:rFonts w:cs="Times New Roman"/>
          <w:b/>
          <w:w w:val="101"/>
          <w:szCs w:val="24"/>
        </w:rPr>
      </w:pPr>
      <w:r w:rsidRPr="00C95CAF">
        <w:rPr>
          <w:rFonts w:cs="Times New Roman"/>
          <w:w w:val="101"/>
          <w:szCs w:val="24"/>
        </w:rPr>
        <w:t>Izpildītājs ir atbildīgs par sniegtā Pakalpojuma kvalitāti, tā atbilstību Latvijas Republikā spēkā esošiem standartiem un tiesību aktiem. Ja Pasūtītājs konstatē, ka Pakalpojuma neatbilst Līguma noteikumiem vai tiesību aktu prasībām, viņš neparaksta Pakalpojuma pieņemšanas</w:t>
      </w:r>
      <w:r>
        <w:rPr>
          <w:rFonts w:cs="Times New Roman"/>
          <w:w w:val="101"/>
          <w:szCs w:val="24"/>
        </w:rPr>
        <w:t xml:space="preserve"> – </w:t>
      </w:r>
      <w:r w:rsidRPr="00C95CAF">
        <w:rPr>
          <w:rFonts w:cs="Times New Roman"/>
          <w:w w:val="101"/>
          <w:szCs w:val="24"/>
        </w:rPr>
        <w:t xml:space="preserve">nodošanas aktu un nekavējoties telefoniski informē Izpildītāju par konstatētajām neatbilstībām.  </w:t>
      </w:r>
    </w:p>
    <w:p w:rsidR="00783517" w:rsidRPr="00C95CAF" w:rsidRDefault="00783517" w:rsidP="004D2511">
      <w:pPr>
        <w:numPr>
          <w:ilvl w:val="1"/>
          <w:numId w:val="23"/>
        </w:numPr>
        <w:shd w:val="clear" w:color="auto" w:fill="FFFFFF"/>
        <w:spacing w:after="0" w:line="274" w:lineRule="exact"/>
        <w:ind w:left="426" w:hanging="426"/>
        <w:rPr>
          <w:rFonts w:cs="Times New Roman"/>
          <w:b/>
          <w:w w:val="101"/>
          <w:szCs w:val="24"/>
        </w:rPr>
      </w:pPr>
      <w:r w:rsidRPr="00C95CAF">
        <w:rPr>
          <w:rFonts w:cs="Times New Roman"/>
          <w:w w:val="101"/>
          <w:szCs w:val="24"/>
        </w:rPr>
        <w:t xml:space="preserve">Līguma 5.4.punktā noteiktajā gadījumā Izpildītājs apņemas par saviem finanšu līdzekļiem 3 (trīs) darba dienu laikā no brīža, kas Pasūtītājs ir konstatējis Pakalpojuma neatbilstību Līguma nosacījumiem un informējis par to Izpildītāju, novērst konstatētās nepilnības.  </w:t>
      </w:r>
    </w:p>
    <w:p w:rsidR="00783517" w:rsidRPr="00C95CAF" w:rsidRDefault="00783517" w:rsidP="004D2511">
      <w:pPr>
        <w:numPr>
          <w:ilvl w:val="1"/>
          <w:numId w:val="23"/>
        </w:numPr>
        <w:shd w:val="clear" w:color="auto" w:fill="FFFFFF"/>
        <w:spacing w:after="0" w:line="274" w:lineRule="exact"/>
        <w:ind w:left="426" w:hanging="426"/>
        <w:rPr>
          <w:rFonts w:cs="Times New Roman"/>
          <w:b/>
          <w:w w:val="101"/>
          <w:szCs w:val="24"/>
        </w:rPr>
      </w:pPr>
      <w:r w:rsidRPr="00C95CAF">
        <w:rPr>
          <w:rFonts w:cs="Times New Roman"/>
          <w:w w:val="101"/>
          <w:szCs w:val="24"/>
        </w:rPr>
        <w:t>Ja Pasūtītājs konstatē Pakalpojuma neatbilstību Līguma nosacījumiem pēc Pakalpojuma pieņemšanas</w:t>
      </w:r>
      <w:r>
        <w:rPr>
          <w:rFonts w:cs="Times New Roman"/>
          <w:w w:val="101"/>
          <w:szCs w:val="24"/>
        </w:rPr>
        <w:t xml:space="preserve"> – </w:t>
      </w:r>
      <w:r w:rsidRPr="00C95CAF">
        <w:rPr>
          <w:rFonts w:cs="Times New Roman"/>
          <w:w w:val="101"/>
          <w:szCs w:val="24"/>
        </w:rPr>
        <w:t>nodošanas akta parakstīšanas brīža, Pasūtītājs nekavējoties sagatavo aktu, kurā norāda Pakalpojuma neatbilstību un ne vēlāk kā 1 (vienas) darba dienas laikā rakstveidā par to informē Izpildītāju. Izpildītājs par saviem finanšu līdzekļiem novērš konstatētās nepilnības ne vēlāk kā 5 (piecu) darba dienu laikā no šajā punktā norādītās informācijas saņemšanas brīža. Ja šajā punktā norādītās nepilnības netiek novērstas, Pasūtītājs ir tiesīgs pieaicināt trešo personu, lai novērstu konstatētās nepilnības un piemērot Līguma 2.</w:t>
      </w:r>
      <w:r>
        <w:rPr>
          <w:rFonts w:cs="Times New Roman"/>
          <w:w w:val="101"/>
          <w:szCs w:val="24"/>
        </w:rPr>
        <w:t>7</w:t>
      </w:r>
      <w:r w:rsidRPr="00C95CAF">
        <w:rPr>
          <w:rFonts w:cs="Times New Roman"/>
          <w:w w:val="101"/>
          <w:szCs w:val="24"/>
        </w:rPr>
        <w:t xml:space="preserve">.punktu. </w:t>
      </w:r>
    </w:p>
    <w:p w:rsidR="00AD51CC" w:rsidRPr="00C95CAF" w:rsidRDefault="00AD51CC" w:rsidP="0093779D">
      <w:pPr>
        <w:shd w:val="clear" w:color="auto" w:fill="FFFFFF"/>
        <w:spacing w:line="274" w:lineRule="exact"/>
        <w:ind w:left="0" w:firstLine="0"/>
        <w:rPr>
          <w:rFonts w:cs="Times New Roman"/>
          <w:w w:val="101"/>
          <w:szCs w:val="24"/>
        </w:rPr>
      </w:pPr>
    </w:p>
    <w:p w:rsidR="00783517" w:rsidRPr="00C95CAF" w:rsidRDefault="00783517" w:rsidP="004D2511">
      <w:pPr>
        <w:numPr>
          <w:ilvl w:val="0"/>
          <w:numId w:val="23"/>
        </w:numPr>
        <w:shd w:val="clear" w:color="auto" w:fill="FFFFFF"/>
        <w:tabs>
          <w:tab w:val="left" w:pos="1056"/>
        </w:tabs>
        <w:spacing w:after="0" w:line="274" w:lineRule="exact"/>
        <w:ind w:left="426" w:hanging="426"/>
        <w:jc w:val="center"/>
        <w:rPr>
          <w:rFonts w:cs="Times New Roman"/>
          <w:b/>
          <w:bCs/>
          <w:w w:val="101"/>
          <w:szCs w:val="24"/>
        </w:rPr>
      </w:pPr>
      <w:r w:rsidRPr="00C95CAF">
        <w:rPr>
          <w:rFonts w:cs="Times New Roman"/>
          <w:b/>
          <w:bCs/>
          <w:w w:val="101"/>
          <w:szCs w:val="24"/>
        </w:rPr>
        <w:t>Nepārvaramas varas apstākļi</w:t>
      </w:r>
    </w:p>
    <w:p w:rsidR="00783517" w:rsidRPr="00C95CAF" w:rsidRDefault="00783517" w:rsidP="004D2511">
      <w:pPr>
        <w:numPr>
          <w:ilvl w:val="1"/>
          <w:numId w:val="23"/>
        </w:numPr>
        <w:shd w:val="clear" w:color="auto" w:fill="FFFFFF"/>
        <w:spacing w:after="0" w:line="278" w:lineRule="exact"/>
        <w:ind w:left="426" w:hanging="426"/>
        <w:rPr>
          <w:rFonts w:cs="Times New Roman"/>
          <w:szCs w:val="24"/>
        </w:rPr>
      </w:pPr>
      <w:r w:rsidRPr="00C95CAF">
        <w:rPr>
          <w:rFonts w:cs="Times New Roman"/>
          <w:snapToGrid w:val="0"/>
          <w:szCs w:val="24"/>
        </w:rPr>
        <w:t xml:space="preserve">Puses tiek atbrīvots no atbildības par pilnīgu vai daļēju </w:t>
      </w:r>
      <w:smartTag w:uri="schemas-tilde-lv/tildestengine" w:element="veidnes">
        <w:smartTagPr>
          <w:attr w:name="baseform" w:val="līgum|s"/>
          <w:attr w:name="id" w:val="-1"/>
          <w:attr w:name="text" w:val="Līgumā"/>
        </w:smartTagPr>
        <w:r w:rsidRPr="00C95CAF">
          <w:rPr>
            <w:rFonts w:cs="Times New Roman"/>
            <w:snapToGrid w:val="0"/>
            <w:szCs w:val="24"/>
          </w:rPr>
          <w:t>Līgumā</w:t>
        </w:r>
      </w:smartTag>
      <w:r w:rsidRPr="00C95CAF">
        <w:rPr>
          <w:rFonts w:cs="Times New Roman"/>
          <w:snapToGrid w:val="0"/>
          <w:szCs w:val="24"/>
        </w:rPr>
        <w:t xml:space="preserve"> paredzēto saistību neizpildi, ja šāda neizpilde ir notikusi nepārvaramas varas apstākļu iestāšanās rezultātā pēc </w:t>
      </w:r>
      <w:smartTag w:uri="schemas-tilde-lv/tildestengine" w:element="veidnes">
        <w:smartTagPr>
          <w:attr w:name="baseform" w:val="līgum|s"/>
          <w:attr w:name="id" w:val="-1"/>
          <w:attr w:name="text" w:val="Līguma"/>
        </w:smartTagPr>
        <w:r w:rsidRPr="00C95CAF">
          <w:rPr>
            <w:rFonts w:cs="Times New Roman"/>
            <w:snapToGrid w:val="0"/>
            <w:szCs w:val="24"/>
          </w:rPr>
          <w:t>Līguma</w:t>
        </w:r>
      </w:smartTag>
      <w:r w:rsidRPr="00C95CAF">
        <w:rPr>
          <w:rFonts w:cs="Times New Roman"/>
          <w:snapToGrid w:val="0"/>
          <w:szCs w:val="24"/>
        </w:rPr>
        <w:t xml:space="preserve"> parakstīšanas dienas kā posts vai nelaime, kuru nebija iespējams ne paredzēt, ne novērst, kas traucē </w:t>
      </w:r>
      <w:smartTag w:uri="schemas-tilde-lv/tildestengine" w:element="veidnes">
        <w:smartTagPr>
          <w:attr w:name="baseform" w:val="līgum|s"/>
          <w:attr w:name="id" w:val="-1"/>
          <w:attr w:name="text" w:val="Līguma"/>
        </w:smartTagPr>
        <w:r w:rsidRPr="00C95CAF">
          <w:rPr>
            <w:rFonts w:cs="Times New Roman"/>
            <w:snapToGrid w:val="0"/>
            <w:szCs w:val="24"/>
          </w:rPr>
          <w:t>Līguma</w:t>
        </w:r>
      </w:smartTag>
      <w:r w:rsidRPr="00C95CAF">
        <w:rPr>
          <w:rFonts w:cs="Times New Roman"/>
          <w:snapToGrid w:val="0"/>
          <w:szCs w:val="24"/>
        </w:rPr>
        <w:t xml:space="preserve"> saistību izpildi. Šāda nepārvaramā vara ietver sevī </w:t>
      </w:r>
      <w:r w:rsidRPr="00C95CAF">
        <w:rPr>
          <w:rFonts w:cs="Times New Roman"/>
          <w:snapToGrid w:val="0"/>
          <w:szCs w:val="24"/>
        </w:rPr>
        <w:lastRenderedPageBreak/>
        <w:t xml:space="preserve">notikumus, kuri ir ārpus Pušu kontroles un atbildības (dabas katastrofas, ūdens plūdi, uguns nelaime, zemestrīce un citas stihiskas nelaimes, kā arī karš un karadarbība, streiki, jaunu normatīvo </w:t>
      </w:r>
      <w:smartTag w:uri="schemas-tilde-lv/tildestengine" w:element="veidnes">
        <w:smartTagPr>
          <w:attr w:name="baseform" w:val="akt|s"/>
          <w:attr w:name="id" w:val="-1"/>
          <w:attr w:name="text" w:val="aktu"/>
        </w:smartTagPr>
        <w:r w:rsidRPr="00C95CAF">
          <w:rPr>
            <w:rFonts w:cs="Times New Roman"/>
            <w:snapToGrid w:val="0"/>
            <w:szCs w:val="24"/>
          </w:rPr>
          <w:t>aktu</w:t>
        </w:r>
      </w:smartTag>
      <w:r w:rsidRPr="00C95CAF">
        <w:rPr>
          <w:rFonts w:cs="Times New Roman"/>
          <w:snapToGrid w:val="0"/>
          <w:szCs w:val="24"/>
        </w:rPr>
        <w:t xml:space="preserve"> pieņemšana un citi apstākļi, kas neiekļaujas Pušu iespējamās kontroles robežās).</w:t>
      </w:r>
    </w:p>
    <w:p w:rsidR="00783517" w:rsidRPr="00C95CAF" w:rsidRDefault="00783517" w:rsidP="004D2511">
      <w:pPr>
        <w:numPr>
          <w:ilvl w:val="1"/>
          <w:numId w:val="23"/>
        </w:numPr>
        <w:shd w:val="clear" w:color="auto" w:fill="FFFFFF"/>
        <w:spacing w:after="0" w:line="278" w:lineRule="exact"/>
        <w:ind w:left="426" w:hanging="426"/>
        <w:rPr>
          <w:rFonts w:cs="Times New Roman"/>
          <w:szCs w:val="24"/>
        </w:rPr>
      </w:pPr>
      <w:r w:rsidRPr="00C95CAF">
        <w:rPr>
          <w:rFonts w:cs="Times New Roman"/>
          <w:snapToGrid w:val="0"/>
          <w:szCs w:val="24"/>
        </w:rPr>
        <w:t xml:space="preserve">Puse, kas nokļuvusi nepārvaramas varas apstākļos, nekavējoties informē par to otru Pusi rakstiski 5 (piecu) darba dienu laikā pēc nepārvaramas varas iestāšanās un </w:t>
      </w:r>
      <w:smartTag w:uri="schemas-tilde-lv/tildestengine" w:element="veidnes">
        <w:smartTagPr>
          <w:attr w:name="text" w:val="ziņojumam"/>
          <w:attr w:name="id" w:val="-1"/>
          <w:attr w:name="baseform" w:val="ziņojum|s"/>
        </w:smartTagPr>
        <w:r w:rsidRPr="00C95CAF">
          <w:rPr>
            <w:rFonts w:cs="Times New Roman"/>
            <w:snapToGrid w:val="0"/>
            <w:szCs w:val="24"/>
          </w:rPr>
          <w:t>ziņojumam</w:t>
        </w:r>
      </w:smartTag>
      <w:r w:rsidRPr="00C95CAF">
        <w:rPr>
          <w:rFonts w:cs="Times New Roman"/>
          <w:snapToGrid w:val="0"/>
          <w:szCs w:val="24"/>
        </w:rPr>
        <w:t xml:space="preserve"> pievieno </w:t>
      </w:r>
      <w:smartTag w:uri="schemas-tilde-lv/tildestengine" w:element="veidnes">
        <w:smartTagPr>
          <w:attr w:name="text" w:val="izziņu"/>
          <w:attr w:name="id" w:val="-1"/>
          <w:attr w:name="baseform" w:val="izziņ|a"/>
        </w:smartTagPr>
        <w:r w:rsidRPr="00C95CAF">
          <w:rPr>
            <w:rFonts w:cs="Times New Roman"/>
            <w:snapToGrid w:val="0"/>
            <w:szCs w:val="24"/>
          </w:rPr>
          <w:t>izziņu</w:t>
        </w:r>
      </w:smartTag>
      <w:r w:rsidRPr="00C95CAF">
        <w:rPr>
          <w:rFonts w:cs="Times New Roman"/>
          <w:snapToGrid w:val="0"/>
          <w:szCs w:val="24"/>
        </w:rPr>
        <w:t>, kuru izsniegušas kompetentas iestādes un kura satur minēto apstākļu raksturojumu un apstiprinājumu.</w:t>
      </w:r>
    </w:p>
    <w:p w:rsidR="00783517" w:rsidRPr="00C95CAF" w:rsidRDefault="00783517" w:rsidP="004D2511">
      <w:pPr>
        <w:numPr>
          <w:ilvl w:val="1"/>
          <w:numId w:val="23"/>
        </w:numPr>
        <w:shd w:val="clear" w:color="auto" w:fill="FFFFFF"/>
        <w:spacing w:after="0" w:line="278" w:lineRule="exact"/>
        <w:ind w:left="426" w:hanging="426"/>
        <w:rPr>
          <w:rFonts w:cs="Times New Roman"/>
          <w:szCs w:val="24"/>
        </w:rPr>
      </w:pPr>
      <w:r w:rsidRPr="00C95CAF">
        <w:rPr>
          <w:rFonts w:cs="Times New Roman"/>
          <w:snapToGrid w:val="0"/>
          <w:szCs w:val="24"/>
        </w:rPr>
        <w:t xml:space="preserve">Ja minēto apstākļu dēļ </w:t>
      </w:r>
      <w:smartTag w:uri="schemas-tilde-lv/tildestengine" w:element="veidnes">
        <w:smartTagPr>
          <w:attr w:name="text" w:val="Līgums"/>
          <w:attr w:name="id" w:val="-1"/>
          <w:attr w:name="baseform" w:val="līgum|s"/>
        </w:smartTagPr>
        <w:r w:rsidRPr="00C95CAF">
          <w:rPr>
            <w:rFonts w:cs="Times New Roman"/>
            <w:snapToGrid w:val="0"/>
            <w:szCs w:val="24"/>
          </w:rPr>
          <w:t>Līgums</w:t>
        </w:r>
      </w:smartTag>
      <w:r w:rsidRPr="00C95CAF">
        <w:rPr>
          <w:rFonts w:cs="Times New Roman"/>
          <w:snapToGrid w:val="0"/>
          <w:szCs w:val="24"/>
        </w:rPr>
        <w:t xml:space="preserve"> nedarbojas ilgāk par 2 (diviem) mēnešiem, katrai Pusei ir tiesības atteikties no </w:t>
      </w:r>
      <w:smartTag w:uri="schemas-tilde-lv/tildestengine" w:element="veidnes">
        <w:smartTagPr>
          <w:attr w:name="text" w:val="Līguma"/>
          <w:attr w:name="id" w:val="-1"/>
          <w:attr w:name="baseform" w:val="līgum|s"/>
        </w:smartTagPr>
        <w:r w:rsidRPr="00C95CAF">
          <w:rPr>
            <w:rFonts w:cs="Times New Roman"/>
            <w:snapToGrid w:val="0"/>
            <w:szCs w:val="24"/>
          </w:rPr>
          <w:t>Līguma</w:t>
        </w:r>
      </w:smartTag>
      <w:r w:rsidRPr="00C95CAF">
        <w:rPr>
          <w:rFonts w:cs="Times New Roman"/>
          <w:snapToGrid w:val="0"/>
          <w:szCs w:val="24"/>
        </w:rPr>
        <w:t xml:space="preserve"> izpildes, par to rakstveidā brīdinot otru Pusi vismaz 15 (piecpadsmit) dienas iepriekš. Šajā gadījumā neviena no Pusēm nevar prasīt atlīdzināt zaudējumus, kas radušies šī </w:t>
      </w:r>
      <w:smartTag w:uri="schemas-tilde-lv/tildestengine" w:element="veidnes">
        <w:smartTagPr>
          <w:attr w:name="text" w:val="Līguma"/>
          <w:attr w:name="id" w:val="-1"/>
          <w:attr w:name="baseform" w:val="līgum|s"/>
        </w:smartTagPr>
        <w:r w:rsidRPr="00C95CAF">
          <w:rPr>
            <w:rFonts w:cs="Times New Roman"/>
            <w:snapToGrid w:val="0"/>
            <w:szCs w:val="24"/>
          </w:rPr>
          <w:t>Līguma</w:t>
        </w:r>
      </w:smartTag>
      <w:r w:rsidRPr="00C95CAF">
        <w:rPr>
          <w:rFonts w:cs="Times New Roman"/>
          <w:snapToGrid w:val="0"/>
          <w:szCs w:val="24"/>
        </w:rPr>
        <w:t xml:space="preserve"> pārtraukšanas rezultātā.</w:t>
      </w:r>
    </w:p>
    <w:p w:rsidR="00783517" w:rsidRPr="00C95CAF" w:rsidRDefault="00783517" w:rsidP="00783517">
      <w:pPr>
        <w:shd w:val="clear" w:color="auto" w:fill="FFFFFF"/>
        <w:spacing w:line="278" w:lineRule="exact"/>
        <w:ind w:left="426" w:hanging="426"/>
        <w:rPr>
          <w:rFonts w:cs="Times New Roman"/>
          <w:szCs w:val="24"/>
        </w:rPr>
      </w:pPr>
    </w:p>
    <w:p w:rsidR="00783517" w:rsidRPr="00C95CAF" w:rsidRDefault="00783517" w:rsidP="004D2511">
      <w:pPr>
        <w:numPr>
          <w:ilvl w:val="0"/>
          <w:numId w:val="23"/>
        </w:numPr>
        <w:shd w:val="clear" w:color="auto" w:fill="FFFFFF"/>
        <w:tabs>
          <w:tab w:val="left" w:pos="1056"/>
        </w:tabs>
        <w:spacing w:after="0" w:line="274" w:lineRule="exact"/>
        <w:ind w:left="426" w:hanging="426"/>
        <w:jc w:val="center"/>
        <w:rPr>
          <w:rFonts w:cs="Times New Roman"/>
          <w:b/>
          <w:bCs/>
          <w:w w:val="101"/>
          <w:szCs w:val="24"/>
        </w:rPr>
      </w:pPr>
      <w:r w:rsidRPr="00C95CAF">
        <w:rPr>
          <w:rFonts w:cs="Times New Roman"/>
          <w:b/>
          <w:bCs/>
          <w:w w:val="101"/>
          <w:szCs w:val="24"/>
        </w:rPr>
        <w:t>Līguma grozīšana un izbeigšana</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Šo Līgumu var papildināt, grozīt vai izbeigt Pusēm par to rakstiski vienojoties. Jebkuras Līguma izmaiņas, papildinājumi vai grozījumi tiek noformēti rakstveidā un pēc tam, kad tās parakstījušas abas Puses, kļūst par šī Līguma neatņemamu sastāvdaļu. </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w w:val="101"/>
          <w:szCs w:val="24"/>
        </w:rPr>
        <w:t>Puses</w:t>
      </w:r>
      <w:r w:rsidRPr="00C95CAF">
        <w:rPr>
          <w:rFonts w:cs="Times New Roman"/>
          <w:szCs w:val="24"/>
        </w:rPr>
        <w:t xml:space="preserve"> ir tiesīgas vienpusēji pārtraukt Līgumu šādos gadījumus</w:t>
      </w:r>
      <w:r w:rsidRPr="00C95CAF">
        <w:rPr>
          <w:rFonts w:cs="Times New Roman"/>
          <w:w w:val="101"/>
          <w:szCs w:val="24"/>
        </w:rPr>
        <w:t>:</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color w:val="000000"/>
          <w:spacing w:val="-1"/>
          <w:szCs w:val="24"/>
        </w:rPr>
        <w:t xml:space="preserve">Ja Izpildītājam ir aprēķināts </w:t>
      </w:r>
      <w:smartTag w:uri="schemas-tilde-lv/tildestengine" w:element="veidnes">
        <w:smartTagPr>
          <w:attr w:name="text" w:val="Līguma"/>
          <w:attr w:name="id" w:val="-1"/>
          <w:attr w:name="baseform" w:val="līgum|s"/>
        </w:smartTagPr>
        <w:r w:rsidRPr="00C95CAF">
          <w:rPr>
            <w:rFonts w:cs="Times New Roman"/>
            <w:w w:val="101"/>
            <w:szCs w:val="24"/>
          </w:rPr>
          <w:t>Līguma</w:t>
        </w:r>
      </w:smartTag>
      <w:r w:rsidRPr="00C95CAF">
        <w:rPr>
          <w:rFonts w:cs="Times New Roman"/>
          <w:w w:val="101"/>
          <w:szCs w:val="24"/>
        </w:rPr>
        <w:t xml:space="preserve"> 5.1.punktā noteiktais</w:t>
      </w:r>
      <w:r w:rsidRPr="00C95CAF">
        <w:rPr>
          <w:rFonts w:cs="Times New Roman"/>
          <w:color w:val="000000"/>
          <w:spacing w:val="-1"/>
          <w:szCs w:val="24"/>
        </w:rPr>
        <w:t xml:space="preserve"> līgumsods, kas sasniedzis 10% (desmit procentus) no kopējās līguma summas; </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Ja Pasūtītājs nav apmaksājis tekošo rēķinu par sniegtajiem pakalpojumiem vairāk kā divdesmit darba dienas, vai </w:t>
      </w:r>
      <w:r w:rsidRPr="00C95CAF">
        <w:rPr>
          <w:rFonts w:cs="Times New Roman"/>
          <w:color w:val="000000"/>
          <w:spacing w:val="-1"/>
          <w:szCs w:val="24"/>
        </w:rPr>
        <w:t xml:space="preserve">ja </w:t>
      </w:r>
      <w:r w:rsidRPr="00C95CAF">
        <w:rPr>
          <w:rFonts w:cs="Times New Roman"/>
          <w:w w:val="101"/>
          <w:szCs w:val="24"/>
        </w:rPr>
        <w:t xml:space="preserve">Līgumā noteiktais </w:t>
      </w:r>
      <w:r w:rsidRPr="00C95CAF">
        <w:rPr>
          <w:rFonts w:cs="Times New Roman"/>
          <w:color w:val="000000"/>
          <w:spacing w:val="-1"/>
          <w:szCs w:val="24"/>
        </w:rPr>
        <w:t>līgumsods sasniedz 10% (desmit procentus) no kopējās līguma summas</w:t>
      </w:r>
      <w:r w:rsidRPr="00C95CAF">
        <w:rPr>
          <w:rFonts w:cs="Times New Roman"/>
          <w:w w:val="101"/>
          <w:szCs w:val="24"/>
        </w:rPr>
        <w:t>.</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Pasūtītājam ir tiesības nekavējoties izbeigt Līgumu par to iepriekš nebrīdinot Izpildītāju: </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Izpildītāja likvidācijas gadījumā; </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ja Izpildītājam ir uzsākts maksātnespējas process; </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ja Izpildītājs savas vainas dēļ nav nodrošinājis Pakalpojumu Līgumā un tā pielikumos noteiktajā termiņā un nokavējums ilgst vairāk nekā desmit kalendāra dienas pēc kārtas vai Izpildītājs nav novērsis Līgumā noteiktajā kārtībā konstatēto Pakalpojuma neatbilstību Līguma noteikumiem vai normatīvo aktu prasībām Līgumā noteiktajā termiņā; </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w w:val="101"/>
          <w:szCs w:val="24"/>
        </w:rPr>
        <w:t>ja Pakalpojuma kvalitāte neatbilst Līguma, tā pielikumu un normatīvo aktu prasībām, un par to ir sastādīti trīs akti par Pakalpojuma neatbilstību Līguma saskaņā ar Līguma 5.6.</w:t>
      </w:r>
      <w:r>
        <w:rPr>
          <w:rFonts w:cs="Times New Roman"/>
          <w:w w:val="101"/>
          <w:szCs w:val="24"/>
        </w:rPr>
        <w:t xml:space="preserve"> </w:t>
      </w:r>
      <w:r w:rsidRPr="00C95CAF">
        <w:rPr>
          <w:rFonts w:cs="Times New Roman"/>
          <w:w w:val="101"/>
          <w:szCs w:val="24"/>
        </w:rPr>
        <w:t xml:space="preserve">punktu, tā pielikumu un normatīvo aktu prasībām. </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Līguma izbeigšanas gadījumā Pasūtītājs veic samaksu tikai par faktiski sniegto, Līguma noteikumiem atbilstošo Pakalpojumu. </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w w:val="101"/>
          <w:szCs w:val="24"/>
        </w:rPr>
        <w:t>Tai Pusei, kura vienpusēji pārtrauc Līguma darbību ir pienākums par līguma pārtraukšanu nosūtīt otrai pusei rakstisku paziņojumu</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Pārējos, šajā </w:t>
      </w:r>
      <w:smartTag w:uri="schemas-tilde-lv/tildestengine" w:element="veidnes">
        <w:smartTagPr>
          <w:attr w:name="baseform" w:val="līgum|s"/>
          <w:attr w:name="id" w:val="-1"/>
          <w:attr w:name="text" w:val="Līgumā"/>
        </w:smartTagPr>
        <w:r w:rsidRPr="00C95CAF">
          <w:rPr>
            <w:rFonts w:cs="Times New Roman"/>
            <w:w w:val="101"/>
            <w:szCs w:val="24"/>
          </w:rPr>
          <w:t>Līgumā</w:t>
        </w:r>
      </w:smartTag>
      <w:r w:rsidRPr="00C95CAF">
        <w:rPr>
          <w:rFonts w:cs="Times New Roman"/>
          <w:w w:val="101"/>
          <w:szCs w:val="24"/>
        </w:rPr>
        <w:t xml:space="preserve"> neparedzētos gadījumos, </w:t>
      </w:r>
      <w:smartTag w:uri="schemas-tilde-lv/tildestengine" w:element="veidnes">
        <w:smartTagPr>
          <w:attr w:name="baseform" w:val="līgum|s"/>
          <w:attr w:name="id" w:val="-1"/>
          <w:attr w:name="text" w:val="Līgums"/>
        </w:smartTagPr>
        <w:r w:rsidRPr="00C95CAF">
          <w:rPr>
            <w:rFonts w:cs="Times New Roman"/>
            <w:w w:val="101"/>
            <w:szCs w:val="24"/>
          </w:rPr>
          <w:t>Līgums</w:t>
        </w:r>
      </w:smartTag>
      <w:r w:rsidRPr="00C95CAF">
        <w:rPr>
          <w:rFonts w:cs="Times New Roman"/>
          <w:w w:val="101"/>
          <w:szCs w:val="24"/>
        </w:rPr>
        <w:t xml:space="preserve"> var tikt pārtraukts tikai pēc Pušu savstarpējas vienošanās, kas ir jānoformē rakstiski. Pušu vienošanās par </w:t>
      </w:r>
      <w:smartTag w:uri="schemas-tilde-lv/tildestengine" w:element="veidnes">
        <w:smartTagPr>
          <w:attr w:name="baseform" w:val="līgum|s"/>
          <w:attr w:name="id" w:val="-1"/>
          <w:attr w:name="text" w:val="Līguma"/>
        </w:smartTagPr>
        <w:r w:rsidRPr="00C95CAF">
          <w:rPr>
            <w:rFonts w:cs="Times New Roman"/>
            <w:w w:val="101"/>
            <w:szCs w:val="24"/>
          </w:rPr>
          <w:t>Līguma</w:t>
        </w:r>
      </w:smartTag>
      <w:r w:rsidRPr="00C95CAF">
        <w:rPr>
          <w:rFonts w:cs="Times New Roman"/>
          <w:w w:val="101"/>
          <w:szCs w:val="24"/>
        </w:rPr>
        <w:t xml:space="preserve"> pārtraukšanu kļūst par šī </w:t>
      </w:r>
      <w:smartTag w:uri="schemas-tilde-lv/tildestengine" w:element="veidnes">
        <w:smartTagPr>
          <w:attr w:name="baseform" w:val="līgum|s"/>
          <w:attr w:name="id" w:val="-1"/>
          <w:attr w:name="text" w:val="Līguma"/>
        </w:smartTagPr>
        <w:r w:rsidRPr="00C95CAF">
          <w:rPr>
            <w:rFonts w:cs="Times New Roman"/>
            <w:w w:val="101"/>
            <w:szCs w:val="24"/>
          </w:rPr>
          <w:t>Līguma</w:t>
        </w:r>
      </w:smartTag>
      <w:r w:rsidRPr="00C95CAF">
        <w:rPr>
          <w:rFonts w:cs="Times New Roman"/>
          <w:w w:val="101"/>
          <w:szCs w:val="24"/>
        </w:rPr>
        <w:t xml:space="preserve"> neatņemamu sastāvdaļu. Līguma pārtraukšanas gadījumā Pasūtītājs norēķinās ar Izpildītāju par Izpildītājs sniegtiem pakalpojumiem uz Līguma pārtraukšanas dienu.</w:t>
      </w:r>
    </w:p>
    <w:p w:rsidR="00783517" w:rsidRPr="00C95CAF" w:rsidRDefault="00783517" w:rsidP="00783517">
      <w:pPr>
        <w:shd w:val="clear" w:color="auto" w:fill="FFFFFF"/>
        <w:spacing w:line="274" w:lineRule="exact"/>
        <w:ind w:left="426" w:hanging="426"/>
        <w:rPr>
          <w:rFonts w:cs="Times New Roman"/>
          <w:w w:val="101"/>
          <w:szCs w:val="24"/>
        </w:rPr>
      </w:pPr>
    </w:p>
    <w:p w:rsidR="00783517" w:rsidRPr="00C95CAF" w:rsidRDefault="00783517" w:rsidP="004D2511">
      <w:pPr>
        <w:numPr>
          <w:ilvl w:val="0"/>
          <w:numId w:val="23"/>
        </w:numPr>
        <w:shd w:val="clear" w:color="auto" w:fill="FFFFFF"/>
        <w:spacing w:after="0" w:line="278" w:lineRule="exact"/>
        <w:ind w:left="426" w:hanging="426"/>
        <w:jc w:val="center"/>
        <w:rPr>
          <w:rFonts w:cs="Times New Roman"/>
          <w:b/>
          <w:bCs/>
          <w:w w:val="101"/>
          <w:szCs w:val="24"/>
        </w:rPr>
      </w:pPr>
      <w:r w:rsidRPr="00C95CAF">
        <w:rPr>
          <w:rFonts w:cs="Times New Roman"/>
          <w:b/>
          <w:szCs w:val="24"/>
        </w:rPr>
        <w:t>Nobeiguma noteikumi</w:t>
      </w:r>
    </w:p>
    <w:p w:rsidR="00783517" w:rsidRPr="00C95CAF" w:rsidRDefault="00783517" w:rsidP="004D2511">
      <w:pPr>
        <w:numPr>
          <w:ilvl w:val="1"/>
          <w:numId w:val="23"/>
        </w:numPr>
        <w:shd w:val="clear" w:color="auto" w:fill="FFFFFF"/>
        <w:spacing w:after="0" w:line="274" w:lineRule="exact"/>
        <w:ind w:left="426" w:hanging="426"/>
        <w:rPr>
          <w:rFonts w:cs="Times New Roman"/>
          <w:szCs w:val="24"/>
        </w:rPr>
      </w:pPr>
      <w:r w:rsidRPr="00C95CAF">
        <w:rPr>
          <w:rFonts w:cs="Times New Roman"/>
          <w:szCs w:val="24"/>
        </w:rPr>
        <w:t xml:space="preserve">Visus strīdus un nesaskaņas, kas varētu rasties, izpildot šo </w:t>
      </w:r>
      <w:smartTag w:uri="schemas-tilde-lv/tildestengine" w:element="veidnes">
        <w:smartTagPr>
          <w:attr w:name="text" w:val="Līgumu"/>
          <w:attr w:name="id" w:val="-1"/>
          <w:attr w:name="baseform" w:val="līgum|s"/>
        </w:smartTagPr>
        <w:r w:rsidRPr="00C95CAF">
          <w:rPr>
            <w:rFonts w:cs="Times New Roman"/>
            <w:szCs w:val="24"/>
          </w:rPr>
          <w:t>Līgumu</w:t>
        </w:r>
      </w:smartTag>
      <w:r w:rsidRPr="00C95CAF">
        <w:rPr>
          <w:rFonts w:cs="Times New Roman"/>
          <w:szCs w:val="24"/>
        </w:rPr>
        <w:t>, Puses risinās pārrunu ceļā. Gadījumā, ja tas neizdodas, Puses risina radušos strīdus un nesaskaņas tiesu iestādēs Latvijas Republikas normatīvajos aktos noteiktā kārtībā.</w:t>
      </w:r>
    </w:p>
    <w:p w:rsidR="00783517" w:rsidRPr="00C95CAF" w:rsidRDefault="00783517" w:rsidP="004D2511">
      <w:pPr>
        <w:numPr>
          <w:ilvl w:val="1"/>
          <w:numId w:val="23"/>
        </w:numPr>
        <w:shd w:val="clear" w:color="auto" w:fill="FFFFFF"/>
        <w:spacing w:after="0" w:line="274" w:lineRule="exact"/>
        <w:ind w:left="426" w:hanging="426"/>
        <w:rPr>
          <w:rFonts w:cs="Times New Roman"/>
          <w:szCs w:val="24"/>
        </w:rPr>
      </w:pPr>
      <w:smartTag w:uri="schemas-tilde-lv/tildestengine" w:element="veidnes">
        <w:smartTagPr>
          <w:attr w:name="text" w:val="Līgums"/>
          <w:attr w:name="id" w:val="-1"/>
          <w:attr w:name="baseform" w:val="līgum|s"/>
        </w:smartTagPr>
        <w:r w:rsidRPr="00C95CAF">
          <w:rPr>
            <w:rFonts w:cs="Times New Roman"/>
            <w:szCs w:val="24"/>
          </w:rPr>
          <w:t>Līgums</w:t>
        </w:r>
      </w:smartTag>
      <w:r w:rsidRPr="00C95CAF">
        <w:rPr>
          <w:rFonts w:cs="Times New Roman"/>
          <w:szCs w:val="24"/>
        </w:rPr>
        <w:t xml:space="preserve"> var tikt izmainīts vai papildināts jebkurā </w:t>
      </w:r>
      <w:smartTag w:uri="schemas-tilde-lv/tildestengine" w:element="veidnes">
        <w:smartTagPr>
          <w:attr w:name="text" w:val="Līguma"/>
          <w:attr w:name="id" w:val="-1"/>
          <w:attr w:name="baseform" w:val="līgum|s"/>
        </w:smartTagPr>
        <w:r w:rsidRPr="00C95CAF">
          <w:rPr>
            <w:rFonts w:cs="Times New Roman"/>
            <w:szCs w:val="24"/>
          </w:rPr>
          <w:t>Līguma</w:t>
        </w:r>
      </w:smartTag>
      <w:r w:rsidRPr="00C95CAF">
        <w:rPr>
          <w:rFonts w:cs="Times New Roman"/>
          <w:szCs w:val="24"/>
        </w:rPr>
        <w:t xml:space="preserve"> darbības laikā tikai ar Pušu rakstisku vienošanos, kas tiek noformēts kā šī līguma pielikums un ir tā neatņemama sastāvdaļa.</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szCs w:val="24"/>
        </w:rPr>
        <w:lastRenderedPageBreak/>
        <w:t>Pusēm ir jāinformē vienai otru nedēļas laikā par savu rekvizītu (nosaukuma, adreses un tml.) maiņu.</w:t>
      </w:r>
    </w:p>
    <w:p w:rsidR="0093779D" w:rsidRDefault="00783517" w:rsidP="0093779D">
      <w:pPr>
        <w:spacing w:after="0"/>
        <w:ind w:left="0" w:firstLine="0"/>
        <w:jc w:val="left"/>
        <w:rPr>
          <w:rFonts w:eastAsia="Times New Roman" w:cs="Times New Roman"/>
          <w:szCs w:val="24"/>
          <w:lang w:eastAsia="lv-LV"/>
        </w:rPr>
      </w:pPr>
      <w:r w:rsidRPr="00C95CAF">
        <w:rPr>
          <w:rFonts w:cs="Times New Roman"/>
          <w:szCs w:val="24"/>
        </w:rPr>
        <w:t xml:space="preserve">Pasūtītāja noteiktā kontaktpersona: </w:t>
      </w:r>
      <w:r w:rsidR="0093779D" w:rsidRPr="0093779D">
        <w:rPr>
          <w:rFonts w:eastAsia="Times New Roman" w:cs="Times New Roman"/>
          <w:color w:val="000000"/>
          <w:szCs w:val="24"/>
          <w:lang w:eastAsia="lv-LV"/>
        </w:rPr>
        <w:t xml:space="preserve">Gunita Meļķe-Kažoka, Saimnieciskās darbības nodaļas vadītāja vietniece, tālr. 25749113, </w:t>
      </w:r>
      <w:hyperlink r:id="rId14" w:history="1">
        <w:r w:rsidR="0093779D" w:rsidRPr="0093779D">
          <w:rPr>
            <w:rStyle w:val="Hyperlink"/>
            <w:rFonts w:eastAsia="Times New Roman" w:cs="Times New Roman"/>
            <w:szCs w:val="24"/>
            <w:lang w:eastAsia="lv-LV"/>
          </w:rPr>
          <w:t>gunita.melke@aloja.lv</w:t>
        </w:r>
      </w:hyperlink>
      <w:r w:rsidR="0093779D">
        <w:rPr>
          <w:rFonts w:eastAsia="Times New Roman" w:cs="Times New Roman"/>
          <w:szCs w:val="24"/>
          <w:lang w:eastAsia="lv-LV"/>
        </w:rPr>
        <w:t xml:space="preserve"> </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szCs w:val="24"/>
        </w:rPr>
        <w:t>Izpildītāja noteiktā kontaktpersona: ______, kontakttālrunis: ___________, e-pasts: ______________.</w:t>
      </w:r>
    </w:p>
    <w:p w:rsidR="00783517" w:rsidRPr="00C95CAF" w:rsidRDefault="00783517" w:rsidP="004D2511">
      <w:pPr>
        <w:numPr>
          <w:ilvl w:val="1"/>
          <w:numId w:val="23"/>
        </w:numPr>
        <w:shd w:val="clear" w:color="auto" w:fill="FFFFFF"/>
        <w:spacing w:after="0" w:line="274" w:lineRule="exact"/>
        <w:ind w:left="426" w:hanging="426"/>
        <w:rPr>
          <w:rFonts w:cs="Times New Roman"/>
          <w:szCs w:val="24"/>
        </w:rPr>
      </w:pPr>
      <w:smartTag w:uri="schemas-tilde-lv/tildestengine" w:element="veidnes">
        <w:smartTagPr>
          <w:attr w:name="text" w:val="Līgums"/>
          <w:attr w:name="id" w:val="-1"/>
          <w:attr w:name="baseform" w:val="līgum|s"/>
        </w:smartTagPr>
        <w:r w:rsidRPr="00C95CAF">
          <w:rPr>
            <w:rFonts w:cs="Times New Roman"/>
            <w:szCs w:val="24"/>
          </w:rPr>
          <w:t>Līgums</w:t>
        </w:r>
      </w:smartTag>
      <w:r w:rsidRPr="00C95CAF">
        <w:rPr>
          <w:rFonts w:cs="Times New Roman"/>
          <w:szCs w:val="24"/>
        </w:rPr>
        <w:t xml:space="preserve"> ir sastādīts divos identiskos eksemplāros, ko paraksta abas Puses. Viens </w:t>
      </w:r>
      <w:smartTag w:uri="schemas-tilde-lv/tildestengine" w:element="veidnes">
        <w:smartTagPr>
          <w:attr w:name="text" w:val="Līguma"/>
          <w:attr w:name="id" w:val="-1"/>
          <w:attr w:name="baseform" w:val="līgum|s"/>
        </w:smartTagPr>
        <w:r w:rsidRPr="00C95CAF">
          <w:rPr>
            <w:rFonts w:cs="Times New Roman"/>
            <w:szCs w:val="24"/>
          </w:rPr>
          <w:t>Līguma</w:t>
        </w:r>
      </w:smartTag>
      <w:r w:rsidRPr="00C95CAF">
        <w:rPr>
          <w:rFonts w:cs="Times New Roman"/>
          <w:szCs w:val="24"/>
        </w:rPr>
        <w:br/>
        <w:t>eksemplārs glabājas pie Pasūtītāja, otrs - pie Izpildītāja. Abiem eksemplāriem ir vienāds</w:t>
      </w:r>
      <w:r w:rsidRPr="00C95CAF">
        <w:rPr>
          <w:rFonts w:cs="Times New Roman"/>
          <w:szCs w:val="24"/>
        </w:rPr>
        <w:br/>
        <w:t>juridisks spēks.</w:t>
      </w:r>
    </w:p>
    <w:p w:rsidR="00783517" w:rsidRPr="00C95CAF" w:rsidRDefault="00783517" w:rsidP="004D2511">
      <w:pPr>
        <w:numPr>
          <w:ilvl w:val="1"/>
          <w:numId w:val="23"/>
        </w:numPr>
        <w:shd w:val="clear" w:color="auto" w:fill="FFFFFF"/>
        <w:spacing w:after="0" w:line="274" w:lineRule="exact"/>
        <w:ind w:left="426" w:hanging="426"/>
        <w:rPr>
          <w:rFonts w:cs="Times New Roman"/>
          <w:w w:val="101"/>
          <w:szCs w:val="24"/>
        </w:rPr>
      </w:pPr>
      <w:r w:rsidRPr="00C95CAF">
        <w:rPr>
          <w:rFonts w:cs="Times New Roman"/>
          <w:w w:val="101"/>
          <w:szCs w:val="24"/>
        </w:rPr>
        <w:t>Līgums ir divi pielikumi:</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w w:val="101"/>
          <w:szCs w:val="24"/>
        </w:rPr>
        <w:t xml:space="preserve">Līguma 1.pielikums: </w:t>
      </w:r>
      <w:r>
        <w:rPr>
          <w:rFonts w:cs="Times New Roman"/>
          <w:w w:val="101"/>
          <w:szCs w:val="24"/>
        </w:rPr>
        <w:t>Tehniskās</w:t>
      </w:r>
      <w:r w:rsidRPr="00C95CAF">
        <w:rPr>
          <w:rFonts w:cs="Times New Roman"/>
          <w:w w:val="101"/>
          <w:szCs w:val="24"/>
        </w:rPr>
        <w:t xml:space="preserve"> </w:t>
      </w:r>
      <w:r>
        <w:rPr>
          <w:rFonts w:cs="Times New Roman"/>
          <w:w w:val="101"/>
          <w:szCs w:val="24"/>
        </w:rPr>
        <w:t>specifikācijas/piedāvājums</w:t>
      </w:r>
      <w:r w:rsidRPr="00C95CAF">
        <w:rPr>
          <w:rFonts w:cs="Times New Roman"/>
          <w:w w:val="101"/>
          <w:szCs w:val="24"/>
        </w:rPr>
        <w:t xml:space="preserve"> (kopija);</w:t>
      </w:r>
    </w:p>
    <w:p w:rsidR="00783517" w:rsidRPr="00C95CAF" w:rsidRDefault="00783517" w:rsidP="004D2511">
      <w:pPr>
        <w:numPr>
          <w:ilvl w:val="2"/>
          <w:numId w:val="23"/>
        </w:numPr>
        <w:shd w:val="clear" w:color="auto" w:fill="FFFFFF"/>
        <w:spacing w:after="0" w:line="274" w:lineRule="exact"/>
        <w:ind w:left="426" w:hanging="426"/>
        <w:rPr>
          <w:rFonts w:cs="Times New Roman"/>
          <w:w w:val="101"/>
          <w:szCs w:val="24"/>
        </w:rPr>
      </w:pPr>
      <w:r w:rsidRPr="00C95CAF">
        <w:rPr>
          <w:rFonts w:cs="Times New Roman"/>
          <w:w w:val="101"/>
          <w:szCs w:val="24"/>
        </w:rPr>
        <w:t>Līguma 2.pielikums: Pretendenta finanšu piedāvājums (kopija).</w:t>
      </w:r>
    </w:p>
    <w:p w:rsidR="00783517" w:rsidRPr="00C95CAF" w:rsidRDefault="00783517" w:rsidP="00783517">
      <w:pPr>
        <w:pStyle w:val="BodyText2"/>
        <w:ind w:left="426" w:hanging="426"/>
      </w:pPr>
    </w:p>
    <w:p w:rsidR="00783517" w:rsidRPr="00D25592" w:rsidRDefault="00783517" w:rsidP="004D2511">
      <w:pPr>
        <w:numPr>
          <w:ilvl w:val="0"/>
          <w:numId w:val="23"/>
        </w:numPr>
        <w:spacing w:after="0"/>
        <w:ind w:left="426" w:hanging="426"/>
        <w:jc w:val="center"/>
        <w:rPr>
          <w:b/>
          <w:sz w:val="22"/>
        </w:rPr>
      </w:pPr>
      <w:r w:rsidRPr="00D25592">
        <w:rPr>
          <w:b/>
          <w:sz w:val="22"/>
        </w:rPr>
        <w:t>PUŠU REKVIZĪTI UN PARAKSTI</w:t>
      </w:r>
    </w:p>
    <w:p w:rsidR="00783517" w:rsidRPr="008A721A" w:rsidRDefault="00783517" w:rsidP="00783517">
      <w:pPr>
        <w:pStyle w:val="ListParagraph"/>
        <w:ind w:left="709"/>
        <w:rPr>
          <w:b/>
          <w:color w:val="000000"/>
          <w:lang w:val="lv-LV"/>
        </w:rPr>
      </w:pPr>
    </w:p>
    <w:tbl>
      <w:tblPr>
        <w:tblStyle w:val="TableGrid"/>
        <w:tblW w:w="0" w:type="auto"/>
        <w:tblInd w:w="0" w:type="dxa"/>
        <w:tblLook w:val="04A0" w:firstRow="1" w:lastRow="0" w:firstColumn="1" w:lastColumn="0" w:noHBand="0" w:noVBand="1"/>
      </w:tblPr>
      <w:tblGrid>
        <w:gridCol w:w="4261"/>
        <w:gridCol w:w="4261"/>
      </w:tblGrid>
      <w:tr w:rsidR="00783517" w:rsidTr="00A12B29">
        <w:tc>
          <w:tcPr>
            <w:tcW w:w="4261" w:type="dxa"/>
            <w:shd w:val="clear" w:color="auto" w:fill="D9D9D9" w:themeFill="background1" w:themeFillShade="D9"/>
          </w:tcPr>
          <w:p w:rsidR="00783517" w:rsidRPr="0073281E" w:rsidRDefault="00783517" w:rsidP="00A12B29">
            <w:pPr>
              <w:pStyle w:val="Heading2"/>
              <w:outlineLvl w:val="1"/>
              <w:rPr>
                <w:rFonts w:eastAsia="Calibri"/>
                <w:b/>
                <w:lang w:eastAsia="lv-LV"/>
              </w:rPr>
            </w:pPr>
            <w:r w:rsidRPr="0073281E">
              <w:rPr>
                <w:rFonts w:eastAsia="Calibri"/>
                <w:b/>
                <w:lang w:eastAsia="lv-LV"/>
              </w:rPr>
              <w:t>Pasūtītājs</w:t>
            </w:r>
          </w:p>
        </w:tc>
        <w:tc>
          <w:tcPr>
            <w:tcW w:w="4261" w:type="dxa"/>
            <w:shd w:val="clear" w:color="auto" w:fill="D9D9D9" w:themeFill="background1" w:themeFillShade="D9"/>
          </w:tcPr>
          <w:p w:rsidR="00783517" w:rsidRPr="0073281E" w:rsidRDefault="00783517" w:rsidP="00A12B29">
            <w:pPr>
              <w:pStyle w:val="Heading2"/>
              <w:outlineLvl w:val="1"/>
              <w:rPr>
                <w:rFonts w:eastAsia="Calibri"/>
                <w:b/>
                <w:lang w:eastAsia="lv-LV"/>
              </w:rPr>
            </w:pPr>
            <w:r w:rsidRPr="0073281E">
              <w:rPr>
                <w:rFonts w:eastAsia="Calibri"/>
                <w:b/>
                <w:lang w:eastAsia="lv-LV"/>
              </w:rPr>
              <w:t>Izpildītājs</w:t>
            </w:r>
          </w:p>
        </w:tc>
      </w:tr>
      <w:tr w:rsidR="00783517" w:rsidTr="00A12B29">
        <w:tc>
          <w:tcPr>
            <w:tcW w:w="4261" w:type="dxa"/>
          </w:tcPr>
          <w:p w:rsidR="00783517" w:rsidRDefault="00783517" w:rsidP="00A12B29">
            <w:pPr>
              <w:pStyle w:val="Heading2"/>
              <w:outlineLvl w:val="1"/>
              <w:rPr>
                <w:rFonts w:eastAsia="Calibri"/>
                <w:b/>
                <w:lang w:eastAsia="lv-LV"/>
              </w:rPr>
            </w:pPr>
            <w:r>
              <w:rPr>
                <w:rFonts w:eastAsia="Calibri"/>
                <w:b/>
                <w:lang w:eastAsia="lv-LV"/>
              </w:rPr>
              <w:t>Alojas novada dome</w:t>
            </w:r>
          </w:p>
          <w:p w:rsidR="00783517" w:rsidRPr="00D166C2" w:rsidRDefault="00783517" w:rsidP="00A12B29">
            <w:pPr>
              <w:pStyle w:val="Header"/>
              <w:tabs>
                <w:tab w:val="clear" w:pos="4153"/>
                <w:tab w:val="clear" w:pos="8306"/>
              </w:tabs>
              <w:rPr>
                <w:rFonts w:eastAsiaTheme="minorHAnsi" w:cstheme="minorBidi"/>
              </w:rPr>
            </w:pPr>
            <w:r w:rsidRPr="00D166C2">
              <w:rPr>
                <w:rFonts w:eastAsiaTheme="minorHAnsi" w:cstheme="minorBidi"/>
              </w:rPr>
              <w:t>Reģ. Nr. 90000060032</w:t>
            </w:r>
          </w:p>
          <w:p w:rsidR="00783517" w:rsidRPr="00D166C2" w:rsidRDefault="00783517" w:rsidP="00A12B29">
            <w:pPr>
              <w:pStyle w:val="BodyText"/>
              <w:widowControl/>
              <w:rPr>
                <w:rFonts w:ascii="Times New Roman" w:eastAsiaTheme="minorHAnsi" w:hAnsi="Times New Roman" w:cstheme="minorBidi"/>
                <w:lang w:eastAsia="lv-LV"/>
              </w:rPr>
            </w:pPr>
            <w:r w:rsidRPr="00D166C2">
              <w:rPr>
                <w:rFonts w:ascii="Times New Roman" w:eastAsiaTheme="minorHAnsi" w:hAnsi="Times New Roman" w:cstheme="minorBidi"/>
                <w:lang w:eastAsia="lv-LV"/>
              </w:rPr>
              <w:t>Adrese: Jūras iela 13, Aloja, Alojas novads, LV-4064</w:t>
            </w:r>
          </w:p>
          <w:p w:rsidR="00783517" w:rsidRDefault="00783517" w:rsidP="00A12B29">
            <w:pPr>
              <w:rPr>
                <w:lang w:eastAsia="lv-LV"/>
              </w:rPr>
            </w:pPr>
            <w:r>
              <w:rPr>
                <w:lang w:eastAsia="lv-LV"/>
              </w:rPr>
              <w:t xml:space="preserve">Banka: </w:t>
            </w:r>
          </w:p>
          <w:p w:rsidR="00783517" w:rsidRDefault="00783517" w:rsidP="00A12B29">
            <w:pPr>
              <w:rPr>
                <w:lang w:eastAsia="lv-LV"/>
              </w:rPr>
            </w:pPr>
            <w:r>
              <w:rPr>
                <w:lang w:eastAsia="lv-LV"/>
              </w:rPr>
              <w:t xml:space="preserve">Konta Nr.: </w:t>
            </w:r>
          </w:p>
          <w:p w:rsidR="00783517" w:rsidRPr="00652541" w:rsidRDefault="00783517" w:rsidP="00A12B29">
            <w:pPr>
              <w:rPr>
                <w:lang w:eastAsia="lv-LV"/>
              </w:rPr>
            </w:pPr>
            <w:r>
              <w:rPr>
                <w:lang w:eastAsia="lv-LV"/>
              </w:rPr>
              <w:t xml:space="preserve">Bankas kods: </w:t>
            </w:r>
          </w:p>
        </w:tc>
        <w:tc>
          <w:tcPr>
            <w:tcW w:w="4261" w:type="dxa"/>
          </w:tcPr>
          <w:p w:rsidR="00783517" w:rsidRDefault="00783517" w:rsidP="00A12B29">
            <w:pPr>
              <w:pStyle w:val="Heading2"/>
              <w:outlineLvl w:val="1"/>
              <w:rPr>
                <w:rFonts w:eastAsia="Calibri"/>
                <w:b/>
                <w:lang w:eastAsia="lv-LV"/>
              </w:rPr>
            </w:pPr>
            <w:r>
              <w:rPr>
                <w:rFonts w:eastAsia="Calibri"/>
                <w:b/>
                <w:lang w:eastAsia="lv-LV"/>
              </w:rPr>
              <w:t>_________________</w:t>
            </w:r>
          </w:p>
          <w:p w:rsidR="00783517" w:rsidRDefault="00783517" w:rsidP="00A12B29">
            <w:pPr>
              <w:rPr>
                <w:lang w:eastAsia="lv-LV"/>
              </w:rPr>
            </w:pPr>
            <w:r>
              <w:rPr>
                <w:lang w:eastAsia="lv-LV"/>
              </w:rPr>
              <w:t>Reģ. Nr.:</w:t>
            </w:r>
          </w:p>
          <w:p w:rsidR="00783517" w:rsidRDefault="00783517" w:rsidP="00A12B29">
            <w:pPr>
              <w:rPr>
                <w:lang w:eastAsia="lv-LV"/>
              </w:rPr>
            </w:pPr>
            <w:r>
              <w:rPr>
                <w:lang w:eastAsia="lv-LV"/>
              </w:rPr>
              <w:t>Adrese:</w:t>
            </w:r>
          </w:p>
          <w:p w:rsidR="00783517" w:rsidRDefault="00783517" w:rsidP="00A12B29">
            <w:pPr>
              <w:rPr>
                <w:lang w:eastAsia="lv-LV"/>
              </w:rPr>
            </w:pPr>
          </w:p>
          <w:p w:rsidR="00783517" w:rsidRDefault="00783517" w:rsidP="00A12B29">
            <w:pPr>
              <w:rPr>
                <w:lang w:eastAsia="lv-LV"/>
              </w:rPr>
            </w:pPr>
            <w:r>
              <w:rPr>
                <w:lang w:eastAsia="lv-LV"/>
              </w:rPr>
              <w:t>Banka:</w:t>
            </w:r>
          </w:p>
          <w:p w:rsidR="00783517" w:rsidRDefault="00783517" w:rsidP="00A12B29">
            <w:pPr>
              <w:rPr>
                <w:lang w:eastAsia="lv-LV"/>
              </w:rPr>
            </w:pPr>
            <w:r>
              <w:rPr>
                <w:lang w:eastAsia="lv-LV"/>
              </w:rPr>
              <w:t>Konta Nr.:</w:t>
            </w:r>
          </w:p>
          <w:p w:rsidR="00783517" w:rsidRPr="00D166C2" w:rsidRDefault="00783517" w:rsidP="00A12B29">
            <w:pPr>
              <w:rPr>
                <w:lang w:eastAsia="lv-LV"/>
              </w:rPr>
            </w:pPr>
            <w:r>
              <w:rPr>
                <w:lang w:eastAsia="lv-LV"/>
              </w:rPr>
              <w:t>Bankas kods:</w:t>
            </w:r>
          </w:p>
        </w:tc>
      </w:tr>
      <w:tr w:rsidR="00783517" w:rsidTr="00A12B29">
        <w:tc>
          <w:tcPr>
            <w:tcW w:w="4261" w:type="dxa"/>
          </w:tcPr>
          <w:p w:rsidR="00783517" w:rsidRDefault="00783517" w:rsidP="00A12B29">
            <w:pPr>
              <w:pStyle w:val="Heading2"/>
              <w:outlineLvl w:val="1"/>
              <w:rPr>
                <w:rFonts w:eastAsia="Calibri"/>
                <w:lang w:eastAsia="lv-LV"/>
              </w:rPr>
            </w:pPr>
          </w:p>
          <w:p w:rsidR="00783517" w:rsidRDefault="00783517" w:rsidP="00A12B29">
            <w:pPr>
              <w:pStyle w:val="Heading2"/>
              <w:outlineLvl w:val="1"/>
              <w:rPr>
                <w:rFonts w:eastAsia="Calibri"/>
                <w:lang w:eastAsia="lv-LV"/>
              </w:rPr>
            </w:pPr>
          </w:p>
          <w:p w:rsidR="00783517" w:rsidRPr="00D166C2" w:rsidRDefault="00783517" w:rsidP="00A12B29">
            <w:pPr>
              <w:pStyle w:val="Heading2"/>
              <w:outlineLvl w:val="1"/>
              <w:rPr>
                <w:rFonts w:eastAsia="Calibri"/>
                <w:lang w:eastAsia="lv-LV"/>
              </w:rPr>
            </w:pPr>
            <w:r w:rsidRPr="00D166C2">
              <w:rPr>
                <w:rFonts w:eastAsia="Calibri"/>
                <w:lang w:eastAsia="lv-LV"/>
              </w:rPr>
              <w:t>Vārds</w:t>
            </w:r>
            <w:r>
              <w:rPr>
                <w:rFonts w:eastAsia="Calibri"/>
                <w:lang w:eastAsia="lv-LV"/>
              </w:rPr>
              <w:t>,</w:t>
            </w:r>
            <w:r w:rsidRPr="00D166C2">
              <w:rPr>
                <w:rFonts w:eastAsia="Calibri"/>
                <w:lang w:eastAsia="lv-LV"/>
              </w:rPr>
              <w:t xml:space="preserve"> uzvārds</w:t>
            </w:r>
          </w:p>
        </w:tc>
        <w:tc>
          <w:tcPr>
            <w:tcW w:w="4261" w:type="dxa"/>
          </w:tcPr>
          <w:p w:rsidR="00783517" w:rsidRDefault="00783517" w:rsidP="00A12B29">
            <w:pPr>
              <w:pStyle w:val="Heading2"/>
              <w:outlineLvl w:val="1"/>
              <w:rPr>
                <w:rFonts w:eastAsia="Calibri"/>
                <w:lang w:eastAsia="lv-LV"/>
              </w:rPr>
            </w:pPr>
          </w:p>
          <w:p w:rsidR="00783517" w:rsidRDefault="00783517" w:rsidP="00A12B29">
            <w:pPr>
              <w:pStyle w:val="Heading2"/>
              <w:outlineLvl w:val="1"/>
              <w:rPr>
                <w:rFonts w:eastAsia="Calibri"/>
                <w:lang w:eastAsia="lv-LV"/>
              </w:rPr>
            </w:pPr>
          </w:p>
          <w:p w:rsidR="00783517" w:rsidRPr="00D166C2" w:rsidRDefault="00783517" w:rsidP="00A12B29">
            <w:pPr>
              <w:pStyle w:val="Heading2"/>
              <w:outlineLvl w:val="1"/>
              <w:rPr>
                <w:rFonts w:eastAsia="Calibri"/>
                <w:lang w:eastAsia="lv-LV"/>
              </w:rPr>
            </w:pPr>
            <w:r w:rsidRPr="00D166C2">
              <w:rPr>
                <w:rFonts w:eastAsia="Calibri"/>
                <w:lang w:eastAsia="lv-LV"/>
              </w:rPr>
              <w:t>Vārds</w:t>
            </w:r>
            <w:r>
              <w:rPr>
                <w:rFonts w:eastAsia="Calibri"/>
                <w:lang w:eastAsia="lv-LV"/>
              </w:rPr>
              <w:t>,</w:t>
            </w:r>
            <w:r w:rsidRPr="00D166C2">
              <w:rPr>
                <w:rFonts w:eastAsia="Calibri"/>
                <w:lang w:eastAsia="lv-LV"/>
              </w:rPr>
              <w:t xml:space="preserve"> uzvārds</w:t>
            </w:r>
          </w:p>
        </w:tc>
      </w:tr>
    </w:tbl>
    <w:p w:rsidR="00783517" w:rsidRDefault="00783517" w:rsidP="00783517">
      <w:pPr>
        <w:spacing w:after="0"/>
        <w:ind w:left="0" w:firstLine="0"/>
        <w:rPr>
          <w:rFonts w:eastAsia="Calibri" w:cs="Times New Roman"/>
          <w:sz w:val="28"/>
          <w:szCs w:val="28"/>
          <w:lang w:eastAsia="lv-LV"/>
        </w:rPr>
      </w:pPr>
    </w:p>
    <w:p w:rsidR="007E6B3E" w:rsidRDefault="007E6B3E" w:rsidP="00646A2A">
      <w:pPr>
        <w:spacing w:after="0"/>
        <w:ind w:left="0" w:firstLine="0"/>
        <w:rPr>
          <w:rFonts w:eastAsia="Calibri" w:cs="Times New Roman"/>
          <w:sz w:val="20"/>
          <w:szCs w:val="20"/>
          <w:lang w:eastAsia="lv-LV"/>
        </w:rPr>
      </w:pPr>
    </w:p>
    <w:p w:rsidR="007E6B3E" w:rsidRDefault="007E6B3E" w:rsidP="00646A2A">
      <w:pPr>
        <w:spacing w:after="0"/>
        <w:ind w:left="0" w:firstLine="0"/>
        <w:rPr>
          <w:rFonts w:eastAsia="Calibri" w:cs="Times New Roman"/>
          <w:sz w:val="20"/>
          <w:szCs w:val="20"/>
          <w:lang w:eastAsia="lv-LV"/>
        </w:rPr>
      </w:pPr>
    </w:p>
    <w:p w:rsidR="007E6B3E" w:rsidRDefault="007E6B3E" w:rsidP="00646A2A">
      <w:pPr>
        <w:spacing w:after="0"/>
        <w:ind w:left="0" w:firstLine="0"/>
        <w:rPr>
          <w:rFonts w:eastAsia="Calibri" w:cs="Times New Roman"/>
          <w:sz w:val="20"/>
          <w:szCs w:val="20"/>
          <w:lang w:eastAsia="lv-LV"/>
        </w:rPr>
      </w:pPr>
    </w:p>
    <w:p w:rsidR="007E6B3E" w:rsidRDefault="007E6B3E" w:rsidP="00646A2A">
      <w:pPr>
        <w:spacing w:after="0"/>
        <w:ind w:left="0" w:firstLine="0"/>
        <w:rPr>
          <w:rFonts w:eastAsia="Calibri" w:cs="Times New Roman"/>
          <w:sz w:val="20"/>
          <w:szCs w:val="20"/>
          <w:lang w:eastAsia="lv-LV"/>
        </w:rPr>
      </w:pPr>
    </w:p>
    <w:p w:rsidR="007E6B3E" w:rsidRDefault="007E6B3E" w:rsidP="00646A2A">
      <w:pPr>
        <w:spacing w:after="0"/>
        <w:ind w:left="0" w:firstLine="0"/>
        <w:rPr>
          <w:rFonts w:eastAsia="Calibri" w:cs="Times New Roman"/>
          <w:sz w:val="20"/>
          <w:szCs w:val="20"/>
          <w:lang w:eastAsia="lv-LV"/>
        </w:rPr>
      </w:pPr>
    </w:p>
    <w:p w:rsidR="007E6B3E" w:rsidRDefault="007E6B3E" w:rsidP="00646A2A">
      <w:pPr>
        <w:spacing w:after="0"/>
        <w:ind w:left="0" w:firstLine="0"/>
        <w:rPr>
          <w:rFonts w:eastAsia="Calibri" w:cs="Times New Roman"/>
          <w:sz w:val="20"/>
          <w:szCs w:val="20"/>
          <w:lang w:eastAsia="lv-LV"/>
        </w:rPr>
      </w:pPr>
    </w:p>
    <w:p w:rsidR="007E6B3E" w:rsidRDefault="007E6B3E" w:rsidP="00646A2A">
      <w:pPr>
        <w:spacing w:after="0"/>
        <w:ind w:left="0" w:firstLine="0"/>
        <w:rPr>
          <w:rFonts w:eastAsia="Calibri" w:cs="Times New Roman"/>
          <w:sz w:val="20"/>
          <w:szCs w:val="20"/>
          <w:lang w:eastAsia="lv-LV"/>
        </w:rPr>
      </w:pPr>
    </w:p>
    <w:p w:rsidR="008105BF" w:rsidRPr="00F84ED5" w:rsidRDefault="008105BF" w:rsidP="002F2FC6">
      <w:pPr>
        <w:spacing w:after="0"/>
        <w:ind w:left="0" w:firstLine="0"/>
        <w:jc w:val="right"/>
        <w:rPr>
          <w:rFonts w:eastAsia="Calibri" w:cs="Times New Roman"/>
          <w:szCs w:val="24"/>
          <w:lang w:eastAsia="lv-LV"/>
        </w:rPr>
      </w:pPr>
    </w:p>
    <w:sectPr w:rsidR="008105BF" w:rsidRPr="00F84ED5" w:rsidSect="00DA4954">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BD" w:rsidRDefault="001617BD" w:rsidP="00CD2EFB">
      <w:pPr>
        <w:spacing w:after="0"/>
      </w:pPr>
      <w:r>
        <w:separator/>
      </w:r>
    </w:p>
  </w:endnote>
  <w:endnote w:type="continuationSeparator" w:id="0">
    <w:p w:rsidR="001617BD" w:rsidRDefault="001617BD" w:rsidP="00CD2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84637"/>
      <w:docPartObj>
        <w:docPartGallery w:val="Page Numbers (Bottom of Page)"/>
        <w:docPartUnique/>
      </w:docPartObj>
    </w:sdtPr>
    <w:sdtEndPr>
      <w:rPr>
        <w:noProof/>
      </w:rPr>
    </w:sdtEndPr>
    <w:sdtContent>
      <w:p w:rsidR="00C3323A" w:rsidRDefault="00C3323A">
        <w:pPr>
          <w:pStyle w:val="Footer"/>
          <w:jc w:val="right"/>
        </w:pPr>
        <w:r>
          <w:fldChar w:fldCharType="begin"/>
        </w:r>
        <w:r>
          <w:instrText xml:space="preserve"> PAGE   \* MERGEFORMAT </w:instrText>
        </w:r>
        <w:r>
          <w:fldChar w:fldCharType="separate"/>
        </w:r>
        <w:r w:rsidR="008A18CE">
          <w:rPr>
            <w:noProof/>
          </w:rPr>
          <w:t>14</w:t>
        </w:r>
        <w:r>
          <w:rPr>
            <w:noProof/>
          </w:rPr>
          <w:fldChar w:fldCharType="end"/>
        </w:r>
      </w:p>
    </w:sdtContent>
  </w:sdt>
  <w:p w:rsidR="00C3323A" w:rsidRDefault="00C33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BD" w:rsidRDefault="001617BD" w:rsidP="00CD2EFB">
      <w:pPr>
        <w:spacing w:after="0"/>
      </w:pPr>
      <w:r>
        <w:separator/>
      </w:r>
    </w:p>
  </w:footnote>
  <w:footnote w:type="continuationSeparator" w:id="0">
    <w:p w:rsidR="001617BD" w:rsidRDefault="001617BD" w:rsidP="00CD2E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157B"/>
    <w:multiLevelType w:val="multilevel"/>
    <w:tmpl w:val="D00007F8"/>
    <w:lvl w:ilvl="0">
      <w:start w:val="3"/>
      <w:numFmt w:val="decimal"/>
      <w:lvlText w:val="%1."/>
      <w:lvlJc w:val="left"/>
      <w:pPr>
        <w:ind w:left="540" w:hanging="540"/>
      </w:pPr>
      <w:rPr>
        <w:rFonts w:hint="default"/>
      </w:rPr>
    </w:lvl>
    <w:lvl w:ilvl="1">
      <w:start w:val="4"/>
      <w:numFmt w:val="decimal"/>
      <w:lvlText w:val="%1.%2."/>
      <w:lvlJc w:val="left"/>
      <w:pPr>
        <w:ind w:left="571" w:hanging="540"/>
      </w:pPr>
      <w:rPr>
        <w:rFonts w:hint="default"/>
      </w:rPr>
    </w:lvl>
    <w:lvl w:ilvl="2">
      <w:start w:val="4"/>
      <w:numFmt w:val="decimal"/>
      <w:lvlText w:val="%1.%2.%3."/>
      <w:lvlJc w:val="left"/>
      <w:pPr>
        <w:ind w:left="782" w:hanging="720"/>
      </w:pPr>
      <w:rPr>
        <w:rFonts w:hint="default"/>
        <w:b/>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1">
    <w:nsid w:val="0BAB4567"/>
    <w:multiLevelType w:val="multilevel"/>
    <w:tmpl w:val="0EB8EDCC"/>
    <w:lvl w:ilvl="0">
      <w:start w:val="1"/>
      <w:numFmt w:val="decimal"/>
      <w:lvlText w:val="%1."/>
      <w:lvlJc w:val="left"/>
      <w:pPr>
        <w:ind w:left="8439"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nsid w:val="142C1D46"/>
    <w:multiLevelType w:val="multilevel"/>
    <w:tmpl w:val="699A9D1A"/>
    <w:lvl w:ilvl="0">
      <w:start w:val="4"/>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nsid w:val="16EF01D9"/>
    <w:multiLevelType w:val="multilevel"/>
    <w:tmpl w:val="C7464CCC"/>
    <w:lvl w:ilvl="0">
      <w:start w:val="3"/>
      <w:numFmt w:val="decimal"/>
      <w:lvlText w:val="%1."/>
      <w:lvlJc w:val="left"/>
      <w:pPr>
        <w:ind w:left="540" w:hanging="540"/>
      </w:pPr>
      <w:rPr>
        <w:rFonts w:hint="default"/>
      </w:rPr>
    </w:lvl>
    <w:lvl w:ilvl="1">
      <w:start w:val="5"/>
      <w:numFmt w:val="decimal"/>
      <w:lvlText w:val="%1.%2."/>
      <w:lvlJc w:val="left"/>
      <w:pPr>
        <w:ind w:left="824" w:hanging="540"/>
      </w:pPr>
      <w:rPr>
        <w:rFonts w:hint="default"/>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nsid w:val="17E8657A"/>
    <w:multiLevelType w:val="hybridMultilevel"/>
    <w:tmpl w:val="F698CB9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01766C"/>
    <w:multiLevelType w:val="multilevel"/>
    <w:tmpl w:val="74101DBC"/>
    <w:lvl w:ilvl="0">
      <w:start w:val="3"/>
      <w:numFmt w:val="decimal"/>
      <w:lvlText w:val="%1."/>
      <w:lvlJc w:val="left"/>
      <w:pPr>
        <w:ind w:left="540" w:hanging="540"/>
      </w:pPr>
      <w:rPr>
        <w:rFonts w:hint="default"/>
      </w:rPr>
    </w:lvl>
    <w:lvl w:ilvl="1">
      <w:start w:val="5"/>
      <w:numFmt w:val="decimal"/>
      <w:lvlText w:val="%1.%2."/>
      <w:lvlJc w:val="left"/>
      <w:pPr>
        <w:ind w:left="682" w:hanging="54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nsid w:val="1CDD0BDC"/>
    <w:multiLevelType w:val="multilevel"/>
    <w:tmpl w:val="687A9762"/>
    <w:lvl w:ilvl="0">
      <w:start w:val="4"/>
      <w:numFmt w:val="decimal"/>
      <w:lvlText w:val="%1."/>
      <w:lvlJc w:val="left"/>
      <w:pPr>
        <w:ind w:left="360"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7">
    <w:nsid w:val="1F6C2225"/>
    <w:multiLevelType w:val="multilevel"/>
    <w:tmpl w:val="4C62CCA0"/>
    <w:lvl w:ilvl="0">
      <w:start w:val="5"/>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
    <w:nsid w:val="25655F56"/>
    <w:multiLevelType w:val="hybridMultilevel"/>
    <w:tmpl w:val="4D727F9C"/>
    <w:lvl w:ilvl="0" w:tplc="D66216E0">
      <w:start w:val="1"/>
      <w:numFmt w:val="decimal"/>
      <w:lvlText w:val="1.%1."/>
      <w:lvlJc w:val="left"/>
      <w:pPr>
        <w:ind w:left="720" w:hanging="360"/>
      </w:pPr>
      <w:rPr>
        <w:rFonts w:hint="default"/>
      </w:rPr>
    </w:lvl>
    <w:lvl w:ilvl="1" w:tplc="0B60A84E">
      <w:start w:val="1"/>
      <w:numFmt w:val="decimal"/>
      <w:suff w:val="space"/>
      <w:lvlText w:val="1.%2."/>
      <w:lvlJc w:val="left"/>
      <w:pPr>
        <w:ind w:left="139" w:firstLine="3"/>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nsid w:val="28B9708C"/>
    <w:multiLevelType w:val="hybridMultilevel"/>
    <w:tmpl w:val="A5F67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nsid w:val="33590EBB"/>
    <w:multiLevelType w:val="hybridMultilevel"/>
    <w:tmpl w:val="C9207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45959E0"/>
    <w:multiLevelType w:val="multilevel"/>
    <w:tmpl w:val="68B0C932"/>
    <w:lvl w:ilvl="0">
      <w:start w:val="4"/>
      <w:numFmt w:val="decimal"/>
      <w:lvlText w:val="%1"/>
      <w:lvlJc w:val="left"/>
      <w:pPr>
        <w:ind w:left="360" w:hanging="360"/>
      </w:pPr>
      <w:rPr>
        <w:rFonts w:hint="default"/>
        <w:w w:val="101"/>
      </w:rPr>
    </w:lvl>
    <w:lvl w:ilvl="1">
      <w:start w:val="1"/>
      <w:numFmt w:val="decimal"/>
      <w:lvlText w:val="%1.%2"/>
      <w:lvlJc w:val="left"/>
      <w:pPr>
        <w:ind w:left="717" w:hanging="360"/>
      </w:pPr>
      <w:rPr>
        <w:rFonts w:hint="default"/>
        <w:w w:val="101"/>
      </w:rPr>
    </w:lvl>
    <w:lvl w:ilvl="2">
      <w:start w:val="1"/>
      <w:numFmt w:val="decimal"/>
      <w:lvlText w:val="%1.%2.%3"/>
      <w:lvlJc w:val="left"/>
      <w:pPr>
        <w:ind w:left="1434" w:hanging="720"/>
      </w:pPr>
      <w:rPr>
        <w:rFonts w:hint="default"/>
        <w:w w:val="101"/>
      </w:rPr>
    </w:lvl>
    <w:lvl w:ilvl="3">
      <w:start w:val="1"/>
      <w:numFmt w:val="decimal"/>
      <w:lvlText w:val="%1.%2.%3.%4"/>
      <w:lvlJc w:val="left"/>
      <w:pPr>
        <w:ind w:left="1791" w:hanging="720"/>
      </w:pPr>
      <w:rPr>
        <w:rFonts w:hint="default"/>
        <w:w w:val="101"/>
      </w:rPr>
    </w:lvl>
    <w:lvl w:ilvl="4">
      <w:start w:val="1"/>
      <w:numFmt w:val="decimal"/>
      <w:lvlText w:val="%1.%2.%3.%4.%5"/>
      <w:lvlJc w:val="left"/>
      <w:pPr>
        <w:ind w:left="2508" w:hanging="1080"/>
      </w:pPr>
      <w:rPr>
        <w:rFonts w:hint="default"/>
        <w:w w:val="101"/>
      </w:rPr>
    </w:lvl>
    <w:lvl w:ilvl="5">
      <w:start w:val="1"/>
      <w:numFmt w:val="decimal"/>
      <w:lvlText w:val="%1.%2.%3.%4.%5.%6"/>
      <w:lvlJc w:val="left"/>
      <w:pPr>
        <w:ind w:left="2865" w:hanging="1080"/>
      </w:pPr>
      <w:rPr>
        <w:rFonts w:hint="default"/>
        <w:w w:val="101"/>
      </w:rPr>
    </w:lvl>
    <w:lvl w:ilvl="6">
      <w:start w:val="1"/>
      <w:numFmt w:val="decimal"/>
      <w:lvlText w:val="%1.%2.%3.%4.%5.%6.%7"/>
      <w:lvlJc w:val="left"/>
      <w:pPr>
        <w:ind w:left="3582" w:hanging="1440"/>
      </w:pPr>
      <w:rPr>
        <w:rFonts w:hint="default"/>
        <w:w w:val="101"/>
      </w:rPr>
    </w:lvl>
    <w:lvl w:ilvl="7">
      <w:start w:val="1"/>
      <w:numFmt w:val="decimal"/>
      <w:lvlText w:val="%1.%2.%3.%4.%5.%6.%7.%8"/>
      <w:lvlJc w:val="left"/>
      <w:pPr>
        <w:ind w:left="3939" w:hanging="1440"/>
      </w:pPr>
      <w:rPr>
        <w:rFonts w:hint="default"/>
        <w:w w:val="101"/>
      </w:rPr>
    </w:lvl>
    <w:lvl w:ilvl="8">
      <w:start w:val="1"/>
      <w:numFmt w:val="decimal"/>
      <w:lvlText w:val="%1.%2.%3.%4.%5.%6.%7.%8.%9"/>
      <w:lvlJc w:val="left"/>
      <w:pPr>
        <w:ind w:left="4656" w:hanging="1800"/>
      </w:pPr>
      <w:rPr>
        <w:rFonts w:hint="default"/>
        <w:w w:val="101"/>
      </w:rPr>
    </w:lvl>
  </w:abstractNum>
  <w:abstractNum w:abstractNumId="16">
    <w:nsid w:val="45BD1D5B"/>
    <w:multiLevelType w:val="multilevel"/>
    <w:tmpl w:val="A8928F46"/>
    <w:lvl w:ilvl="0">
      <w:start w:val="3"/>
      <w:numFmt w:val="decimal"/>
      <w:lvlText w:val="%1."/>
      <w:lvlJc w:val="left"/>
      <w:pPr>
        <w:ind w:left="540" w:hanging="540"/>
      </w:pPr>
      <w:rPr>
        <w:rFonts w:eastAsiaTheme="minorHAnsi" w:hint="default"/>
      </w:rPr>
    </w:lvl>
    <w:lvl w:ilvl="1">
      <w:start w:val="4"/>
      <w:numFmt w:val="decimal"/>
      <w:lvlText w:val="%1.%2."/>
      <w:lvlJc w:val="left"/>
      <w:pPr>
        <w:ind w:left="718" w:hanging="540"/>
      </w:pPr>
      <w:rPr>
        <w:rFonts w:eastAsiaTheme="minorHAnsi" w:hint="default"/>
      </w:rPr>
    </w:lvl>
    <w:lvl w:ilvl="2">
      <w:start w:val="2"/>
      <w:numFmt w:val="decimal"/>
      <w:lvlText w:val="%1.%2.%3."/>
      <w:lvlJc w:val="left"/>
      <w:pPr>
        <w:ind w:left="1076" w:hanging="720"/>
      </w:pPr>
      <w:rPr>
        <w:rFonts w:eastAsiaTheme="minorHAnsi" w:hint="default"/>
      </w:rPr>
    </w:lvl>
    <w:lvl w:ilvl="3">
      <w:start w:val="1"/>
      <w:numFmt w:val="decimal"/>
      <w:lvlText w:val="%1.%2.%3.%4."/>
      <w:lvlJc w:val="left"/>
      <w:pPr>
        <w:ind w:left="1254" w:hanging="720"/>
      </w:pPr>
      <w:rPr>
        <w:rFonts w:eastAsiaTheme="minorHAnsi" w:hint="default"/>
      </w:rPr>
    </w:lvl>
    <w:lvl w:ilvl="4">
      <w:start w:val="1"/>
      <w:numFmt w:val="decimal"/>
      <w:lvlText w:val="%1.%2.%3.%4.%5."/>
      <w:lvlJc w:val="left"/>
      <w:pPr>
        <w:ind w:left="1792" w:hanging="1080"/>
      </w:pPr>
      <w:rPr>
        <w:rFonts w:eastAsiaTheme="minorHAnsi" w:hint="default"/>
      </w:rPr>
    </w:lvl>
    <w:lvl w:ilvl="5">
      <w:start w:val="1"/>
      <w:numFmt w:val="decimal"/>
      <w:lvlText w:val="%1.%2.%3.%4.%5.%6."/>
      <w:lvlJc w:val="left"/>
      <w:pPr>
        <w:ind w:left="1970" w:hanging="1080"/>
      </w:pPr>
      <w:rPr>
        <w:rFonts w:eastAsiaTheme="minorHAnsi" w:hint="default"/>
      </w:rPr>
    </w:lvl>
    <w:lvl w:ilvl="6">
      <w:start w:val="1"/>
      <w:numFmt w:val="decimal"/>
      <w:lvlText w:val="%1.%2.%3.%4.%5.%6.%7."/>
      <w:lvlJc w:val="left"/>
      <w:pPr>
        <w:ind w:left="2508" w:hanging="1440"/>
      </w:pPr>
      <w:rPr>
        <w:rFonts w:eastAsiaTheme="minorHAnsi" w:hint="default"/>
      </w:rPr>
    </w:lvl>
    <w:lvl w:ilvl="7">
      <w:start w:val="1"/>
      <w:numFmt w:val="decimal"/>
      <w:lvlText w:val="%1.%2.%3.%4.%5.%6.%7.%8."/>
      <w:lvlJc w:val="left"/>
      <w:pPr>
        <w:ind w:left="2686" w:hanging="1440"/>
      </w:pPr>
      <w:rPr>
        <w:rFonts w:eastAsiaTheme="minorHAnsi" w:hint="default"/>
      </w:rPr>
    </w:lvl>
    <w:lvl w:ilvl="8">
      <w:start w:val="1"/>
      <w:numFmt w:val="decimal"/>
      <w:lvlText w:val="%1.%2.%3.%4.%5.%6.%7.%8.%9."/>
      <w:lvlJc w:val="left"/>
      <w:pPr>
        <w:ind w:left="3224" w:hanging="1800"/>
      </w:pPr>
      <w:rPr>
        <w:rFonts w:eastAsiaTheme="minorHAnsi" w:hint="default"/>
      </w:rPr>
    </w:lvl>
  </w:abstractNum>
  <w:abstractNum w:abstractNumId="17">
    <w:nsid w:val="47541890"/>
    <w:multiLevelType w:val="multilevel"/>
    <w:tmpl w:val="FF5CF3DC"/>
    <w:lvl w:ilvl="0">
      <w:start w:val="3"/>
      <w:numFmt w:val="decimal"/>
      <w:lvlText w:val="%1."/>
      <w:lvlJc w:val="left"/>
      <w:pPr>
        <w:ind w:left="360" w:hanging="36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56000181"/>
    <w:multiLevelType w:val="multilevel"/>
    <w:tmpl w:val="8514E612"/>
    <w:lvl w:ilvl="0">
      <w:start w:val="3"/>
      <w:numFmt w:val="decimal"/>
      <w:lvlText w:val="%1."/>
      <w:lvlJc w:val="left"/>
      <w:pPr>
        <w:ind w:left="450" w:hanging="450"/>
      </w:pPr>
      <w:rPr>
        <w:rFonts w:eastAsia="Times New Roman" w:hint="default"/>
      </w:rPr>
    </w:lvl>
    <w:lvl w:ilvl="1">
      <w:start w:val="2"/>
      <w:numFmt w:val="decimal"/>
      <w:lvlText w:val="%1.%2."/>
      <w:lvlJc w:val="left"/>
      <w:pPr>
        <w:ind w:left="481" w:hanging="450"/>
      </w:pPr>
      <w:rPr>
        <w:rFonts w:eastAsia="Times New Roman" w:hint="default"/>
        <w:b/>
      </w:rPr>
    </w:lvl>
    <w:lvl w:ilvl="2">
      <w:start w:val="4"/>
      <w:numFmt w:val="decimal"/>
      <w:lvlText w:val="%1.%2.%3."/>
      <w:lvlJc w:val="left"/>
      <w:pPr>
        <w:ind w:left="782" w:hanging="720"/>
      </w:pPr>
      <w:rPr>
        <w:rFonts w:eastAsia="Times New Roman" w:hint="default"/>
        <w:b/>
        <w:sz w:val="24"/>
        <w:szCs w:val="24"/>
      </w:rPr>
    </w:lvl>
    <w:lvl w:ilvl="3">
      <w:start w:val="1"/>
      <w:numFmt w:val="decimal"/>
      <w:lvlText w:val="%1.%2.%3.%4."/>
      <w:lvlJc w:val="left"/>
      <w:pPr>
        <w:ind w:left="1004" w:hanging="720"/>
      </w:pPr>
      <w:rPr>
        <w:rFonts w:eastAsia="Times New Roman" w:hint="default"/>
        <w:b/>
      </w:rPr>
    </w:lvl>
    <w:lvl w:ilvl="4">
      <w:start w:val="1"/>
      <w:numFmt w:val="decimal"/>
      <w:lvlText w:val="%1.%2.%3.%4.%5."/>
      <w:lvlJc w:val="left"/>
      <w:pPr>
        <w:ind w:left="1204" w:hanging="1080"/>
      </w:pPr>
      <w:rPr>
        <w:rFonts w:eastAsia="Times New Roman" w:hint="default"/>
      </w:rPr>
    </w:lvl>
    <w:lvl w:ilvl="5">
      <w:start w:val="1"/>
      <w:numFmt w:val="decimal"/>
      <w:lvlText w:val="%1.%2.%3.%4.%5.%6."/>
      <w:lvlJc w:val="left"/>
      <w:pPr>
        <w:ind w:left="1235" w:hanging="1080"/>
      </w:pPr>
      <w:rPr>
        <w:rFonts w:eastAsia="Times New Roman" w:hint="default"/>
      </w:rPr>
    </w:lvl>
    <w:lvl w:ilvl="6">
      <w:start w:val="1"/>
      <w:numFmt w:val="decimal"/>
      <w:lvlText w:val="%1.%2.%3.%4.%5.%6.%7."/>
      <w:lvlJc w:val="left"/>
      <w:pPr>
        <w:ind w:left="1266" w:hanging="1080"/>
      </w:pPr>
      <w:rPr>
        <w:rFonts w:eastAsia="Times New Roman" w:hint="default"/>
      </w:rPr>
    </w:lvl>
    <w:lvl w:ilvl="7">
      <w:start w:val="1"/>
      <w:numFmt w:val="decimal"/>
      <w:lvlText w:val="%1.%2.%3.%4.%5.%6.%7.%8."/>
      <w:lvlJc w:val="left"/>
      <w:pPr>
        <w:ind w:left="1657" w:hanging="1440"/>
      </w:pPr>
      <w:rPr>
        <w:rFonts w:eastAsia="Times New Roman" w:hint="default"/>
      </w:rPr>
    </w:lvl>
    <w:lvl w:ilvl="8">
      <w:start w:val="1"/>
      <w:numFmt w:val="decimal"/>
      <w:lvlText w:val="%1.%2.%3.%4.%5.%6.%7.%8.%9."/>
      <w:lvlJc w:val="left"/>
      <w:pPr>
        <w:ind w:left="1688" w:hanging="1440"/>
      </w:pPr>
      <w:rPr>
        <w:rFonts w:eastAsia="Times New Roman" w:hint="default"/>
      </w:rPr>
    </w:lvl>
  </w:abstractNum>
  <w:abstractNum w:abstractNumId="19">
    <w:nsid w:val="69274C33"/>
    <w:multiLevelType w:val="multilevel"/>
    <w:tmpl w:val="1E12E9B8"/>
    <w:lvl w:ilvl="0">
      <w:start w:val="5"/>
      <w:numFmt w:val="decimal"/>
      <w:lvlText w:val="%1."/>
      <w:lvlJc w:val="left"/>
      <w:pPr>
        <w:ind w:left="360" w:hanging="360"/>
      </w:pPr>
      <w:rPr>
        <w:rFonts w:hint="default"/>
        <w:w w:val="101"/>
      </w:rPr>
    </w:lvl>
    <w:lvl w:ilvl="1">
      <w:start w:val="1"/>
      <w:numFmt w:val="decimal"/>
      <w:lvlText w:val="%1.%2."/>
      <w:lvlJc w:val="left"/>
      <w:pPr>
        <w:ind w:left="717" w:hanging="360"/>
      </w:pPr>
      <w:rPr>
        <w:rFonts w:hint="default"/>
        <w:w w:val="101"/>
      </w:rPr>
    </w:lvl>
    <w:lvl w:ilvl="2">
      <w:start w:val="1"/>
      <w:numFmt w:val="decimal"/>
      <w:lvlText w:val="%1.%2.%3."/>
      <w:lvlJc w:val="left"/>
      <w:pPr>
        <w:ind w:left="1434" w:hanging="720"/>
      </w:pPr>
      <w:rPr>
        <w:rFonts w:hint="default"/>
        <w:w w:val="101"/>
      </w:rPr>
    </w:lvl>
    <w:lvl w:ilvl="3">
      <w:start w:val="1"/>
      <w:numFmt w:val="decimal"/>
      <w:lvlText w:val="%1.%2.%3.%4."/>
      <w:lvlJc w:val="left"/>
      <w:pPr>
        <w:ind w:left="1791" w:hanging="720"/>
      </w:pPr>
      <w:rPr>
        <w:rFonts w:hint="default"/>
        <w:w w:val="101"/>
      </w:rPr>
    </w:lvl>
    <w:lvl w:ilvl="4">
      <w:start w:val="1"/>
      <w:numFmt w:val="decimal"/>
      <w:lvlText w:val="%1.%2.%3.%4.%5."/>
      <w:lvlJc w:val="left"/>
      <w:pPr>
        <w:ind w:left="2508" w:hanging="1080"/>
      </w:pPr>
      <w:rPr>
        <w:rFonts w:hint="default"/>
        <w:w w:val="101"/>
      </w:rPr>
    </w:lvl>
    <w:lvl w:ilvl="5">
      <w:start w:val="1"/>
      <w:numFmt w:val="decimal"/>
      <w:lvlText w:val="%1.%2.%3.%4.%5.%6."/>
      <w:lvlJc w:val="left"/>
      <w:pPr>
        <w:ind w:left="2865" w:hanging="1080"/>
      </w:pPr>
      <w:rPr>
        <w:rFonts w:hint="default"/>
        <w:w w:val="101"/>
      </w:rPr>
    </w:lvl>
    <w:lvl w:ilvl="6">
      <w:start w:val="1"/>
      <w:numFmt w:val="decimal"/>
      <w:lvlText w:val="%1.%2.%3.%4.%5.%6.%7."/>
      <w:lvlJc w:val="left"/>
      <w:pPr>
        <w:ind w:left="3582" w:hanging="1440"/>
      </w:pPr>
      <w:rPr>
        <w:rFonts w:hint="default"/>
        <w:w w:val="101"/>
      </w:rPr>
    </w:lvl>
    <w:lvl w:ilvl="7">
      <w:start w:val="1"/>
      <w:numFmt w:val="decimal"/>
      <w:lvlText w:val="%1.%2.%3.%4.%5.%6.%7.%8."/>
      <w:lvlJc w:val="left"/>
      <w:pPr>
        <w:ind w:left="3939" w:hanging="1440"/>
      </w:pPr>
      <w:rPr>
        <w:rFonts w:hint="default"/>
        <w:w w:val="101"/>
      </w:rPr>
    </w:lvl>
    <w:lvl w:ilvl="8">
      <w:start w:val="1"/>
      <w:numFmt w:val="decimal"/>
      <w:lvlText w:val="%1.%2.%3.%4.%5.%6.%7.%8.%9."/>
      <w:lvlJc w:val="left"/>
      <w:pPr>
        <w:ind w:left="4656" w:hanging="1800"/>
      </w:pPr>
      <w:rPr>
        <w:rFonts w:hint="default"/>
        <w:w w:val="101"/>
      </w:rPr>
    </w:lvl>
  </w:abstractNum>
  <w:abstractNum w:abstractNumId="2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84535C6"/>
    <w:multiLevelType w:val="multilevel"/>
    <w:tmpl w:val="31C81626"/>
    <w:lvl w:ilvl="0">
      <w:start w:val="3"/>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5"/>
      <w:numFmt w:val="decimal"/>
      <w:lvlText w:val="%1.%2.%3."/>
      <w:lvlJc w:val="left"/>
      <w:pPr>
        <w:ind w:left="1320" w:hanging="720"/>
      </w:pPr>
      <w:rPr>
        <w:rFonts w:hint="default"/>
        <w:b/>
        <w:sz w:val="24"/>
        <w:szCs w:val="24"/>
      </w:rPr>
    </w:lvl>
    <w:lvl w:ilvl="3">
      <w:start w:val="1"/>
      <w:numFmt w:val="decimal"/>
      <w:lvlText w:val="%1.%2.%3.%4."/>
      <w:lvlJc w:val="left"/>
      <w:pPr>
        <w:ind w:left="2280" w:hanging="720"/>
      </w:pPr>
      <w:rPr>
        <w:rFonts w:hint="default"/>
        <w:b/>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3">
    <w:nsid w:val="78A11B10"/>
    <w:multiLevelType w:val="multilevel"/>
    <w:tmpl w:val="B9CC578E"/>
    <w:lvl w:ilvl="0">
      <w:start w:val="3"/>
      <w:numFmt w:val="decimal"/>
      <w:lvlText w:val="%1."/>
      <w:lvlJc w:val="left"/>
      <w:pPr>
        <w:ind w:left="360" w:hanging="360"/>
      </w:pPr>
      <w:rPr>
        <w:rFonts w:hint="default"/>
        <w:w w:val="101"/>
      </w:rPr>
    </w:lvl>
    <w:lvl w:ilvl="1">
      <w:start w:val="1"/>
      <w:numFmt w:val="decimal"/>
      <w:lvlText w:val="%1.%2."/>
      <w:lvlJc w:val="left"/>
      <w:pPr>
        <w:ind w:left="717" w:hanging="360"/>
      </w:pPr>
      <w:rPr>
        <w:rFonts w:hint="default"/>
        <w:w w:val="101"/>
      </w:rPr>
    </w:lvl>
    <w:lvl w:ilvl="2">
      <w:start w:val="1"/>
      <w:numFmt w:val="decimal"/>
      <w:lvlText w:val="%1.%2.%3."/>
      <w:lvlJc w:val="left"/>
      <w:pPr>
        <w:ind w:left="1434" w:hanging="720"/>
      </w:pPr>
      <w:rPr>
        <w:rFonts w:hint="default"/>
        <w:w w:val="101"/>
      </w:rPr>
    </w:lvl>
    <w:lvl w:ilvl="3">
      <w:start w:val="1"/>
      <w:numFmt w:val="decimal"/>
      <w:lvlText w:val="%1.%2.%3.%4."/>
      <w:lvlJc w:val="left"/>
      <w:pPr>
        <w:ind w:left="1791" w:hanging="720"/>
      </w:pPr>
      <w:rPr>
        <w:rFonts w:hint="default"/>
        <w:w w:val="101"/>
      </w:rPr>
    </w:lvl>
    <w:lvl w:ilvl="4">
      <w:start w:val="1"/>
      <w:numFmt w:val="decimal"/>
      <w:lvlText w:val="%1.%2.%3.%4.%5."/>
      <w:lvlJc w:val="left"/>
      <w:pPr>
        <w:ind w:left="2508" w:hanging="1080"/>
      </w:pPr>
      <w:rPr>
        <w:rFonts w:hint="default"/>
        <w:w w:val="101"/>
      </w:rPr>
    </w:lvl>
    <w:lvl w:ilvl="5">
      <w:start w:val="1"/>
      <w:numFmt w:val="decimal"/>
      <w:lvlText w:val="%1.%2.%3.%4.%5.%6."/>
      <w:lvlJc w:val="left"/>
      <w:pPr>
        <w:ind w:left="2865" w:hanging="1080"/>
      </w:pPr>
      <w:rPr>
        <w:rFonts w:hint="default"/>
        <w:w w:val="101"/>
      </w:rPr>
    </w:lvl>
    <w:lvl w:ilvl="6">
      <w:start w:val="1"/>
      <w:numFmt w:val="decimal"/>
      <w:lvlText w:val="%1.%2.%3.%4.%5.%6.%7."/>
      <w:lvlJc w:val="left"/>
      <w:pPr>
        <w:ind w:left="3582" w:hanging="1440"/>
      </w:pPr>
      <w:rPr>
        <w:rFonts w:hint="default"/>
        <w:w w:val="101"/>
      </w:rPr>
    </w:lvl>
    <w:lvl w:ilvl="7">
      <w:start w:val="1"/>
      <w:numFmt w:val="decimal"/>
      <w:lvlText w:val="%1.%2.%3.%4.%5.%6.%7.%8."/>
      <w:lvlJc w:val="left"/>
      <w:pPr>
        <w:ind w:left="3939" w:hanging="1440"/>
      </w:pPr>
      <w:rPr>
        <w:rFonts w:hint="default"/>
        <w:w w:val="101"/>
      </w:rPr>
    </w:lvl>
    <w:lvl w:ilvl="8">
      <w:start w:val="1"/>
      <w:numFmt w:val="decimal"/>
      <w:lvlText w:val="%1.%2.%3.%4.%5.%6.%7.%8.%9."/>
      <w:lvlJc w:val="left"/>
      <w:pPr>
        <w:ind w:left="4656" w:hanging="1800"/>
      </w:pPr>
      <w:rPr>
        <w:rFonts w:hint="default"/>
        <w:w w:val="101"/>
      </w:rPr>
    </w:lvl>
  </w:abstractNum>
  <w:abstractNum w:abstractNumId="24">
    <w:nsid w:val="7B5002AC"/>
    <w:multiLevelType w:val="hybridMultilevel"/>
    <w:tmpl w:val="CE204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0"/>
  </w:num>
  <w:num w:numId="9">
    <w:abstractNumId w:val="5"/>
  </w:num>
  <w:num w:numId="10">
    <w:abstractNumId w:val="1"/>
  </w:num>
  <w:num w:numId="11">
    <w:abstractNumId w:val="19"/>
  </w:num>
  <w:num w:numId="12">
    <w:abstractNumId w:val="4"/>
  </w:num>
  <w:num w:numId="13">
    <w:abstractNumId w:val="18"/>
  </w:num>
  <w:num w:numId="14">
    <w:abstractNumId w:val="16"/>
  </w:num>
  <w:num w:numId="15">
    <w:abstractNumId w:val="10"/>
  </w:num>
  <w:num w:numId="16">
    <w:abstractNumId w:val="24"/>
  </w:num>
  <w:num w:numId="17">
    <w:abstractNumId w:val="13"/>
  </w:num>
  <w:num w:numId="18">
    <w:abstractNumId w:val="8"/>
  </w:num>
  <w:num w:numId="19">
    <w:abstractNumId w:val="21"/>
  </w:num>
  <w:num w:numId="20">
    <w:abstractNumId w:val="15"/>
  </w:num>
  <w:num w:numId="21">
    <w:abstractNumId w:val="2"/>
  </w:num>
  <w:num w:numId="22">
    <w:abstractNumId w:val="17"/>
  </w:num>
  <w:num w:numId="23">
    <w:abstractNumId w:val="7"/>
  </w:num>
  <w:num w:numId="24">
    <w:abstractNumId w:val="23"/>
  </w:num>
  <w:num w:numId="2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2A"/>
    <w:rsid w:val="00013FD9"/>
    <w:rsid w:val="00015028"/>
    <w:rsid w:val="000247D0"/>
    <w:rsid w:val="00046857"/>
    <w:rsid w:val="00074CC0"/>
    <w:rsid w:val="00082D2E"/>
    <w:rsid w:val="000974B9"/>
    <w:rsid w:val="000A6D8A"/>
    <w:rsid w:val="000B060F"/>
    <w:rsid w:val="000B3BC5"/>
    <w:rsid w:val="000B609B"/>
    <w:rsid w:val="000C0583"/>
    <w:rsid w:val="000C32E6"/>
    <w:rsid w:val="000C36D3"/>
    <w:rsid w:val="000D3EFB"/>
    <w:rsid w:val="000D40E2"/>
    <w:rsid w:val="000D60DA"/>
    <w:rsid w:val="000E0A71"/>
    <w:rsid w:val="000F0FB8"/>
    <w:rsid w:val="000F5AB0"/>
    <w:rsid w:val="0010177B"/>
    <w:rsid w:val="001069BF"/>
    <w:rsid w:val="0011098B"/>
    <w:rsid w:val="00111C95"/>
    <w:rsid w:val="00111F7D"/>
    <w:rsid w:val="00120FD8"/>
    <w:rsid w:val="00127000"/>
    <w:rsid w:val="0012701E"/>
    <w:rsid w:val="00147BDD"/>
    <w:rsid w:val="00153F72"/>
    <w:rsid w:val="001543E0"/>
    <w:rsid w:val="001617BD"/>
    <w:rsid w:val="001673F1"/>
    <w:rsid w:val="00170C34"/>
    <w:rsid w:val="00174CBA"/>
    <w:rsid w:val="00191FAE"/>
    <w:rsid w:val="001937A9"/>
    <w:rsid w:val="001953EC"/>
    <w:rsid w:val="001958FE"/>
    <w:rsid w:val="001C6E59"/>
    <w:rsid w:val="001D017B"/>
    <w:rsid w:val="001D0A68"/>
    <w:rsid w:val="001D4A77"/>
    <w:rsid w:val="001E065E"/>
    <w:rsid w:val="001E2246"/>
    <w:rsid w:val="001E7341"/>
    <w:rsid w:val="001F3411"/>
    <w:rsid w:val="00200A19"/>
    <w:rsid w:val="00213E4D"/>
    <w:rsid w:val="00214C92"/>
    <w:rsid w:val="00227BA4"/>
    <w:rsid w:val="00250286"/>
    <w:rsid w:val="00275CA0"/>
    <w:rsid w:val="00276DCD"/>
    <w:rsid w:val="00291ED5"/>
    <w:rsid w:val="002933F9"/>
    <w:rsid w:val="00293806"/>
    <w:rsid w:val="002A6E64"/>
    <w:rsid w:val="002C21EF"/>
    <w:rsid w:val="002C45D9"/>
    <w:rsid w:val="002C5551"/>
    <w:rsid w:val="002C55C3"/>
    <w:rsid w:val="002E157D"/>
    <w:rsid w:val="002E53F3"/>
    <w:rsid w:val="002F078D"/>
    <w:rsid w:val="002F1C21"/>
    <w:rsid w:val="002F2115"/>
    <w:rsid w:val="002F2FC6"/>
    <w:rsid w:val="003046D7"/>
    <w:rsid w:val="00306E26"/>
    <w:rsid w:val="00307E51"/>
    <w:rsid w:val="0031184E"/>
    <w:rsid w:val="003139F1"/>
    <w:rsid w:val="00324735"/>
    <w:rsid w:val="00333460"/>
    <w:rsid w:val="003351E4"/>
    <w:rsid w:val="00336D3C"/>
    <w:rsid w:val="00340EB3"/>
    <w:rsid w:val="003456F6"/>
    <w:rsid w:val="003542BB"/>
    <w:rsid w:val="0035509F"/>
    <w:rsid w:val="003601B7"/>
    <w:rsid w:val="00366905"/>
    <w:rsid w:val="00383068"/>
    <w:rsid w:val="00385503"/>
    <w:rsid w:val="00387E04"/>
    <w:rsid w:val="003A39DF"/>
    <w:rsid w:val="003A700C"/>
    <w:rsid w:val="003B03A7"/>
    <w:rsid w:val="003B1D53"/>
    <w:rsid w:val="003B34B0"/>
    <w:rsid w:val="003D2AED"/>
    <w:rsid w:val="003D5101"/>
    <w:rsid w:val="003F289D"/>
    <w:rsid w:val="003F60BC"/>
    <w:rsid w:val="00403A32"/>
    <w:rsid w:val="00405C24"/>
    <w:rsid w:val="00405D18"/>
    <w:rsid w:val="004073B8"/>
    <w:rsid w:val="004164A7"/>
    <w:rsid w:val="0042372D"/>
    <w:rsid w:val="00445361"/>
    <w:rsid w:val="00447498"/>
    <w:rsid w:val="00450910"/>
    <w:rsid w:val="0048788F"/>
    <w:rsid w:val="00491C29"/>
    <w:rsid w:val="00497DDA"/>
    <w:rsid w:val="004B4278"/>
    <w:rsid w:val="004C1BE1"/>
    <w:rsid w:val="004D02D7"/>
    <w:rsid w:val="004D2511"/>
    <w:rsid w:val="004D623E"/>
    <w:rsid w:val="004D7164"/>
    <w:rsid w:val="004E2D16"/>
    <w:rsid w:val="004E76A6"/>
    <w:rsid w:val="004F62ED"/>
    <w:rsid w:val="0050664A"/>
    <w:rsid w:val="00507ECF"/>
    <w:rsid w:val="00511616"/>
    <w:rsid w:val="00516507"/>
    <w:rsid w:val="00516DAF"/>
    <w:rsid w:val="00521D6E"/>
    <w:rsid w:val="00526D63"/>
    <w:rsid w:val="00527F7D"/>
    <w:rsid w:val="00531C94"/>
    <w:rsid w:val="00555C2F"/>
    <w:rsid w:val="005610EA"/>
    <w:rsid w:val="00571A3E"/>
    <w:rsid w:val="00581A5C"/>
    <w:rsid w:val="00582E72"/>
    <w:rsid w:val="00593FC5"/>
    <w:rsid w:val="005A2E35"/>
    <w:rsid w:val="005A64C8"/>
    <w:rsid w:val="005B11F6"/>
    <w:rsid w:val="005C2421"/>
    <w:rsid w:val="005D44FD"/>
    <w:rsid w:val="005D77F2"/>
    <w:rsid w:val="005E2579"/>
    <w:rsid w:val="005F0C2A"/>
    <w:rsid w:val="00604D40"/>
    <w:rsid w:val="0060652E"/>
    <w:rsid w:val="00611A76"/>
    <w:rsid w:val="006134C9"/>
    <w:rsid w:val="00616FED"/>
    <w:rsid w:val="00620851"/>
    <w:rsid w:val="0062237F"/>
    <w:rsid w:val="00631C84"/>
    <w:rsid w:val="00643D46"/>
    <w:rsid w:val="00644C73"/>
    <w:rsid w:val="00646A2A"/>
    <w:rsid w:val="00646C04"/>
    <w:rsid w:val="006504B8"/>
    <w:rsid w:val="00652541"/>
    <w:rsid w:val="00652E7A"/>
    <w:rsid w:val="00653484"/>
    <w:rsid w:val="0065384D"/>
    <w:rsid w:val="00665AA8"/>
    <w:rsid w:val="00680680"/>
    <w:rsid w:val="00695DF7"/>
    <w:rsid w:val="00697451"/>
    <w:rsid w:val="006977FF"/>
    <w:rsid w:val="006A4E30"/>
    <w:rsid w:val="006C0701"/>
    <w:rsid w:val="006C397C"/>
    <w:rsid w:val="006C7125"/>
    <w:rsid w:val="006D29C3"/>
    <w:rsid w:val="006F771A"/>
    <w:rsid w:val="0070302C"/>
    <w:rsid w:val="00720D56"/>
    <w:rsid w:val="0072390F"/>
    <w:rsid w:val="007266E5"/>
    <w:rsid w:val="00732451"/>
    <w:rsid w:val="00742376"/>
    <w:rsid w:val="00752F0A"/>
    <w:rsid w:val="00757BA5"/>
    <w:rsid w:val="0076489A"/>
    <w:rsid w:val="00767A02"/>
    <w:rsid w:val="00767ACA"/>
    <w:rsid w:val="00770E01"/>
    <w:rsid w:val="00771948"/>
    <w:rsid w:val="00774FE0"/>
    <w:rsid w:val="00783517"/>
    <w:rsid w:val="00784B28"/>
    <w:rsid w:val="00785938"/>
    <w:rsid w:val="007A6DD5"/>
    <w:rsid w:val="007B1118"/>
    <w:rsid w:val="007B741E"/>
    <w:rsid w:val="007B7663"/>
    <w:rsid w:val="007D7C4C"/>
    <w:rsid w:val="007E6B3E"/>
    <w:rsid w:val="007F2BAA"/>
    <w:rsid w:val="007F7A30"/>
    <w:rsid w:val="0080133B"/>
    <w:rsid w:val="008101FC"/>
    <w:rsid w:val="008105BF"/>
    <w:rsid w:val="00813DEB"/>
    <w:rsid w:val="008144F6"/>
    <w:rsid w:val="0081528C"/>
    <w:rsid w:val="00817528"/>
    <w:rsid w:val="008278E6"/>
    <w:rsid w:val="00834EB0"/>
    <w:rsid w:val="00850A74"/>
    <w:rsid w:val="008570C6"/>
    <w:rsid w:val="008662D7"/>
    <w:rsid w:val="00866ED1"/>
    <w:rsid w:val="00867B74"/>
    <w:rsid w:val="00873CC3"/>
    <w:rsid w:val="00876096"/>
    <w:rsid w:val="00887B52"/>
    <w:rsid w:val="008943D7"/>
    <w:rsid w:val="008A18CE"/>
    <w:rsid w:val="008A2F40"/>
    <w:rsid w:val="008A56C8"/>
    <w:rsid w:val="008B5342"/>
    <w:rsid w:val="008C53C1"/>
    <w:rsid w:val="008E5F38"/>
    <w:rsid w:val="008F1A77"/>
    <w:rsid w:val="009112E9"/>
    <w:rsid w:val="0091404C"/>
    <w:rsid w:val="00915BE2"/>
    <w:rsid w:val="00920611"/>
    <w:rsid w:val="009321D2"/>
    <w:rsid w:val="009351AF"/>
    <w:rsid w:val="0093779D"/>
    <w:rsid w:val="0094308E"/>
    <w:rsid w:val="0094516D"/>
    <w:rsid w:val="00951DCC"/>
    <w:rsid w:val="00987764"/>
    <w:rsid w:val="009C0772"/>
    <w:rsid w:val="009D4569"/>
    <w:rsid w:val="009E50BA"/>
    <w:rsid w:val="009E55D8"/>
    <w:rsid w:val="009E5B7B"/>
    <w:rsid w:val="009F33FC"/>
    <w:rsid w:val="009F497B"/>
    <w:rsid w:val="00A00F3F"/>
    <w:rsid w:val="00A03395"/>
    <w:rsid w:val="00A05D56"/>
    <w:rsid w:val="00A10C86"/>
    <w:rsid w:val="00A12B29"/>
    <w:rsid w:val="00A145D8"/>
    <w:rsid w:val="00A213DC"/>
    <w:rsid w:val="00A215D0"/>
    <w:rsid w:val="00A44EDB"/>
    <w:rsid w:val="00A51E3A"/>
    <w:rsid w:val="00A6768F"/>
    <w:rsid w:val="00A77A53"/>
    <w:rsid w:val="00A8067A"/>
    <w:rsid w:val="00A863A4"/>
    <w:rsid w:val="00A86C96"/>
    <w:rsid w:val="00A944E7"/>
    <w:rsid w:val="00A94EF5"/>
    <w:rsid w:val="00A96DF3"/>
    <w:rsid w:val="00A97828"/>
    <w:rsid w:val="00AA21F4"/>
    <w:rsid w:val="00AA2A85"/>
    <w:rsid w:val="00AA7C86"/>
    <w:rsid w:val="00AB1F25"/>
    <w:rsid w:val="00AB33AB"/>
    <w:rsid w:val="00AC1CEC"/>
    <w:rsid w:val="00AC213F"/>
    <w:rsid w:val="00AC2B6E"/>
    <w:rsid w:val="00AC7D78"/>
    <w:rsid w:val="00AD51CC"/>
    <w:rsid w:val="00AE14C6"/>
    <w:rsid w:val="00AE21AD"/>
    <w:rsid w:val="00AF326E"/>
    <w:rsid w:val="00AF640B"/>
    <w:rsid w:val="00B0027F"/>
    <w:rsid w:val="00B02F91"/>
    <w:rsid w:val="00B06893"/>
    <w:rsid w:val="00B11C14"/>
    <w:rsid w:val="00B26E2A"/>
    <w:rsid w:val="00B31C81"/>
    <w:rsid w:val="00B33949"/>
    <w:rsid w:val="00B37E9C"/>
    <w:rsid w:val="00B40B98"/>
    <w:rsid w:val="00B52330"/>
    <w:rsid w:val="00B615ED"/>
    <w:rsid w:val="00B73812"/>
    <w:rsid w:val="00B76F27"/>
    <w:rsid w:val="00B85C41"/>
    <w:rsid w:val="00B91F2A"/>
    <w:rsid w:val="00BA2196"/>
    <w:rsid w:val="00BA3EFC"/>
    <w:rsid w:val="00BC6EFC"/>
    <w:rsid w:val="00BD3916"/>
    <w:rsid w:val="00BD5D95"/>
    <w:rsid w:val="00BD612D"/>
    <w:rsid w:val="00BE26EF"/>
    <w:rsid w:val="00BF2F72"/>
    <w:rsid w:val="00C227C3"/>
    <w:rsid w:val="00C3323A"/>
    <w:rsid w:val="00C37AFB"/>
    <w:rsid w:val="00C41126"/>
    <w:rsid w:val="00C4616B"/>
    <w:rsid w:val="00C570DE"/>
    <w:rsid w:val="00C6150D"/>
    <w:rsid w:val="00C737A4"/>
    <w:rsid w:val="00C753C3"/>
    <w:rsid w:val="00C76B2A"/>
    <w:rsid w:val="00C87880"/>
    <w:rsid w:val="00C91A64"/>
    <w:rsid w:val="00CA0D30"/>
    <w:rsid w:val="00CA6296"/>
    <w:rsid w:val="00CA7FE8"/>
    <w:rsid w:val="00CB5E31"/>
    <w:rsid w:val="00CC2652"/>
    <w:rsid w:val="00CD2EFB"/>
    <w:rsid w:val="00CE50D8"/>
    <w:rsid w:val="00CF0A44"/>
    <w:rsid w:val="00CF2DB8"/>
    <w:rsid w:val="00CF4210"/>
    <w:rsid w:val="00D03AC4"/>
    <w:rsid w:val="00D11E3B"/>
    <w:rsid w:val="00D15C9C"/>
    <w:rsid w:val="00D166C2"/>
    <w:rsid w:val="00D20A75"/>
    <w:rsid w:val="00D30E4F"/>
    <w:rsid w:val="00D33064"/>
    <w:rsid w:val="00D37F32"/>
    <w:rsid w:val="00D431D4"/>
    <w:rsid w:val="00D64C2A"/>
    <w:rsid w:val="00D87020"/>
    <w:rsid w:val="00D95B93"/>
    <w:rsid w:val="00D96BBD"/>
    <w:rsid w:val="00D970F7"/>
    <w:rsid w:val="00DA1491"/>
    <w:rsid w:val="00DA4954"/>
    <w:rsid w:val="00DA6089"/>
    <w:rsid w:val="00DB76D0"/>
    <w:rsid w:val="00DC0E7A"/>
    <w:rsid w:val="00DD3E04"/>
    <w:rsid w:val="00DD49EE"/>
    <w:rsid w:val="00DD6E08"/>
    <w:rsid w:val="00DF093E"/>
    <w:rsid w:val="00DF78C1"/>
    <w:rsid w:val="00E14725"/>
    <w:rsid w:val="00E20002"/>
    <w:rsid w:val="00E3257C"/>
    <w:rsid w:val="00E350B1"/>
    <w:rsid w:val="00E411EB"/>
    <w:rsid w:val="00E76573"/>
    <w:rsid w:val="00E87F7A"/>
    <w:rsid w:val="00E90500"/>
    <w:rsid w:val="00E92DD7"/>
    <w:rsid w:val="00EA683C"/>
    <w:rsid w:val="00EA77B9"/>
    <w:rsid w:val="00EA7879"/>
    <w:rsid w:val="00EB044E"/>
    <w:rsid w:val="00EB7986"/>
    <w:rsid w:val="00EC7148"/>
    <w:rsid w:val="00ED54DD"/>
    <w:rsid w:val="00EE3BF1"/>
    <w:rsid w:val="00EF7B85"/>
    <w:rsid w:val="00F07935"/>
    <w:rsid w:val="00F10777"/>
    <w:rsid w:val="00F13029"/>
    <w:rsid w:val="00F23E76"/>
    <w:rsid w:val="00F37BCD"/>
    <w:rsid w:val="00F71ABB"/>
    <w:rsid w:val="00F7346C"/>
    <w:rsid w:val="00F84ED5"/>
    <w:rsid w:val="00F9192D"/>
    <w:rsid w:val="00FA64C8"/>
    <w:rsid w:val="00FA7BDA"/>
    <w:rsid w:val="00FB1D0A"/>
    <w:rsid w:val="00FC4A86"/>
    <w:rsid w:val="00FC5540"/>
    <w:rsid w:val="00FC7A31"/>
    <w:rsid w:val="00FD16DD"/>
    <w:rsid w:val="00FD3CAD"/>
    <w:rsid w:val="00FD646D"/>
    <w:rsid w:val="00FF1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2A"/>
  </w:style>
  <w:style w:type="paragraph" w:styleId="Heading1">
    <w:name w:val="heading 1"/>
    <w:aliases w:val="Section Heading,heading1,Antraste 1,h1,Section Heading Char,heading1 Char,Antraste 1 Char,h1 Char,H1"/>
    <w:basedOn w:val="Normal"/>
    <w:next w:val="Normal"/>
    <w:link w:val="Heading1Char"/>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Heading8">
    <w:name w:val="heading 8"/>
    <w:basedOn w:val="Normal"/>
    <w:next w:val="Normal"/>
    <w:link w:val="Heading8Char"/>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646A2A"/>
    <w:rPr>
      <w:rFonts w:eastAsia="Times New Roman" w:cs="Times New Roman"/>
      <w:szCs w:val="28"/>
    </w:rPr>
  </w:style>
  <w:style w:type="character" w:customStyle="1" w:styleId="Heading3Char">
    <w:name w:val="Heading 3 Char"/>
    <w:basedOn w:val="DefaultParagraphFont"/>
    <w:link w:val="Heading3"/>
    <w:uiPriority w:val="9"/>
    <w:semiHidden/>
    <w:rsid w:val="00646A2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646A2A"/>
    <w:rPr>
      <w:rFonts w:asciiTheme="majorHAnsi" w:eastAsiaTheme="majorEastAsia" w:hAnsiTheme="majorHAnsi" w:cstheme="majorBidi"/>
      <w:color w:val="404040" w:themeColor="text1" w:themeTint="BF"/>
      <w:sz w:val="20"/>
      <w:szCs w:val="20"/>
    </w:rPr>
  </w:style>
  <w:style w:type="character" w:styleId="Hyperlink">
    <w:name w:val="Hyperlink"/>
    <w:uiPriority w:val="99"/>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DefaultParagraphFont"/>
    <w:semiHidden/>
    <w:rsid w:val="00646A2A"/>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646A2A"/>
    <w:rPr>
      <w:rFonts w:ascii="Courier New" w:eastAsia="Courier New" w:hAnsi="Courier New" w:cs="Times New Roman"/>
      <w:sz w:val="20"/>
      <w:szCs w:val="20"/>
      <w:lang w:val="en-GB" w:eastAsia="x-none"/>
    </w:rPr>
  </w:style>
  <w:style w:type="paragraph" w:styleId="Header">
    <w:name w:val="header"/>
    <w:basedOn w:val="Normal"/>
    <w:link w:val="Head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646A2A"/>
    <w:rPr>
      <w:rFonts w:eastAsia="Calibri" w:cs="Times New Roman"/>
      <w:lang w:eastAsia="lv-LV"/>
    </w:rPr>
  </w:style>
  <w:style w:type="character" w:customStyle="1" w:styleId="FooterChar">
    <w:name w:val="Footer Char"/>
    <w:basedOn w:val="DefaultParagraphFont"/>
    <w:link w:val="Footer"/>
    <w:uiPriority w:val="99"/>
    <w:rsid w:val="00646A2A"/>
    <w:rPr>
      <w:rFonts w:eastAsia="Calibri" w:cs="Times New Roman"/>
      <w:lang w:eastAsia="lv-LV"/>
    </w:rPr>
  </w:style>
  <w:style w:type="paragraph" w:styleId="Footer">
    <w:name w:val="footer"/>
    <w:basedOn w:val="Normal"/>
    <w:link w:val="Foot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locked/>
    <w:rsid w:val="00646A2A"/>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646A2A"/>
  </w:style>
  <w:style w:type="character" w:customStyle="1" w:styleId="BodyTextIndentChar">
    <w:name w:val="Body Text Indent Char"/>
    <w:basedOn w:val="DefaultParagraphFont"/>
    <w:link w:val="BodyTextIndent"/>
    <w:semiHidden/>
    <w:rsid w:val="00646A2A"/>
    <w:rPr>
      <w:rFonts w:eastAsia="Times New Roman" w:cs="Times New Roman"/>
      <w:szCs w:val="24"/>
      <w:lang w:eastAsia="lv-LV"/>
    </w:rPr>
  </w:style>
  <w:style w:type="paragraph" w:styleId="BodyTextIndent">
    <w:name w:val="Body Text Indent"/>
    <w:basedOn w:val="Normal"/>
    <w:link w:val="BodyTextIndentChar"/>
    <w:semiHidden/>
    <w:unhideWhenUsed/>
    <w:rsid w:val="00646A2A"/>
    <w:pPr>
      <w:ind w:left="283" w:firstLine="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semiHidden/>
    <w:rsid w:val="00646A2A"/>
    <w:rPr>
      <w:rFonts w:eastAsia="Times New Roman" w:cs="Times New Roman"/>
      <w:szCs w:val="24"/>
    </w:rPr>
  </w:style>
  <w:style w:type="paragraph" w:styleId="BodyTextIndent2">
    <w:name w:val="Body Text Indent 2"/>
    <w:basedOn w:val="Normal"/>
    <w:link w:val="BodyTextIndent2Char"/>
    <w:semiHidden/>
    <w:unhideWhenUsed/>
    <w:rsid w:val="00646A2A"/>
    <w:pPr>
      <w:spacing w:line="480" w:lineRule="auto"/>
      <w:ind w:left="283" w:firstLine="0"/>
      <w:jc w:val="left"/>
    </w:pPr>
    <w:rPr>
      <w:rFonts w:eastAsia="Times New Roman" w:cs="Times New Roman"/>
      <w:szCs w:val="24"/>
    </w:rPr>
  </w:style>
  <w:style w:type="character" w:customStyle="1" w:styleId="BodyTextIndent3Char">
    <w:name w:val="Body Text Indent 3 Char"/>
    <w:basedOn w:val="DefaultParagraphFont"/>
    <w:link w:val="BodyTextIndent3"/>
    <w:rsid w:val="00646A2A"/>
    <w:rPr>
      <w:rFonts w:eastAsia="Times New Roman" w:cs="Times New Roman"/>
      <w:sz w:val="16"/>
      <w:szCs w:val="16"/>
    </w:rPr>
  </w:style>
  <w:style w:type="paragraph" w:styleId="BodyTextIndent3">
    <w:name w:val="Body Text Indent 3"/>
    <w:basedOn w:val="Normal"/>
    <w:link w:val="BodyTextIndent3Char"/>
    <w:unhideWhenUsed/>
    <w:rsid w:val="00646A2A"/>
    <w:pPr>
      <w:ind w:left="283" w:firstLine="0"/>
      <w:jc w:val="left"/>
    </w:pPr>
    <w:rPr>
      <w:rFonts w:eastAsia="Times New Roman" w:cs="Times New Roman"/>
      <w:sz w:val="16"/>
      <w:szCs w:val="16"/>
    </w:rPr>
  </w:style>
  <w:style w:type="paragraph" w:styleId="BalloonText">
    <w:name w:val="Balloon Text"/>
    <w:basedOn w:val="Normal"/>
    <w:link w:val="BalloonTextChar"/>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46A2A"/>
    <w:rPr>
      <w:rFonts w:ascii="Tahoma" w:eastAsia="Calibri" w:hAnsi="Tahoma" w:cs="Tahoma"/>
      <w:sz w:val="16"/>
      <w:szCs w:val="16"/>
      <w:lang w:eastAsia="lv-LV"/>
    </w:rPr>
  </w:style>
  <w:style w:type="paragraph" w:styleId="NoSpacing">
    <w:name w:val="No Spacing"/>
    <w:uiPriority w:val="1"/>
    <w:qFormat/>
    <w:rsid w:val="00646A2A"/>
    <w:pPr>
      <w:spacing w:after="0"/>
    </w:pPr>
  </w:style>
  <w:style w:type="paragraph" w:styleId="ListParagraph">
    <w:name w:val="List Paragraph"/>
    <w:basedOn w:val="Normal"/>
    <w:uiPriority w:val="34"/>
    <w:qFormat/>
    <w:rsid w:val="00646A2A"/>
    <w:pPr>
      <w:spacing w:after="0"/>
      <w:ind w:left="720" w:firstLine="0"/>
    </w:pPr>
    <w:rPr>
      <w:rFonts w:eastAsia="Times New Roman" w:cs="Times New Roman"/>
      <w:szCs w:val="24"/>
      <w:lang w:val="en-GB"/>
    </w:rPr>
  </w:style>
  <w:style w:type="paragraph" w:customStyle="1" w:styleId="naisf">
    <w:name w:val="naisf"/>
    <w:basedOn w:val="Normal"/>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TableGrid">
    <w:name w:val="Table Grid"/>
    <w:basedOn w:val="TableNormal"/>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0701"/>
    <w:rPr>
      <w:rFonts w:eastAsia="Calibri" w:cs="Times New Roman"/>
      <w:b/>
      <w:szCs w:val="24"/>
      <w:lang w:eastAsia="lv-LV"/>
    </w:rPr>
  </w:style>
  <w:style w:type="character" w:customStyle="1" w:styleId="Heading5Char">
    <w:name w:val="Heading 5 Char"/>
    <w:basedOn w:val="DefaultParagraphFont"/>
    <w:link w:val="Heading5"/>
    <w:uiPriority w:val="9"/>
    <w:rsid w:val="003B34B0"/>
    <w:rPr>
      <w:rFonts w:eastAsia="Calibri" w:cs="Times New Roman"/>
      <w:b/>
      <w:kern w:val="22"/>
      <w:szCs w:val="24"/>
      <w:lang w:eastAsia="ar-SA"/>
    </w:rPr>
  </w:style>
  <w:style w:type="character" w:styleId="CommentReference">
    <w:name w:val="annotation reference"/>
    <w:basedOn w:val="DefaultParagraphFont"/>
    <w:rsid w:val="0062237F"/>
    <w:rPr>
      <w:sz w:val="16"/>
      <w:szCs w:val="16"/>
    </w:rPr>
  </w:style>
  <w:style w:type="paragraph" w:styleId="CommentText">
    <w:name w:val="annotation text"/>
    <w:basedOn w:val="Normal"/>
    <w:link w:val="CommentTextChar"/>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CommentTextChar">
    <w:name w:val="Comment Text Char"/>
    <w:basedOn w:val="DefaultParagraphFont"/>
    <w:link w:val="CommentText"/>
    <w:rsid w:val="0062237F"/>
    <w:rPr>
      <w:rFonts w:eastAsia="Times New Roman" w:cs="Times New Roman"/>
      <w:sz w:val="20"/>
      <w:szCs w:val="20"/>
      <w:lang w:eastAsia="lv-LV"/>
    </w:rPr>
  </w:style>
  <w:style w:type="character" w:customStyle="1" w:styleId="Heading6Char">
    <w:name w:val="Heading 6 Char"/>
    <w:basedOn w:val="DefaultParagraphFont"/>
    <w:link w:val="Heading6"/>
    <w:uiPriority w:val="9"/>
    <w:rsid w:val="001C6E59"/>
    <w:rPr>
      <w:rFonts w:eastAsia="Times New Roman" w:cs="Times New Roman"/>
      <w:b/>
      <w:bCs/>
      <w:caps/>
      <w:szCs w:val="20"/>
    </w:rPr>
  </w:style>
  <w:style w:type="paragraph" w:styleId="BodyText2">
    <w:name w:val="Body Text 2"/>
    <w:basedOn w:val="Normal"/>
    <w:link w:val="BodyText2Char"/>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516DAF"/>
    <w:rPr>
      <w:rFonts w:eastAsia="Calibri" w:cs="Times New Roman"/>
      <w:szCs w:val="24"/>
      <w:lang w:eastAsia="lv-LV"/>
    </w:rPr>
  </w:style>
  <w:style w:type="numbering" w:customStyle="1" w:styleId="Bezsaraksta1">
    <w:name w:val="Bez saraksta1"/>
    <w:next w:val="NoList"/>
    <w:uiPriority w:val="99"/>
    <w:semiHidden/>
    <w:unhideWhenUsed/>
    <w:rsid w:val="00783517"/>
  </w:style>
  <w:style w:type="paragraph" w:styleId="NormalWeb">
    <w:name w:val="Normal (Web)"/>
    <w:basedOn w:val="Normal"/>
    <w:uiPriority w:val="99"/>
    <w:unhideWhenUsed/>
    <w:rsid w:val="00783517"/>
    <w:pPr>
      <w:spacing w:before="100" w:beforeAutospacing="1" w:after="100" w:afterAutospacing="1"/>
      <w:ind w:left="0" w:firstLine="0"/>
      <w:jc w:val="left"/>
    </w:pPr>
    <w:rPr>
      <w:rFonts w:eastAsia="Times New Roman" w:cs="Times New Roman"/>
      <w:szCs w:val="24"/>
      <w:lang w:eastAsia="lv-LV"/>
    </w:rPr>
  </w:style>
  <w:style w:type="character" w:customStyle="1" w:styleId="apple-converted-space">
    <w:name w:val="apple-converted-space"/>
    <w:basedOn w:val="DefaultParagraphFont"/>
    <w:rsid w:val="00783517"/>
  </w:style>
  <w:style w:type="character" w:styleId="Strong">
    <w:name w:val="Strong"/>
    <w:basedOn w:val="DefaultParagraphFont"/>
    <w:uiPriority w:val="22"/>
    <w:qFormat/>
    <w:rsid w:val="00783517"/>
    <w:rPr>
      <w:b/>
      <w:bCs/>
    </w:rPr>
  </w:style>
  <w:style w:type="paragraph" w:customStyle="1" w:styleId="TableContents">
    <w:name w:val="Table Contents"/>
    <w:basedOn w:val="Normal"/>
    <w:rsid w:val="00783517"/>
    <w:pPr>
      <w:suppressLineNumbers/>
      <w:suppressAutoHyphens/>
      <w:spacing w:after="0"/>
      <w:ind w:left="0" w:firstLine="0"/>
      <w:jc w:val="left"/>
    </w:pPr>
    <w:rPr>
      <w:rFonts w:eastAsia="Times New Roman" w:cs="Times New Roman"/>
      <w:noProof/>
      <w:szCs w:val="24"/>
      <w:lang w:val="en-US"/>
    </w:rPr>
  </w:style>
  <w:style w:type="paragraph" w:styleId="CommentSubject">
    <w:name w:val="annotation subject"/>
    <w:basedOn w:val="CommentText"/>
    <w:next w:val="CommentText"/>
    <w:link w:val="CommentSubjectChar"/>
    <w:uiPriority w:val="99"/>
    <w:semiHidden/>
    <w:unhideWhenUsed/>
    <w:rsid w:val="00783517"/>
    <w:pPr>
      <w:suppressAutoHyphens w:val="0"/>
      <w:autoSpaceDN/>
      <w:spacing w:after="120"/>
      <w:ind w:left="788" w:hanging="431"/>
      <w:jc w:val="both"/>
      <w:textAlignment w:val="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783517"/>
    <w:rPr>
      <w:rFonts w:eastAsia="Times New Roman" w:cs="Times New Roman"/>
      <w:b/>
      <w:bCs/>
      <w:sz w:val="20"/>
      <w:szCs w:val="20"/>
      <w:lang w:eastAsia="lv-LV"/>
    </w:rPr>
  </w:style>
  <w:style w:type="table" w:customStyle="1" w:styleId="TableGrid2">
    <w:name w:val="Table Grid2"/>
    <w:basedOn w:val="TableNormal"/>
    <w:next w:val="TableGrid"/>
    <w:uiPriority w:val="39"/>
    <w:rsid w:val="00783517"/>
    <w:pPr>
      <w:spacing w:after="0"/>
      <w:ind w:left="0"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83517"/>
    <w:pPr>
      <w:spacing w:after="0"/>
      <w:ind w:left="0"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783517"/>
    <w:rPr>
      <w:rFonts w:eastAsia="Times New Roman" w:cs="Times New Roman"/>
      <w:sz w:val="20"/>
      <w:szCs w:val="20"/>
    </w:rPr>
  </w:style>
  <w:style w:type="table" w:customStyle="1" w:styleId="TableGrid21">
    <w:name w:val="Table Grid21"/>
    <w:basedOn w:val="TableNormal"/>
    <w:next w:val="TableGrid"/>
    <w:uiPriority w:val="39"/>
    <w:rsid w:val="00783517"/>
    <w:pPr>
      <w:spacing w:after="0"/>
      <w:ind w:left="0"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2A"/>
  </w:style>
  <w:style w:type="paragraph" w:styleId="Heading1">
    <w:name w:val="heading 1"/>
    <w:aliases w:val="Section Heading,heading1,Antraste 1,h1,Section Heading Char,heading1 Char,Antraste 1 Char,h1 Char,H1"/>
    <w:basedOn w:val="Normal"/>
    <w:next w:val="Normal"/>
    <w:link w:val="Heading1Char"/>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Heading8">
    <w:name w:val="heading 8"/>
    <w:basedOn w:val="Normal"/>
    <w:next w:val="Normal"/>
    <w:link w:val="Heading8Char"/>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646A2A"/>
    <w:rPr>
      <w:rFonts w:eastAsia="Times New Roman" w:cs="Times New Roman"/>
      <w:szCs w:val="28"/>
    </w:rPr>
  </w:style>
  <w:style w:type="character" w:customStyle="1" w:styleId="Heading3Char">
    <w:name w:val="Heading 3 Char"/>
    <w:basedOn w:val="DefaultParagraphFont"/>
    <w:link w:val="Heading3"/>
    <w:uiPriority w:val="9"/>
    <w:semiHidden/>
    <w:rsid w:val="00646A2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646A2A"/>
    <w:rPr>
      <w:rFonts w:asciiTheme="majorHAnsi" w:eastAsiaTheme="majorEastAsia" w:hAnsiTheme="majorHAnsi" w:cstheme="majorBidi"/>
      <w:color w:val="404040" w:themeColor="text1" w:themeTint="BF"/>
      <w:sz w:val="20"/>
      <w:szCs w:val="20"/>
    </w:rPr>
  </w:style>
  <w:style w:type="character" w:styleId="Hyperlink">
    <w:name w:val="Hyperlink"/>
    <w:uiPriority w:val="99"/>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DefaultParagraphFont"/>
    <w:semiHidden/>
    <w:rsid w:val="00646A2A"/>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646A2A"/>
    <w:rPr>
      <w:rFonts w:ascii="Courier New" w:eastAsia="Courier New" w:hAnsi="Courier New" w:cs="Times New Roman"/>
      <w:sz w:val="20"/>
      <w:szCs w:val="20"/>
      <w:lang w:val="en-GB" w:eastAsia="x-none"/>
    </w:rPr>
  </w:style>
  <w:style w:type="paragraph" w:styleId="Header">
    <w:name w:val="header"/>
    <w:basedOn w:val="Normal"/>
    <w:link w:val="Head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646A2A"/>
    <w:rPr>
      <w:rFonts w:eastAsia="Calibri" w:cs="Times New Roman"/>
      <w:lang w:eastAsia="lv-LV"/>
    </w:rPr>
  </w:style>
  <w:style w:type="character" w:customStyle="1" w:styleId="FooterChar">
    <w:name w:val="Footer Char"/>
    <w:basedOn w:val="DefaultParagraphFont"/>
    <w:link w:val="Footer"/>
    <w:uiPriority w:val="99"/>
    <w:rsid w:val="00646A2A"/>
    <w:rPr>
      <w:rFonts w:eastAsia="Calibri" w:cs="Times New Roman"/>
      <w:lang w:eastAsia="lv-LV"/>
    </w:rPr>
  </w:style>
  <w:style w:type="paragraph" w:styleId="Footer">
    <w:name w:val="footer"/>
    <w:basedOn w:val="Normal"/>
    <w:link w:val="FooterChar"/>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locked/>
    <w:rsid w:val="00646A2A"/>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646A2A"/>
  </w:style>
  <w:style w:type="character" w:customStyle="1" w:styleId="BodyTextIndentChar">
    <w:name w:val="Body Text Indent Char"/>
    <w:basedOn w:val="DefaultParagraphFont"/>
    <w:link w:val="BodyTextIndent"/>
    <w:semiHidden/>
    <w:rsid w:val="00646A2A"/>
    <w:rPr>
      <w:rFonts w:eastAsia="Times New Roman" w:cs="Times New Roman"/>
      <w:szCs w:val="24"/>
      <w:lang w:eastAsia="lv-LV"/>
    </w:rPr>
  </w:style>
  <w:style w:type="paragraph" w:styleId="BodyTextIndent">
    <w:name w:val="Body Text Indent"/>
    <w:basedOn w:val="Normal"/>
    <w:link w:val="BodyTextIndentChar"/>
    <w:semiHidden/>
    <w:unhideWhenUsed/>
    <w:rsid w:val="00646A2A"/>
    <w:pPr>
      <w:ind w:left="283" w:firstLine="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semiHidden/>
    <w:rsid w:val="00646A2A"/>
    <w:rPr>
      <w:rFonts w:eastAsia="Times New Roman" w:cs="Times New Roman"/>
      <w:szCs w:val="24"/>
    </w:rPr>
  </w:style>
  <w:style w:type="paragraph" w:styleId="BodyTextIndent2">
    <w:name w:val="Body Text Indent 2"/>
    <w:basedOn w:val="Normal"/>
    <w:link w:val="BodyTextIndent2Char"/>
    <w:semiHidden/>
    <w:unhideWhenUsed/>
    <w:rsid w:val="00646A2A"/>
    <w:pPr>
      <w:spacing w:line="480" w:lineRule="auto"/>
      <w:ind w:left="283" w:firstLine="0"/>
      <w:jc w:val="left"/>
    </w:pPr>
    <w:rPr>
      <w:rFonts w:eastAsia="Times New Roman" w:cs="Times New Roman"/>
      <w:szCs w:val="24"/>
    </w:rPr>
  </w:style>
  <w:style w:type="character" w:customStyle="1" w:styleId="BodyTextIndent3Char">
    <w:name w:val="Body Text Indent 3 Char"/>
    <w:basedOn w:val="DefaultParagraphFont"/>
    <w:link w:val="BodyTextIndent3"/>
    <w:rsid w:val="00646A2A"/>
    <w:rPr>
      <w:rFonts w:eastAsia="Times New Roman" w:cs="Times New Roman"/>
      <w:sz w:val="16"/>
      <w:szCs w:val="16"/>
    </w:rPr>
  </w:style>
  <w:style w:type="paragraph" w:styleId="BodyTextIndent3">
    <w:name w:val="Body Text Indent 3"/>
    <w:basedOn w:val="Normal"/>
    <w:link w:val="BodyTextIndent3Char"/>
    <w:unhideWhenUsed/>
    <w:rsid w:val="00646A2A"/>
    <w:pPr>
      <w:ind w:left="283" w:firstLine="0"/>
      <w:jc w:val="left"/>
    </w:pPr>
    <w:rPr>
      <w:rFonts w:eastAsia="Times New Roman" w:cs="Times New Roman"/>
      <w:sz w:val="16"/>
      <w:szCs w:val="16"/>
    </w:rPr>
  </w:style>
  <w:style w:type="paragraph" w:styleId="BalloonText">
    <w:name w:val="Balloon Text"/>
    <w:basedOn w:val="Normal"/>
    <w:link w:val="BalloonTextChar"/>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46A2A"/>
    <w:rPr>
      <w:rFonts w:ascii="Tahoma" w:eastAsia="Calibri" w:hAnsi="Tahoma" w:cs="Tahoma"/>
      <w:sz w:val="16"/>
      <w:szCs w:val="16"/>
      <w:lang w:eastAsia="lv-LV"/>
    </w:rPr>
  </w:style>
  <w:style w:type="paragraph" w:styleId="NoSpacing">
    <w:name w:val="No Spacing"/>
    <w:uiPriority w:val="1"/>
    <w:qFormat/>
    <w:rsid w:val="00646A2A"/>
    <w:pPr>
      <w:spacing w:after="0"/>
    </w:pPr>
  </w:style>
  <w:style w:type="paragraph" w:styleId="ListParagraph">
    <w:name w:val="List Paragraph"/>
    <w:basedOn w:val="Normal"/>
    <w:uiPriority w:val="34"/>
    <w:qFormat/>
    <w:rsid w:val="00646A2A"/>
    <w:pPr>
      <w:spacing w:after="0"/>
      <w:ind w:left="720" w:firstLine="0"/>
    </w:pPr>
    <w:rPr>
      <w:rFonts w:eastAsia="Times New Roman" w:cs="Times New Roman"/>
      <w:szCs w:val="24"/>
      <w:lang w:val="en-GB"/>
    </w:rPr>
  </w:style>
  <w:style w:type="paragraph" w:customStyle="1" w:styleId="naisf">
    <w:name w:val="naisf"/>
    <w:basedOn w:val="Normal"/>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TableGrid">
    <w:name w:val="Table Grid"/>
    <w:basedOn w:val="TableNormal"/>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0701"/>
    <w:rPr>
      <w:rFonts w:eastAsia="Calibri" w:cs="Times New Roman"/>
      <w:b/>
      <w:szCs w:val="24"/>
      <w:lang w:eastAsia="lv-LV"/>
    </w:rPr>
  </w:style>
  <w:style w:type="character" w:customStyle="1" w:styleId="Heading5Char">
    <w:name w:val="Heading 5 Char"/>
    <w:basedOn w:val="DefaultParagraphFont"/>
    <w:link w:val="Heading5"/>
    <w:uiPriority w:val="9"/>
    <w:rsid w:val="003B34B0"/>
    <w:rPr>
      <w:rFonts w:eastAsia="Calibri" w:cs="Times New Roman"/>
      <w:b/>
      <w:kern w:val="22"/>
      <w:szCs w:val="24"/>
      <w:lang w:eastAsia="ar-SA"/>
    </w:rPr>
  </w:style>
  <w:style w:type="character" w:styleId="CommentReference">
    <w:name w:val="annotation reference"/>
    <w:basedOn w:val="DefaultParagraphFont"/>
    <w:rsid w:val="0062237F"/>
    <w:rPr>
      <w:sz w:val="16"/>
      <w:szCs w:val="16"/>
    </w:rPr>
  </w:style>
  <w:style w:type="paragraph" w:styleId="CommentText">
    <w:name w:val="annotation text"/>
    <w:basedOn w:val="Normal"/>
    <w:link w:val="CommentTextChar"/>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CommentTextChar">
    <w:name w:val="Comment Text Char"/>
    <w:basedOn w:val="DefaultParagraphFont"/>
    <w:link w:val="CommentText"/>
    <w:rsid w:val="0062237F"/>
    <w:rPr>
      <w:rFonts w:eastAsia="Times New Roman" w:cs="Times New Roman"/>
      <w:sz w:val="20"/>
      <w:szCs w:val="20"/>
      <w:lang w:eastAsia="lv-LV"/>
    </w:rPr>
  </w:style>
  <w:style w:type="character" w:customStyle="1" w:styleId="Heading6Char">
    <w:name w:val="Heading 6 Char"/>
    <w:basedOn w:val="DefaultParagraphFont"/>
    <w:link w:val="Heading6"/>
    <w:uiPriority w:val="9"/>
    <w:rsid w:val="001C6E59"/>
    <w:rPr>
      <w:rFonts w:eastAsia="Times New Roman" w:cs="Times New Roman"/>
      <w:b/>
      <w:bCs/>
      <w:caps/>
      <w:szCs w:val="20"/>
    </w:rPr>
  </w:style>
  <w:style w:type="paragraph" w:styleId="BodyText2">
    <w:name w:val="Body Text 2"/>
    <w:basedOn w:val="Normal"/>
    <w:link w:val="BodyText2Char"/>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516DAF"/>
    <w:rPr>
      <w:rFonts w:eastAsia="Calibri" w:cs="Times New Roman"/>
      <w:szCs w:val="24"/>
      <w:lang w:eastAsia="lv-LV"/>
    </w:rPr>
  </w:style>
  <w:style w:type="numbering" w:customStyle="1" w:styleId="Bezsaraksta1">
    <w:name w:val="Bez saraksta1"/>
    <w:next w:val="NoList"/>
    <w:uiPriority w:val="99"/>
    <w:semiHidden/>
    <w:unhideWhenUsed/>
    <w:rsid w:val="00783517"/>
  </w:style>
  <w:style w:type="paragraph" w:styleId="NormalWeb">
    <w:name w:val="Normal (Web)"/>
    <w:basedOn w:val="Normal"/>
    <w:uiPriority w:val="99"/>
    <w:unhideWhenUsed/>
    <w:rsid w:val="00783517"/>
    <w:pPr>
      <w:spacing w:before="100" w:beforeAutospacing="1" w:after="100" w:afterAutospacing="1"/>
      <w:ind w:left="0" w:firstLine="0"/>
      <w:jc w:val="left"/>
    </w:pPr>
    <w:rPr>
      <w:rFonts w:eastAsia="Times New Roman" w:cs="Times New Roman"/>
      <w:szCs w:val="24"/>
      <w:lang w:eastAsia="lv-LV"/>
    </w:rPr>
  </w:style>
  <w:style w:type="character" w:customStyle="1" w:styleId="apple-converted-space">
    <w:name w:val="apple-converted-space"/>
    <w:basedOn w:val="DefaultParagraphFont"/>
    <w:rsid w:val="00783517"/>
  </w:style>
  <w:style w:type="character" w:styleId="Strong">
    <w:name w:val="Strong"/>
    <w:basedOn w:val="DefaultParagraphFont"/>
    <w:uiPriority w:val="22"/>
    <w:qFormat/>
    <w:rsid w:val="00783517"/>
    <w:rPr>
      <w:b/>
      <w:bCs/>
    </w:rPr>
  </w:style>
  <w:style w:type="paragraph" w:customStyle="1" w:styleId="TableContents">
    <w:name w:val="Table Contents"/>
    <w:basedOn w:val="Normal"/>
    <w:rsid w:val="00783517"/>
    <w:pPr>
      <w:suppressLineNumbers/>
      <w:suppressAutoHyphens/>
      <w:spacing w:after="0"/>
      <w:ind w:left="0" w:firstLine="0"/>
      <w:jc w:val="left"/>
    </w:pPr>
    <w:rPr>
      <w:rFonts w:eastAsia="Times New Roman" w:cs="Times New Roman"/>
      <w:noProof/>
      <w:szCs w:val="24"/>
      <w:lang w:val="en-US"/>
    </w:rPr>
  </w:style>
  <w:style w:type="paragraph" w:styleId="CommentSubject">
    <w:name w:val="annotation subject"/>
    <w:basedOn w:val="CommentText"/>
    <w:next w:val="CommentText"/>
    <w:link w:val="CommentSubjectChar"/>
    <w:uiPriority w:val="99"/>
    <w:semiHidden/>
    <w:unhideWhenUsed/>
    <w:rsid w:val="00783517"/>
    <w:pPr>
      <w:suppressAutoHyphens w:val="0"/>
      <w:autoSpaceDN/>
      <w:spacing w:after="120"/>
      <w:ind w:left="788" w:hanging="431"/>
      <w:jc w:val="both"/>
      <w:textAlignment w:val="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783517"/>
    <w:rPr>
      <w:rFonts w:eastAsia="Times New Roman" w:cs="Times New Roman"/>
      <w:b/>
      <w:bCs/>
      <w:sz w:val="20"/>
      <w:szCs w:val="20"/>
      <w:lang w:eastAsia="lv-LV"/>
    </w:rPr>
  </w:style>
  <w:style w:type="table" w:customStyle="1" w:styleId="TableGrid2">
    <w:name w:val="Table Grid2"/>
    <w:basedOn w:val="TableNormal"/>
    <w:next w:val="TableGrid"/>
    <w:uiPriority w:val="39"/>
    <w:rsid w:val="00783517"/>
    <w:pPr>
      <w:spacing w:after="0"/>
      <w:ind w:left="0"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83517"/>
    <w:pPr>
      <w:spacing w:after="0"/>
      <w:ind w:left="0"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783517"/>
    <w:rPr>
      <w:rFonts w:eastAsia="Times New Roman" w:cs="Times New Roman"/>
      <w:sz w:val="20"/>
      <w:szCs w:val="20"/>
    </w:rPr>
  </w:style>
  <w:style w:type="table" w:customStyle="1" w:styleId="TableGrid21">
    <w:name w:val="Table Grid21"/>
    <w:basedOn w:val="TableNormal"/>
    <w:next w:val="TableGrid"/>
    <w:uiPriority w:val="39"/>
    <w:rsid w:val="00783517"/>
    <w:pPr>
      <w:spacing w:after="0"/>
      <w:ind w:left="0"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5356">
      <w:bodyDiv w:val="1"/>
      <w:marLeft w:val="0"/>
      <w:marRight w:val="0"/>
      <w:marTop w:val="0"/>
      <w:marBottom w:val="0"/>
      <w:divBdr>
        <w:top w:val="none" w:sz="0" w:space="0" w:color="auto"/>
        <w:left w:val="none" w:sz="0" w:space="0" w:color="auto"/>
        <w:bottom w:val="none" w:sz="0" w:space="0" w:color="auto"/>
        <w:right w:val="none" w:sz="0" w:space="0" w:color="auto"/>
      </w:divBdr>
    </w:div>
    <w:div w:id="7018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ta.kovisare@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ta.kovisare@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ita.melke@aloj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hyperlink" Target="mailto:gunita.melke@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2176-74A7-46E7-B60D-14671FD3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17366</Words>
  <Characters>9900</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27212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PRESE</cp:lastModifiedBy>
  <cp:revision>2</cp:revision>
  <cp:lastPrinted>2018-04-13T11:19:00Z</cp:lastPrinted>
  <dcterms:created xsi:type="dcterms:W3CDTF">2018-04-16T07:20:00Z</dcterms:created>
  <dcterms:modified xsi:type="dcterms:W3CDTF">2018-04-16T07:20:00Z</dcterms:modified>
</cp:coreProperties>
</file>