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14" w:rsidRDefault="00E02F24" w:rsidP="00D65D14">
      <w:pPr>
        <w:pStyle w:val="CommentSubject"/>
        <w:ind w:right="9"/>
        <w:jc w:val="right"/>
        <w:rPr>
          <w:b w:val="0"/>
        </w:rPr>
      </w:pPr>
      <w:r>
        <w:rPr>
          <w:b w:val="0"/>
        </w:rPr>
        <w:t>Pielikums Nr.1</w:t>
      </w:r>
      <w:r w:rsidR="00D65D14">
        <w:rPr>
          <w:b w:val="0"/>
        </w:rPr>
        <w:t xml:space="preserve"> </w:t>
      </w:r>
    </w:p>
    <w:p w:rsidR="00D65D14" w:rsidRDefault="00D65D14" w:rsidP="00D65D14">
      <w:pPr>
        <w:pStyle w:val="CommentSubject"/>
        <w:ind w:right="9"/>
        <w:jc w:val="right"/>
        <w:rPr>
          <w:b w:val="0"/>
        </w:rPr>
      </w:pPr>
      <w:r>
        <w:rPr>
          <w:b w:val="0"/>
        </w:rPr>
        <w:t>Caurteku un grāvju tīrīšana un izbūve</w:t>
      </w:r>
    </w:p>
    <w:p w:rsidR="00D65D14" w:rsidRDefault="00D65D14" w:rsidP="00D65D14">
      <w:pPr>
        <w:pStyle w:val="CommentSubject"/>
        <w:ind w:right="9"/>
        <w:jc w:val="right"/>
        <w:rPr>
          <w:b w:val="0"/>
          <w:color w:val="000000"/>
        </w:rPr>
      </w:pPr>
      <w:r>
        <w:rPr>
          <w:b w:val="0"/>
        </w:rPr>
        <w:t xml:space="preserve"> lietus ūdeņu novadīšanai Staiceles pilsētā </w:t>
      </w:r>
    </w:p>
    <w:p w:rsidR="00D65D14" w:rsidRDefault="00D65D14" w:rsidP="00D65D14">
      <w:pPr>
        <w:pStyle w:val="CommentText"/>
      </w:pPr>
    </w:p>
    <w:p w:rsidR="00D65D14" w:rsidRDefault="00D65D14" w:rsidP="00D65D14">
      <w:pPr>
        <w:pStyle w:val="CommentText"/>
      </w:pPr>
    </w:p>
    <w:p w:rsidR="00D65D14" w:rsidRDefault="00772B45" w:rsidP="00D65D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Darba uzdevums </w:t>
      </w:r>
    </w:p>
    <w:p w:rsidR="00D65D14" w:rsidRDefault="00D65D14" w:rsidP="00D65D14">
      <w:pPr>
        <w:jc w:val="center"/>
        <w:rPr>
          <w:b/>
          <w:sz w:val="22"/>
          <w:szCs w:val="22"/>
        </w:rPr>
      </w:pPr>
    </w:p>
    <w:p w:rsidR="00D65D14" w:rsidRDefault="00772B45" w:rsidP="00772B45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M</w:t>
      </w:r>
      <w:r w:rsidR="00D65D14">
        <w:rPr>
          <w:b/>
          <w:sz w:val="22"/>
          <w:szCs w:val="22"/>
        </w:rPr>
        <w:t>ērķis:</w:t>
      </w:r>
      <w:r w:rsidR="00D65D14">
        <w:rPr>
          <w:sz w:val="22"/>
          <w:szCs w:val="22"/>
        </w:rPr>
        <w:t xml:space="preserve"> </w:t>
      </w:r>
    </w:p>
    <w:p w:rsidR="00427434" w:rsidRDefault="00D65D14" w:rsidP="004274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Nodrošināt lietus notekūdeņu novadīšanas sistēmas izveidi, no</w:t>
      </w:r>
      <w:r w:rsidR="00081D62">
        <w:rPr>
          <w:sz w:val="22"/>
          <w:szCs w:val="22"/>
        </w:rPr>
        <w:t>vadgrāvju tīrīšanu, rakšanu</w:t>
      </w:r>
      <w:r w:rsidR="00CE3C10">
        <w:rPr>
          <w:sz w:val="22"/>
          <w:szCs w:val="22"/>
        </w:rPr>
        <w:t xml:space="preserve"> Alo</w:t>
      </w:r>
      <w:r w:rsidR="00081D62">
        <w:rPr>
          <w:sz w:val="22"/>
          <w:szCs w:val="22"/>
        </w:rPr>
        <w:t>jas  novada</w:t>
      </w:r>
      <w:r w:rsidR="006225D6">
        <w:rPr>
          <w:sz w:val="22"/>
          <w:szCs w:val="22"/>
        </w:rPr>
        <w:t xml:space="preserve"> Staiceles pilsētā,</w:t>
      </w:r>
      <w:r>
        <w:rPr>
          <w:color w:val="000000"/>
          <w:sz w:val="22"/>
          <w:szCs w:val="22"/>
        </w:rPr>
        <w:t xml:space="preserve"> </w:t>
      </w:r>
      <w:r w:rsidR="00427434">
        <w:rPr>
          <w:sz w:val="22"/>
          <w:szCs w:val="22"/>
        </w:rPr>
        <w:t>atbilstoši MK noteikumiem Nr.714 “Melorācijas sistēmas ekspluatācijas un uzturēšanas noteikumi</w:t>
      </w:r>
      <w:r w:rsidR="006521E1">
        <w:rPr>
          <w:sz w:val="22"/>
          <w:szCs w:val="22"/>
        </w:rPr>
        <w:t>”</w:t>
      </w:r>
      <w:r w:rsidR="00427434">
        <w:rPr>
          <w:sz w:val="22"/>
          <w:szCs w:val="22"/>
        </w:rPr>
        <w:t>.</w:t>
      </w:r>
    </w:p>
    <w:p w:rsidR="00D65D14" w:rsidRDefault="00D65D14" w:rsidP="00772B45">
      <w:pPr>
        <w:ind w:left="360" w:firstLine="360"/>
        <w:jc w:val="both"/>
        <w:rPr>
          <w:sz w:val="22"/>
          <w:szCs w:val="22"/>
        </w:rPr>
      </w:pPr>
    </w:p>
    <w:p w:rsidR="00D65D14" w:rsidRDefault="00D65D14" w:rsidP="00D65D1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D65D14" w:rsidRDefault="00D65D14" w:rsidP="00772B45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Darba apraksts</w:t>
      </w:r>
      <w:r w:rsidR="00772B45">
        <w:rPr>
          <w:b/>
          <w:bCs/>
          <w:sz w:val="22"/>
          <w:szCs w:val="22"/>
        </w:rPr>
        <w:t>:</w:t>
      </w:r>
    </w:p>
    <w:p w:rsidR="00D65D14" w:rsidRDefault="00081D62" w:rsidP="00772B45">
      <w:pPr>
        <w:autoSpaceDE w:val="0"/>
        <w:autoSpaceDN w:val="0"/>
        <w:adjustRightInd w:val="0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Pirms darbu veikšanas</w:t>
      </w:r>
      <w:r w:rsidR="00772B45">
        <w:rPr>
          <w:sz w:val="22"/>
          <w:szCs w:val="22"/>
        </w:rPr>
        <w:t xml:space="preserve"> saskaņot rakšanas darbus </w:t>
      </w:r>
      <w:r w:rsidR="0033459B">
        <w:rPr>
          <w:sz w:val="22"/>
          <w:szCs w:val="22"/>
        </w:rPr>
        <w:t>ar SIA “</w:t>
      </w:r>
      <w:r w:rsidR="00772B45">
        <w:rPr>
          <w:sz w:val="22"/>
          <w:szCs w:val="22"/>
        </w:rPr>
        <w:t xml:space="preserve">Alojas </w:t>
      </w:r>
      <w:r w:rsidR="006144EB">
        <w:rPr>
          <w:sz w:val="22"/>
          <w:szCs w:val="22"/>
        </w:rPr>
        <w:t xml:space="preserve">novada </w:t>
      </w:r>
      <w:proofErr w:type="spellStart"/>
      <w:r w:rsidR="0033459B">
        <w:rPr>
          <w:sz w:val="22"/>
          <w:szCs w:val="22"/>
        </w:rPr>
        <w:t>Saimniekserviss</w:t>
      </w:r>
      <w:proofErr w:type="spellEnd"/>
      <w:r w:rsidR="0033459B">
        <w:rPr>
          <w:sz w:val="22"/>
          <w:szCs w:val="22"/>
        </w:rPr>
        <w:t xml:space="preserve">”, </w:t>
      </w:r>
      <w:r w:rsidR="006144EB">
        <w:rPr>
          <w:sz w:val="22"/>
          <w:szCs w:val="22"/>
        </w:rPr>
        <w:t xml:space="preserve">A/S </w:t>
      </w: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Lattelecom</w:t>
      </w:r>
      <w:proofErr w:type="spellEnd"/>
      <w:r>
        <w:rPr>
          <w:sz w:val="22"/>
          <w:szCs w:val="22"/>
        </w:rPr>
        <w:t>”</w:t>
      </w:r>
      <w:r w:rsidR="0033459B">
        <w:rPr>
          <w:sz w:val="22"/>
          <w:szCs w:val="22"/>
        </w:rPr>
        <w:t xml:space="preserve">, </w:t>
      </w:r>
      <w:r>
        <w:rPr>
          <w:sz w:val="22"/>
          <w:szCs w:val="22"/>
        </w:rPr>
        <w:t>AS</w:t>
      </w:r>
      <w:r w:rsidR="006144EB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="0033459B">
        <w:rPr>
          <w:sz w:val="22"/>
          <w:szCs w:val="22"/>
        </w:rPr>
        <w:t>L</w:t>
      </w:r>
      <w:r>
        <w:rPr>
          <w:sz w:val="22"/>
          <w:szCs w:val="22"/>
        </w:rPr>
        <w:t>atvenergo”</w:t>
      </w:r>
      <w:r w:rsidR="0033459B">
        <w:rPr>
          <w:sz w:val="22"/>
          <w:szCs w:val="22"/>
        </w:rPr>
        <w:t xml:space="preserve">. </w:t>
      </w:r>
      <w:r w:rsidR="00E5552D">
        <w:rPr>
          <w:sz w:val="22"/>
          <w:szCs w:val="22"/>
        </w:rPr>
        <w:t>Novadgrāvju rakšanas un tīrīšanas apjoms ir 282 m. Izraktā grunts jānolīdzina uz vietas, virsmu noplanējot. Veicot rakšanas darbus var rasties dažādi neizmantojami</w:t>
      </w:r>
      <w:r w:rsidR="00D54430">
        <w:rPr>
          <w:sz w:val="22"/>
          <w:szCs w:val="22"/>
        </w:rPr>
        <w:t xml:space="preserve"> būvgruži (koku saknes, zari, akmeņi, būvkonstrukciju atlūzas), kurus jānogādā Uzņēmēja noteiktā atbērtnē.</w:t>
      </w:r>
      <w:r w:rsidR="00E5552D">
        <w:rPr>
          <w:sz w:val="22"/>
          <w:szCs w:val="22"/>
        </w:rPr>
        <w:t xml:space="preserve"> </w:t>
      </w:r>
    </w:p>
    <w:p w:rsidR="00D65D14" w:rsidRDefault="00CE3C10" w:rsidP="00D65D1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Caurtekas – </w:t>
      </w:r>
      <w:r w:rsidR="00344847">
        <w:rPr>
          <w:sz w:val="22"/>
          <w:szCs w:val="22"/>
        </w:rPr>
        <w:t xml:space="preserve"> 3 (trīs) gab. </w:t>
      </w:r>
      <w:r>
        <w:rPr>
          <w:sz w:val="22"/>
          <w:szCs w:val="22"/>
        </w:rPr>
        <w:t>40</w:t>
      </w:r>
      <w:r w:rsidR="00772B45">
        <w:rPr>
          <w:sz w:val="22"/>
          <w:szCs w:val="22"/>
        </w:rPr>
        <w:t>0</w:t>
      </w:r>
      <w:r>
        <w:rPr>
          <w:sz w:val="22"/>
          <w:szCs w:val="22"/>
        </w:rPr>
        <w:t xml:space="preserve"> mm diametrā</w:t>
      </w:r>
      <w:r w:rsidR="00F47067">
        <w:rPr>
          <w:sz w:val="22"/>
          <w:szCs w:val="22"/>
        </w:rPr>
        <w:t xml:space="preserve"> un 2,5 m garumā</w:t>
      </w:r>
      <w:r w:rsidR="00D65D14">
        <w:rPr>
          <w:sz w:val="22"/>
          <w:szCs w:val="22"/>
        </w:rPr>
        <w:t xml:space="preserve"> – apaļa</w:t>
      </w:r>
      <w:r w:rsidR="00772B45">
        <w:rPr>
          <w:sz w:val="22"/>
          <w:szCs w:val="22"/>
        </w:rPr>
        <w:t>s, ražotas lietošanai autoceļos</w:t>
      </w:r>
      <w:r w:rsidR="00081D62">
        <w:rPr>
          <w:sz w:val="22"/>
          <w:szCs w:val="22"/>
        </w:rPr>
        <w:t xml:space="preserve"> </w:t>
      </w:r>
      <w:r w:rsidR="00C04859">
        <w:rPr>
          <w:sz w:val="22"/>
          <w:szCs w:val="22"/>
        </w:rPr>
        <w:t xml:space="preserve">– rievotas </w:t>
      </w:r>
      <w:r w:rsidR="00D65D14">
        <w:rPr>
          <w:sz w:val="22"/>
          <w:szCs w:val="22"/>
        </w:rPr>
        <w:t xml:space="preserve"> polipropēna (PP)</w:t>
      </w:r>
      <w:r w:rsidR="00081D62">
        <w:rPr>
          <w:sz w:val="22"/>
          <w:szCs w:val="22"/>
        </w:rPr>
        <w:t xml:space="preserve"> trubas</w:t>
      </w:r>
      <w:r w:rsidR="00C04859">
        <w:rPr>
          <w:sz w:val="22"/>
          <w:szCs w:val="22"/>
        </w:rPr>
        <w:t>, caurtekas</w:t>
      </w:r>
      <w:r w:rsidR="00D65D14">
        <w:rPr>
          <w:sz w:val="22"/>
          <w:szCs w:val="22"/>
        </w:rPr>
        <w:t>, kuru stiprības klase</w:t>
      </w:r>
      <w:r w:rsidR="00C04859">
        <w:rPr>
          <w:sz w:val="22"/>
          <w:szCs w:val="22"/>
        </w:rPr>
        <w:t xml:space="preserve"> ir SN</w:t>
      </w:r>
      <w:r>
        <w:rPr>
          <w:sz w:val="22"/>
          <w:szCs w:val="22"/>
        </w:rPr>
        <w:t>8</w:t>
      </w:r>
      <w:r w:rsidR="00772B45">
        <w:rPr>
          <w:sz w:val="22"/>
          <w:szCs w:val="22"/>
        </w:rPr>
        <w:t>. Caur</w:t>
      </w:r>
      <w:r w:rsidR="00081D62">
        <w:rPr>
          <w:sz w:val="22"/>
          <w:szCs w:val="22"/>
        </w:rPr>
        <w:t>t</w:t>
      </w:r>
      <w:r w:rsidR="00772B45">
        <w:rPr>
          <w:sz w:val="22"/>
          <w:szCs w:val="22"/>
        </w:rPr>
        <w:t>ekas no jauna iebūvējamas Pasūtītāja norādītajās vietās</w:t>
      </w:r>
      <w:r w:rsidR="00081D62">
        <w:rPr>
          <w:sz w:val="22"/>
          <w:szCs w:val="22"/>
        </w:rPr>
        <w:t>.</w:t>
      </w:r>
      <w:r w:rsidR="008C36EF">
        <w:rPr>
          <w:sz w:val="22"/>
          <w:szCs w:val="22"/>
        </w:rPr>
        <w:t xml:space="preserve"> </w:t>
      </w:r>
      <w:r w:rsidR="00081D62">
        <w:rPr>
          <w:b/>
          <w:sz w:val="22"/>
          <w:szCs w:val="22"/>
        </w:rPr>
        <w:t>P</w:t>
      </w:r>
      <w:r w:rsidR="008C36EF" w:rsidRPr="004A7BAE">
        <w:rPr>
          <w:b/>
          <w:sz w:val="22"/>
          <w:szCs w:val="22"/>
        </w:rPr>
        <w:t>irms piedāvājuma iesniegšana</w:t>
      </w:r>
      <w:r w:rsidR="00772B45" w:rsidRPr="004A7BAE">
        <w:rPr>
          <w:b/>
          <w:sz w:val="22"/>
          <w:szCs w:val="22"/>
        </w:rPr>
        <w:t>s</w:t>
      </w:r>
      <w:r w:rsidR="008C36EF" w:rsidRPr="004A7BAE">
        <w:rPr>
          <w:b/>
          <w:sz w:val="22"/>
          <w:szCs w:val="22"/>
        </w:rPr>
        <w:t>,</w:t>
      </w:r>
      <w:r w:rsidR="00772B45" w:rsidRPr="004A7BAE">
        <w:rPr>
          <w:b/>
          <w:sz w:val="22"/>
          <w:szCs w:val="22"/>
        </w:rPr>
        <w:t xml:space="preserve"> Objekts obligāti ir jāapseko dabā</w:t>
      </w:r>
      <w:r w:rsidR="00772B45" w:rsidRPr="004A7BAE">
        <w:rPr>
          <w:sz w:val="22"/>
          <w:szCs w:val="22"/>
        </w:rPr>
        <w:t>, lai pārliecinātos, ka paredzētie darbu</w:t>
      </w:r>
      <w:r w:rsidR="00772B45">
        <w:rPr>
          <w:sz w:val="22"/>
          <w:szCs w:val="22"/>
        </w:rPr>
        <w:t xml:space="preserve"> apjomi atbilst tehniskā specifikācijā un darbu apjomos norādītajiem, pie kam tehnikas piekļūšana objektā ir ierobežota.</w:t>
      </w:r>
      <w:r w:rsidR="00AB7F58">
        <w:rPr>
          <w:sz w:val="22"/>
          <w:szCs w:val="22"/>
        </w:rPr>
        <w:t xml:space="preserve"> Par Objekta apskati zvanīt Alojas novada domes Saimnieciskās darbības nodaļas vadītājam Aivaram Krūmiņam – tel.22014160.</w:t>
      </w:r>
    </w:p>
    <w:p w:rsidR="00695E54" w:rsidRDefault="00695E54" w:rsidP="00D65D1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Pabeidzot apjom</w:t>
      </w:r>
      <w:r w:rsidR="00081D62">
        <w:rPr>
          <w:sz w:val="22"/>
          <w:szCs w:val="22"/>
        </w:rPr>
        <w:t>os uzskaitītos darbus, Uzņēmējs</w:t>
      </w:r>
      <w:r>
        <w:rPr>
          <w:sz w:val="22"/>
          <w:szCs w:val="22"/>
        </w:rPr>
        <w:t xml:space="preserve"> sagatavo pieņemšanas- nodošanas darbu aktus, pievienojot formu 2, ieniedz Pasūtītājam. Pasūtītājs pēc dokumentu saņemšana</w:t>
      </w:r>
      <w:r w:rsidR="004F2A97">
        <w:rPr>
          <w:sz w:val="22"/>
          <w:szCs w:val="22"/>
        </w:rPr>
        <w:t>s nozīmē komisiju izpildīto</w:t>
      </w:r>
      <w:r>
        <w:rPr>
          <w:sz w:val="22"/>
          <w:szCs w:val="22"/>
        </w:rPr>
        <w:t xml:space="preserve"> darbu pieņemšanai.</w:t>
      </w:r>
    </w:p>
    <w:p w:rsidR="00D65D14" w:rsidRDefault="00D65D14" w:rsidP="00D65D1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bookmarkStart w:id="0" w:name="_GoBack"/>
      <w:bookmarkEnd w:id="0"/>
    </w:p>
    <w:sectPr w:rsidR="00D65D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766C"/>
    <w:multiLevelType w:val="multilevel"/>
    <w:tmpl w:val="5C767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14"/>
    <w:rsid w:val="00081D62"/>
    <w:rsid w:val="000C543A"/>
    <w:rsid w:val="002F6F2B"/>
    <w:rsid w:val="0033459B"/>
    <w:rsid w:val="00344847"/>
    <w:rsid w:val="003A76A2"/>
    <w:rsid w:val="00427434"/>
    <w:rsid w:val="004A7BAE"/>
    <w:rsid w:val="004D51E5"/>
    <w:rsid w:val="004F2A97"/>
    <w:rsid w:val="006044B7"/>
    <w:rsid w:val="006144EB"/>
    <w:rsid w:val="006225D6"/>
    <w:rsid w:val="006521E1"/>
    <w:rsid w:val="00695E54"/>
    <w:rsid w:val="00772B45"/>
    <w:rsid w:val="008C1A0E"/>
    <w:rsid w:val="008C36EF"/>
    <w:rsid w:val="00967B91"/>
    <w:rsid w:val="00AB7F58"/>
    <w:rsid w:val="00B91194"/>
    <w:rsid w:val="00C04859"/>
    <w:rsid w:val="00CE3C10"/>
    <w:rsid w:val="00D54430"/>
    <w:rsid w:val="00D65D14"/>
    <w:rsid w:val="00E02F24"/>
    <w:rsid w:val="00E5552D"/>
    <w:rsid w:val="00F4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14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D65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D14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D14"/>
    <w:rPr>
      <w:rFonts w:eastAsia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14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D65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D14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D1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°</cp:lastModifiedBy>
  <cp:revision>2</cp:revision>
  <dcterms:created xsi:type="dcterms:W3CDTF">2016-07-05T11:05:00Z</dcterms:created>
  <dcterms:modified xsi:type="dcterms:W3CDTF">2016-07-05T11:05:00Z</dcterms:modified>
</cp:coreProperties>
</file>