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A8" w:rsidRDefault="00CE4BA8" w:rsidP="00CE4BA8">
      <w:pPr>
        <w:jc w:val="right"/>
      </w:pPr>
    </w:p>
    <w:p w:rsidR="00CE4BA8" w:rsidRDefault="00CE4BA8" w:rsidP="00CE4BA8">
      <w:pPr>
        <w:jc w:val="right"/>
      </w:pPr>
      <w:r>
        <w:t xml:space="preserve">APSTIPRINĀTS </w:t>
      </w:r>
    </w:p>
    <w:p w:rsidR="00CE4BA8" w:rsidRDefault="002C21AF" w:rsidP="00CE4BA8">
      <w:pPr>
        <w:jc w:val="right"/>
      </w:pPr>
      <w:r>
        <w:t xml:space="preserve">Iepirkumu komisijas sēdē </w:t>
      </w:r>
      <w:r w:rsidR="00CE4BA8">
        <w:t xml:space="preserve">08.09.2015. </w:t>
      </w:r>
    </w:p>
    <w:p w:rsidR="00CE4BA8" w:rsidRDefault="002C21AF" w:rsidP="00CE4BA8">
      <w:pPr>
        <w:jc w:val="right"/>
      </w:pPr>
      <w:r>
        <w:t xml:space="preserve">Ar </w:t>
      </w:r>
      <w:r w:rsidR="00CE4BA8">
        <w:t>lēmumu</w:t>
      </w:r>
      <w:r>
        <w:t xml:space="preserve"> Nr. 1</w:t>
      </w:r>
      <w:r w:rsidR="00CE4BA8">
        <w:t xml:space="preserve"> (protokols Nr. ANSS PR/03) </w:t>
      </w:r>
    </w:p>
    <w:p w:rsidR="00CE4BA8" w:rsidRDefault="00CE4BA8" w:rsidP="00CE4BA8"/>
    <w:p w:rsidR="00CE4BA8" w:rsidRDefault="00CE4BA8" w:rsidP="00CE4BA8"/>
    <w:p w:rsidR="00CE4BA8" w:rsidRDefault="00CE4BA8" w:rsidP="00CE4BA8"/>
    <w:p w:rsidR="00CE4BA8" w:rsidRDefault="00CE4BA8" w:rsidP="00CE4BA8"/>
    <w:p w:rsidR="00CE4BA8" w:rsidRDefault="00CE4BA8" w:rsidP="00CE4BA8"/>
    <w:p w:rsidR="00CE4BA8" w:rsidRPr="00CE4BA8" w:rsidRDefault="00CE4BA8" w:rsidP="00CE4BA8">
      <w:pPr>
        <w:jc w:val="center"/>
        <w:rPr>
          <w:b/>
        </w:rPr>
      </w:pPr>
      <w:r w:rsidRPr="00CE4BA8">
        <w:rPr>
          <w:b/>
        </w:rPr>
        <w:t>ATKLĀTA KONKURSA NOLIKUMS</w:t>
      </w:r>
    </w:p>
    <w:p w:rsidR="00CE4BA8" w:rsidRDefault="00CE4BA8" w:rsidP="00CE4BA8"/>
    <w:p w:rsidR="00CE4BA8" w:rsidRDefault="00CE4BA8" w:rsidP="00CE4BA8">
      <w:pPr>
        <w:jc w:val="center"/>
      </w:pPr>
      <w:r>
        <w:t>par iepirkumu sabiedrisko pakalpojumu sniedzēju vajadzībām:</w:t>
      </w:r>
    </w:p>
    <w:p w:rsidR="00CE4BA8" w:rsidRDefault="00CE4BA8" w:rsidP="00CE4BA8">
      <w:pPr>
        <w:jc w:val="center"/>
      </w:pPr>
    </w:p>
    <w:p w:rsidR="00CE4BA8" w:rsidRDefault="00CE4BA8" w:rsidP="00CE4BA8"/>
    <w:p w:rsidR="00CE4BA8" w:rsidRDefault="00CE4BA8" w:rsidP="00CE4BA8"/>
    <w:p w:rsidR="00CE4BA8" w:rsidRDefault="00CE4BA8" w:rsidP="00CE4BA8"/>
    <w:p w:rsidR="00CE4BA8" w:rsidRDefault="00CE4BA8" w:rsidP="00CE4BA8"/>
    <w:p w:rsidR="00CE4BA8" w:rsidRDefault="00CE4BA8" w:rsidP="00CE4BA8">
      <w:pPr>
        <w:jc w:val="center"/>
      </w:pPr>
      <w:r>
        <w:t>„Koksnes šķeldas piegāde</w:t>
      </w:r>
    </w:p>
    <w:p w:rsidR="00CE4BA8" w:rsidRDefault="00CE4BA8" w:rsidP="00CE4BA8">
      <w:pPr>
        <w:jc w:val="center"/>
      </w:pPr>
    </w:p>
    <w:p w:rsidR="00CE4BA8" w:rsidRDefault="00015C1E" w:rsidP="00CE4BA8">
      <w:pPr>
        <w:jc w:val="center"/>
      </w:pPr>
      <w:r>
        <w:t>SIA Alojas Novada Saimniekserviss</w:t>
      </w:r>
      <w:r w:rsidR="00CE4BA8">
        <w:t>” vajadzībām</w:t>
      </w:r>
    </w:p>
    <w:p w:rsidR="00CE4BA8" w:rsidRDefault="00CE4BA8" w:rsidP="00CE4BA8">
      <w:pPr>
        <w:jc w:val="center"/>
      </w:pPr>
    </w:p>
    <w:p w:rsidR="00CE4BA8" w:rsidRDefault="00015C1E" w:rsidP="00CE4BA8">
      <w:pPr>
        <w:jc w:val="center"/>
      </w:pPr>
      <w:r>
        <w:t>2015./2016</w:t>
      </w:r>
      <w:r w:rsidR="003C4633">
        <w:t>.g. un 2016/2017.g. apkures sezonām</w:t>
      </w:r>
      <w:r w:rsidR="00CE4BA8">
        <w:t>”</w:t>
      </w:r>
    </w:p>
    <w:p w:rsidR="00CE4BA8" w:rsidRDefault="00CE4BA8" w:rsidP="00CE4BA8"/>
    <w:p w:rsidR="00CE4BA8" w:rsidRDefault="00CE4BA8" w:rsidP="00CE4BA8"/>
    <w:p w:rsidR="00CE4BA8" w:rsidRDefault="00CE4BA8" w:rsidP="00CE4BA8"/>
    <w:p w:rsidR="00CE4BA8" w:rsidRDefault="00CE4BA8" w:rsidP="00CE4BA8"/>
    <w:p w:rsidR="00CE4BA8" w:rsidRDefault="00CE4BA8" w:rsidP="00CE4BA8"/>
    <w:p w:rsidR="00CE4BA8" w:rsidRDefault="00CE4BA8" w:rsidP="00CE4BA8"/>
    <w:p w:rsidR="00CE4BA8" w:rsidRDefault="00CE4BA8" w:rsidP="00CE4BA8">
      <w:r>
        <w:t>Iepirkuma identifikācijas Nr ANSS 2015/1</w:t>
      </w:r>
    </w:p>
    <w:p w:rsidR="00CE4BA8" w:rsidRDefault="00CE4BA8">
      <w:r>
        <w:br w:type="page"/>
      </w:r>
    </w:p>
    <w:p w:rsidR="00C94D3C" w:rsidRDefault="00C94D3C" w:rsidP="00CE4BA8">
      <w:pPr>
        <w:pStyle w:val="ListParagraph"/>
        <w:numPr>
          <w:ilvl w:val="0"/>
          <w:numId w:val="1"/>
        </w:numPr>
      </w:pPr>
      <w:r>
        <w:lastRenderedPageBreak/>
        <w:t xml:space="preserve">Pasūtītājs: </w:t>
      </w:r>
      <w:r w:rsidR="00CE4BA8">
        <w:t>SIA „Alojas Novada Saimniekserviss”, Jūras iela 13, Aoja, Alojas novads, LV-4064</w:t>
      </w:r>
      <w:r>
        <w:t>.</w:t>
      </w:r>
    </w:p>
    <w:p w:rsidR="00CE4BA8" w:rsidRDefault="00CE4BA8" w:rsidP="00CE4BA8">
      <w:pPr>
        <w:pStyle w:val="ListParagraph"/>
        <w:ind w:left="360"/>
      </w:pPr>
    </w:p>
    <w:p w:rsidR="00C94D3C" w:rsidRDefault="00C94D3C" w:rsidP="00C94D3C">
      <w:pPr>
        <w:pStyle w:val="ListParagraph"/>
        <w:numPr>
          <w:ilvl w:val="0"/>
          <w:numId w:val="1"/>
        </w:numPr>
      </w:pPr>
      <w:r>
        <w:t>Iepirkuma identifikācijas numurs: Nr.</w:t>
      </w:r>
      <w:r w:rsidR="00CE4BA8">
        <w:t>ANSS 2015/1</w:t>
      </w:r>
      <w:r>
        <w:t xml:space="preserve"> </w:t>
      </w:r>
    </w:p>
    <w:p w:rsidR="00CE4BA8" w:rsidRDefault="00CE4BA8" w:rsidP="00CE4BA8">
      <w:pPr>
        <w:pStyle w:val="ListParagraph"/>
      </w:pPr>
    </w:p>
    <w:p w:rsidR="00C94D3C" w:rsidRDefault="00C94D3C" w:rsidP="00C94D3C">
      <w:pPr>
        <w:pStyle w:val="ListParagraph"/>
        <w:numPr>
          <w:ilvl w:val="0"/>
          <w:numId w:val="1"/>
        </w:numPr>
      </w:pPr>
      <w:r>
        <w:t xml:space="preserve">Iepirkuma priekšmets – “Koksnes šķeldas piegāde </w:t>
      </w:r>
      <w:r w:rsidR="00CE4BA8">
        <w:t xml:space="preserve">SIA „Alojas Novada Saimniekserviss” vajadzībām </w:t>
      </w:r>
      <w:r w:rsidR="003C4633">
        <w:t>2015./2016.g. un 2016/2017.g. apkures sezonām</w:t>
      </w:r>
      <w:r>
        <w:t xml:space="preserve">”. </w:t>
      </w:r>
    </w:p>
    <w:p w:rsidR="00CE4BA8" w:rsidRDefault="00CE4BA8" w:rsidP="00CE4BA8">
      <w:pPr>
        <w:pStyle w:val="ListParagraph"/>
        <w:ind w:left="360"/>
      </w:pPr>
    </w:p>
    <w:p w:rsidR="00C94D3C" w:rsidRDefault="00C94D3C" w:rsidP="00C94D3C">
      <w:pPr>
        <w:pStyle w:val="ListParagraph"/>
        <w:numPr>
          <w:ilvl w:val="0"/>
          <w:numId w:val="1"/>
        </w:numPr>
      </w:pPr>
      <w:r>
        <w:t xml:space="preserve">Paredzamais plānotais apjoms, piegādes adrese un laiks: </w:t>
      </w:r>
      <w:r w:rsidR="00CE4BA8">
        <w:t>Skolas ielas 6A</w:t>
      </w:r>
      <w:r>
        <w:t xml:space="preserve"> katlu mājai: </w:t>
      </w:r>
      <w:r w:rsidR="00616E17">
        <w:t xml:space="preserve">max. </w:t>
      </w:r>
      <w:r w:rsidR="00621A99" w:rsidRPr="003C4633">
        <w:rPr>
          <w:highlight w:val="yellow"/>
        </w:rPr>
        <w:t>7 000</w:t>
      </w:r>
      <w:r>
        <w:t xml:space="preserve"> Mwh. Piegādes laiks no </w:t>
      </w:r>
      <w:r w:rsidR="00621A99">
        <w:t>līguma noslēgšanas brīža</w:t>
      </w:r>
      <w:r>
        <w:t xml:space="preserve"> līdz apk</w:t>
      </w:r>
      <w:r w:rsidR="00621A99">
        <w:t>ures sezonas beigām 01.05.2017</w:t>
      </w:r>
      <w:r>
        <w:t>.</w:t>
      </w:r>
    </w:p>
    <w:p w:rsidR="00CE4BA8" w:rsidRDefault="00CE4BA8" w:rsidP="00CE4BA8">
      <w:pPr>
        <w:pStyle w:val="ListParagraph"/>
        <w:ind w:left="360"/>
      </w:pPr>
    </w:p>
    <w:p w:rsidR="00C94D3C" w:rsidRDefault="00C94D3C" w:rsidP="00CE276C">
      <w:pPr>
        <w:pStyle w:val="ListParagraph"/>
        <w:numPr>
          <w:ilvl w:val="0"/>
          <w:numId w:val="1"/>
        </w:numPr>
      </w:pPr>
      <w:r>
        <w:t xml:space="preserve">Nolikuma saņemšana: Iepirkuma nolikumu var saņemt katru darba dienu </w:t>
      </w:r>
      <w:r w:rsidR="00CE276C">
        <w:t xml:space="preserve">SIA „Alojas Novada Saimniekserviss” birojā, Kalēju ielā 3A, Aoja, Alojas novads, LV-4064 </w:t>
      </w:r>
      <w:r>
        <w:t xml:space="preserve">no 9.00 līdz 17.00. Ar nolikumu var iepazīties arī </w:t>
      </w:r>
      <w:r w:rsidR="00CE276C">
        <w:t>SIA „Alojas novada Saimniekserviss</w:t>
      </w:r>
      <w:r>
        <w:t xml:space="preserve">” mājas lapā </w:t>
      </w:r>
      <w:hyperlink r:id="rId7" w:history="1">
        <w:r w:rsidR="00CE4BA8" w:rsidRPr="003C787D">
          <w:rPr>
            <w:rStyle w:val="Hyperlink"/>
          </w:rPr>
          <w:t>www.ansaimniekserviss.mozello.lv</w:t>
        </w:r>
      </w:hyperlink>
    </w:p>
    <w:p w:rsidR="00CE4BA8" w:rsidRDefault="00CE4BA8" w:rsidP="00CE4BA8">
      <w:pPr>
        <w:pStyle w:val="ListParagraph"/>
        <w:ind w:left="360"/>
      </w:pPr>
    </w:p>
    <w:p w:rsidR="00C94D3C" w:rsidRDefault="00C94D3C" w:rsidP="00C94D3C">
      <w:pPr>
        <w:pStyle w:val="ListParagraph"/>
        <w:numPr>
          <w:ilvl w:val="0"/>
          <w:numId w:val="1"/>
        </w:numPr>
      </w:pPr>
      <w:r>
        <w:t xml:space="preserve">Piedāvājumu iesniegšanas vieta, datums, laiks un kārtība: </w:t>
      </w:r>
    </w:p>
    <w:p w:rsidR="00C94D3C" w:rsidRDefault="00C94D3C" w:rsidP="00C94D3C">
      <w:pPr>
        <w:pStyle w:val="ListParagraph"/>
        <w:numPr>
          <w:ilvl w:val="1"/>
          <w:numId w:val="1"/>
        </w:numPr>
      </w:pPr>
      <w:r>
        <w:t xml:space="preserve">Ieinteresētie piegādātāji piedāvājumus var iesniegt </w:t>
      </w:r>
      <w:r w:rsidR="00CE276C">
        <w:t>SIA „Alojas Novada Saimniekserviss” birojā, Kalēju ielā 3A, Aoja, Alojas novads, LV-4064</w:t>
      </w:r>
      <w:r>
        <w:t>, dar</w:t>
      </w:r>
      <w:r w:rsidR="00CE276C">
        <w:t>ba dienās 9.00 – 17.00 līdz 2015</w:t>
      </w:r>
      <w:r>
        <w:t xml:space="preserve">. gada </w:t>
      </w:r>
      <w:r w:rsidR="00621A99">
        <w:t>12</w:t>
      </w:r>
      <w:r w:rsidR="00CE276C">
        <w:t xml:space="preserve">. </w:t>
      </w:r>
      <w:r w:rsidR="00621A99">
        <w:t>oktobrim</w:t>
      </w:r>
      <w:r w:rsidR="00CE276C">
        <w:t xml:space="preserve"> plkst. 10</w:t>
      </w:r>
      <w:r>
        <w:t xml:space="preserve">.00, iesniedzot personīgi vai atsūtot pa pastu. Pasta sūtījumam jābūt piegādātam Pasūtītāja norādītajā adresē līdz augstāk minētajam termiņam. Piedāvājumi, kas iesniegti pēc minētā termiņa, neatkarīgi no kavēšanās iemesla, netiks pieņemti un neatvērti tiks atgriesti atpakaļ iesniedzējam. </w:t>
      </w:r>
    </w:p>
    <w:p w:rsidR="00C94D3C" w:rsidRDefault="00C94D3C" w:rsidP="00C94D3C">
      <w:pPr>
        <w:pStyle w:val="ListParagraph"/>
        <w:numPr>
          <w:ilvl w:val="1"/>
          <w:numId w:val="1"/>
        </w:numPr>
      </w:pPr>
      <w:r>
        <w:t xml:space="preserve">Pasūtītājs nodrošina iesniegto piedāvājumu reģistrāciju Pretendentu sarakstā to iesniegšanas secībā, norādot Pretendenta nosaukumu, piedāvājuma iesniegšanas datumu un laiku. </w:t>
      </w:r>
    </w:p>
    <w:p w:rsidR="00C94D3C" w:rsidRDefault="00C94D3C" w:rsidP="00C94D3C">
      <w:pPr>
        <w:pStyle w:val="ListParagraph"/>
        <w:ind w:left="792"/>
      </w:pPr>
    </w:p>
    <w:p w:rsidR="00C94D3C" w:rsidRDefault="00C94D3C" w:rsidP="00C94D3C">
      <w:pPr>
        <w:pStyle w:val="ListParagraph"/>
        <w:numPr>
          <w:ilvl w:val="0"/>
          <w:numId w:val="1"/>
        </w:numPr>
      </w:pPr>
      <w:r>
        <w:t xml:space="preserve">Piedāvājumu atvēršanas vieta, datums, laiks un kārtība: </w:t>
      </w:r>
    </w:p>
    <w:p w:rsidR="00C94D3C" w:rsidRDefault="00C94D3C" w:rsidP="00C94D3C">
      <w:pPr>
        <w:pStyle w:val="ListParagraph"/>
        <w:numPr>
          <w:ilvl w:val="1"/>
          <w:numId w:val="1"/>
        </w:numPr>
      </w:pPr>
      <w:r>
        <w:t xml:space="preserve">Piedāvājumus atver </w:t>
      </w:r>
      <w:r w:rsidR="00CE276C">
        <w:t>SIA „Alojas Novada Saimniekserviss</w:t>
      </w:r>
      <w:r>
        <w:t>”</w:t>
      </w:r>
      <w:r w:rsidR="00CE276C">
        <w:t xml:space="preserve"> birojā</w:t>
      </w:r>
      <w:r>
        <w:t xml:space="preserve">, </w:t>
      </w:r>
      <w:r w:rsidR="00CE276C">
        <w:t>Kalēju ielā 3A</w:t>
      </w:r>
      <w:r>
        <w:t xml:space="preserve">, </w:t>
      </w:r>
      <w:r w:rsidR="00CE276C">
        <w:t>Aoja</w:t>
      </w:r>
      <w:r>
        <w:t xml:space="preserve">, </w:t>
      </w:r>
      <w:r w:rsidR="00CE276C">
        <w:t>Alojas</w:t>
      </w:r>
      <w:r>
        <w:t xml:space="preserve"> novads, LV-</w:t>
      </w:r>
      <w:r w:rsidR="00CE276C">
        <w:t>4064</w:t>
      </w:r>
      <w:r>
        <w:t xml:space="preserve">, tūlīt pēc piedāvājumu </w:t>
      </w:r>
      <w:r w:rsidR="00CE276C">
        <w:t>iesniegšanas termiņa beigām 2015</w:t>
      </w:r>
      <w:r>
        <w:t xml:space="preserve">. gada </w:t>
      </w:r>
      <w:r w:rsidR="00621A99">
        <w:t>12</w:t>
      </w:r>
      <w:r>
        <w:t xml:space="preserve">. </w:t>
      </w:r>
      <w:r w:rsidR="00621A99">
        <w:t>oktobrim</w:t>
      </w:r>
      <w:r>
        <w:t xml:space="preserve"> no plkst. 1</w:t>
      </w:r>
      <w:r w:rsidR="00CE276C">
        <w:t>0</w:t>
      </w:r>
      <w:r>
        <w:t xml:space="preserve">.00. </w:t>
      </w:r>
    </w:p>
    <w:p w:rsidR="00C94D3C" w:rsidRDefault="00C94D3C" w:rsidP="00C94D3C">
      <w:pPr>
        <w:pStyle w:val="ListParagraph"/>
        <w:numPr>
          <w:ilvl w:val="1"/>
          <w:numId w:val="1"/>
        </w:numPr>
      </w:pPr>
      <w:r>
        <w:t xml:space="preserve">Pretendenta piedāvājumam jābūt derīgam, t.i. saistošam iesniedzējam, līdz Iepirkuma līguma noslēgšanai vai 120 (viens simts divdesmit) dienas, skaitot no ši iepirkuma piedāvājumu atvēršanas dienas. </w:t>
      </w:r>
    </w:p>
    <w:p w:rsidR="00C94D3C" w:rsidRDefault="00C94D3C" w:rsidP="00C94D3C">
      <w:pPr>
        <w:pStyle w:val="ListParagraph"/>
        <w:ind w:left="792"/>
      </w:pPr>
    </w:p>
    <w:p w:rsidR="00C94D3C" w:rsidRDefault="00C94D3C" w:rsidP="00C94D3C">
      <w:pPr>
        <w:pStyle w:val="ListParagraph"/>
        <w:numPr>
          <w:ilvl w:val="0"/>
          <w:numId w:val="1"/>
        </w:numPr>
      </w:pPr>
      <w:r>
        <w:t xml:space="preserve">Piedāvājuma noformēšana: </w:t>
      </w:r>
    </w:p>
    <w:p w:rsidR="00C94D3C" w:rsidRDefault="00C94D3C" w:rsidP="00C94D3C">
      <w:pPr>
        <w:pStyle w:val="ListParagraph"/>
        <w:numPr>
          <w:ilvl w:val="1"/>
          <w:numId w:val="1"/>
        </w:numPr>
      </w:pPr>
      <w:r>
        <w:t xml:space="preserve">Piedāvājums iesniedzams aizlīmētā aploksnē, uz kuras norādīts Pasūtītāja nosaukums un adrese, Pretendenta nosaukums un adrese (juridiskā un faktiskā adrese) un tālruņa numurs, atzīme “Piedāvājums iepirkumam “Koksnes šķeldas piegāde </w:t>
      </w:r>
      <w:r w:rsidR="00CE276C">
        <w:t xml:space="preserve">SIA „Alojas Novada Saimniekserviss” vajadzībām </w:t>
      </w:r>
      <w:r w:rsidR="003C4633">
        <w:t>2015./2016.g. un 2016/2017.g. apkures sezonām</w:t>
      </w:r>
      <w:r>
        <w:t xml:space="preserve">”, identifikācijas Nr. </w:t>
      </w:r>
      <w:r w:rsidR="00CE276C">
        <w:t>ANSS 2015/1</w:t>
      </w:r>
      <w:r>
        <w:t xml:space="preserve"> Neatvērt līdz piedāvājumu atvēršanas sanāksmei”. </w:t>
      </w:r>
    </w:p>
    <w:p w:rsidR="00C94D3C" w:rsidRDefault="00C94D3C" w:rsidP="00C94D3C">
      <w:pPr>
        <w:pStyle w:val="ListParagraph"/>
        <w:numPr>
          <w:ilvl w:val="1"/>
          <w:numId w:val="1"/>
        </w:numPr>
      </w:pPr>
      <w:r>
        <w:t xml:space="preserve">Pasūtītājs pieņem un reģistrē tikai tos piedāvājumus, kuri noformēti atbilstoši nolikuma 8.1. punkta prasībām. Ja Piedāvājums nav atbilstoši noformēts, Pasūtītājs to nepieņem izskatīšanai un Pretendentu nereģistrē. </w:t>
      </w:r>
    </w:p>
    <w:p w:rsidR="00C94D3C" w:rsidRDefault="00C94D3C" w:rsidP="00C94D3C">
      <w:pPr>
        <w:pStyle w:val="ListParagraph"/>
        <w:numPr>
          <w:ilvl w:val="0"/>
          <w:numId w:val="1"/>
        </w:numPr>
      </w:pPr>
      <w:r>
        <w:t xml:space="preserve">Informācija par iepirkuma priekšmetu </w:t>
      </w:r>
    </w:p>
    <w:p w:rsidR="00C94D3C" w:rsidRDefault="00C94D3C" w:rsidP="00C94D3C">
      <w:pPr>
        <w:pStyle w:val="ListParagraph"/>
        <w:numPr>
          <w:ilvl w:val="1"/>
          <w:numId w:val="1"/>
        </w:numPr>
      </w:pPr>
      <w:r>
        <w:lastRenderedPageBreak/>
        <w:t xml:space="preserve">Iepirkuma priekšmets - Koksnes šķeldas piegāde </w:t>
      </w:r>
      <w:r w:rsidR="00CE276C">
        <w:t>SIA „Alojas Novada Saimniekserviss” vajadzībām 2015./2016</w:t>
      </w:r>
      <w:r>
        <w:t xml:space="preserve">.g </w:t>
      </w:r>
      <w:r w:rsidR="00621A99">
        <w:t>un 2016/2017.g apkures sezonām</w:t>
      </w:r>
      <w:r>
        <w:t xml:space="preserve">, atbilstoši tehniskai specifikācijai. </w:t>
      </w:r>
    </w:p>
    <w:p w:rsidR="00C94D3C" w:rsidRDefault="00C94D3C" w:rsidP="00C94D3C">
      <w:pPr>
        <w:pStyle w:val="ListParagraph"/>
        <w:numPr>
          <w:ilvl w:val="1"/>
          <w:numId w:val="1"/>
        </w:numPr>
      </w:pPr>
      <w:r>
        <w:t>Šķeldas katlu māj</w:t>
      </w:r>
      <w:r w:rsidR="00616E17">
        <w:t>ai</w:t>
      </w:r>
      <w:r>
        <w:t xml:space="preserve"> </w:t>
      </w:r>
      <w:r w:rsidR="00621A99">
        <w:t>7 000</w:t>
      </w:r>
      <w:r w:rsidR="00616E17">
        <w:t xml:space="preserve"> </w:t>
      </w:r>
      <w:r>
        <w:t xml:space="preserve">MWh. </w:t>
      </w:r>
    </w:p>
    <w:p w:rsidR="00C94D3C" w:rsidRDefault="00C94D3C" w:rsidP="00C94D3C">
      <w:pPr>
        <w:pStyle w:val="ListParagraph"/>
        <w:numPr>
          <w:ilvl w:val="1"/>
          <w:numId w:val="1"/>
        </w:numPr>
      </w:pPr>
      <w:r>
        <w:t xml:space="preserve">Pretendentiem jāņem vērā tas, ka piegādes apjoms var mainīties (var samazināties, var arī palielināties katrā mēnesī) atkarībā no āra gaisa tempretūras, kā arī jānodrošina stabila, nepārtraukta piegāde. Piegādes pieņemšana uz vietas katlu mājā no plks. 9:00 – 17:00. Brīvdienās un svētku dienās pēc savstarpējās vienošanās pie līguma. </w:t>
      </w:r>
    </w:p>
    <w:p w:rsidR="00C94D3C" w:rsidRDefault="00C94D3C" w:rsidP="00C94D3C">
      <w:pPr>
        <w:pStyle w:val="ListParagraph"/>
        <w:numPr>
          <w:ilvl w:val="1"/>
          <w:numId w:val="1"/>
        </w:numPr>
      </w:pPr>
      <w:r>
        <w:t xml:space="preserve">Šķelda jāpieved ar Pretendenta transportu. Šķeldas cenā jāiekļauj transportēšanas izmaksas. </w:t>
      </w:r>
    </w:p>
    <w:p w:rsidR="00C94D3C" w:rsidRDefault="00C94D3C" w:rsidP="00C94D3C">
      <w:pPr>
        <w:pStyle w:val="ListParagraph"/>
        <w:numPr>
          <w:ilvl w:val="1"/>
          <w:numId w:val="1"/>
        </w:numPr>
      </w:pPr>
      <w:r>
        <w:t xml:space="preserve">Pretendents var piedāvāt piedāvājuma vienu variantu. </w:t>
      </w:r>
    </w:p>
    <w:p w:rsidR="00C94D3C" w:rsidRDefault="00C94D3C" w:rsidP="00C94D3C">
      <w:pPr>
        <w:pStyle w:val="ListParagraph"/>
        <w:numPr>
          <w:ilvl w:val="1"/>
          <w:numId w:val="1"/>
        </w:numPr>
      </w:pPr>
      <w:r>
        <w:t xml:space="preserve">Apmaksa: </w:t>
      </w:r>
    </w:p>
    <w:tbl>
      <w:tblPr>
        <w:tblStyle w:val="TableGrid"/>
        <w:tblW w:w="0" w:type="auto"/>
        <w:tblInd w:w="792" w:type="dxa"/>
        <w:tblLook w:val="04A0" w:firstRow="1" w:lastRow="0" w:firstColumn="1" w:lastColumn="0" w:noHBand="0" w:noVBand="1"/>
      </w:tblPr>
      <w:tblGrid>
        <w:gridCol w:w="1813"/>
        <w:gridCol w:w="1944"/>
        <w:gridCol w:w="1988"/>
        <w:gridCol w:w="1985"/>
      </w:tblGrid>
      <w:tr w:rsidR="00C94D3C" w:rsidRPr="00C94D3C" w:rsidTr="00CE276C">
        <w:tc>
          <w:tcPr>
            <w:tcW w:w="1813" w:type="dxa"/>
          </w:tcPr>
          <w:p w:rsidR="00C94D3C" w:rsidRPr="00C94D3C" w:rsidRDefault="00C94D3C" w:rsidP="00C94D3C">
            <w:pPr>
              <w:pStyle w:val="ListParagraph"/>
              <w:ind w:left="0"/>
            </w:pPr>
            <w:r w:rsidRPr="00C94D3C">
              <w:t xml:space="preserve">Nr. p.k. </w:t>
            </w:r>
          </w:p>
        </w:tc>
        <w:tc>
          <w:tcPr>
            <w:tcW w:w="1944" w:type="dxa"/>
            <w:tcBorders>
              <w:right w:val="single" w:sz="4" w:space="0" w:color="auto"/>
            </w:tcBorders>
          </w:tcPr>
          <w:p w:rsidR="00C94D3C" w:rsidRPr="00C94D3C" w:rsidRDefault="00C94D3C" w:rsidP="00C94D3C">
            <w:pPr>
              <w:pStyle w:val="ListParagraph"/>
              <w:ind w:left="0"/>
            </w:pPr>
            <w:r w:rsidRPr="00C94D3C">
              <w:t xml:space="preserve">katlu māja </w:t>
            </w:r>
          </w:p>
        </w:tc>
        <w:tc>
          <w:tcPr>
            <w:tcW w:w="1988" w:type="dxa"/>
            <w:tcBorders>
              <w:top w:val="single" w:sz="4" w:space="0" w:color="auto"/>
              <w:left w:val="single" w:sz="4" w:space="0" w:color="auto"/>
              <w:bottom w:val="single" w:sz="4" w:space="0" w:color="auto"/>
              <w:right w:val="nil"/>
            </w:tcBorders>
          </w:tcPr>
          <w:p w:rsidR="00C94D3C" w:rsidRPr="00C94D3C" w:rsidRDefault="00C94D3C" w:rsidP="00CE276C">
            <w:pPr>
              <w:pStyle w:val="ListParagraph"/>
              <w:ind w:left="0"/>
              <w:jc w:val="center"/>
            </w:pPr>
            <w:r w:rsidRPr="00C94D3C">
              <w:t>Apmaksa</w:t>
            </w:r>
          </w:p>
        </w:tc>
        <w:tc>
          <w:tcPr>
            <w:tcW w:w="1985" w:type="dxa"/>
            <w:tcBorders>
              <w:top w:val="single" w:sz="4" w:space="0" w:color="auto"/>
              <w:left w:val="nil"/>
              <w:bottom w:val="single" w:sz="4" w:space="0" w:color="auto"/>
              <w:right w:val="single" w:sz="4" w:space="0" w:color="auto"/>
            </w:tcBorders>
          </w:tcPr>
          <w:p w:rsidR="00C94D3C" w:rsidRPr="00C94D3C" w:rsidRDefault="00C94D3C" w:rsidP="00CE276C">
            <w:pPr>
              <w:pStyle w:val="ListParagraph"/>
              <w:ind w:left="0"/>
              <w:jc w:val="center"/>
            </w:pPr>
          </w:p>
        </w:tc>
      </w:tr>
      <w:tr w:rsidR="00C94D3C" w:rsidRPr="00C94D3C" w:rsidTr="00CE276C">
        <w:tc>
          <w:tcPr>
            <w:tcW w:w="1813" w:type="dxa"/>
          </w:tcPr>
          <w:p w:rsidR="00C94D3C" w:rsidRPr="00C94D3C" w:rsidRDefault="00C94D3C" w:rsidP="006A0DDB">
            <w:pPr>
              <w:pStyle w:val="ListParagraph"/>
              <w:ind w:left="0"/>
            </w:pPr>
            <w:r w:rsidRPr="00C94D3C">
              <w:t xml:space="preserve">1. </w:t>
            </w:r>
          </w:p>
        </w:tc>
        <w:tc>
          <w:tcPr>
            <w:tcW w:w="1944" w:type="dxa"/>
          </w:tcPr>
          <w:p w:rsidR="00C94D3C" w:rsidRPr="00C94D3C" w:rsidRDefault="00C94D3C" w:rsidP="00C94D3C">
            <w:pPr>
              <w:pStyle w:val="ListParagraph"/>
              <w:ind w:left="0"/>
            </w:pPr>
            <w:r>
              <w:t>Skolas</w:t>
            </w:r>
            <w:r w:rsidRPr="00C94D3C">
              <w:t xml:space="preserve"> ielas </w:t>
            </w:r>
            <w:r>
              <w:t>6A</w:t>
            </w:r>
            <w:r w:rsidRPr="00C94D3C">
              <w:t xml:space="preserve"> katlu mājai </w:t>
            </w:r>
          </w:p>
        </w:tc>
        <w:tc>
          <w:tcPr>
            <w:tcW w:w="1988" w:type="dxa"/>
            <w:tcBorders>
              <w:top w:val="single" w:sz="4" w:space="0" w:color="auto"/>
            </w:tcBorders>
          </w:tcPr>
          <w:p w:rsidR="00C94D3C" w:rsidRPr="00C94D3C" w:rsidRDefault="00C94D3C" w:rsidP="006A0DDB">
            <w:pPr>
              <w:pStyle w:val="ListParagraph"/>
              <w:ind w:left="0"/>
            </w:pPr>
            <w:r w:rsidRPr="00C94D3C">
              <w:t xml:space="preserve">Apmaksa nosakāma par katru saražoto MWh, kuru nosaka pretendents (EUR) </w:t>
            </w:r>
          </w:p>
        </w:tc>
        <w:tc>
          <w:tcPr>
            <w:tcW w:w="1985" w:type="dxa"/>
            <w:tcBorders>
              <w:top w:val="single" w:sz="4" w:space="0" w:color="auto"/>
            </w:tcBorders>
          </w:tcPr>
          <w:p w:rsidR="00C94D3C" w:rsidRPr="00C94D3C" w:rsidRDefault="00C94D3C" w:rsidP="006A0DDB">
            <w:pPr>
              <w:pStyle w:val="ListParagraph"/>
              <w:ind w:left="0"/>
            </w:pPr>
            <w:r w:rsidRPr="00C94D3C">
              <w:t xml:space="preserve">Par saražoto MWh 60 dienu laikā pēc rēķina saņemšanas </w:t>
            </w:r>
          </w:p>
        </w:tc>
      </w:tr>
    </w:tbl>
    <w:p w:rsidR="00C94D3C" w:rsidRDefault="00C94D3C" w:rsidP="00C94D3C">
      <w:pPr>
        <w:pStyle w:val="ListParagraph"/>
        <w:ind w:left="792"/>
      </w:pPr>
    </w:p>
    <w:p w:rsidR="00C94D3C" w:rsidRDefault="00C94D3C" w:rsidP="00C94D3C">
      <w:pPr>
        <w:pStyle w:val="ListParagraph"/>
        <w:numPr>
          <w:ilvl w:val="0"/>
          <w:numId w:val="1"/>
        </w:numPr>
      </w:pPr>
      <w:r>
        <w:t>Pretendentu atlasi, pieteikuma atbilstības pārbaudi un piedāvājuma vērtēšanu Komisija veic slēgtā sēdē.</w:t>
      </w:r>
    </w:p>
    <w:p w:rsidR="00C94D3C" w:rsidRDefault="00C94D3C" w:rsidP="00C94D3C">
      <w:pPr>
        <w:pStyle w:val="ListParagraph"/>
        <w:numPr>
          <w:ilvl w:val="0"/>
          <w:numId w:val="1"/>
        </w:numPr>
      </w:pPr>
      <w:r>
        <w:t xml:space="preserve">Pretendentam ir pienākums iepazīties ar siltumenerģijas ražošanas iekārtām (katlu māju). </w:t>
      </w:r>
    </w:p>
    <w:p w:rsidR="00C94D3C" w:rsidRDefault="00C94D3C" w:rsidP="00C94D3C">
      <w:pPr>
        <w:pStyle w:val="ListParagraph"/>
        <w:numPr>
          <w:ilvl w:val="0"/>
          <w:numId w:val="1"/>
        </w:numPr>
      </w:pPr>
      <w:r>
        <w:t xml:space="preserve">Prasības pretendentam piedāvājuma iesniegšanai: </w:t>
      </w:r>
    </w:p>
    <w:p w:rsidR="00C94D3C" w:rsidRDefault="00C94D3C" w:rsidP="00C94D3C">
      <w:pPr>
        <w:pStyle w:val="ListParagraph"/>
        <w:numPr>
          <w:ilvl w:val="1"/>
          <w:numId w:val="1"/>
        </w:numPr>
      </w:pPr>
      <w:r>
        <w:t xml:space="preserve">Pieteikumu dalībai, piedāvāto līgumcenu norāda atbilstoši pievienotajai formai (pielikums Nr.1); </w:t>
      </w:r>
    </w:p>
    <w:p w:rsidR="00E760C2" w:rsidRDefault="00C94D3C" w:rsidP="00C94D3C">
      <w:pPr>
        <w:pStyle w:val="ListParagraph"/>
        <w:numPr>
          <w:ilvl w:val="1"/>
          <w:numId w:val="1"/>
        </w:numPr>
      </w:pPr>
      <w:r>
        <w:t xml:space="preserve">Pretendents ir reģistrēts normatīvajos aktos noteiktajā kārtībā, netiek likvidēts, nav pasludināts par maksātnespējīgu, tā saimnieciskā darbība nav apturēta vai pārtraukta vai nav uzsākta tiesvedība par Pretendenta bankrotu. </w:t>
      </w:r>
    </w:p>
    <w:p w:rsidR="00E760C2" w:rsidRDefault="00C94D3C" w:rsidP="00C94D3C">
      <w:pPr>
        <w:pStyle w:val="ListParagraph"/>
        <w:numPr>
          <w:ilvl w:val="1"/>
          <w:numId w:val="1"/>
        </w:numPr>
      </w:pPr>
      <w:r>
        <w:t xml:space="preserve">Komersanta reģistrācijas apliecības kopija. </w:t>
      </w:r>
    </w:p>
    <w:p w:rsidR="00E760C2" w:rsidRDefault="00C94D3C" w:rsidP="00C94D3C">
      <w:pPr>
        <w:pStyle w:val="ListParagraph"/>
        <w:numPr>
          <w:ilvl w:val="1"/>
          <w:numId w:val="1"/>
        </w:numPr>
      </w:pPr>
      <w:r>
        <w:t>Apliecinājums par to, ka Pretendents:</w:t>
      </w:r>
    </w:p>
    <w:p w:rsidR="00E760C2" w:rsidRDefault="00C94D3C" w:rsidP="00E760C2">
      <w:pPr>
        <w:pStyle w:val="ListParagraph"/>
        <w:numPr>
          <w:ilvl w:val="2"/>
          <w:numId w:val="1"/>
        </w:numPr>
      </w:pPr>
      <w:r>
        <w:t xml:space="preserve">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līguma noslēgšanas. Pretendents nedrīkst būt atzīts par vainīgu pēdējo 12 mēnešu laikā no tiesas sprieduma vai citas kompetentas institūcijas administratīvajā lietā pieņemtā lēmuma spēkā. </w:t>
      </w:r>
    </w:p>
    <w:p w:rsidR="00E760C2" w:rsidRDefault="00C94D3C" w:rsidP="00E760C2">
      <w:pPr>
        <w:pStyle w:val="ListParagraph"/>
        <w:numPr>
          <w:ilvl w:val="2"/>
          <w:numId w:val="1"/>
        </w:numPr>
      </w:pPr>
      <w:r>
        <w:t xml:space="preserve">Ar spēkā stājušos tiesas spriedumu nav atzīts par vainīgu koruptīva rakstura noziedzīgos nodarījumos, krāpnieciskās darbībās finansu jomā, noziedzīgi iegūtu līdzekļu legalizācijā vai līdzdalībā noziedzīgā organizācijā pēdējo trīs gadu laikā no attiecīgā tiesas sprieduma krimināllietā spēkā stāšanās dienas līdz piedāvājuma iesniegšanas dienai. </w:t>
      </w:r>
    </w:p>
    <w:p w:rsidR="00E760C2" w:rsidRDefault="00C94D3C" w:rsidP="00E760C2">
      <w:pPr>
        <w:pStyle w:val="ListParagraph"/>
        <w:numPr>
          <w:ilvl w:val="2"/>
          <w:numId w:val="1"/>
        </w:numPr>
      </w:pPr>
      <w:r>
        <w:t xml:space="preserve">Nav sniedzis nepatiesu informāciju savas kvalifikācijas novērtēšanai un ir iesniedzis visu pieprasīto informāciju. </w:t>
      </w:r>
    </w:p>
    <w:p w:rsidR="00E760C2" w:rsidRDefault="00C94D3C" w:rsidP="00E760C2">
      <w:pPr>
        <w:pStyle w:val="ListParagraph"/>
        <w:numPr>
          <w:ilvl w:val="2"/>
          <w:numId w:val="1"/>
        </w:numPr>
      </w:pPr>
      <w:r>
        <w:t xml:space="preserve">Apliecinājums sagatavojams izmantojot Nolikuma 4. pielikuma formu. </w:t>
      </w:r>
    </w:p>
    <w:p w:rsidR="00E760C2" w:rsidRDefault="00E760C2" w:rsidP="00E760C2">
      <w:pPr>
        <w:pStyle w:val="ListParagraph"/>
        <w:numPr>
          <w:ilvl w:val="1"/>
          <w:numId w:val="1"/>
        </w:numPr>
      </w:pPr>
      <w:r>
        <w:lastRenderedPageBreak/>
        <w:t xml:space="preserve"> </w:t>
      </w:r>
      <w:r w:rsidR="00C94D3C">
        <w:t xml:space="preserve">Finanšu piedāvājumu iesniedz saskaņā ar finanšu piedāvājumu (pielikums Nr.2) </w:t>
      </w:r>
    </w:p>
    <w:p w:rsidR="00E760C2" w:rsidRDefault="00C94D3C" w:rsidP="00E760C2">
      <w:pPr>
        <w:pStyle w:val="ListParagraph"/>
        <w:numPr>
          <w:ilvl w:val="1"/>
          <w:numId w:val="1"/>
        </w:numPr>
      </w:pPr>
      <w:r>
        <w:t xml:space="preserve">Finanšu piedāvājumā norāda cenas bez PVN, atsevišķi norāda PVN, kā arī kopējo summu, ieskaitot PVN. Cenas norāda eiro (EUR). </w:t>
      </w:r>
    </w:p>
    <w:p w:rsidR="00E760C2" w:rsidRDefault="00C94D3C" w:rsidP="00E760C2">
      <w:pPr>
        <w:pStyle w:val="ListParagraph"/>
        <w:numPr>
          <w:ilvl w:val="1"/>
          <w:numId w:val="1"/>
        </w:numPr>
      </w:pPr>
      <w:r>
        <w:t xml:space="preserve">Finanšu piedāvājuma cenās iekļauj visas izmaksas, kas saistītas ar šķeldas piegādi, izkraušanu pasūtītāja norādītajās adresēs. </w:t>
      </w:r>
    </w:p>
    <w:p w:rsidR="00E760C2" w:rsidRDefault="00C94D3C" w:rsidP="00E760C2">
      <w:pPr>
        <w:pStyle w:val="ListParagraph"/>
        <w:numPr>
          <w:ilvl w:val="1"/>
          <w:numId w:val="1"/>
        </w:numPr>
      </w:pPr>
      <w:r>
        <w:t xml:space="preserve">Pretendenta piedāvātajām vienību cenām jābūt nemainīgām visā līguma izpildes gaitā. </w:t>
      </w:r>
    </w:p>
    <w:p w:rsidR="00E760C2" w:rsidRDefault="00C94D3C" w:rsidP="00E760C2">
      <w:pPr>
        <w:pStyle w:val="ListParagraph"/>
        <w:numPr>
          <w:ilvl w:val="1"/>
          <w:numId w:val="1"/>
        </w:numPr>
      </w:pPr>
      <w:r>
        <w:t xml:space="preserve">Tehnisko piedāvājumu sagatavo atbilstoši formai (pielikums Nr. 3). </w:t>
      </w:r>
    </w:p>
    <w:p w:rsidR="00E760C2" w:rsidRDefault="00C94D3C" w:rsidP="00E760C2">
      <w:pPr>
        <w:pStyle w:val="ListParagraph"/>
        <w:numPr>
          <w:ilvl w:val="1"/>
          <w:numId w:val="1"/>
        </w:numPr>
      </w:pPr>
      <w:r>
        <w:t>Rakstisks apliecinājums, ka pretendenta rīcībā ir izveidoti regulāri k</w:t>
      </w:r>
      <w:r w:rsidR="002C21AF">
        <w:t>urināmā uzkrājumi</w:t>
      </w:r>
      <w:r w:rsidR="00616E17">
        <w:t>, ne mazāk kā 5</w:t>
      </w:r>
      <w:r>
        <w:t xml:space="preserve">00 ber/m3. </w:t>
      </w:r>
    </w:p>
    <w:p w:rsidR="001269C6" w:rsidRDefault="00C94D3C" w:rsidP="00E760C2">
      <w:pPr>
        <w:pStyle w:val="ListParagraph"/>
        <w:numPr>
          <w:ilvl w:val="1"/>
          <w:numId w:val="1"/>
        </w:numPr>
      </w:pPr>
      <w:r>
        <w:t>Jāiesniedz dokumenti, ka pretendenta rīcībā ir nepieciešamā tehnika (ja īpašumā, tad automašīnu un piekabju tehnisko pasu kopijas, kā arī šķeldas ražošanas iekārtas dokumenti, ja pretendents paredzējis tehniku nomāt, tad noslēgti nodomu protokoli vai tehnikas nomas līgums/i).</w:t>
      </w:r>
    </w:p>
    <w:p w:rsidR="00E760C2" w:rsidRDefault="00C94D3C" w:rsidP="00CE276C">
      <w:pPr>
        <w:pStyle w:val="ListParagraph"/>
        <w:ind w:left="792"/>
      </w:pPr>
      <w:r>
        <w:t xml:space="preserve">Minimālās tehnikas prasības : smagā mašīna ar kravas ietilpību ne mazāku par 80 m3 un šķeldas ražošanas iekārta (gadījumā ja pretendents veic tikai šķeldas iepirkšanu, tad šādā gadījumā jāiesniedz nodomu protokoli vai vienošanās ar šķeldas ražotājiem); </w:t>
      </w:r>
    </w:p>
    <w:p w:rsidR="00E760C2" w:rsidRDefault="00C94D3C" w:rsidP="00E760C2">
      <w:pPr>
        <w:pStyle w:val="ListParagraph"/>
        <w:numPr>
          <w:ilvl w:val="0"/>
          <w:numId w:val="1"/>
        </w:numPr>
      </w:pPr>
      <w:r>
        <w:t>Pēc piedāvājumu iesniegšanas termiņa beigām pretendents nevar savu piedāvājumu grozīt.</w:t>
      </w:r>
    </w:p>
    <w:p w:rsidR="00E760C2" w:rsidRDefault="00C94D3C" w:rsidP="00E760C2">
      <w:pPr>
        <w:pStyle w:val="ListParagraph"/>
        <w:numPr>
          <w:ilvl w:val="0"/>
          <w:numId w:val="1"/>
        </w:numPr>
      </w:pPr>
      <w:r>
        <w:t xml:space="preserve">. Informācijas sniegšana visi jautājumi par iepirkuma priekšmetu un piedāvājumu iesniegšanas kārtību adresējami kontaktpersonai – </w:t>
      </w:r>
      <w:r w:rsidR="002C21AF">
        <w:t>Judīte Mažeika</w:t>
      </w:r>
      <w:r>
        <w:t xml:space="preserve"> tel. </w:t>
      </w:r>
      <w:r w:rsidR="001269C6">
        <w:t>26</w:t>
      </w:r>
      <w:r w:rsidR="002C21AF">
        <w:t> </w:t>
      </w:r>
      <w:r w:rsidR="001269C6">
        <w:t>4</w:t>
      </w:r>
      <w:r w:rsidR="002C21AF">
        <w:t xml:space="preserve">26 </w:t>
      </w:r>
      <w:r w:rsidR="001269C6">
        <w:t>7</w:t>
      </w:r>
      <w:r w:rsidR="002C21AF">
        <w:t>32</w:t>
      </w:r>
      <w:r>
        <w:t xml:space="preserve">, e-pasts: </w:t>
      </w:r>
      <w:r w:rsidR="001269C6">
        <w:t>sia.akd</w:t>
      </w:r>
      <w:r>
        <w:t>@</w:t>
      </w:r>
      <w:r w:rsidR="001269C6">
        <w:t>inbox</w:t>
      </w:r>
      <w:r>
        <w:t xml:space="preserve">.lv </w:t>
      </w:r>
    </w:p>
    <w:p w:rsidR="00E760C2" w:rsidRDefault="00C94D3C" w:rsidP="00E760C2">
      <w:pPr>
        <w:pStyle w:val="ListParagraph"/>
        <w:numPr>
          <w:ilvl w:val="0"/>
          <w:numId w:val="1"/>
        </w:numPr>
      </w:pPr>
      <w:r>
        <w:t xml:space="preserve">Iepirkuma komisija izvēlēsies piedāvājumu ar viszemāko cenu, kas atbilst atklātā konkursa nolikumam. Piedāvājuma ar viszemāko cenu noteikšana: </w:t>
      </w:r>
    </w:p>
    <w:p w:rsidR="00E760C2" w:rsidRDefault="00C94D3C" w:rsidP="00E760C2">
      <w:pPr>
        <w:pStyle w:val="ListParagraph"/>
        <w:numPr>
          <w:ilvl w:val="1"/>
          <w:numId w:val="1"/>
        </w:numPr>
      </w:pPr>
      <w:r>
        <w:t xml:space="preserve">Vērtēšanai tiek atlasīti tie Pretendenti, kuru piedāvājums noformēts atbilstoši visām Nolikumā noteiktajām prasībām. </w:t>
      </w:r>
    </w:p>
    <w:p w:rsidR="00E760C2" w:rsidRDefault="00C94D3C" w:rsidP="00E760C2">
      <w:pPr>
        <w:pStyle w:val="ListParagraph"/>
        <w:numPr>
          <w:ilvl w:val="1"/>
          <w:numId w:val="1"/>
        </w:numPr>
      </w:pPr>
      <w:r>
        <w:t xml:space="preserve">Iepirkumu komisija pārbauda Pretendentu iesniegto finanšu piedāvājumu atbilstību Nolikumam pievienotajai finanšu piedāvājuma formai. </w:t>
      </w:r>
    </w:p>
    <w:p w:rsidR="00E760C2" w:rsidRDefault="00C94D3C" w:rsidP="00E760C2">
      <w:pPr>
        <w:pStyle w:val="ListParagraph"/>
        <w:numPr>
          <w:ilvl w:val="1"/>
          <w:numId w:val="1"/>
        </w:numPr>
      </w:pPr>
      <w:r>
        <w:t xml:space="preserve">Atbilstoši noformētos Finanšu piedāvājumus iepirkumu komisija vērtē pēc piedāvājuma ar viszemāko cenu izvēles kritērija. </w:t>
      </w:r>
    </w:p>
    <w:p w:rsidR="00E760C2" w:rsidRDefault="00C94D3C" w:rsidP="00E760C2">
      <w:pPr>
        <w:pStyle w:val="ListParagraph"/>
        <w:numPr>
          <w:ilvl w:val="1"/>
          <w:numId w:val="1"/>
        </w:numPr>
      </w:pPr>
      <w:r>
        <w:t xml:space="preserve">Tiesības noslēgt Iepirkuma līgumu tiek piešķirtas Pretendentam, kurš iesniedzis piedāvājumu ar viszemāko cenu. </w:t>
      </w:r>
    </w:p>
    <w:p w:rsidR="00E760C2" w:rsidRDefault="00C94D3C" w:rsidP="00E760C2">
      <w:pPr>
        <w:pStyle w:val="ListParagraph"/>
        <w:numPr>
          <w:ilvl w:val="0"/>
          <w:numId w:val="1"/>
        </w:numPr>
      </w:pPr>
      <w:r>
        <w:t xml:space="preserve"> Dokumenti jāiesniedz pieprasītajā secībā un saskaņā ar norādītajām formām, tiem ir jābūt parakstītiem un cauršūtiem. </w:t>
      </w:r>
    </w:p>
    <w:p w:rsidR="00E760C2" w:rsidRDefault="00E760C2" w:rsidP="00E760C2"/>
    <w:p w:rsidR="00E760C2" w:rsidRDefault="00E760C2" w:rsidP="00E760C2">
      <w:r>
        <w:t xml:space="preserve">Pielikumā: </w:t>
      </w:r>
    </w:p>
    <w:p w:rsidR="00E760C2" w:rsidRDefault="00C94D3C" w:rsidP="00E760C2">
      <w:pPr>
        <w:pStyle w:val="ListParagraph"/>
        <w:numPr>
          <w:ilvl w:val="0"/>
          <w:numId w:val="3"/>
        </w:numPr>
      </w:pPr>
      <w:r>
        <w:t xml:space="preserve">Pieteikums. </w:t>
      </w:r>
    </w:p>
    <w:p w:rsidR="00E760C2" w:rsidRDefault="00C94D3C" w:rsidP="00E760C2">
      <w:pPr>
        <w:pStyle w:val="ListParagraph"/>
        <w:numPr>
          <w:ilvl w:val="0"/>
          <w:numId w:val="3"/>
        </w:numPr>
      </w:pPr>
      <w:r>
        <w:t xml:space="preserve">Finanšu piedāvājuma forma. </w:t>
      </w:r>
    </w:p>
    <w:p w:rsidR="00E760C2" w:rsidRDefault="00C94D3C" w:rsidP="00E760C2">
      <w:pPr>
        <w:pStyle w:val="ListParagraph"/>
        <w:numPr>
          <w:ilvl w:val="0"/>
          <w:numId w:val="3"/>
        </w:numPr>
      </w:pPr>
      <w:r>
        <w:t xml:space="preserve">Tehniskā specifikācija kurināmam (šķeldai). </w:t>
      </w:r>
    </w:p>
    <w:p w:rsidR="00E760C2" w:rsidRDefault="00C94D3C" w:rsidP="00E760C2">
      <w:pPr>
        <w:pStyle w:val="ListParagraph"/>
        <w:numPr>
          <w:ilvl w:val="0"/>
          <w:numId w:val="3"/>
        </w:numPr>
      </w:pPr>
      <w:r>
        <w:t xml:space="preserve">Apliecinājums. </w:t>
      </w:r>
    </w:p>
    <w:p w:rsidR="00E760C2" w:rsidRDefault="00E760C2" w:rsidP="00E760C2">
      <w:pPr>
        <w:pStyle w:val="ListParagraph"/>
        <w:numPr>
          <w:ilvl w:val="0"/>
          <w:numId w:val="3"/>
        </w:numPr>
      </w:pPr>
      <w:r>
        <w:t>Piegā</w:t>
      </w:r>
      <w:r w:rsidR="00C94D3C">
        <w:t xml:space="preserve">des līguma projekts </w:t>
      </w:r>
    </w:p>
    <w:p w:rsidR="00E272BA" w:rsidRDefault="00E272BA" w:rsidP="00E760C2">
      <w:r>
        <w:br w:type="page"/>
      </w:r>
    </w:p>
    <w:p w:rsidR="00E760C2" w:rsidRDefault="00E760C2" w:rsidP="00E760C2"/>
    <w:p w:rsidR="00E272BA" w:rsidRDefault="00C94D3C" w:rsidP="00E272BA">
      <w:pPr>
        <w:jc w:val="right"/>
      </w:pPr>
      <w:r>
        <w:t xml:space="preserve">Pielikums Nr.1 </w:t>
      </w:r>
    </w:p>
    <w:p w:rsidR="00E272BA" w:rsidRDefault="00E272BA" w:rsidP="00E272BA">
      <w:pPr>
        <w:jc w:val="right"/>
      </w:pPr>
    </w:p>
    <w:p w:rsidR="00E272BA" w:rsidRDefault="00C94D3C" w:rsidP="00E272BA">
      <w:pPr>
        <w:jc w:val="center"/>
      </w:pPr>
      <w:r>
        <w:t>dalībai iepirkumā</w:t>
      </w:r>
    </w:p>
    <w:p w:rsidR="001269C6" w:rsidRDefault="00C94D3C" w:rsidP="001269C6">
      <w:pPr>
        <w:ind w:firstLine="720"/>
        <w:jc w:val="center"/>
      </w:pPr>
      <w:r>
        <w:t xml:space="preserve"> </w:t>
      </w:r>
      <w:r w:rsidR="001269C6">
        <w:t xml:space="preserve">„Koksnes šķeldas piegāde </w:t>
      </w:r>
    </w:p>
    <w:p w:rsidR="001269C6" w:rsidRDefault="001269C6" w:rsidP="001269C6">
      <w:pPr>
        <w:ind w:firstLine="720"/>
        <w:jc w:val="center"/>
      </w:pPr>
      <w:r>
        <w:t>SIA „Alojas Novada Saimniekserviss” vajadzībām</w:t>
      </w:r>
    </w:p>
    <w:p w:rsidR="001269C6" w:rsidRDefault="003C4633" w:rsidP="001269C6">
      <w:pPr>
        <w:ind w:firstLine="720"/>
        <w:jc w:val="center"/>
      </w:pPr>
      <w:r>
        <w:t>2015./2016.g. un 2016/2017.g. apkures sezonām</w:t>
      </w:r>
      <w:r w:rsidR="001269C6">
        <w:t>”,</w:t>
      </w:r>
    </w:p>
    <w:p w:rsidR="001269C6" w:rsidRDefault="001269C6" w:rsidP="001269C6">
      <w:pPr>
        <w:ind w:firstLine="720"/>
        <w:jc w:val="center"/>
      </w:pPr>
      <w:r>
        <w:t>identifikācijas Nr. ANSS 2015/1</w:t>
      </w:r>
    </w:p>
    <w:p w:rsidR="00E272BA" w:rsidRDefault="00E272BA" w:rsidP="001269C6">
      <w:pPr>
        <w:jc w:val="center"/>
      </w:pPr>
    </w:p>
    <w:p w:rsidR="00E272BA" w:rsidRDefault="00C94D3C" w:rsidP="00E272BA">
      <w:r>
        <w:t xml:space="preserve">___________________ </w:t>
      </w:r>
      <w:r w:rsidR="00E272BA">
        <w:tab/>
      </w:r>
      <w:r w:rsidR="00E272BA">
        <w:tab/>
      </w:r>
      <w:r w:rsidR="00E272BA">
        <w:tab/>
        <w:t xml:space="preserve">SIA </w:t>
      </w:r>
      <w:r>
        <w:t>“</w:t>
      </w:r>
      <w:r w:rsidR="00E272BA">
        <w:t>Alojas Novada Saimniekserviss</w:t>
      </w:r>
      <w:r>
        <w:t>”</w:t>
      </w:r>
    </w:p>
    <w:p w:rsidR="00E272BA" w:rsidRDefault="00C94D3C" w:rsidP="00E272BA">
      <w:pPr>
        <w:ind w:firstLine="720"/>
      </w:pPr>
      <w:r>
        <w:t xml:space="preserve"> /datums/ </w:t>
      </w:r>
      <w:r w:rsidR="00E272BA">
        <w:tab/>
      </w:r>
      <w:r w:rsidR="00E272BA">
        <w:tab/>
      </w:r>
      <w:r w:rsidR="00E272BA">
        <w:tab/>
      </w:r>
      <w:r w:rsidR="00E272BA">
        <w:tab/>
      </w:r>
      <w:r w:rsidR="00E272BA">
        <w:tab/>
      </w:r>
      <w:r w:rsidR="00E272BA">
        <w:tab/>
      </w:r>
      <w:r>
        <w:t xml:space="preserve">Iepirkumu komisijai </w:t>
      </w:r>
    </w:p>
    <w:p w:rsidR="00E272BA" w:rsidRDefault="00E272BA" w:rsidP="00E272BA"/>
    <w:p w:rsidR="00E272BA" w:rsidRDefault="00C94D3C" w:rsidP="00E272BA">
      <w:pPr>
        <w:jc w:val="center"/>
      </w:pPr>
      <w:r>
        <w:t>Uzņēmējs______________________________</w:t>
      </w:r>
      <w:r w:rsidR="00E272BA">
        <w:t>______________________________</w:t>
      </w:r>
      <w:r>
        <w:t>pretendenta nosaukums</w:t>
      </w:r>
    </w:p>
    <w:p w:rsidR="00E272BA" w:rsidRDefault="00E272BA" w:rsidP="00E272BA">
      <w:pPr>
        <w:jc w:val="center"/>
      </w:pPr>
    </w:p>
    <w:p w:rsidR="00E272BA" w:rsidRDefault="00E272BA" w:rsidP="00E272BA">
      <w:pPr>
        <w:pBdr>
          <w:bottom w:val="single" w:sz="4" w:space="1" w:color="auto"/>
        </w:pBdr>
        <w:jc w:val="center"/>
      </w:pPr>
    </w:p>
    <w:p w:rsidR="00E272BA" w:rsidRDefault="00C94D3C" w:rsidP="00E272BA">
      <w:pPr>
        <w:jc w:val="center"/>
      </w:pPr>
      <w:r>
        <w:t>pretendenta adrese, tālruņa (faksa) numuri</w:t>
      </w:r>
    </w:p>
    <w:p w:rsidR="00E272BA" w:rsidRDefault="00E272BA" w:rsidP="00E272BA">
      <w:pPr>
        <w:jc w:val="center"/>
      </w:pPr>
    </w:p>
    <w:p w:rsidR="00E272BA" w:rsidRDefault="00E272BA" w:rsidP="00E272BA">
      <w:pPr>
        <w:pBdr>
          <w:bottom w:val="single" w:sz="4" w:space="1" w:color="auto"/>
        </w:pBdr>
      </w:pPr>
    </w:p>
    <w:p w:rsidR="00E272BA" w:rsidRDefault="00C94D3C" w:rsidP="00E272BA">
      <w:pPr>
        <w:jc w:val="center"/>
      </w:pPr>
      <w:r>
        <w:t>vienotais reģistrācijas Nr</w:t>
      </w:r>
    </w:p>
    <w:p w:rsidR="00E272BA" w:rsidRDefault="00E272BA" w:rsidP="00E272BA"/>
    <w:p w:rsidR="00E272BA" w:rsidRDefault="00E272BA" w:rsidP="00E272BA">
      <w:pPr>
        <w:pBdr>
          <w:bottom w:val="single" w:sz="4" w:space="1" w:color="auto"/>
        </w:pBdr>
      </w:pPr>
    </w:p>
    <w:p w:rsidR="00E272BA" w:rsidRDefault="00C94D3C" w:rsidP="00E272BA">
      <w:pPr>
        <w:jc w:val="center"/>
      </w:pPr>
      <w:r>
        <w:t>pretendenta bankas rekvizīti</w:t>
      </w:r>
    </w:p>
    <w:p w:rsidR="00E272BA" w:rsidRDefault="00E272BA" w:rsidP="00E272BA">
      <w:pPr>
        <w:jc w:val="center"/>
      </w:pPr>
    </w:p>
    <w:p w:rsidR="00E272BA" w:rsidRDefault="00E272BA" w:rsidP="00E272BA">
      <w:pPr>
        <w:jc w:val="center"/>
      </w:pPr>
    </w:p>
    <w:p w:rsidR="00E272BA" w:rsidRDefault="00C94D3C" w:rsidP="00E272BA">
      <w:pPr>
        <w:jc w:val="center"/>
      </w:pPr>
      <w:r>
        <w:t>PIETEIKUMS</w:t>
      </w:r>
    </w:p>
    <w:p w:rsidR="00E272BA" w:rsidRDefault="00E272BA" w:rsidP="00E272BA">
      <w:pPr>
        <w:jc w:val="center"/>
      </w:pPr>
    </w:p>
    <w:p w:rsidR="00E272BA" w:rsidRDefault="00C94D3C" w:rsidP="00E272BA">
      <w:r>
        <w:t xml:space="preserve"> ___________________ vieta </w:t>
      </w:r>
      <w:r w:rsidR="00E272BA">
        <w:tab/>
      </w:r>
      <w:r w:rsidR="00E272BA">
        <w:tab/>
      </w:r>
      <w:r w:rsidR="00E272BA">
        <w:tab/>
        <w:t>2015</w:t>
      </w:r>
      <w:r>
        <w:t xml:space="preserve">.g ____._______________ </w:t>
      </w:r>
    </w:p>
    <w:p w:rsidR="00E272BA" w:rsidRDefault="00E272BA" w:rsidP="00E272BA"/>
    <w:p w:rsidR="00E272BA" w:rsidRDefault="00C94D3C" w:rsidP="00E272BA">
      <w:r>
        <w:t xml:space="preserve">Nr.__ </w:t>
      </w:r>
    </w:p>
    <w:p w:rsidR="00E272BA" w:rsidRDefault="00E272BA" w:rsidP="00E272BA"/>
    <w:p w:rsidR="00E272BA" w:rsidRDefault="00C94D3C" w:rsidP="00E272BA">
      <w:pPr>
        <w:ind w:firstLine="720"/>
        <w:jc w:val="both"/>
      </w:pPr>
      <w:r>
        <w:t xml:space="preserve">Iepazinušies ar iepirkuma procedūras nolikumu, mēs, apakšā parakstījušies, piedāvājam veikt šķeldas piegādi saskaņā ar iepirkuma dokumentu prasībām un piekrītot visiem iepirkuma dokumentu noteikumiem par kopējo līguma summu iepirkuma: </w:t>
      </w:r>
      <w:r w:rsidR="00E272BA">
        <w:t>Skolas iela 6A</w:t>
      </w:r>
      <w:r>
        <w:t xml:space="preserve"> katlu mājai </w:t>
      </w:r>
    </w:p>
    <w:p w:rsidR="00E272BA" w:rsidRDefault="00E272BA" w:rsidP="00E272BA">
      <w:pPr>
        <w:pBdr>
          <w:bottom w:val="single" w:sz="4" w:space="1" w:color="auto"/>
        </w:pBdr>
        <w:ind w:firstLine="720"/>
        <w:jc w:val="both"/>
      </w:pPr>
    </w:p>
    <w:p w:rsidR="00E272BA" w:rsidRDefault="00C94D3C" w:rsidP="00E272BA">
      <w:pPr>
        <w:ind w:firstLine="720"/>
        <w:jc w:val="both"/>
      </w:pPr>
      <w:r>
        <w:t xml:space="preserve">(kopējā piedāvātā līgumcena MWh /EUR. bez PVN) </w:t>
      </w:r>
    </w:p>
    <w:p w:rsidR="00E272BA" w:rsidRDefault="00E272BA" w:rsidP="00E272BA">
      <w:pPr>
        <w:ind w:firstLine="720"/>
        <w:jc w:val="both"/>
      </w:pPr>
    </w:p>
    <w:p w:rsidR="00E272BA" w:rsidRDefault="00C94D3C" w:rsidP="00E272BA">
      <w:pPr>
        <w:ind w:firstLine="720"/>
        <w:jc w:val="both"/>
      </w:pPr>
      <w:r>
        <w:t xml:space="preserve">Ar šī pieteikuma iesniegšanu: </w:t>
      </w:r>
    </w:p>
    <w:p w:rsidR="00E272BA" w:rsidRDefault="00C94D3C" w:rsidP="00E272BA">
      <w:pPr>
        <w:pStyle w:val="ListParagraph"/>
        <w:numPr>
          <w:ilvl w:val="2"/>
          <w:numId w:val="4"/>
        </w:numPr>
        <w:jc w:val="both"/>
      </w:pPr>
      <w:r>
        <w:t>Apņemamies ievērot visas atklātā konkursa nolikuma prasības;</w:t>
      </w:r>
    </w:p>
    <w:p w:rsidR="00E272BA" w:rsidRDefault="00C94D3C" w:rsidP="00E272BA">
      <w:pPr>
        <w:pStyle w:val="ListParagraph"/>
        <w:numPr>
          <w:ilvl w:val="2"/>
          <w:numId w:val="4"/>
        </w:numPr>
        <w:jc w:val="both"/>
      </w:pPr>
      <w:r>
        <w:t xml:space="preserve"> Atzīstam sava pieteikuma un piedāvājuma spēkā esamību līdz iepirkuma procedūras dokumentos noteiktajam piedāvājuma derīguma termiņam; </w:t>
      </w:r>
    </w:p>
    <w:p w:rsidR="00E272BA" w:rsidRDefault="00C94D3C" w:rsidP="00E272BA">
      <w:pPr>
        <w:pStyle w:val="ListParagraph"/>
        <w:numPr>
          <w:ilvl w:val="2"/>
          <w:numId w:val="4"/>
        </w:numPr>
        <w:jc w:val="both"/>
      </w:pPr>
      <w:r>
        <w:t xml:space="preserve">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 </w:t>
      </w:r>
    </w:p>
    <w:p w:rsidR="00E272BA" w:rsidRDefault="00C94D3C" w:rsidP="00E272BA">
      <w:pPr>
        <w:pStyle w:val="ListParagraph"/>
        <w:numPr>
          <w:ilvl w:val="2"/>
          <w:numId w:val="4"/>
        </w:numPr>
        <w:jc w:val="both"/>
      </w:pPr>
      <w:r>
        <w:t xml:space="preserve">Garantējam sniegto ziņu patiesumu un precizitāti. </w:t>
      </w:r>
    </w:p>
    <w:p w:rsidR="00E272BA" w:rsidRDefault="00E272BA" w:rsidP="00E272BA">
      <w:pPr>
        <w:ind w:left="720"/>
        <w:jc w:val="both"/>
      </w:pPr>
    </w:p>
    <w:p w:rsidR="00E272BA" w:rsidRDefault="00C94D3C" w:rsidP="00E272BA">
      <w:pPr>
        <w:ind w:left="720"/>
        <w:jc w:val="both"/>
      </w:pPr>
      <w:r>
        <w:t xml:space="preserve">Apliecinām, ka: </w:t>
      </w:r>
    </w:p>
    <w:p w:rsidR="009E1566" w:rsidRDefault="00C94D3C" w:rsidP="009E1566">
      <w:pPr>
        <w:pStyle w:val="ListParagraph"/>
        <w:numPr>
          <w:ilvl w:val="2"/>
          <w:numId w:val="5"/>
        </w:numPr>
        <w:jc w:val="both"/>
      </w:pPr>
      <w:r>
        <w:t xml:space="preserve">Piedāvātā koksnes šķelda atbilst atklātā konkursa nolikuma prasībām; </w:t>
      </w:r>
    </w:p>
    <w:p w:rsidR="009E1566" w:rsidRDefault="00C94D3C" w:rsidP="009E1566">
      <w:pPr>
        <w:pStyle w:val="ListParagraph"/>
        <w:numPr>
          <w:ilvl w:val="2"/>
          <w:numId w:val="5"/>
        </w:numPr>
        <w:jc w:val="both"/>
      </w:pPr>
      <w:r>
        <w:lastRenderedPageBreak/>
        <w:t xml:space="preserve">Pretendents (juridiska persona) nav pasludināts par maksātnespējīgu, neatrodas likvidācijas stadijā, viņa saimnieciskā darbība nav apturēta vai pārtraukta; </w:t>
      </w:r>
    </w:p>
    <w:p w:rsidR="009E1566" w:rsidRDefault="00C94D3C" w:rsidP="009E1566">
      <w:pPr>
        <w:pStyle w:val="ListParagraph"/>
        <w:numPr>
          <w:ilvl w:val="2"/>
          <w:numId w:val="5"/>
        </w:numPr>
        <w:jc w:val="both"/>
      </w:pPr>
      <w:r>
        <w:t xml:space="preserve">Pretendentam piedāvājuma iesniegšanas brīdī nepastāv likumā „Par interešu konflikta novēršanu valsts amatpersonu darbībā” 10.panta 4., 6. un 7.daļā minētie komercdarbības ierobežojumi; </w:t>
      </w:r>
    </w:p>
    <w:p w:rsidR="009E1566" w:rsidRDefault="00C94D3C" w:rsidP="009E1566">
      <w:pPr>
        <w:pStyle w:val="ListParagraph"/>
        <w:numPr>
          <w:ilvl w:val="2"/>
          <w:numId w:val="5"/>
        </w:numPr>
        <w:jc w:val="both"/>
      </w:pPr>
      <w:r>
        <w:t xml:space="preserve">Esam iepazinušies ar sagatavoto līgumprojektu un piekrītam tā noteikumiem; </w:t>
      </w:r>
    </w:p>
    <w:p w:rsidR="009E1566" w:rsidRDefault="00C94D3C" w:rsidP="009E1566">
      <w:pPr>
        <w:pStyle w:val="ListParagraph"/>
        <w:numPr>
          <w:ilvl w:val="2"/>
          <w:numId w:val="5"/>
        </w:numPr>
        <w:jc w:val="both"/>
      </w:pPr>
      <w:r>
        <w:t xml:space="preserve">LR spēkā esošo normatīvo aktu noteiktajā kārtībā ne vairāk kā pēdējo triju gadu laikā no piedāvājumu atvēršanas brīža nav konstatēti pretendenta profesionālās darbības pārkāpumi; </w:t>
      </w:r>
    </w:p>
    <w:p w:rsidR="009E1566" w:rsidRDefault="00C94D3C" w:rsidP="009E1566">
      <w:pPr>
        <w:pStyle w:val="ListParagraph"/>
        <w:numPr>
          <w:ilvl w:val="2"/>
          <w:numId w:val="5"/>
        </w:numPr>
        <w:jc w:val="both"/>
      </w:pPr>
      <w:r>
        <w:t>izmaksu pozīcijās esam iekļāvuši visus riskus, kas saistīti ar darbu veikšanu</w:t>
      </w:r>
      <w:r w:rsidR="00621A99">
        <w:t xml:space="preserve"> un garantējam </w:t>
      </w:r>
      <w:r w:rsidR="00621A99">
        <w:t>cenu</w:t>
      </w:r>
      <w:r w:rsidR="00621A99">
        <w:t xml:space="preserve"> saglabāt nemainīgu visā līguma darbības termiņā</w:t>
      </w:r>
      <w:r>
        <w:t xml:space="preserve">; </w:t>
      </w:r>
    </w:p>
    <w:p w:rsidR="009E1566" w:rsidRDefault="00C94D3C" w:rsidP="009E1566">
      <w:pPr>
        <w:pStyle w:val="ListParagraph"/>
        <w:numPr>
          <w:ilvl w:val="2"/>
          <w:numId w:val="5"/>
        </w:numPr>
        <w:jc w:val="both"/>
      </w:pPr>
      <w:r>
        <w:t xml:space="preserve">visu darbu izpildes laiku tiks nodrošināta tīrība un kārtība, ko pieprasa LR normatīvie aktu un </w:t>
      </w:r>
      <w:r w:rsidR="00E43B02">
        <w:t>Alojas</w:t>
      </w:r>
      <w:r>
        <w:t xml:space="preserve"> </w:t>
      </w:r>
      <w:r w:rsidR="002D6310">
        <w:t>novada</w:t>
      </w:r>
      <w:r>
        <w:t xml:space="preserve"> saistošo noteikumu prasības </w:t>
      </w:r>
    </w:p>
    <w:p w:rsidR="009E1566" w:rsidRDefault="00C94D3C" w:rsidP="009E1566">
      <w:pPr>
        <w:ind w:left="360"/>
        <w:jc w:val="both"/>
      </w:pPr>
      <w:r>
        <w:t xml:space="preserve">Apliecinu, ka gadījumā, ja mūsu piedāvājums tiks atzīts par piedāvājumu ar viszemāko cenu, esam gatavi slēgt Iepirkuma līgumu atbilstoši Nolikumam pievienotā projekta noteikumiem, uzņemties un pildīt visas tajā noteiktās saistības. </w:t>
      </w:r>
    </w:p>
    <w:p w:rsidR="009E1566" w:rsidRDefault="00C94D3C" w:rsidP="009E1566">
      <w:pPr>
        <w:ind w:left="360"/>
        <w:jc w:val="both"/>
      </w:pPr>
      <w:r>
        <w:t xml:space="preserve">Vispārēja informācija par Pretendentu: </w:t>
      </w:r>
    </w:p>
    <w:tbl>
      <w:tblPr>
        <w:tblStyle w:val="TableGrid"/>
        <w:tblpPr w:leftFromText="180" w:rightFromText="180" w:vertAnchor="text" w:horzAnchor="margin" w:tblpXSpec="center" w:tblpY="184"/>
        <w:tblW w:w="9322" w:type="dxa"/>
        <w:tblLook w:val="04A0" w:firstRow="1" w:lastRow="0" w:firstColumn="1" w:lastColumn="0" w:noHBand="0" w:noVBand="1"/>
      </w:tblPr>
      <w:tblGrid>
        <w:gridCol w:w="542"/>
        <w:gridCol w:w="2827"/>
        <w:gridCol w:w="5953"/>
      </w:tblGrid>
      <w:tr w:rsidR="009E1566" w:rsidRPr="009E1566" w:rsidTr="009E1566">
        <w:trPr>
          <w:trHeight w:val="312"/>
        </w:trPr>
        <w:tc>
          <w:tcPr>
            <w:tcW w:w="542" w:type="dxa"/>
          </w:tcPr>
          <w:p w:rsidR="009E1566" w:rsidRPr="009E1566" w:rsidRDefault="009E1566" w:rsidP="009E1566">
            <w:pPr>
              <w:jc w:val="both"/>
            </w:pPr>
            <w:r w:rsidRPr="009E1566">
              <w:t>1.</w:t>
            </w:r>
          </w:p>
        </w:tc>
        <w:tc>
          <w:tcPr>
            <w:tcW w:w="2827" w:type="dxa"/>
          </w:tcPr>
          <w:p w:rsidR="009E1566" w:rsidRPr="009E1566" w:rsidRDefault="009E1566" w:rsidP="009E1566">
            <w:pPr>
              <w:jc w:val="both"/>
            </w:pPr>
            <w:r w:rsidRPr="009E1566">
              <w:t xml:space="preserve">Pretendenta nosaukums </w:t>
            </w:r>
          </w:p>
        </w:tc>
        <w:tc>
          <w:tcPr>
            <w:tcW w:w="5953" w:type="dxa"/>
          </w:tcPr>
          <w:p w:rsidR="009E1566" w:rsidRPr="009E1566" w:rsidRDefault="009E1566" w:rsidP="009E1566">
            <w:pPr>
              <w:jc w:val="both"/>
            </w:pPr>
          </w:p>
        </w:tc>
      </w:tr>
      <w:tr w:rsidR="009E1566" w:rsidRPr="009E1566" w:rsidTr="009E1566">
        <w:trPr>
          <w:trHeight w:val="296"/>
        </w:trPr>
        <w:tc>
          <w:tcPr>
            <w:tcW w:w="542" w:type="dxa"/>
          </w:tcPr>
          <w:p w:rsidR="009E1566" w:rsidRPr="009E1566" w:rsidRDefault="009E1566" w:rsidP="009E1566">
            <w:pPr>
              <w:jc w:val="both"/>
            </w:pPr>
            <w:r w:rsidRPr="009E1566">
              <w:t>2.</w:t>
            </w:r>
          </w:p>
        </w:tc>
        <w:tc>
          <w:tcPr>
            <w:tcW w:w="2827" w:type="dxa"/>
          </w:tcPr>
          <w:p w:rsidR="009E1566" w:rsidRPr="009E1566" w:rsidRDefault="009E1566" w:rsidP="009E1566">
            <w:pPr>
              <w:jc w:val="both"/>
            </w:pPr>
            <w:r w:rsidRPr="009E1566">
              <w:t>Reģistrācijas Nr.</w:t>
            </w:r>
          </w:p>
        </w:tc>
        <w:tc>
          <w:tcPr>
            <w:tcW w:w="5953" w:type="dxa"/>
          </w:tcPr>
          <w:p w:rsidR="009E1566" w:rsidRPr="009E1566" w:rsidRDefault="009E1566" w:rsidP="009E1566">
            <w:pPr>
              <w:jc w:val="both"/>
            </w:pPr>
          </w:p>
        </w:tc>
      </w:tr>
      <w:tr w:rsidR="009E1566" w:rsidRPr="009E1566" w:rsidTr="009E1566">
        <w:trPr>
          <w:trHeight w:val="312"/>
        </w:trPr>
        <w:tc>
          <w:tcPr>
            <w:tcW w:w="542" w:type="dxa"/>
          </w:tcPr>
          <w:p w:rsidR="009E1566" w:rsidRPr="009E1566" w:rsidRDefault="009E1566" w:rsidP="009E1566">
            <w:pPr>
              <w:jc w:val="both"/>
            </w:pPr>
            <w:r w:rsidRPr="009E1566">
              <w:t xml:space="preserve">3. </w:t>
            </w:r>
          </w:p>
        </w:tc>
        <w:tc>
          <w:tcPr>
            <w:tcW w:w="2827" w:type="dxa"/>
          </w:tcPr>
          <w:p w:rsidR="009E1566" w:rsidRPr="009E1566" w:rsidRDefault="009E1566" w:rsidP="009E1566">
            <w:pPr>
              <w:jc w:val="both"/>
            </w:pPr>
            <w:r w:rsidRPr="009E1566">
              <w:t xml:space="preserve">Reģistrācijas gads </w:t>
            </w:r>
          </w:p>
        </w:tc>
        <w:tc>
          <w:tcPr>
            <w:tcW w:w="5953" w:type="dxa"/>
          </w:tcPr>
          <w:p w:rsidR="009E1566" w:rsidRPr="009E1566" w:rsidRDefault="009E1566" w:rsidP="009E1566">
            <w:pPr>
              <w:jc w:val="both"/>
            </w:pPr>
          </w:p>
        </w:tc>
      </w:tr>
      <w:tr w:rsidR="009E1566" w:rsidRPr="009E1566" w:rsidTr="009E1566">
        <w:trPr>
          <w:trHeight w:val="296"/>
        </w:trPr>
        <w:tc>
          <w:tcPr>
            <w:tcW w:w="542" w:type="dxa"/>
          </w:tcPr>
          <w:p w:rsidR="009E1566" w:rsidRPr="009E1566" w:rsidRDefault="009E1566" w:rsidP="009E1566">
            <w:pPr>
              <w:jc w:val="both"/>
            </w:pPr>
            <w:r w:rsidRPr="009E1566">
              <w:t xml:space="preserve">4. </w:t>
            </w:r>
          </w:p>
        </w:tc>
        <w:tc>
          <w:tcPr>
            <w:tcW w:w="2827" w:type="dxa"/>
          </w:tcPr>
          <w:p w:rsidR="009E1566" w:rsidRPr="009E1566" w:rsidRDefault="009E1566" w:rsidP="009E1566">
            <w:pPr>
              <w:jc w:val="both"/>
            </w:pPr>
            <w:r w:rsidRPr="009E1566">
              <w:t xml:space="preserve">Juridiskā adrese </w:t>
            </w:r>
          </w:p>
        </w:tc>
        <w:tc>
          <w:tcPr>
            <w:tcW w:w="5953" w:type="dxa"/>
          </w:tcPr>
          <w:p w:rsidR="009E1566" w:rsidRPr="009E1566" w:rsidRDefault="009E1566" w:rsidP="009E1566">
            <w:pPr>
              <w:jc w:val="both"/>
            </w:pPr>
          </w:p>
        </w:tc>
      </w:tr>
      <w:tr w:rsidR="009E1566" w:rsidRPr="009E1566" w:rsidTr="009E1566">
        <w:trPr>
          <w:trHeight w:val="312"/>
        </w:trPr>
        <w:tc>
          <w:tcPr>
            <w:tcW w:w="542" w:type="dxa"/>
          </w:tcPr>
          <w:p w:rsidR="009E1566" w:rsidRPr="009E1566" w:rsidRDefault="009E1566" w:rsidP="009E1566">
            <w:pPr>
              <w:jc w:val="both"/>
            </w:pPr>
            <w:r w:rsidRPr="009E1566">
              <w:t xml:space="preserve">5. </w:t>
            </w:r>
          </w:p>
        </w:tc>
        <w:tc>
          <w:tcPr>
            <w:tcW w:w="2827" w:type="dxa"/>
          </w:tcPr>
          <w:p w:rsidR="009E1566" w:rsidRPr="009E1566" w:rsidRDefault="009E1566" w:rsidP="009E1566">
            <w:pPr>
              <w:jc w:val="both"/>
            </w:pPr>
            <w:r w:rsidRPr="009E1566">
              <w:t xml:space="preserve">Faktiskā adrese </w:t>
            </w:r>
          </w:p>
        </w:tc>
        <w:tc>
          <w:tcPr>
            <w:tcW w:w="5953" w:type="dxa"/>
          </w:tcPr>
          <w:p w:rsidR="009E1566" w:rsidRPr="009E1566" w:rsidRDefault="009E1566" w:rsidP="009E1566">
            <w:pPr>
              <w:jc w:val="both"/>
            </w:pPr>
          </w:p>
        </w:tc>
      </w:tr>
      <w:tr w:rsidR="009E1566" w:rsidRPr="009E1566" w:rsidTr="009E1566">
        <w:trPr>
          <w:trHeight w:val="296"/>
        </w:trPr>
        <w:tc>
          <w:tcPr>
            <w:tcW w:w="542" w:type="dxa"/>
          </w:tcPr>
          <w:p w:rsidR="009E1566" w:rsidRPr="009E1566" w:rsidRDefault="009E1566" w:rsidP="009E1566">
            <w:pPr>
              <w:jc w:val="both"/>
            </w:pPr>
            <w:r w:rsidRPr="009E1566">
              <w:t xml:space="preserve">6. </w:t>
            </w:r>
          </w:p>
        </w:tc>
        <w:tc>
          <w:tcPr>
            <w:tcW w:w="2827" w:type="dxa"/>
          </w:tcPr>
          <w:p w:rsidR="009E1566" w:rsidRPr="009E1566" w:rsidRDefault="009E1566" w:rsidP="009E1566">
            <w:pPr>
              <w:jc w:val="both"/>
            </w:pPr>
            <w:r w:rsidRPr="009E1566">
              <w:t>Bankas nosaukums, kods</w:t>
            </w:r>
          </w:p>
        </w:tc>
        <w:tc>
          <w:tcPr>
            <w:tcW w:w="5953" w:type="dxa"/>
          </w:tcPr>
          <w:p w:rsidR="009E1566" w:rsidRPr="009E1566" w:rsidRDefault="009E1566" w:rsidP="009E1566">
            <w:pPr>
              <w:jc w:val="both"/>
            </w:pPr>
          </w:p>
        </w:tc>
      </w:tr>
      <w:tr w:rsidR="009E1566" w:rsidRPr="009E1566" w:rsidTr="009E1566">
        <w:trPr>
          <w:trHeight w:val="312"/>
        </w:trPr>
        <w:tc>
          <w:tcPr>
            <w:tcW w:w="542" w:type="dxa"/>
          </w:tcPr>
          <w:p w:rsidR="009E1566" w:rsidRPr="009E1566" w:rsidRDefault="009E1566" w:rsidP="009E1566">
            <w:pPr>
              <w:jc w:val="both"/>
            </w:pPr>
            <w:r w:rsidRPr="009E1566">
              <w:t xml:space="preserve">7. </w:t>
            </w:r>
          </w:p>
        </w:tc>
        <w:tc>
          <w:tcPr>
            <w:tcW w:w="2827" w:type="dxa"/>
          </w:tcPr>
          <w:p w:rsidR="009E1566" w:rsidRPr="009E1566" w:rsidRDefault="009E1566" w:rsidP="009E1566">
            <w:pPr>
              <w:jc w:val="both"/>
            </w:pPr>
            <w:r w:rsidRPr="009E1566">
              <w:t xml:space="preserve">Bankas konta Nr. </w:t>
            </w:r>
          </w:p>
        </w:tc>
        <w:tc>
          <w:tcPr>
            <w:tcW w:w="5953" w:type="dxa"/>
          </w:tcPr>
          <w:p w:rsidR="009E1566" w:rsidRPr="009E1566" w:rsidRDefault="009E1566" w:rsidP="009E1566">
            <w:pPr>
              <w:jc w:val="both"/>
            </w:pPr>
          </w:p>
        </w:tc>
      </w:tr>
      <w:tr w:rsidR="009E1566" w:rsidRPr="009E1566" w:rsidTr="009E1566">
        <w:trPr>
          <w:trHeight w:val="312"/>
        </w:trPr>
        <w:tc>
          <w:tcPr>
            <w:tcW w:w="542" w:type="dxa"/>
          </w:tcPr>
          <w:p w:rsidR="009E1566" w:rsidRPr="009E1566" w:rsidRDefault="009E1566" w:rsidP="009E1566">
            <w:pPr>
              <w:jc w:val="both"/>
            </w:pPr>
            <w:r w:rsidRPr="009E1566">
              <w:t xml:space="preserve">8. </w:t>
            </w:r>
          </w:p>
        </w:tc>
        <w:tc>
          <w:tcPr>
            <w:tcW w:w="2827" w:type="dxa"/>
          </w:tcPr>
          <w:p w:rsidR="009E1566" w:rsidRPr="009E1566" w:rsidRDefault="009E1566" w:rsidP="009E1566">
            <w:pPr>
              <w:jc w:val="both"/>
            </w:pPr>
            <w:r w:rsidRPr="009E1566">
              <w:t xml:space="preserve">Kontaktpersona </w:t>
            </w:r>
          </w:p>
        </w:tc>
        <w:tc>
          <w:tcPr>
            <w:tcW w:w="5953" w:type="dxa"/>
          </w:tcPr>
          <w:p w:rsidR="009E1566" w:rsidRPr="009E1566" w:rsidRDefault="009E1566" w:rsidP="009E1566">
            <w:pPr>
              <w:jc w:val="both"/>
            </w:pPr>
          </w:p>
        </w:tc>
      </w:tr>
      <w:tr w:rsidR="009E1566" w:rsidRPr="009E1566" w:rsidTr="009E1566">
        <w:trPr>
          <w:trHeight w:val="296"/>
        </w:trPr>
        <w:tc>
          <w:tcPr>
            <w:tcW w:w="542" w:type="dxa"/>
          </w:tcPr>
          <w:p w:rsidR="009E1566" w:rsidRPr="009E1566" w:rsidRDefault="009E1566" w:rsidP="009E1566">
            <w:pPr>
              <w:jc w:val="both"/>
            </w:pPr>
            <w:r w:rsidRPr="009E1566">
              <w:t xml:space="preserve">9. </w:t>
            </w:r>
          </w:p>
        </w:tc>
        <w:tc>
          <w:tcPr>
            <w:tcW w:w="2827" w:type="dxa"/>
          </w:tcPr>
          <w:p w:rsidR="009E1566" w:rsidRPr="009E1566" w:rsidRDefault="009E1566" w:rsidP="009E1566">
            <w:pPr>
              <w:jc w:val="both"/>
            </w:pPr>
            <w:r w:rsidRPr="009E1566">
              <w:t xml:space="preserve">Tālruņa Nr. </w:t>
            </w:r>
          </w:p>
        </w:tc>
        <w:tc>
          <w:tcPr>
            <w:tcW w:w="5953" w:type="dxa"/>
          </w:tcPr>
          <w:p w:rsidR="009E1566" w:rsidRPr="009E1566" w:rsidRDefault="009E1566" w:rsidP="009E1566">
            <w:pPr>
              <w:jc w:val="both"/>
            </w:pPr>
          </w:p>
        </w:tc>
      </w:tr>
      <w:tr w:rsidR="009E1566" w:rsidRPr="009E1566" w:rsidTr="009E1566">
        <w:trPr>
          <w:trHeight w:val="312"/>
        </w:trPr>
        <w:tc>
          <w:tcPr>
            <w:tcW w:w="542" w:type="dxa"/>
          </w:tcPr>
          <w:p w:rsidR="009E1566" w:rsidRPr="009E1566" w:rsidRDefault="009E1566" w:rsidP="009E1566">
            <w:pPr>
              <w:jc w:val="both"/>
            </w:pPr>
            <w:r w:rsidRPr="009E1566">
              <w:t>10.</w:t>
            </w:r>
          </w:p>
        </w:tc>
        <w:tc>
          <w:tcPr>
            <w:tcW w:w="2827" w:type="dxa"/>
          </w:tcPr>
          <w:p w:rsidR="009E1566" w:rsidRPr="009E1566" w:rsidRDefault="009E1566" w:rsidP="009E1566">
            <w:pPr>
              <w:jc w:val="both"/>
            </w:pPr>
            <w:r w:rsidRPr="009E1566">
              <w:t xml:space="preserve">Faksa Nr. </w:t>
            </w:r>
          </w:p>
        </w:tc>
        <w:tc>
          <w:tcPr>
            <w:tcW w:w="5953" w:type="dxa"/>
          </w:tcPr>
          <w:p w:rsidR="009E1566" w:rsidRPr="009E1566" w:rsidRDefault="009E1566" w:rsidP="009E1566">
            <w:pPr>
              <w:jc w:val="both"/>
            </w:pPr>
          </w:p>
        </w:tc>
      </w:tr>
      <w:tr w:rsidR="009E1566" w:rsidRPr="009E1566" w:rsidTr="009E1566">
        <w:trPr>
          <w:trHeight w:val="312"/>
        </w:trPr>
        <w:tc>
          <w:tcPr>
            <w:tcW w:w="542" w:type="dxa"/>
          </w:tcPr>
          <w:p w:rsidR="009E1566" w:rsidRPr="009E1566" w:rsidRDefault="009E1566" w:rsidP="009E1566">
            <w:pPr>
              <w:jc w:val="both"/>
            </w:pPr>
            <w:r w:rsidRPr="009E1566">
              <w:t xml:space="preserve">11. </w:t>
            </w:r>
          </w:p>
        </w:tc>
        <w:tc>
          <w:tcPr>
            <w:tcW w:w="2827" w:type="dxa"/>
          </w:tcPr>
          <w:p w:rsidR="009E1566" w:rsidRPr="009E1566" w:rsidRDefault="009E1566" w:rsidP="009E1566">
            <w:pPr>
              <w:jc w:val="both"/>
            </w:pPr>
            <w:r w:rsidRPr="009E1566">
              <w:t>E-pasta adrese</w:t>
            </w:r>
          </w:p>
        </w:tc>
        <w:tc>
          <w:tcPr>
            <w:tcW w:w="5953" w:type="dxa"/>
          </w:tcPr>
          <w:p w:rsidR="009E1566" w:rsidRPr="009E1566" w:rsidRDefault="009E1566" w:rsidP="009E1566">
            <w:pPr>
              <w:jc w:val="both"/>
            </w:pPr>
          </w:p>
        </w:tc>
      </w:tr>
    </w:tbl>
    <w:p w:rsidR="009E1566" w:rsidRDefault="009E1566" w:rsidP="009E1566">
      <w:pPr>
        <w:ind w:left="360"/>
        <w:jc w:val="both"/>
      </w:pPr>
      <w:r>
        <w:tab/>
      </w:r>
    </w:p>
    <w:p w:rsidR="00FF7735" w:rsidRDefault="00FF7735" w:rsidP="009E1566">
      <w:pPr>
        <w:ind w:left="360"/>
        <w:jc w:val="both"/>
      </w:pPr>
    </w:p>
    <w:p w:rsidR="009E1566" w:rsidRDefault="009E1566" w:rsidP="009E1566">
      <w:pPr>
        <w:pBdr>
          <w:bottom w:val="single" w:sz="4" w:space="1" w:color="auto"/>
        </w:pBdr>
        <w:ind w:left="360"/>
        <w:jc w:val="both"/>
      </w:pPr>
    </w:p>
    <w:p w:rsidR="009E1566" w:rsidRDefault="00C94D3C" w:rsidP="009E1566">
      <w:pPr>
        <w:ind w:left="360"/>
        <w:jc w:val="both"/>
      </w:pPr>
      <w:r>
        <w:t>vadītāja vai pilnvarotās personas paraksts, amats, vārds un uzvārds, mob.tel. Z.v.</w:t>
      </w:r>
    </w:p>
    <w:p w:rsidR="002F483F" w:rsidRDefault="002F483F" w:rsidP="009E1566">
      <w:pPr>
        <w:ind w:left="360"/>
        <w:jc w:val="both"/>
      </w:pPr>
    </w:p>
    <w:p w:rsidR="00621A99" w:rsidRDefault="00C94D3C" w:rsidP="009E1566">
      <w:pPr>
        <w:rPr>
          <w:i/>
          <w:sz w:val="22"/>
          <w:szCs w:val="22"/>
        </w:rPr>
      </w:pPr>
      <w:r w:rsidRPr="002F483F">
        <w:rPr>
          <w:i/>
          <w:sz w:val="22"/>
          <w:szCs w:val="22"/>
        </w:rPr>
        <w:t xml:space="preserve">Ja Pieteikumu aizpilda vai iepirkuma dokumentāciju paraksta Pretendenta pilnvarota persona klāt pievienojama pilnvara. </w:t>
      </w:r>
      <w:r w:rsidR="00621A99">
        <w:rPr>
          <w:i/>
          <w:sz w:val="22"/>
          <w:szCs w:val="22"/>
        </w:rPr>
        <w:br w:type="page"/>
      </w:r>
    </w:p>
    <w:p w:rsidR="009E1566" w:rsidRPr="002F483F" w:rsidRDefault="009E1566" w:rsidP="009E1566">
      <w:pPr>
        <w:rPr>
          <w:i/>
          <w:sz w:val="22"/>
          <w:szCs w:val="22"/>
        </w:rPr>
      </w:pPr>
    </w:p>
    <w:p w:rsidR="002F483F" w:rsidRDefault="00C94D3C" w:rsidP="002F483F">
      <w:pPr>
        <w:jc w:val="right"/>
      </w:pPr>
      <w:r>
        <w:t xml:space="preserve">Pielikums Nr.2 </w:t>
      </w:r>
    </w:p>
    <w:p w:rsidR="002F483F" w:rsidRDefault="00C94D3C" w:rsidP="002F483F">
      <w:pPr>
        <w:jc w:val="center"/>
      </w:pPr>
      <w:r>
        <w:t>dalībai iepirkumā</w:t>
      </w:r>
    </w:p>
    <w:p w:rsidR="001269C6" w:rsidRDefault="001269C6" w:rsidP="001269C6">
      <w:pPr>
        <w:ind w:firstLine="720"/>
        <w:jc w:val="center"/>
      </w:pPr>
      <w:r>
        <w:t xml:space="preserve">„Koksnes šķeldas piegāde </w:t>
      </w:r>
    </w:p>
    <w:p w:rsidR="001269C6" w:rsidRDefault="001269C6" w:rsidP="001269C6">
      <w:pPr>
        <w:ind w:firstLine="720"/>
        <w:jc w:val="center"/>
      </w:pPr>
      <w:r>
        <w:t>SIA „Alojas Novada Saimniekserviss” vajadzībām</w:t>
      </w:r>
    </w:p>
    <w:p w:rsidR="001269C6" w:rsidRDefault="003C4633" w:rsidP="001269C6">
      <w:pPr>
        <w:ind w:firstLine="720"/>
        <w:jc w:val="center"/>
      </w:pPr>
      <w:r>
        <w:t>2015./2016.g. un 2016/2017.g. apkures sezonām</w:t>
      </w:r>
      <w:r w:rsidR="001269C6">
        <w:t>”,</w:t>
      </w:r>
    </w:p>
    <w:p w:rsidR="001269C6" w:rsidRDefault="001269C6" w:rsidP="001269C6">
      <w:pPr>
        <w:ind w:firstLine="720"/>
        <w:jc w:val="center"/>
      </w:pPr>
      <w:r>
        <w:t>identifikācijas Nr. ANSS 2015/1</w:t>
      </w:r>
    </w:p>
    <w:p w:rsidR="002F483F" w:rsidRDefault="002F483F" w:rsidP="009E1566"/>
    <w:p w:rsidR="002F483F" w:rsidRDefault="002F483F" w:rsidP="009E1566"/>
    <w:p w:rsidR="002F483F" w:rsidRDefault="00C94D3C" w:rsidP="009E1566">
      <w:r>
        <w:t xml:space="preserve"> ___________________ </w:t>
      </w:r>
      <w:r w:rsidR="002F483F">
        <w:tab/>
      </w:r>
      <w:r w:rsidR="002F483F">
        <w:tab/>
      </w:r>
      <w:r w:rsidR="002F483F">
        <w:tab/>
        <w:t>SIA</w:t>
      </w:r>
      <w:r>
        <w:t xml:space="preserve"> “</w:t>
      </w:r>
      <w:r w:rsidR="002F483F">
        <w:t>Alojas Novada Saimniekserviss</w:t>
      </w:r>
      <w:r>
        <w:t xml:space="preserve">” </w:t>
      </w:r>
    </w:p>
    <w:p w:rsidR="002F483F" w:rsidRDefault="00C94D3C" w:rsidP="002F483F">
      <w:pPr>
        <w:ind w:firstLine="720"/>
      </w:pPr>
      <w:r>
        <w:t>/datums/</w:t>
      </w:r>
      <w:r w:rsidR="002F483F">
        <w:tab/>
      </w:r>
      <w:r w:rsidR="002F483F">
        <w:tab/>
      </w:r>
      <w:r w:rsidR="002F483F">
        <w:tab/>
      </w:r>
      <w:r w:rsidR="002F483F">
        <w:tab/>
      </w:r>
      <w:r w:rsidR="002F483F">
        <w:tab/>
      </w:r>
      <w:r w:rsidR="002F483F">
        <w:tab/>
      </w:r>
      <w:r>
        <w:t xml:space="preserve"> Iepirkumu komisijai </w:t>
      </w:r>
    </w:p>
    <w:p w:rsidR="002F483F" w:rsidRDefault="002F483F" w:rsidP="009E1566"/>
    <w:p w:rsidR="002F483F" w:rsidRDefault="00C94D3C" w:rsidP="002F483F">
      <w:pPr>
        <w:jc w:val="center"/>
      </w:pPr>
      <w:r>
        <w:t>FINANŠU PIEDĀVĀJUMS</w:t>
      </w:r>
    </w:p>
    <w:p w:rsidR="002F483F" w:rsidRDefault="002F483F" w:rsidP="009E1566"/>
    <w:p w:rsidR="002F483F" w:rsidRDefault="00C94D3C" w:rsidP="002F483F">
      <w:pPr>
        <w:pStyle w:val="ListParagraph"/>
        <w:numPr>
          <w:ilvl w:val="0"/>
          <w:numId w:val="8"/>
        </w:numPr>
      </w:pPr>
      <w:r>
        <w:t xml:space="preserve">IESNIEDZA </w:t>
      </w:r>
    </w:p>
    <w:p w:rsidR="00041F8D" w:rsidRDefault="00041F8D" w:rsidP="00041F8D">
      <w:pPr>
        <w:pStyle w:val="ListParagraph"/>
        <w:pBdr>
          <w:bottom w:val="single" w:sz="4" w:space="1" w:color="auto"/>
        </w:pBdr>
        <w:ind w:left="360"/>
      </w:pPr>
    </w:p>
    <w:p w:rsidR="002F483F" w:rsidRDefault="00C94D3C" w:rsidP="002F483F">
      <w:pPr>
        <w:ind w:left="360"/>
      </w:pPr>
      <w:r>
        <w:t xml:space="preserve">Pretendenta nosaukums </w:t>
      </w:r>
      <w:r w:rsidR="002F483F">
        <w:tab/>
      </w:r>
      <w:r w:rsidR="00041F8D">
        <w:tab/>
      </w:r>
      <w:r w:rsidR="00041F8D">
        <w:tab/>
      </w:r>
      <w:r w:rsidR="00041F8D">
        <w:tab/>
      </w:r>
      <w:r>
        <w:t xml:space="preserve">Rekvizīti </w:t>
      </w:r>
    </w:p>
    <w:p w:rsidR="002F483F" w:rsidRDefault="002F483F" w:rsidP="002F483F"/>
    <w:p w:rsidR="002F483F" w:rsidRDefault="00C94D3C" w:rsidP="002F483F">
      <w:pPr>
        <w:pStyle w:val="ListParagraph"/>
        <w:numPr>
          <w:ilvl w:val="0"/>
          <w:numId w:val="8"/>
        </w:numPr>
      </w:pPr>
      <w:r>
        <w:t xml:space="preserve">KONTAKTPERSONA </w:t>
      </w:r>
    </w:p>
    <w:p w:rsidR="00041F8D" w:rsidRDefault="00041F8D" w:rsidP="00041F8D">
      <w:pPr>
        <w:pStyle w:val="ListParagraph"/>
        <w:numPr>
          <w:ilvl w:val="0"/>
          <w:numId w:val="8"/>
        </w:numPr>
        <w:pBdr>
          <w:bottom w:val="single" w:sz="4" w:space="1" w:color="auto"/>
        </w:pBdr>
      </w:pPr>
    </w:p>
    <w:p w:rsidR="002F483F" w:rsidRDefault="00C94D3C" w:rsidP="002F483F">
      <w:pPr>
        <w:ind w:left="360"/>
      </w:pPr>
      <w:r>
        <w:t xml:space="preserve">Vārds, uzvārds </w:t>
      </w:r>
      <w:r w:rsidR="002F483F">
        <w:tab/>
      </w:r>
      <w:r w:rsidR="00041F8D">
        <w:tab/>
      </w:r>
      <w:r>
        <w:t xml:space="preserve">Adrese </w:t>
      </w:r>
      <w:r w:rsidR="00041F8D">
        <w:tab/>
      </w:r>
      <w:r>
        <w:t xml:space="preserve">Tālr./fakss </w:t>
      </w:r>
      <w:r w:rsidR="002F483F">
        <w:tab/>
      </w:r>
      <w:r>
        <w:t xml:space="preserve">E-pasta adrese </w:t>
      </w:r>
    </w:p>
    <w:p w:rsidR="002F483F" w:rsidRDefault="002F483F" w:rsidP="002F483F">
      <w:pPr>
        <w:ind w:left="360"/>
      </w:pPr>
    </w:p>
    <w:p w:rsidR="002F483F" w:rsidRDefault="00C94D3C" w:rsidP="002F483F">
      <w:pPr>
        <w:pStyle w:val="ListParagraph"/>
        <w:numPr>
          <w:ilvl w:val="0"/>
          <w:numId w:val="8"/>
        </w:numPr>
      </w:pPr>
      <w:r>
        <w:t xml:space="preserve">PIEDĀVĀJUMS </w:t>
      </w:r>
    </w:p>
    <w:p w:rsidR="002F483F" w:rsidRDefault="00C94D3C" w:rsidP="002F483F">
      <w:pPr>
        <w:pStyle w:val="ListParagraph"/>
        <w:numPr>
          <w:ilvl w:val="1"/>
          <w:numId w:val="8"/>
        </w:numPr>
      </w:pPr>
      <w:r>
        <w:t>Mēs piedāvājam piegādāt šķeldu saskaņā ar Nolikuma nosacījumi</w:t>
      </w:r>
      <w:r w:rsidR="002F483F">
        <w:t xml:space="preserve">em noteiktajā laika periodā </w:t>
      </w:r>
      <w:r>
        <w:t xml:space="preserve">Mūsu piedāvājums par kurināmā šķeldu ir: </w:t>
      </w:r>
    </w:p>
    <w:tbl>
      <w:tblPr>
        <w:tblStyle w:val="TableGrid"/>
        <w:tblW w:w="8789" w:type="dxa"/>
        <w:tblInd w:w="108" w:type="dxa"/>
        <w:tblLook w:val="04A0" w:firstRow="1" w:lastRow="0" w:firstColumn="1" w:lastColumn="0" w:noHBand="0" w:noVBand="1"/>
      </w:tblPr>
      <w:tblGrid>
        <w:gridCol w:w="1366"/>
        <w:gridCol w:w="1390"/>
        <w:gridCol w:w="1041"/>
        <w:gridCol w:w="1306"/>
        <w:gridCol w:w="1064"/>
        <w:gridCol w:w="1063"/>
        <w:gridCol w:w="1559"/>
      </w:tblGrid>
      <w:tr w:rsidR="002F483F" w:rsidRPr="002F483F" w:rsidTr="002F483F">
        <w:tc>
          <w:tcPr>
            <w:tcW w:w="1366" w:type="dxa"/>
          </w:tcPr>
          <w:p w:rsidR="002F483F" w:rsidRPr="002F483F" w:rsidRDefault="002F483F" w:rsidP="00F25210">
            <w:pPr>
              <w:pStyle w:val="ListParagraph"/>
              <w:ind w:left="0"/>
              <w:jc w:val="center"/>
            </w:pPr>
            <w:r w:rsidRPr="002F483F">
              <w:t>Preces nosaukums</w:t>
            </w:r>
          </w:p>
        </w:tc>
        <w:tc>
          <w:tcPr>
            <w:tcW w:w="1390" w:type="dxa"/>
          </w:tcPr>
          <w:p w:rsidR="002F483F" w:rsidRPr="002F483F" w:rsidRDefault="002F483F" w:rsidP="00F25210">
            <w:pPr>
              <w:pStyle w:val="ListParagraph"/>
              <w:ind w:left="0"/>
              <w:jc w:val="center"/>
            </w:pPr>
            <w:r w:rsidRPr="002F483F">
              <w:t>Mērvienība</w:t>
            </w:r>
          </w:p>
        </w:tc>
        <w:tc>
          <w:tcPr>
            <w:tcW w:w="1041" w:type="dxa"/>
          </w:tcPr>
          <w:p w:rsidR="002F483F" w:rsidRPr="002F483F" w:rsidRDefault="002F483F" w:rsidP="00F25210">
            <w:pPr>
              <w:pStyle w:val="ListParagraph"/>
              <w:ind w:left="0"/>
              <w:jc w:val="center"/>
            </w:pPr>
            <w:r w:rsidRPr="002F483F">
              <w:t>Vienību skaits</w:t>
            </w:r>
          </w:p>
        </w:tc>
        <w:tc>
          <w:tcPr>
            <w:tcW w:w="1306" w:type="dxa"/>
          </w:tcPr>
          <w:p w:rsidR="002F483F" w:rsidRPr="002F483F" w:rsidRDefault="002F483F" w:rsidP="00F25210">
            <w:pPr>
              <w:pStyle w:val="ListParagraph"/>
              <w:ind w:left="0"/>
              <w:jc w:val="center"/>
            </w:pPr>
            <w:r w:rsidRPr="002F483F">
              <w:t>Vienas vienības cena EUR bez PVN</w:t>
            </w:r>
          </w:p>
        </w:tc>
        <w:tc>
          <w:tcPr>
            <w:tcW w:w="1064" w:type="dxa"/>
          </w:tcPr>
          <w:p w:rsidR="002F483F" w:rsidRPr="002F483F" w:rsidRDefault="002F483F" w:rsidP="00F25210">
            <w:pPr>
              <w:pStyle w:val="ListParagraph"/>
              <w:ind w:left="0"/>
              <w:jc w:val="center"/>
            </w:pPr>
            <w:r>
              <w:t>Summa EUR bez PVN</w:t>
            </w:r>
          </w:p>
        </w:tc>
        <w:tc>
          <w:tcPr>
            <w:tcW w:w="1063" w:type="dxa"/>
          </w:tcPr>
          <w:p w:rsidR="002F483F" w:rsidRPr="002F483F" w:rsidRDefault="002F483F" w:rsidP="00F25210">
            <w:pPr>
              <w:pStyle w:val="ListParagraph"/>
              <w:ind w:left="0"/>
              <w:jc w:val="center"/>
            </w:pPr>
            <w:r w:rsidRPr="002F483F">
              <w:t>PVN 21%</w:t>
            </w:r>
          </w:p>
        </w:tc>
        <w:tc>
          <w:tcPr>
            <w:tcW w:w="1559" w:type="dxa"/>
          </w:tcPr>
          <w:p w:rsidR="002F483F" w:rsidRPr="002F483F" w:rsidRDefault="002F483F" w:rsidP="00F25210">
            <w:pPr>
              <w:pStyle w:val="ListParagraph"/>
              <w:ind w:left="0"/>
              <w:jc w:val="center"/>
            </w:pPr>
            <w:r w:rsidRPr="002F483F">
              <w:t>Piedāvājuma summa ar PVN</w:t>
            </w:r>
          </w:p>
        </w:tc>
      </w:tr>
      <w:tr w:rsidR="002F483F" w:rsidRPr="002F483F" w:rsidTr="002F483F">
        <w:tc>
          <w:tcPr>
            <w:tcW w:w="1366" w:type="dxa"/>
          </w:tcPr>
          <w:p w:rsidR="002F483F" w:rsidRPr="002F483F" w:rsidRDefault="002F483F" w:rsidP="00F25210">
            <w:pPr>
              <w:pStyle w:val="ListParagraph"/>
              <w:ind w:left="0"/>
              <w:jc w:val="center"/>
            </w:pPr>
            <w:r>
              <w:t>Kurināmā šķelda</w:t>
            </w:r>
          </w:p>
        </w:tc>
        <w:tc>
          <w:tcPr>
            <w:tcW w:w="1390" w:type="dxa"/>
          </w:tcPr>
          <w:p w:rsidR="002F483F" w:rsidRPr="002F483F" w:rsidRDefault="002F483F" w:rsidP="00F25210">
            <w:pPr>
              <w:pStyle w:val="ListParagraph"/>
              <w:ind w:left="0"/>
              <w:jc w:val="center"/>
            </w:pPr>
            <w:r>
              <w:t>MWh</w:t>
            </w:r>
          </w:p>
        </w:tc>
        <w:tc>
          <w:tcPr>
            <w:tcW w:w="1041" w:type="dxa"/>
          </w:tcPr>
          <w:p w:rsidR="002F483F" w:rsidRPr="002F483F" w:rsidRDefault="002F483F" w:rsidP="00F25210">
            <w:pPr>
              <w:pStyle w:val="ListParagraph"/>
              <w:ind w:left="0"/>
              <w:jc w:val="center"/>
            </w:pPr>
            <w:r>
              <w:t>1</w:t>
            </w:r>
          </w:p>
        </w:tc>
        <w:tc>
          <w:tcPr>
            <w:tcW w:w="1306" w:type="dxa"/>
          </w:tcPr>
          <w:p w:rsidR="002F483F" w:rsidRPr="002F483F" w:rsidRDefault="002F483F" w:rsidP="00833F41">
            <w:pPr>
              <w:pStyle w:val="ListParagraph"/>
              <w:ind w:left="0"/>
            </w:pPr>
          </w:p>
        </w:tc>
        <w:tc>
          <w:tcPr>
            <w:tcW w:w="1064" w:type="dxa"/>
          </w:tcPr>
          <w:p w:rsidR="002F483F" w:rsidRPr="002F483F" w:rsidRDefault="002F483F" w:rsidP="00833F41">
            <w:pPr>
              <w:pStyle w:val="ListParagraph"/>
              <w:ind w:left="0"/>
            </w:pPr>
          </w:p>
        </w:tc>
        <w:tc>
          <w:tcPr>
            <w:tcW w:w="1063" w:type="dxa"/>
          </w:tcPr>
          <w:p w:rsidR="002F483F" w:rsidRPr="002F483F" w:rsidRDefault="002F483F" w:rsidP="00833F41">
            <w:pPr>
              <w:pStyle w:val="ListParagraph"/>
              <w:ind w:left="0"/>
            </w:pPr>
          </w:p>
        </w:tc>
        <w:tc>
          <w:tcPr>
            <w:tcW w:w="1559" w:type="dxa"/>
          </w:tcPr>
          <w:p w:rsidR="002F483F" w:rsidRPr="002F483F" w:rsidRDefault="002F483F" w:rsidP="00833F41">
            <w:pPr>
              <w:pStyle w:val="ListParagraph"/>
              <w:ind w:left="0"/>
            </w:pPr>
          </w:p>
        </w:tc>
      </w:tr>
    </w:tbl>
    <w:p w:rsidR="002F483F" w:rsidRDefault="002F483F" w:rsidP="002F483F">
      <w:pPr>
        <w:pStyle w:val="ListParagraph"/>
        <w:ind w:left="792"/>
      </w:pPr>
    </w:p>
    <w:p w:rsidR="002F483F" w:rsidRDefault="00C94D3C" w:rsidP="002F483F">
      <w:pPr>
        <w:pStyle w:val="ListParagraph"/>
        <w:pBdr>
          <w:bottom w:val="single" w:sz="4" w:space="1" w:color="auto"/>
        </w:pBdr>
        <w:ind w:left="792"/>
      </w:pPr>
      <w:r>
        <w:t xml:space="preserve">Piedāvājuma summa EUR bez PVN </w:t>
      </w:r>
      <w:r w:rsidR="002F483F">
        <w:t>v</w:t>
      </w:r>
      <w:r>
        <w:t>ārdos</w:t>
      </w:r>
      <w:r w:rsidR="002F483F">
        <w:t>:</w:t>
      </w:r>
    </w:p>
    <w:p w:rsidR="002F483F" w:rsidRDefault="002F483F" w:rsidP="002F483F">
      <w:pPr>
        <w:pStyle w:val="ListParagraph"/>
        <w:pBdr>
          <w:bottom w:val="single" w:sz="4" w:space="1" w:color="auto"/>
        </w:pBdr>
        <w:ind w:left="792"/>
      </w:pPr>
    </w:p>
    <w:p w:rsidR="002F483F" w:rsidRDefault="00C94D3C" w:rsidP="002F483F">
      <w:pPr>
        <w:pStyle w:val="ListParagraph"/>
        <w:numPr>
          <w:ilvl w:val="1"/>
          <w:numId w:val="8"/>
        </w:numPr>
      </w:pPr>
      <w:r>
        <w:t xml:space="preserve">Koksnes šķelda tiks piegādāta 36 stundu laikā pēc pasūtījuma saņemšanas vai pēc savstarpēji noteikta piegāžu grafika. </w:t>
      </w:r>
    </w:p>
    <w:p w:rsidR="002F483F" w:rsidRDefault="00C94D3C" w:rsidP="002F483F">
      <w:pPr>
        <w:pStyle w:val="ListParagraph"/>
        <w:numPr>
          <w:ilvl w:val="1"/>
          <w:numId w:val="8"/>
        </w:numPr>
      </w:pPr>
      <w:r>
        <w:t xml:space="preserve">Šis piedāvājums ir derīgs 120 dienas no piedāvājuma iesniegšanas termiņa beigām. </w:t>
      </w:r>
    </w:p>
    <w:p w:rsidR="002F483F" w:rsidRDefault="00C94D3C" w:rsidP="002F483F">
      <w:pPr>
        <w:pStyle w:val="ListParagraph"/>
        <w:numPr>
          <w:ilvl w:val="1"/>
          <w:numId w:val="8"/>
        </w:numPr>
      </w:pPr>
      <w:r>
        <w:t xml:space="preserve">Ja mūsu piedāvājums tiks pieņemts, mēs apņemamies nodrošināt tehniskajā specifikācijā noteiktās prasības. </w:t>
      </w:r>
    </w:p>
    <w:p w:rsidR="002F483F" w:rsidRDefault="00C94D3C" w:rsidP="002F483F">
      <w:pPr>
        <w:pStyle w:val="ListParagraph"/>
        <w:numPr>
          <w:ilvl w:val="1"/>
          <w:numId w:val="8"/>
        </w:numPr>
      </w:pPr>
      <w:r>
        <w:t xml:space="preserve">Mēs apliecinām, ka nekādā veidā neesam ieinteresēti nevienā citā piedāvājumā, kas iesniegts šajā iepirkumā un nav tādu apstākļu, kuri liegtu mums piedalīties iepirkumā un pildīt Nolikumā un tehniskajās specifikācijās norādītās prasības. </w:t>
      </w:r>
    </w:p>
    <w:p w:rsidR="002F483F" w:rsidRDefault="002F483F" w:rsidP="002F483F"/>
    <w:p w:rsidR="002F483F" w:rsidRDefault="002F483F" w:rsidP="002F483F"/>
    <w:p w:rsidR="002F483F" w:rsidRDefault="00C94D3C" w:rsidP="00041F8D">
      <w:pPr>
        <w:ind w:left="360"/>
      </w:pPr>
      <w:r>
        <w:t xml:space="preserve">Pretendenta pārstāvja paraksts_______________________/vārds, uzvārds/ </w:t>
      </w:r>
      <w:r w:rsidR="002F483F">
        <w:br w:type="page"/>
      </w:r>
    </w:p>
    <w:p w:rsidR="00F25210" w:rsidRDefault="00C94D3C" w:rsidP="00F25210">
      <w:pPr>
        <w:ind w:left="360"/>
        <w:jc w:val="right"/>
      </w:pPr>
      <w:r>
        <w:lastRenderedPageBreak/>
        <w:t xml:space="preserve">Pielikums Nr.3 </w:t>
      </w:r>
    </w:p>
    <w:p w:rsidR="00F25210" w:rsidRDefault="00F25210" w:rsidP="002F483F">
      <w:pPr>
        <w:ind w:left="360"/>
      </w:pPr>
    </w:p>
    <w:p w:rsidR="00F25210" w:rsidRDefault="00C94D3C" w:rsidP="00F25210">
      <w:pPr>
        <w:ind w:left="360"/>
        <w:jc w:val="center"/>
      </w:pPr>
      <w:r>
        <w:t>dalībai iepirkumā</w:t>
      </w:r>
    </w:p>
    <w:p w:rsidR="001269C6" w:rsidRDefault="001269C6" w:rsidP="001269C6">
      <w:pPr>
        <w:ind w:firstLine="720"/>
        <w:jc w:val="center"/>
      </w:pPr>
      <w:r>
        <w:t xml:space="preserve">„Koksnes šķeldas piegāde </w:t>
      </w:r>
    </w:p>
    <w:p w:rsidR="001269C6" w:rsidRDefault="001269C6" w:rsidP="001269C6">
      <w:pPr>
        <w:ind w:firstLine="720"/>
        <w:jc w:val="center"/>
      </w:pPr>
      <w:r>
        <w:t>SIA „Alojas Novada Saimniekserviss” vajadzībām</w:t>
      </w:r>
    </w:p>
    <w:p w:rsidR="001269C6" w:rsidRDefault="003C4633" w:rsidP="001269C6">
      <w:pPr>
        <w:ind w:firstLine="720"/>
        <w:jc w:val="center"/>
      </w:pPr>
      <w:r>
        <w:t>2015./2016.g. un 2016/2017.g. apkures sezonām</w:t>
      </w:r>
      <w:r w:rsidR="001269C6">
        <w:t>”,</w:t>
      </w:r>
    </w:p>
    <w:p w:rsidR="001269C6" w:rsidRDefault="001269C6" w:rsidP="001269C6">
      <w:pPr>
        <w:ind w:firstLine="720"/>
        <w:jc w:val="center"/>
      </w:pPr>
      <w:r>
        <w:t>identifikācijas Nr. ANSS 2015/1</w:t>
      </w:r>
    </w:p>
    <w:p w:rsidR="001269C6" w:rsidRDefault="001269C6" w:rsidP="00F25210">
      <w:pPr>
        <w:ind w:left="360"/>
        <w:jc w:val="center"/>
      </w:pPr>
    </w:p>
    <w:p w:rsidR="00F25210" w:rsidRDefault="00F25210" w:rsidP="00F25210">
      <w:pPr>
        <w:ind w:left="360"/>
        <w:jc w:val="center"/>
      </w:pPr>
    </w:p>
    <w:p w:rsidR="00F25210" w:rsidRDefault="00C94D3C" w:rsidP="00F25210">
      <w:pPr>
        <w:ind w:left="360"/>
        <w:jc w:val="center"/>
      </w:pPr>
      <w:r>
        <w:t>TEHNISKAIS PIEDĀVĀJUMS</w:t>
      </w:r>
    </w:p>
    <w:p w:rsidR="00F25210" w:rsidRDefault="00C94D3C" w:rsidP="001269C6">
      <w:pPr>
        <w:ind w:left="360"/>
        <w:jc w:val="center"/>
      </w:pPr>
      <w:r>
        <w:t>Tehniskā specifikācija</w:t>
      </w:r>
    </w:p>
    <w:p w:rsidR="001269C6" w:rsidRDefault="001269C6" w:rsidP="002F483F">
      <w:pPr>
        <w:ind w:left="360"/>
      </w:pPr>
    </w:p>
    <w:p w:rsidR="00F25210" w:rsidRDefault="00C94D3C" w:rsidP="001269C6">
      <w:pPr>
        <w:ind w:left="360"/>
      </w:pPr>
      <w:r>
        <w:t xml:space="preserve">Koksnes šķeldas kvalitātes prasības un specifikācija: </w:t>
      </w:r>
    </w:p>
    <w:p w:rsidR="00F25210" w:rsidRDefault="00F25210" w:rsidP="00F25210">
      <w:pPr>
        <w:ind w:left="360"/>
      </w:pPr>
    </w:p>
    <w:p w:rsidR="00F25210" w:rsidRDefault="00C94D3C" w:rsidP="00F25210">
      <w:pPr>
        <w:pStyle w:val="ListParagraph"/>
        <w:numPr>
          <w:ilvl w:val="0"/>
          <w:numId w:val="15"/>
        </w:numPr>
      </w:pPr>
      <w:r>
        <w:t xml:space="preserve">Pieļaujamais sastāvs </w:t>
      </w:r>
      <w:r w:rsidR="00F25210">
        <w:t>:</w:t>
      </w:r>
    </w:p>
    <w:p w:rsidR="00F25210" w:rsidRDefault="00C94D3C" w:rsidP="00F25210">
      <w:pPr>
        <w:pStyle w:val="ListParagraph"/>
        <w:numPr>
          <w:ilvl w:val="1"/>
          <w:numId w:val="14"/>
        </w:numPr>
      </w:pPr>
      <w:r>
        <w:t xml:space="preserve">Miza - līdz 10% </w:t>
      </w:r>
    </w:p>
    <w:p w:rsidR="00F25210" w:rsidRDefault="00C94D3C" w:rsidP="00F25210">
      <w:pPr>
        <w:pStyle w:val="ListParagraph"/>
        <w:numPr>
          <w:ilvl w:val="1"/>
          <w:numId w:val="14"/>
        </w:numPr>
      </w:pPr>
      <w:r>
        <w:t xml:space="preserve">Trupe - līdz 1% </w:t>
      </w:r>
    </w:p>
    <w:p w:rsidR="00F25210" w:rsidRDefault="00C94D3C" w:rsidP="00F25210">
      <w:pPr>
        <w:pStyle w:val="ListParagraph"/>
        <w:numPr>
          <w:ilvl w:val="1"/>
          <w:numId w:val="14"/>
        </w:numPr>
      </w:pPr>
      <w:r>
        <w:t xml:space="preserve">Skaidas - līdz 5% </w:t>
      </w:r>
    </w:p>
    <w:p w:rsidR="00F25210" w:rsidRDefault="00F25210" w:rsidP="00F25210">
      <w:pPr>
        <w:pStyle w:val="ListParagraph"/>
        <w:ind w:left="1800"/>
      </w:pPr>
    </w:p>
    <w:p w:rsidR="00F25210" w:rsidRDefault="00C94D3C" w:rsidP="001269C6">
      <w:pPr>
        <w:pStyle w:val="ListParagraph"/>
        <w:numPr>
          <w:ilvl w:val="0"/>
          <w:numId w:val="15"/>
        </w:numPr>
      </w:pPr>
      <w:r>
        <w:t>Koksnes šķeldas izmēri</w:t>
      </w:r>
      <w:r w:rsidR="00F25210">
        <w:t>:</w:t>
      </w:r>
      <w:r w:rsidR="00F25210">
        <w:tab/>
      </w:r>
      <w:r>
        <w:t xml:space="preserve">90% </w:t>
      </w:r>
      <w:r w:rsidR="00F25210">
        <w:tab/>
      </w:r>
      <w:r w:rsidR="00F25210">
        <w:tab/>
      </w:r>
      <w:r>
        <w:t xml:space="preserve">10% </w:t>
      </w:r>
    </w:p>
    <w:p w:rsidR="00F25210" w:rsidRDefault="00F25210" w:rsidP="00F25210"/>
    <w:p w:rsidR="00F25210" w:rsidRDefault="00C94D3C" w:rsidP="00F25210">
      <w:r>
        <w:t xml:space="preserve">BIEZUMS (mm) </w:t>
      </w:r>
      <w:r w:rsidR="00F25210">
        <w:tab/>
      </w:r>
      <w:r w:rsidR="00F25210">
        <w:tab/>
      </w:r>
      <w:r w:rsidR="001269C6">
        <w:tab/>
      </w:r>
      <w:r>
        <w:t xml:space="preserve">5 - 15 </w:t>
      </w:r>
      <w:r w:rsidR="00F25210">
        <w:tab/>
      </w:r>
      <w:r w:rsidR="00F25210">
        <w:tab/>
      </w:r>
      <w:r>
        <w:t xml:space="preserve">15 - 20 </w:t>
      </w:r>
    </w:p>
    <w:p w:rsidR="00F25210" w:rsidRDefault="00C94D3C" w:rsidP="00F25210">
      <w:r>
        <w:t>PLATUMS (mm)</w:t>
      </w:r>
      <w:r w:rsidR="00F25210">
        <w:tab/>
      </w:r>
      <w:r>
        <w:t xml:space="preserve"> </w:t>
      </w:r>
      <w:r w:rsidR="00F25210">
        <w:tab/>
      </w:r>
      <w:r w:rsidR="001269C6">
        <w:tab/>
      </w:r>
      <w:r>
        <w:t xml:space="preserve">5 </w:t>
      </w:r>
      <w:r w:rsidR="00F25210">
        <w:t>–</w:t>
      </w:r>
      <w:r>
        <w:t xml:space="preserve"> 40</w:t>
      </w:r>
      <w:r w:rsidR="00F25210">
        <w:tab/>
      </w:r>
      <w:r>
        <w:t xml:space="preserve"> </w:t>
      </w:r>
      <w:r w:rsidR="00F25210">
        <w:tab/>
      </w:r>
      <w:r>
        <w:t xml:space="preserve">40 -50 </w:t>
      </w:r>
    </w:p>
    <w:p w:rsidR="00F25210" w:rsidRDefault="00C94D3C" w:rsidP="00F25210">
      <w:r>
        <w:t xml:space="preserve">GARUMS (mm) </w:t>
      </w:r>
      <w:r w:rsidR="00F25210">
        <w:tab/>
      </w:r>
      <w:r w:rsidR="00F25210">
        <w:tab/>
      </w:r>
      <w:r w:rsidR="001269C6">
        <w:tab/>
      </w:r>
      <w:r>
        <w:t xml:space="preserve">10 </w:t>
      </w:r>
      <w:r w:rsidR="00F25210">
        <w:t>–</w:t>
      </w:r>
      <w:r>
        <w:t xml:space="preserve"> 60</w:t>
      </w:r>
      <w:r w:rsidR="00F25210">
        <w:tab/>
      </w:r>
      <w:r>
        <w:t>50 -100</w:t>
      </w:r>
    </w:p>
    <w:p w:rsidR="00F25210" w:rsidRDefault="00F25210" w:rsidP="00F25210"/>
    <w:p w:rsidR="00F25210" w:rsidRDefault="00C94D3C" w:rsidP="00F25210">
      <w:r>
        <w:t xml:space="preserve"> - </w:t>
      </w:r>
      <w:r w:rsidR="00F25210">
        <w:tab/>
      </w:r>
      <w:r>
        <w:t>mitruma pakāpe nedrīkst pārsniegt 55%, tai jābūt svaigi šķeldotai, nav jābūt salie</w:t>
      </w:r>
      <w:r w:rsidR="00F25210">
        <w:t xml:space="preserve">dētai un bez puvuma pazīmēm; </w:t>
      </w:r>
    </w:p>
    <w:p w:rsidR="00F25210" w:rsidRDefault="00F25210" w:rsidP="00F25210"/>
    <w:p w:rsidR="00F25210" w:rsidRDefault="00C94D3C" w:rsidP="001269C6">
      <w:pPr>
        <w:pStyle w:val="ListParagraph"/>
        <w:numPr>
          <w:ilvl w:val="0"/>
          <w:numId w:val="15"/>
        </w:numPr>
      </w:pPr>
      <w:r>
        <w:t>Nav pieļaujams</w:t>
      </w:r>
      <w:r w:rsidR="00F25210">
        <w:t>:</w:t>
      </w:r>
    </w:p>
    <w:p w:rsidR="00F25210" w:rsidRDefault="00F25210" w:rsidP="00F25210"/>
    <w:p w:rsidR="00F25210" w:rsidRDefault="00C94D3C" w:rsidP="00F25210">
      <w:r>
        <w:t xml:space="preserve"> </w:t>
      </w:r>
      <w:r>
        <w:sym w:font="Symbol" w:char="F0B7"/>
      </w:r>
      <w:r>
        <w:t xml:space="preserve"> Metāla un plastmasas izstrādājumi </w:t>
      </w:r>
    </w:p>
    <w:p w:rsidR="00F25210" w:rsidRDefault="00C94D3C" w:rsidP="00F25210">
      <w:r>
        <w:sym w:font="Symbol" w:char="F0B7"/>
      </w:r>
      <w:r>
        <w:t xml:space="preserve"> Akmeņi </w:t>
      </w:r>
    </w:p>
    <w:p w:rsidR="00F25210" w:rsidRDefault="00C94D3C" w:rsidP="00F25210">
      <w:r>
        <w:sym w:font="Symbol" w:char="F0B7"/>
      </w:r>
      <w:r>
        <w:t xml:space="preserve"> Zeme </w:t>
      </w:r>
    </w:p>
    <w:p w:rsidR="00F25210" w:rsidRDefault="00C94D3C" w:rsidP="00F25210">
      <w:r>
        <w:sym w:font="Symbol" w:char="F0B7"/>
      </w:r>
      <w:r>
        <w:t xml:space="preserve"> Citi svešķermeņi </w:t>
      </w:r>
    </w:p>
    <w:p w:rsidR="00F25210" w:rsidRDefault="00C94D3C" w:rsidP="00F25210">
      <w:r>
        <w:sym w:font="Symbol" w:char="F0B7"/>
      </w:r>
      <w:r>
        <w:t xml:space="preserve"> Smiltis </w:t>
      </w:r>
    </w:p>
    <w:p w:rsidR="00F25210" w:rsidRDefault="00C94D3C" w:rsidP="00F25210">
      <w:r>
        <w:sym w:font="Symbol" w:char="F0B7"/>
      </w:r>
      <w:r>
        <w:t xml:space="preserve"> Ziemas periodā – sniegs vai ledus.</w:t>
      </w:r>
    </w:p>
    <w:p w:rsidR="00F25210" w:rsidRDefault="00F25210" w:rsidP="00F25210"/>
    <w:p w:rsidR="00F25210" w:rsidRDefault="00C94D3C" w:rsidP="001269C6">
      <w:pPr>
        <w:pStyle w:val="ListParagraph"/>
        <w:numPr>
          <w:ilvl w:val="0"/>
          <w:numId w:val="15"/>
        </w:numPr>
      </w:pPr>
      <w:r>
        <w:t xml:space="preserve">Ja kurināmās šķeldas kvalitāte neatbilst prasībām, tad krava netiek pieņemta. </w:t>
      </w:r>
    </w:p>
    <w:p w:rsidR="00F25210" w:rsidRDefault="00C94D3C" w:rsidP="001269C6">
      <w:pPr>
        <w:pStyle w:val="ListParagraph"/>
        <w:numPr>
          <w:ilvl w:val="0"/>
          <w:numId w:val="15"/>
        </w:numPr>
      </w:pPr>
      <w:r>
        <w:t xml:space="preserve">Pretendents nedrīkst piedāvāt zaru šķeldu vairāk par 20% no kopējā apjoma. </w:t>
      </w:r>
    </w:p>
    <w:p w:rsidR="00F25210" w:rsidRDefault="00C94D3C" w:rsidP="001269C6">
      <w:pPr>
        <w:pStyle w:val="ListParagraph"/>
        <w:numPr>
          <w:ilvl w:val="0"/>
          <w:numId w:val="15"/>
        </w:numPr>
      </w:pPr>
      <w:r>
        <w:t xml:space="preserve">Pretendents nedrīkst piedāvāt zaru šķeldu, kura gatavota no </w:t>
      </w:r>
      <w:r w:rsidR="00F25210">
        <w:t>skujām.</w:t>
      </w:r>
      <w:r>
        <w:t xml:space="preserve"> </w:t>
      </w:r>
    </w:p>
    <w:p w:rsidR="001269C6" w:rsidRDefault="001269C6" w:rsidP="001269C6"/>
    <w:p w:rsidR="001269C6" w:rsidRDefault="001269C6" w:rsidP="001269C6"/>
    <w:p w:rsidR="00F25210" w:rsidRDefault="00C94D3C" w:rsidP="00F25210">
      <w:r>
        <w:t>Pretendenta vai pilnvarotās personas paraksts:</w:t>
      </w:r>
      <w:r w:rsidR="00F25210">
        <w:t xml:space="preserve">  </w:t>
      </w:r>
      <w:r w:rsidR="001269C6">
        <w:t>____________________________</w:t>
      </w:r>
    </w:p>
    <w:p w:rsidR="00F25210" w:rsidRDefault="00C94D3C" w:rsidP="001269C6">
      <w:pPr>
        <w:ind w:left="5040" w:firstLine="720"/>
      </w:pPr>
      <w:r>
        <w:t xml:space="preserve">/ V.Uzvārds/ </w:t>
      </w:r>
    </w:p>
    <w:p w:rsidR="001269C6" w:rsidRDefault="00C94D3C" w:rsidP="001269C6">
      <w:pPr>
        <w:pBdr>
          <w:bottom w:val="single" w:sz="12" w:space="1" w:color="auto"/>
        </w:pBdr>
        <w:ind w:firstLine="720"/>
        <w:jc w:val="right"/>
      </w:pPr>
      <w:r>
        <w:t>4.pielikums</w:t>
      </w:r>
    </w:p>
    <w:p w:rsidR="001269C6" w:rsidRDefault="00C94D3C" w:rsidP="001269C6">
      <w:pPr>
        <w:pBdr>
          <w:bottom w:val="single" w:sz="12" w:space="1" w:color="auto"/>
        </w:pBdr>
        <w:ind w:firstLine="720"/>
        <w:jc w:val="right"/>
      </w:pPr>
      <w:r>
        <w:t xml:space="preserve"> </w:t>
      </w:r>
    </w:p>
    <w:p w:rsidR="001269C6" w:rsidRDefault="00C94D3C" w:rsidP="001269C6">
      <w:pPr>
        <w:ind w:firstLine="720"/>
        <w:jc w:val="center"/>
      </w:pPr>
      <w:r>
        <w:t>/Pretendenta nosaukums/</w:t>
      </w:r>
    </w:p>
    <w:p w:rsidR="001269C6" w:rsidRDefault="001269C6" w:rsidP="00F25210">
      <w:pPr>
        <w:ind w:firstLine="720"/>
      </w:pPr>
    </w:p>
    <w:p w:rsidR="001269C6" w:rsidRDefault="001269C6" w:rsidP="00F25210">
      <w:pPr>
        <w:ind w:firstLine="720"/>
      </w:pPr>
    </w:p>
    <w:p w:rsidR="001269C6" w:rsidRDefault="00C94D3C" w:rsidP="001269C6">
      <w:pPr>
        <w:ind w:firstLine="720"/>
        <w:jc w:val="center"/>
      </w:pPr>
      <w:r>
        <w:t>APLIECINĀJUMS</w:t>
      </w:r>
    </w:p>
    <w:p w:rsidR="001269C6" w:rsidRDefault="001269C6" w:rsidP="001269C6">
      <w:pPr>
        <w:ind w:firstLine="720"/>
        <w:jc w:val="center"/>
      </w:pPr>
    </w:p>
    <w:p w:rsidR="001269C6" w:rsidRDefault="00C94D3C" w:rsidP="001269C6">
      <w:pPr>
        <w:ind w:firstLine="720"/>
        <w:jc w:val="center"/>
      </w:pPr>
      <w:r>
        <w:t>par atbilstību noteikumiem dalībai iepirkumā</w:t>
      </w:r>
    </w:p>
    <w:p w:rsidR="001269C6" w:rsidRDefault="00C94D3C" w:rsidP="001269C6">
      <w:pPr>
        <w:ind w:firstLine="720"/>
        <w:jc w:val="center"/>
      </w:pPr>
      <w:r>
        <w:t xml:space="preserve">“Koksnes šķeldas piegāde </w:t>
      </w:r>
    </w:p>
    <w:p w:rsidR="001269C6" w:rsidRDefault="001269C6" w:rsidP="001269C6">
      <w:pPr>
        <w:ind w:firstLine="720"/>
        <w:jc w:val="center"/>
      </w:pPr>
      <w:r>
        <w:t>SIA „Alojas Novada Saimniekserviss</w:t>
      </w:r>
      <w:r w:rsidR="00C94D3C">
        <w:t>” vajadzībām</w:t>
      </w:r>
    </w:p>
    <w:p w:rsidR="003C4633" w:rsidRDefault="003C4633" w:rsidP="001269C6">
      <w:pPr>
        <w:ind w:firstLine="720"/>
        <w:jc w:val="center"/>
      </w:pPr>
      <w:r>
        <w:t>2015./2016.g. un 2016/2017.g. apkures sezonām</w:t>
      </w:r>
      <w:r>
        <w:t xml:space="preserve"> </w:t>
      </w:r>
    </w:p>
    <w:p w:rsidR="001269C6" w:rsidRDefault="00C94D3C" w:rsidP="001269C6">
      <w:pPr>
        <w:ind w:firstLine="720"/>
        <w:jc w:val="center"/>
      </w:pPr>
      <w:r>
        <w:t xml:space="preserve">identifikācijas Nr. </w:t>
      </w:r>
      <w:r w:rsidR="001269C6">
        <w:t>ANSS</w:t>
      </w:r>
      <w:r>
        <w:t xml:space="preserve"> </w:t>
      </w:r>
      <w:r w:rsidR="001269C6">
        <w:t>2015/1</w:t>
      </w:r>
    </w:p>
    <w:p w:rsidR="001269C6" w:rsidRDefault="001269C6" w:rsidP="00F25210">
      <w:pPr>
        <w:ind w:firstLine="720"/>
      </w:pPr>
    </w:p>
    <w:p w:rsidR="001269C6" w:rsidRDefault="00C94D3C" w:rsidP="00F25210">
      <w:pPr>
        <w:ind w:firstLine="720"/>
      </w:pPr>
      <w:r>
        <w:t xml:space="preserve">Ar šo apliecinu, ka: </w:t>
      </w:r>
    </w:p>
    <w:p w:rsidR="001269C6" w:rsidRDefault="00C94D3C" w:rsidP="001269C6">
      <w:pPr>
        <w:pStyle w:val="ListParagraph"/>
        <w:numPr>
          <w:ilvl w:val="0"/>
          <w:numId w:val="16"/>
        </w:numPr>
      </w:pPr>
      <w:r>
        <w:t>Pretendents un Pretendenta persona(-as), kurai(-ām) ir Pretendenta pārstāvības tiesības, un persona(-as), kurai(-ām) ir lēmumu pieņemšanas un uzraudzības tiesības attiecībā uz Pretendentu, ar spēkā stājušos tiesas spriedumu nav atzītas par vainīgu koruptīva rakstura noziedzīgos nodarījumos, krāpnieciskās darbībās finanšu jomā, noziedzīgi iegūtu līdzekļu legalizācijā vai līdzdalībā noziedzīgā organizācijā pēdējo trīs gadu laikā no attiecīgā tiesas sprieduma krimināllietā spēkā stāšanās dienas līdz piedāvājuma iesniegšanas dienai;</w:t>
      </w:r>
    </w:p>
    <w:p w:rsidR="001269C6" w:rsidRDefault="00C94D3C" w:rsidP="001269C6">
      <w:pPr>
        <w:pStyle w:val="ListParagraph"/>
        <w:numPr>
          <w:ilvl w:val="0"/>
          <w:numId w:val="16"/>
        </w:numPr>
      </w:pPr>
      <w:r>
        <w:t xml:space="preserve"> Pretendents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 pēdējo 12 mēnešu laikā no tiesas sprieduma vai citas kompetentas institūcijas administratīvajā lietā pieņemtā lēmuma spēkā stāšanās dienas līdz piedāvājuma iesniegšanas dienai, un pēdējo 18 mēnešu laikā, ja ir konstatēta personu nodarbināšana bez rakstveida darba līguma noslēgšanas; </w:t>
      </w:r>
    </w:p>
    <w:p w:rsidR="001269C6" w:rsidRDefault="00C94D3C" w:rsidP="001269C6">
      <w:pPr>
        <w:pStyle w:val="ListParagraph"/>
        <w:numPr>
          <w:ilvl w:val="0"/>
          <w:numId w:val="16"/>
        </w:numPr>
      </w:pPr>
      <w:r>
        <w:t>Pretendents nav iesniedzis nepatiesu informāciju savas kvalifikācijas novērtēšanai un ir iesniedzis visu pieprasīto informāciju.</w:t>
      </w:r>
    </w:p>
    <w:p w:rsidR="001269C6" w:rsidRDefault="001269C6" w:rsidP="001269C6"/>
    <w:p w:rsidR="001269C6" w:rsidRDefault="001269C6" w:rsidP="001269C6"/>
    <w:p w:rsidR="001269C6" w:rsidRDefault="001269C6" w:rsidP="001269C6"/>
    <w:p w:rsidR="001269C6" w:rsidRDefault="001269C6" w:rsidP="001269C6"/>
    <w:p w:rsidR="00E63C97" w:rsidRDefault="00C94D3C" w:rsidP="001269C6">
      <w:r>
        <w:t xml:space="preserve"> Pretendenta pārstāvja paraksts: ___________________</w:t>
      </w:r>
      <w:r w:rsidR="001269C6">
        <w:t>______</w:t>
      </w:r>
      <w:r>
        <w:t>/vārds, u</w:t>
      </w:r>
      <w:bookmarkStart w:id="0" w:name="_GoBack"/>
      <w:bookmarkEnd w:id="0"/>
      <w:r>
        <w:t>zvārds/</w:t>
      </w:r>
    </w:p>
    <w:sectPr w:rsidR="00E63C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AB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312E5"/>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60C6F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C05D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6043C83"/>
    <w:multiLevelType w:val="hybridMultilevel"/>
    <w:tmpl w:val="EBB03F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4ADF084B"/>
    <w:multiLevelType w:val="hybridMultilevel"/>
    <w:tmpl w:val="C0565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05F13C8"/>
    <w:multiLevelType w:val="hybridMultilevel"/>
    <w:tmpl w:val="9DEE2022"/>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56B3571"/>
    <w:multiLevelType w:val="multilevel"/>
    <w:tmpl w:val="CC7894FA"/>
    <w:lvl w:ilvl="0">
      <w:start w:val="12"/>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74715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84645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C9456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3F4B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B25FD0"/>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C677A28"/>
    <w:multiLevelType w:val="multilevel"/>
    <w:tmpl w:val="C05657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3F71CBD"/>
    <w:multiLevelType w:val="hybridMultilevel"/>
    <w:tmpl w:val="44FCF5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7BD617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9"/>
  </w:num>
  <w:num w:numId="4">
    <w:abstractNumId w:val="12"/>
  </w:num>
  <w:num w:numId="5">
    <w:abstractNumId w:val="1"/>
  </w:num>
  <w:num w:numId="6">
    <w:abstractNumId w:val="5"/>
  </w:num>
  <w:num w:numId="7">
    <w:abstractNumId w:val="13"/>
  </w:num>
  <w:num w:numId="8">
    <w:abstractNumId w:val="0"/>
  </w:num>
  <w:num w:numId="9">
    <w:abstractNumId w:val="10"/>
  </w:num>
  <w:num w:numId="10">
    <w:abstractNumId w:val="11"/>
  </w:num>
  <w:num w:numId="11">
    <w:abstractNumId w:val="2"/>
  </w:num>
  <w:num w:numId="12">
    <w:abstractNumId w:val="3"/>
  </w:num>
  <w:num w:numId="13">
    <w:abstractNumId w:val="15"/>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C"/>
    <w:rsid w:val="00015C1E"/>
    <w:rsid w:val="00041F8D"/>
    <w:rsid w:val="000A6640"/>
    <w:rsid w:val="001269C6"/>
    <w:rsid w:val="002C21AF"/>
    <w:rsid w:val="002D6310"/>
    <w:rsid w:val="002F483F"/>
    <w:rsid w:val="003C4633"/>
    <w:rsid w:val="00506077"/>
    <w:rsid w:val="00616E17"/>
    <w:rsid w:val="00621A99"/>
    <w:rsid w:val="00656D41"/>
    <w:rsid w:val="007440F1"/>
    <w:rsid w:val="00862DFF"/>
    <w:rsid w:val="009E1566"/>
    <w:rsid w:val="00C76F77"/>
    <w:rsid w:val="00C94D3C"/>
    <w:rsid w:val="00CE276C"/>
    <w:rsid w:val="00CE4BA8"/>
    <w:rsid w:val="00DA673E"/>
    <w:rsid w:val="00E272BA"/>
    <w:rsid w:val="00E43B02"/>
    <w:rsid w:val="00E63C97"/>
    <w:rsid w:val="00E760C2"/>
    <w:rsid w:val="00F25210"/>
    <w:rsid w:val="00FF7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0F1"/>
    <w:rPr>
      <w:rFonts w:ascii="Dutch TL" w:hAnsi="Dutch TL"/>
      <w:sz w:val="24"/>
      <w:szCs w:val="24"/>
      <w:lang w:eastAsia="zh-CN"/>
    </w:rPr>
  </w:style>
  <w:style w:type="paragraph" w:styleId="Heading2">
    <w:name w:val="heading 2"/>
    <w:basedOn w:val="Normal"/>
    <w:link w:val="Heading2Char"/>
    <w:uiPriority w:val="9"/>
    <w:semiHidden/>
    <w:unhideWhenUsed/>
    <w:qFormat/>
    <w:rsid w:val="007440F1"/>
    <w:pPr>
      <w:keepNext/>
      <w:jc w:val="center"/>
      <w:outlineLvl w:val="1"/>
    </w:pPr>
    <w:rPr>
      <w:b/>
      <w:bCs/>
      <w:caps/>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440F1"/>
    <w:rPr>
      <w:rFonts w:ascii="Dutch TL" w:hAnsi="Dutch TL"/>
      <w:b/>
      <w:bCs/>
      <w:caps/>
      <w:sz w:val="32"/>
      <w:szCs w:val="32"/>
      <w:lang w:eastAsia="lv-LV"/>
    </w:rPr>
  </w:style>
  <w:style w:type="paragraph" w:styleId="ListParagraph">
    <w:name w:val="List Paragraph"/>
    <w:basedOn w:val="Normal"/>
    <w:uiPriority w:val="34"/>
    <w:qFormat/>
    <w:rsid w:val="007440F1"/>
    <w:pPr>
      <w:ind w:left="720"/>
      <w:contextualSpacing/>
    </w:pPr>
  </w:style>
  <w:style w:type="table" w:styleId="TableGrid">
    <w:name w:val="Table Grid"/>
    <w:basedOn w:val="TableNormal"/>
    <w:uiPriority w:val="59"/>
    <w:rsid w:val="00C94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E1566"/>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CE4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0F1"/>
    <w:rPr>
      <w:rFonts w:ascii="Dutch TL" w:hAnsi="Dutch TL"/>
      <w:sz w:val="24"/>
      <w:szCs w:val="24"/>
      <w:lang w:eastAsia="zh-CN"/>
    </w:rPr>
  </w:style>
  <w:style w:type="paragraph" w:styleId="Heading2">
    <w:name w:val="heading 2"/>
    <w:basedOn w:val="Normal"/>
    <w:link w:val="Heading2Char"/>
    <w:uiPriority w:val="9"/>
    <w:semiHidden/>
    <w:unhideWhenUsed/>
    <w:qFormat/>
    <w:rsid w:val="007440F1"/>
    <w:pPr>
      <w:keepNext/>
      <w:jc w:val="center"/>
      <w:outlineLvl w:val="1"/>
    </w:pPr>
    <w:rPr>
      <w:b/>
      <w:bCs/>
      <w:caps/>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440F1"/>
    <w:rPr>
      <w:rFonts w:ascii="Dutch TL" w:hAnsi="Dutch TL"/>
      <w:b/>
      <w:bCs/>
      <w:caps/>
      <w:sz w:val="32"/>
      <w:szCs w:val="32"/>
      <w:lang w:eastAsia="lv-LV"/>
    </w:rPr>
  </w:style>
  <w:style w:type="paragraph" w:styleId="ListParagraph">
    <w:name w:val="List Paragraph"/>
    <w:basedOn w:val="Normal"/>
    <w:uiPriority w:val="34"/>
    <w:qFormat/>
    <w:rsid w:val="007440F1"/>
    <w:pPr>
      <w:ind w:left="720"/>
      <w:contextualSpacing/>
    </w:pPr>
  </w:style>
  <w:style w:type="table" w:styleId="TableGrid">
    <w:name w:val="Table Grid"/>
    <w:basedOn w:val="TableNormal"/>
    <w:uiPriority w:val="59"/>
    <w:rsid w:val="00C94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E1566"/>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CE4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9382">
      <w:bodyDiv w:val="1"/>
      <w:marLeft w:val="0"/>
      <w:marRight w:val="0"/>
      <w:marTop w:val="0"/>
      <w:marBottom w:val="0"/>
      <w:divBdr>
        <w:top w:val="none" w:sz="0" w:space="0" w:color="auto"/>
        <w:left w:val="none" w:sz="0" w:space="0" w:color="auto"/>
        <w:bottom w:val="none" w:sz="0" w:space="0" w:color="auto"/>
        <w:right w:val="none" w:sz="0" w:space="0" w:color="auto"/>
      </w:divBdr>
    </w:div>
    <w:div w:id="107088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saimniekserviss.mozell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6065B-1D05-49C7-9A7C-7F6C22A1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9651</Words>
  <Characters>5502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Ineta</cp:lastModifiedBy>
  <cp:revision>15</cp:revision>
  <dcterms:created xsi:type="dcterms:W3CDTF">2015-09-08T06:23:00Z</dcterms:created>
  <dcterms:modified xsi:type="dcterms:W3CDTF">2015-09-30T09:16:00Z</dcterms:modified>
</cp:coreProperties>
</file>