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0E" w:rsidRPr="0039130E" w:rsidRDefault="0039130E" w:rsidP="0039130E">
      <w:pPr>
        <w:tabs>
          <w:tab w:val="left" w:pos="5387"/>
        </w:tabs>
        <w:spacing w:after="0" w:line="240" w:lineRule="auto"/>
        <w:ind w:right="-2"/>
        <w:jc w:val="right"/>
        <w:rPr>
          <w:rFonts w:ascii="Times New Roman" w:eastAsia="Times New Roman" w:hAnsi="Times New Roman" w:cs="Times New Roman"/>
          <w:lang w:eastAsia="lv-LV"/>
        </w:rPr>
      </w:pPr>
      <w:r w:rsidRPr="0039130E">
        <w:rPr>
          <w:rFonts w:ascii="Times New Roman" w:eastAsia="Times New Roman" w:hAnsi="Times New Roman" w:cs="Times New Roman"/>
          <w:lang w:eastAsia="lv-LV"/>
        </w:rPr>
        <w:t>7.pielikums</w:t>
      </w:r>
    </w:p>
    <w:p w:rsidR="0039130E" w:rsidRPr="0039130E" w:rsidRDefault="0039130E" w:rsidP="0039130E">
      <w:pPr>
        <w:tabs>
          <w:tab w:val="left" w:pos="5387"/>
        </w:tabs>
        <w:spacing w:after="0" w:line="240" w:lineRule="auto"/>
        <w:ind w:right="-2"/>
        <w:jc w:val="right"/>
        <w:rPr>
          <w:rFonts w:ascii="Times New Roman" w:eastAsia="Times New Roman" w:hAnsi="Times New Roman" w:cs="Times New Roman"/>
          <w:lang w:eastAsia="lv-LV"/>
        </w:rPr>
      </w:pPr>
      <w:r w:rsidRPr="0039130E">
        <w:rPr>
          <w:rFonts w:ascii="Times New Roman" w:eastAsia="Times New Roman" w:hAnsi="Times New Roman" w:cs="Times New Roman"/>
          <w:lang w:eastAsia="lv-LV"/>
        </w:rPr>
        <w:t>Iepirkuma nolikumam</w:t>
      </w:r>
    </w:p>
    <w:p w:rsidR="0039130E" w:rsidRPr="0039130E" w:rsidRDefault="0039130E" w:rsidP="0039130E">
      <w:pPr>
        <w:tabs>
          <w:tab w:val="left" w:pos="5387"/>
        </w:tabs>
        <w:spacing w:after="0" w:line="240" w:lineRule="auto"/>
        <w:ind w:right="-2"/>
        <w:jc w:val="right"/>
        <w:rPr>
          <w:rFonts w:ascii="Times New Roman" w:eastAsia="Times New Roman" w:hAnsi="Times New Roman" w:cs="Times New Roman"/>
          <w:lang w:eastAsia="lv-LV"/>
        </w:rPr>
      </w:pPr>
      <w:r w:rsidRPr="0039130E">
        <w:rPr>
          <w:rFonts w:ascii="Times New Roman" w:eastAsia="Times New Roman" w:hAnsi="Times New Roman" w:cs="Times New Roman"/>
          <w:lang w:eastAsia="lv-LV"/>
        </w:rPr>
        <w:t>“Alojas pilsētas apkures katla remonts”</w:t>
      </w:r>
    </w:p>
    <w:p w:rsidR="0039130E" w:rsidRPr="0039130E" w:rsidRDefault="0039130E" w:rsidP="0039130E">
      <w:pPr>
        <w:tabs>
          <w:tab w:val="left" w:pos="5387"/>
        </w:tabs>
        <w:spacing w:after="0" w:line="240" w:lineRule="auto"/>
        <w:ind w:right="-2"/>
        <w:jc w:val="right"/>
        <w:rPr>
          <w:rFonts w:ascii="Times New Roman" w:eastAsia="Times New Roman" w:hAnsi="Times New Roman" w:cs="Times New Roman"/>
          <w:lang w:eastAsia="lv-LV"/>
        </w:rPr>
      </w:pPr>
      <w:r w:rsidRPr="0039130E">
        <w:rPr>
          <w:rFonts w:ascii="Times New Roman" w:eastAsia="Times New Roman" w:hAnsi="Times New Roman" w:cs="Times New Roman"/>
          <w:lang w:eastAsia="lv-LV"/>
        </w:rPr>
        <w:t xml:space="preserve">ID Nr. </w:t>
      </w:r>
      <w:r w:rsidR="00145917" w:rsidRPr="00145917">
        <w:rPr>
          <w:rFonts w:ascii="Times New Roman" w:eastAsia="Times New Roman" w:hAnsi="Times New Roman" w:cs="Times New Roman"/>
          <w:lang w:eastAsia="lv-LV"/>
        </w:rPr>
        <w:t>SIA ANS 2017/1</w:t>
      </w:r>
    </w:p>
    <w:p w:rsidR="0039130E" w:rsidRPr="0039130E" w:rsidRDefault="0039130E" w:rsidP="0039130E">
      <w:pPr>
        <w:tabs>
          <w:tab w:val="left" w:pos="5387"/>
        </w:tabs>
        <w:spacing w:after="0" w:line="240" w:lineRule="auto"/>
        <w:ind w:right="-2"/>
        <w:jc w:val="center"/>
        <w:rPr>
          <w:rFonts w:ascii="Times New Roman" w:eastAsia="Times New Roman" w:hAnsi="Times New Roman" w:cs="Times New Roman"/>
          <w:lang w:eastAsia="lv-LV"/>
        </w:rPr>
      </w:pPr>
    </w:p>
    <w:p w:rsidR="0039130E" w:rsidRPr="0039130E" w:rsidRDefault="0039130E" w:rsidP="0039130E">
      <w:pPr>
        <w:tabs>
          <w:tab w:val="left" w:pos="5387"/>
        </w:tabs>
        <w:spacing w:after="0" w:line="240" w:lineRule="auto"/>
        <w:ind w:right="-2"/>
        <w:jc w:val="center"/>
        <w:rPr>
          <w:rFonts w:ascii="Times New Roman" w:eastAsia="Times New Roman" w:hAnsi="Times New Roman" w:cs="Times New Roman"/>
          <w:b/>
          <w:sz w:val="24"/>
          <w:szCs w:val="24"/>
          <w:lang w:eastAsia="lv-LV"/>
        </w:rPr>
      </w:pPr>
    </w:p>
    <w:p w:rsidR="0039130E" w:rsidRPr="0039130E" w:rsidRDefault="0039130E" w:rsidP="0039130E">
      <w:pPr>
        <w:tabs>
          <w:tab w:val="left" w:pos="5387"/>
        </w:tabs>
        <w:spacing w:after="0" w:line="240" w:lineRule="auto"/>
        <w:ind w:right="-2"/>
        <w:jc w:val="center"/>
        <w:rPr>
          <w:rFonts w:ascii="Times New Roman" w:eastAsia="Times New Roman" w:hAnsi="Times New Roman" w:cs="Times New Roman"/>
          <w:b/>
          <w:sz w:val="24"/>
          <w:szCs w:val="24"/>
          <w:lang w:eastAsia="lv-LV"/>
        </w:rPr>
      </w:pPr>
      <w:r w:rsidRPr="0039130E">
        <w:rPr>
          <w:rFonts w:ascii="Times New Roman" w:eastAsia="Times New Roman" w:hAnsi="Times New Roman" w:cs="Times New Roman"/>
          <w:b/>
          <w:sz w:val="24"/>
          <w:szCs w:val="24"/>
          <w:lang w:eastAsia="lv-LV"/>
        </w:rPr>
        <w:t xml:space="preserve">LĪGUMS </w:t>
      </w:r>
      <w:proofErr w:type="spellStart"/>
      <w:r w:rsidRPr="0039130E">
        <w:rPr>
          <w:rFonts w:ascii="Times New Roman" w:eastAsia="Times New Roman" w:hAnsi="Times New Roman" w:cs="Times New Roman"/>
          <w:b/>
          <w:sz w:val="24"/>
          <w:szCs w:val="24"/>
          <w:lang w:eastAsia="lv-LV"/>
        </w:rPr>
        <w:t>Nr.xxxxx</w:t>
      </w:r>
      <w:proofErr w:type="spellEnd"/>
    </w:p>
    <w:p w:rsidR="0039130E" w:rsidRPr="0039130E" w:rsidRDefault="00AF5E78" w:rsidP="0039130E">
      <w:pPr>
        <w:spacing w:after="0" w:line="240" w:lineRule="auto"/>
        <w:ind w:firstLine="426"/>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39130E" w:rsidRPr="0039130E">
        <w:rPr>
          <w:rFonts w:ascii="Times New Roman" w:eastAsia="Times New Roman" w:hAnsi="Times New Roman" w:cs="Times New Roman"/>
          <w:b/>
          <w:sz w:val="24"/>
          <w:szCs w:val="24"/>
          <w:lang w:eastAsia="lv-LV"/>
        </w:rPr>
        <w:t>Alojas pilsētas apkures katla remonts”</w:t>
      </w:r>
    </w:p>
    <w:p w:rsidR="0039130E" w:rsidRPr="0039130E" w:rsidRDefault="0039130E" w:rsidP="0039130E">
      <w:pPr>
        <w:spacing w:after="0" w:line="240" w:lineRule="auto"/>
        <w:ind w:firstLine="426"/>
        <w:jc w:val="center"/>
        <w:rPr>
          <w:rFonts w:ascii="Times New Roman" w:eastAsia="Times New Roman" w:hAnsi="Times New Roman" w:cs="Times New Roman"/>
          <w:sz w:val="24"/>
          <w:szCs w:val="24"/>
          <w:lang w:eastAsia="lv-LV"/>
        </w:rPr>
      </w:pP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 xml:space="preserve">Aloja                                                                                             </w:t>
      </w:r>
      <w:r w:rsidRPr="0039130E">
        <w:rPr>
          <w:rFonts w:ascii="Times New Roman" w:eastAsia="Times New Roman" w:hAnsi="Times New Roman" w:cs="Times New Roman"/>
          <w:bCs/>
          <w:noProof/>
          <w:sz w:val="24"/>
          <w:szCs w:val="24"/>
          <w:lang w:eastAsia="lv-LV"/>
        </w:rPr>
        <w:t>2017.gada xxxxx</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p>
    <w:p w:rsidR="0039130E" w:rsidRPr="0039130E" w:rsidRDefault="0039130E" w:rsidP="0039130E">
      <w:pPr>
        <w:spacing w:after="0" w:line="240" w:lineRule="auto"/>
        <w:ind w:firstLine="426"/>
        <w:jc w:val="both"/>
        <w:rPr>
          <w:rFonts w:ascii="Times New Roman" w:eastAsia="Times New Roman" w:hAnsi="Times New Roman" w:cs="Times New Roman"/>
          <w:spacing w:val="3"/>
          <w:sz w:val="24"/>
          <w:szCs w:val="24"/>
          <w:lang w:eastAsia="lv-LV"/>
        </w:rPr>
      </w:pPr>
      <w:r w:rsidRPr="0039130E">
        <w:rPr>
          <w:rFonts w:ascii="Times New Roman" w:eastAsia="Times New Roman" w:hAnsi="Times New Roman" w:cs="Times New Roman"/>
          <w:b/>
          <w:spacing w:val="3"/>
          <w:sz w:val="24"/>
          <w:szCs w:val="24"/>
          <w:lang w:eastAsia="lv-LV"/>
        </w:rPr>
        <w:t xml:space="preserve">SIA “ Alojas Novada </w:t>
      </w:r>
      <w:proofErr w:type="spellStart"/>
      <w:r w:rsidRPr="0039130E">
        <w:rPr>
          <w:rFonts w:ascii="Times New Roman" w:eastAsia="Times New Roman" w:hAnsi="Times New Roman" w:cs="Times New Roman"/>
          <w:b/>
          <w:spacing w:val="3"/>
          <w:sz w:val="24"/>
          <w:szCs w:val="24"/>
          <w:lang w:eastAsia="lv-LV"/>
        </w:rPr>
        <w:t>Saimniekserviss</w:t>
      </w:r>
      <w:proofErr w:type="spellEnd"/>
      <w:r w:rsidRPr="0039130E">
        <w:rPr>
          <w:rFonts w:ascii="Times New Roman" w:eastAsia="Times New Roman" w:hAnsi="Times New Roman" w:cs="Times New Roman"/>
          <w:b/>
          <w:spacing w:val="3"/>
          <w:sz w:val="24"/>
          <w:szCs w:val="24"/>
          <w:lang w:eastAsia="lv-LV"/>
        </w:rPr>
        <w:t>”</w:t>
      </w:r>
      <w:r w:rsidRPr="0039130E">
        <w:rPr>
          <w:rFonts w:ascii="Times New Roman" w:eastAsia="Times New Roman" w:hAnsi="Times New Roman" w:cs="Times New Roman"/>
          <w:spacing w:val="3"/>
          <w:sz w:val="24"/>
          <w:szCs w:val="24"/>
          <w:lang w:eastAsia="lv-LV"/>
        </w:rPr>
        <w:t>, reģistrācijas Nr.44103091517, juridiskā adrese: Jūras iela 13, Aloja, Alojas novads, LV-4064, tās valdes locekļa (</w:t>
      </w:r>
      <w:proofErr w:type="spellStart"/>
      <w:r w:rsidRPr="0039130E">
        <w:rPr>
          <w:rFonts w:ascii="Times New Roman" w:eastAsia="Times New Roman" w:hAnsi="Times New Roman" w:cs="Times New Roman"/>
          <w:spacing w:val="3"/>
          <w:sz w:val="24"/>
          <w:szCs w:val="24"/>
          <w:lang w:eastAsia="lv-LV"/>
        </w:rPr>
        <w:t>xxxxxxxxx</w:t>
      </w:r>
      <w:proofErr w:type="spellEnd"/>
      <w:r w:rsidRPr="0039130E">
        <w:rPr>
          <w:rFonts w:ascii="Times New Roman" w:eastAsia="Times New Roman" w:hAnsi="Times New Roman" w:cs="Times New Roman"/>
          <w:spacing w:val="3"/>
          <w:sz w:val="24"/>
          <w:szCs w:val="24"/>
          <w:lang w:eastAsia="lv-LV"/>
        </w:rPr>
        <w:t xml:space="preserve">) personā , kurš darbojas uz pilnvarojuma līguma pamata, turpmāk - Pasūtītājs, no vienas puses, un </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b/>
          <w:spacing w:val="3"/>
          <w:sz w:val="24"/>
          <w:szCs w:val="24"/>
          <w:lang w:eastAsia="lv-LV"/>
        </w:rPr>
        <w:t>Sabiedrība ar ierobežotu atbildību „</w:t>
      </w:r>
      <w:proofErr w:type="spellStart"/>
      <w:r w:rsidRPr="0039130E">
        <w:rPr>
          <w:rFonts w:ascii="Times New Roman" w:eastAsia="Times New Roman" w:hAnsi="Times New Roman" w:cs="Times New Roman"/>
          <w:b/>
          <w:spacing w:val="3"/>
          <w:sz w:val="24"/>
          <w:szCs w:val="24"/>
          <w:lang w:eastAsia="lv-LV"/>
        </w:rPr>
        <w:t>xxxxxxxx</w:t>
      </w:r>
      <w:proofErr w:type="spellEnd"/>
      <w:r w:rsidRPr="0039130E">
        <w:rPr>
          <w:rFonts w:ascii="Times New Roman" w:eastAsia="Times New Roman" w:hAnsi="Times New Roman" w:cs="Times New Roman"/>
          <w:b/>
          <w:spacing w:val="3"/>
          <w:sz w:val="24"/>
          <w:szCs w:val="24"/>
          <w:lang w:eastAsia="lv-LV"/>
        </w:rPr>
        <w:t>”</w:t>
      </w:r>
      <w:r w:rsidRPr="0039130E">
        <w:rPr>
          <w:rFonts w:ascii="Times New Roman" w:eastAsia="Times New Roman" w:hAnsi="Times New Roman" w:cs="Times New Roman"/>
          <w:spacing w:val="3"/>
          <w:sz w:val="24"/>
          <w:szCs w:val="24"/>
          <w:lang w:eastAsia="lv-LV"/>
        </w:rPr>
        <w:t xml:space="preserve">, reģistrācijas </w:t>
      </w:r>
      <w:proofErr w:type="spellStart"/>
      <w:r w:rsidRPr="0039130E">
        <w:rPr>
          <w:rFonts w:ascii="Times New Roman" w:eastAsia="Times New Roman" w:hAnsi="Times New Roman" w:cs="Times New Roman"/>
          <w:spacing w:val="3"/>
          <w:sz w:val="24"/>
          <w:szCs w:val="24"/>
          <w:lang w:eastAsia="lv-LV"/>
        </w:rPr>
        <w:t>Nr.xxxxxxxx</w:t>
      </w:r>
      <w:proofErr w:type="spellEnd"/>
      <w:r w:rsidRPr="0039130E">
        <w:rPr>
          <w:rFonts w:ascii="Times New Roman" w:eastAsia="Times New Roman" w:hAnsi="Times New Roman" w:cs="Times New Roman"/>
          <w:spacing w:val="3"/>
          <w:sz w:val="24"/>
          <w:szCs w:val="24"/>
          <w:lang w:eastAsia="lv-LV"/>
        </w:rPr>
        <w:t xml:space="preserve">, juridiskā adrese: </w:t>
      </w:r>
      <w:proofErr w:type="spellStart"/>
      <w:r w:rsidRPr="0039130E">
        <w:rPr>
          <w:rFonts w:ascii="Times New Roman" w:eastAsia="Times New Roman" w:hAnsi="Times New Roman" w:cs="Times New Roman"/>
          <w:spacing w:val="3"/>
          <w:sz w:val="24"/>
          <w:szCs w:val="24"/>
          <w:lang w:eastAsia="lv-LV"/>
        </w:rPr>
        <w:t>xxxxxxxxx</w:t>
      </w:r>
      <w:proofErr w:type="spellEnd"/>
      <w:r w:rsidRPr="0039130E">
        <w:rPr>
          <w:rFonts w:ascii="Times New Roman" w:eastAsia="Times New Roman" w:hAnsi="Times New Roman" w:cs="Times New Roman"/>
          <w:spacing w:val="3"/>
          <w:sz w:val="24"/>
          <w:szCs w:val="24"/>
          <w:lang w:eastAsia="lv-LV"/>
        </w:rPr>
        <w:t xml:space="preserve">, tās valdes locekļa </w:t>
      </w:r>
      <w:proofErr w:type="spellStart"/>
      <w:r w:rsidRPr="0039130E">
        <w:rPr>
          <w:rFonts w:ascii="Times New Roman" w:eastAsia="Times New Roman" w:hAnsi="Times New Roman" w:cs="Times New Roman"/>
          <w:spacing w:val="3"/>
          <w:sz w:val="24"/>
          <w:szCs w:val="24"/>
          <w:lang w:eastAsia="lv-LV"/>
        </w:rPr>
        <w:t>xxxxxx</w:t>
      </w:r>
      <w:proofErr w:type="spellEnd"/>
      <w:r w:rsidRPr="0039130E">
        <w:rPr>
          <w:rFonts w:ascii="Times New Roman" w:eastAsia="Times New Roman" w:hAnsi="Times New Roman" w:cs="Times New Roman"/>
          <w:spacing w:val="3"/>
          <w:sz w:val="24"/>
          <w:szCs w:val="24"/>
          <w:lang w:eastAsia="lv-LV"/>
        </w:rPr>
        <w:t xml:space="preserve"> personā, kurš rīkojas, pamatojoties uz Statūtiem, </w:t>
      </w:r>
      <w:proofErr w:type="gramStart"/>
      <w:r w:rsidRPr="0039130E">
        <w:rPr>
          <w:rFonts w:ascii="Times New Roman" w:eastAsia="Times New Roman" w:hAnsi="Times New Roman" w:cs="Times New Roman"/>
          <w:spacing w:val="3"/>
          <w:sz w:val="24"/>
          <w:szCs w:val="24"/>
          <w:lang w:eastAsia="lv-LV"/>
        </w:rPr>
        <w:t>turpmāk– I</w:t>
      </w:r>
      <w:proofErr w:type="gramEnd"/>
      <w:r w:rsidRPr="0039130E">
        <w:rPr>
          <w:rFonts w:ascii="Times New Roman" w:eastAsia="Times New Roman" w:hAnsi="Times New Roman" w:cs="Times New Roman"/>
          <w:spacing w:val="3"/>
          <w:sz w:val="24"/>
          <w:szCs w:val="24"/>
          <w:lang w:eastAsia="lv-LV"/>
        </w:rPr>
        <w:t>zpildītājs, no otras puses, abi kopā saukti Puses, pamatojoties uz iepirkuma</w:t>
      </w:r>
      <w:r w:rsidRPr="0039130E">
        <w:rPr>
          <w:rFonts w:ascii="Times New Roman" w:eastAsia="Times New Roman" w:hAnsi="Times New Roman" w:cs="Times New Roman"/>
          <w:sz w:val="24"/>
          <w:szCs w:val="24"/>
          <w:lang w:eastAsia="lv-LV"/>
        </w:rPr>
        <w:t xml:space="preserve"> „Alojas pilsētas apkures katla remonts </w:t>
      </w:r>
      <w:r w:rsidRPr="0039130E">
        <w:rPr>
          <w:rFonts w:ascii="Times New Roman" w:eastAsia="Times New Roman" w:hAnsi="Times New Roman" w:cs="Times New Roman"/>
          <w:spacing w:val="3"/>
          <w:sz w:val="24"/>
          <w:szCs w:val="24"/>
          <w:lang w:eastAsia="lv-LV"/>
        </w:rPr>
        <w:t xml:space="preserve">”(iepirkuma identifikācijas Nr. </w:t>
      </w:r>
      <w:r w:rsidR="00145917" w:rsidRPr="00145917">
        <w:rPr>
          <w:rFonts w:ascii="Times New Roman" w:eastAsia="Times New Roman" w:hAnsi="Times New Roman" w:cs="Times New Roman"/>
          <w:spacing w:val="3"/>
          <w:sz w:val="24"/>
          <w:szCs w:val="24"/>
          <w:lang w:eastAsia="lv-LV"/>
        </w:rPr>
        <w:t>SIA ANS 2017/1</w:t>
      </w:r>
      <w:r w:rsidRPr="0039130E">
        <w:rPr>
          <w:rFonts w:ascii="Times New Roman" w:eastAsia="Times New Roman" w:hAnsi="Times New Roman" w:cs="Times New Roman"/>
          <w:sz w:val="24"/>
          <w:szCs w:val="24"/>
          <w:lang w:eastAsia="lv-LV"/>
        </w:rPr>
        <w:t>,</w:t>
      </w:r>
      <w:r w:rsidRPr="0039130E">
        <w:rPr>
          <w:rFonts w:ascii="Times New Roman" w:eastAsia="Times New Roman" w:hAnsi="Times New Roman" w:cs="Times New Roman"/>
          <w:spacing w:val="-2"/>
          <w:sz w:val="24"/>
          <w:szCs w:val="24"/>
          <w:lang w:eastAsia="lv-LV"/>
        </w:rPr>
        <w:t xml:space="preserve"> (</w:t>
      </w:r>
      <w:r w:rsidRPr="0039130E">
        <w:rPr>
          <w:rFonts w:ascii="Times New Roman" w:eastAsia="Times New Roman" w:hAnsi="Times New Roman" w:cs="Times New Roman"/>
          <w:spacing w:val="3"/>
          <w:sz w:val="24"/>
          <w:szCs w:val="24"/>
          <w:lang w:eastAsia="lv-LV"/>
        </w:rPr>
        <w:t>turpmāk – Iepirkums),</w:t>
      </w:r>
      <w:r w:rsidRPr="0039130E">
        <w:rPr>
          <w:rFonts w:ascii="Times New Roman" w:eastAsia="Times New Roman" w:hAnsi="Times New Roman" w:cs="Times New Roman"/>
          <w:spacing w:val="-2"/>
          <w:sz w:val="24"/>
          <w:szCs w:val="24"/>
          <w:lang w:eastAsia="lv-LV"/>
        </w:rPr>
        <w:t xml:space="preserve"> rezultātiem, bez viltus, maldības vai spaidiem, ievērojot Pušu brīvu gribu, noslēdz šādu līgumu (turpmāk – Līgums):</w:t>
      </w:r>
    </w:p>
    <w:p w:rsidR="0039130E" w:rsidRPr="0039130E" w:rsidRDefault="0039130E" w:rsidP="0039130E">
      <w:pPr>
        <w:spacing w:before="120" w:after="120" w:line="240" w:lineRule="auto"/>
        <w:ind w:right="-709" w:firstLine="539"/>
        <w:jc w:val="center"/>
        <w:rPr>
          <w:rFonts w:ascii="Times New Roman" w:eastAsia="Times New Roman" w:hAnsi="Times New Roman" w:cs="Times New Roman"/>
          <w:sz w:val="24"/>
          <w:szCs w:val="24"/>
          <w:lang w:eastAsia="lv-LV"/>
        </w:rPr>
      </w:pPr>
      <w:r w:rsidRPr="0039130E">
        <w:rPr>
          <w:rFonts w:ascii="Times New Roman" w:eastAsia="Times New Roman" w:hAnsi="Times New Roman" w:cs="Times New Roman"/>
          <w:b/>
          <w:sz w:val="24"/>
          <w:szCs w:val="24"/>
          <w:lang w:eastAsia="lv-LV"/>
        </w:rPr>
        <w:t>1. Līguma priekšmets un darbības termiņš</w:t>
      </w:r>
    </w:p>
    <w:p w:rsidR="000A20E7" w:rsidRPr="006870A3"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1.1.Pasūtītājs uzdod un Izpildītājs apņemas pret atlīdzību ar saviem spēkiem, saviem darba rīkiem, ierīcēm un materiāliem</w:t>
      </w:r>
      <w:proofErr w:type="gramStart"/>
      <w:r w:rsidRPr="006870A3">
        <w:rPr>
          <w:rFonts w:ascii="Times New Roman" w:eastAsia="Times New Roman" w:hAnsi="Times New Roman" w:cs="Times New Roman"/>
          <w:sz w:val="24"/>
          <w:szCs w:val="24"/>
          <w:lang w:eastAsia="lv-LV"/>
        </w:rPr>
        <w:t xml:space="preserve">  </w:t>
      </w:r>
      <w:proofErr w:type="gramEnd"/>
      <w:r w:rsidRPr="006870A3">
        <w:rPr>
          <w:rFonts w:ascii="Times New Roman" w:eastAsia="Times New Roman" w:hAnsi="Times New Roman" w:cs="Times New Roman"/>
          <w:sz w:val="24"/>
          <w:szCs w:val="24"/>
          <w:lang w:eastAsia="lv-LV"/>
        </w:rPr>
        <w:t xml:space="preserve">veikt apkures katla remontu (turpmāk – Darbs) Pasūtītāja katlu mājā Skolas ielā 6, Alojā, Alojas novadā (turpmāk- Darba teritorija), atbilstoši Iepirkumam “Alojas pilsētas apkures katla  remonts” , identifikācijas Nr. </w:t>
      </w:r>
      <w:r w:rsidR="00145917" w:rsidRPr="00145917">
        <w:rPr>
          <w:rFonts w:ascii="Times New Roman" w:eastAsia="Times New Roman" w:hAnsi="Times New Roman" w:cs="Times New Roman"/>
          <w:sz w:val="24"/>
          <w:szCs w:val="24"/>
          <w:lang w:eastAsia="lv-LV"/>
        </w:rPr>
        <w:t xml:space="preserve">SIA ANS 2017/1 </w:t>
      </w:r>
      <w:r w:rsidRPr="006870A3">
        <w:rPr>
          <w:rFonts w:ascii="Times New Roman" w:eastAsia="Times New Roman" w:hAnsi="Times New Roman" w:cs="Times New Roman"/>
          <w:sz w:val="24"/>
          <w:szCs w:val="24"/>
          <w:lang w:eastAsia="lv-LV"/>
        </w:rPr>
        <w:t>iesniegtajai Tehniskajai specifikācijai un Finanšu piedāvājumam, kas noformēts kā Līguma pielikums (turpmāk</w:t>
      </w:r>
      <w:r w:rsidRPr="006870A3">
        <w:rPr>
          <w:rFonts w:ascii="Times New Roman" w:eastAsia="Times New Roman" w:hAnsi="Times New Roman" w:cs="Times New Roman"/>
          <w:spacing w:val="3"/>
          <w:sz w:val="24"/>
          <w:szCs w:val="24"/>
          <w:lang w:eastAsia="lv-LV"/>
        </w:rPr>
        <w:t>– Pielikums</w:t>
      </w:r>
      <w:r w:rsidRPr="006870A3">
        <w:rPr>
          <w:rFonts w:ascii="Times New Roman" w:eastAsia="Times New Roman" w:hAnsi="Times New Roman" w:cs="Times New Roman"/>
          <w:sz w:val="24"/>
          <w:szCs w:val="24"/>
          <w:lang w:eastAsia="lv-LV"/>
        </w:rPr>
        <w:t>), un ir Līguma neatņemama sastāvdaļa.</w:t>
      </w:r>
    </w:p>
    <w:p w:rsidR="00C613F1" w:rsidRPr="006870A3"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 xml:space="preserve">1.2. Līgums stājas spēkā ar tā Pušu </w:t>
      </w:r>
      <w:r w:rsidR="00C613F1" w:rsidRPr="006870A3">
        <w:rPr>
          <w:rFonts w:ascii="Times New Roman" w:eastAsia="Times New Roman" w:hAnsi="Times New Roman" w:cs="Times New Roman"/>
          <w:sz w:val="24"/>
          <w:szCs w:val="24"/>
          <w:lang w:eastAsia="lv-LV"/>
        </w:rPr>
        <w:t>parakstīšanas brīdi.</w:t>
      </w:r>
    </w:p>
    <w:p w:rsidR="000A20E7" w:rsidRPr="006870A3" w:rsidRDefault="000A20E7" w:rsidP="000A20E7">
      <w:pPr>
        <w:spacing w:after="0" w:line="240" w:lineRule="auto"/>
        <w:ind w:right="-2" w:firstLine="539"/>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1.3. Līguma attiecības par pabeigtām atzīstamas tad, kad Puses izpildījušas visas savstarpējās saistības.</w:t>
      </w:r>
    </w:p>
    <w:p w:rsidR="000A20E7" w:rsidRPr="006870A3" w:rsidRDefault="000A20E7" w:rsidP="000A20E7">
      <w:pPr>
        <w:tabs>
          <w:tab w:val="left" w:pos="560"/>
        </w:tabs>
        <w:spacing w:after="0" w:line="240" w:lineRule="auto"/>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ab/>
        <w:t xml:space="preserve">1.4. </w:t>
      </w:r>
      <w:r w:rsidR="00C613F1" w:rsidRPr="006870A3">
        <w:rPr>
          <w:rFonts w:ascii="Times New Roman" w:eastAsia="Times New Roman" w:hAnsi="Times New Roman" w:cs="Times New Roman"/>
          <w:sz w:val="24"/>
          <w:szCs w:val="24"/>
          <w:lang w:eastAsia="lv-LV"/>
        </w:rPr>
        <w:t>Izpildītājs apņemas darbus uzsākt desmit dienu laikā pēc Līguma parakstīšanas dienas</w:t>
      </w:r>
      <w:proofErr w:type="gramStart"/>
      <w:r w:rsidR="00C613F1" w:rsidRPr="006870A3">
        <w:rPr>
          <w:rFonts w:ascii="Times New Roman" w:eastAsia="Times New Roman" w:hAnsi="Times New Roman" w:cs="Times New Roman"/>
          <w:sz w:val="24"/>
          <w:szCs w:val="24"/>
          <w:lang w:eastAsia="lv-LV"/>
        </w:rPr>
        <w:t xml:space="preserve"> un</w:t>
      </w:r>
      <w:proofErr w:type="gramEnd"/>
      <w:r w:rsidR="00C613F1" w:rsidRPr="006870A3">
        <w:rPr>
          <w:rFonts w:ascii="Times New Roman" w:eastAsia="Times New Roman" w:hAnsi="Times New Roman" w:cs="Times New Roman"/>
          <w:sz w:val="24"/>
          <w:szCs w:val="24"/>
          <w:lang w:eastAsia="lv-LV"/>
        </w:rPr>
        <w:t xml:space="preserve"> i</w:t>
      </w:r>
      <w:r w:rsidRPr="006870A3">
        <w:rPr>
          <w:rFonts w:ascii="Times New Roman" w:eastAsia="Times New Roman" w:hAnsi="Times New Roman" w:cs="Times New Roman"/>
          <w:sz w:val="24"/>
          <w:szCs w:val="24"/>
          <w:lang w:eastAsia="lv-LV"/>
        </w:rPr>
        <w:t xml:space="preserve">evērojot šī Līguma noteikumus, pilnīgu Darba izpildi un Darba nodošanu apņemas veikt </w:t>
      </w:r>
      <w:r w:rsidRPr="006870A3">
        <w:rPr>
          <w:rFonts w:ascii="Times New Roman" w:eastAsia="Times New Roman" w:hAnsi="Times New Roman" w:cs="Times New Roman"/>
          <w:b/>
          <w:sz w:val="24"/>
          <w:szCs w:val="24"/>
          <w:lang w:eastAsia="lv-LV"/>
        </w:rPr>
        <w:t>līdz 2017. gada 30.</w:t>
      </w:r>
      <w:r w:rsidR="00AF5E78">
        <w:rPr>
          <w:rFonts w:ascii="Times New Roman" w:eastAsia="Times New Roman" w:hAnsi="Times New Roman" w:cs="Times New Roman"/>
          <w:b/>
          <w:sz w:val="24"/>
          <w:szCs w:val="24"/>
          <w:lang w:eastAsia="lv-LV"/>
        </w:rPr>
        <w:t xml:space="preserve"> </w:t>
      </w:r>
      <w:r w:rsidRPr="006870A3">
        <w:rPr>
          <w:rFonts w:ascii="Times New Roman" w:eastAsia="Times New Roman" w:hAnsi="Times New Roman" w:cs="Times New Roman"/>
          <w:b/>
          <w:sz w:val="24"/>
          <w:szCs w:val="24"/>
          <w:lang w:eastAsia="lv-LV"/>
        </w:rPr>
        <w:t>sept</w:t>
      </w:r>
      <w:r w:rsidR="00AF5E78">
        <w:rPr>
          <w:rFonts w:ascii="Times New Roman" w:eastAsia="Times New Roman" w:hAnsi="Times New Roman" w:cs="Times New Roman"/>
          <w:b/>
          <w:sz w:val="24"/>
          <w:szCs w:val="24"/>
          <w:lang w:eastAsia="lv-LV"/>
        </w:rPr>
        <w:t>embrim</w:t>
      </w:r>
      <w:r w:rsidRPr="006870A3">
        <w:rPr>
          <w:rFonts w:ascii="Times New Roman" w:eastAsia="Times New Roman" w:hAnsi="Times New Roman" w:cs="Times New Roman"/>
          <w:sz w:val="24"/>
          <w:szCs w:val="24"/>
          <w:lang w:eastAsia="lv-LV"/>
        </w:rPr>
        <w:t>.</w:t>
      </w:r>
    </w:p>
    <w:p w:rsidR="000A20E7" w:rsidRPr="006870A3" w:rsidRDefault="000A20E7" w:rsidP="000A20E7">
      <w:pPr>
        <w:spacing w:before="120" w:after="120" w:line="240" w:lineRule="auto"/>
        <w:ind w:right="-709" w:firstLine="539"/>
        <w:jc w:val="center"/>
        <w:rPr>
          <w:rFonts w:ascii="Times New Roman" w:eastAsia="Times New Roman" w:hAnsi="Times New Roman" w:cs="Times New Roman"/>
          <w:b/>
          <w:sz w:val="24"/>
          <w:szCs w:val="24"/>
          <w:lang w:eastAsia="lv-LV"/>
        </w:rPr>
      </w:pPr>
      <w:r w:rsidRPr="006870A3">
        <w:rPr>
          <w:rFonts w:ascii="Times New Roman" w:eastAsia="Times New Roman" w:hAnsi="Times New Roman" w:cs="Times New Roman"/>
          <w:b/>
          <w:sz w:val="24"/>
          <w:szCs w:val="24"/>
          <w:lang w:eastAsia="lv-LV"/>
        </w:rPr>
        <w:t>2. Līgumcena un norēķinu kārtība</w:t>
      </w:r>
    </w:p>
    <w:p w:rsidR="000A20E7" w:rsidRPr="006870A3" w:rsidRDefault="000A20E7" w:rsidP="000A20E7">
      <w:pPr>
        <w:shd w:val="clear" w:color="auto" w:fill="FFFFFF"/>
        <w:autoSpaceDE w:val="0"/>
        <w:autoSpaceDN w:val="0"/>
        <w:adjustRightInd w:val="0"/>
        <w:spacing w:after="0" w:line="240" w:lineRule="auto"/>
        <w:ind w:right="-2" w:firstLine="540"/>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2.1.</w:t>
      </w:r>
      <w:r w:rsidRPr="006870A3">
        <w:rPr>
          <w:rFonts w:ascii="Times New Roman" w:eastAsia="Times New Roman" w:hAnsi="Times New Roman" w:cs="Times New Roman"/>
          <w:sz w:val="24"/>
          <w:szCs w:val="24"/>
          <w:lang w:eastAsia="lv-LV"/>
        </w:rPr>
        <w:tab/>
        <w:t>Līguma cena par Darbu ir _______ EUR, PVN 21% - ______ EUR, kopējā Līguma cena ir ______ EUR (_______________).</w:t>
      </w:r>
    </w:p>
    <w:p w:rsidR="000A20E7" w:rsidRPr="006870A3" w:rsidRDefault="000A20E7" w:rsidP="000A20E7">
      <w:pPr>
        <w:shd w:val="clear" w:color="auto" w:fill="FFFFFF"/>
        <w:autoSpaceDE w:val="0"/>
        <w:autoSpaceDN w:val="0"/>
        <w:adjustRightInd w:val="0"/>
        <w:spacing w:after="0" w:line="240" w:lineRule="auto"/>
        <w:ind w:right="-2" w:firstLine="540"/>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2.2.</w:t>
      </w:r>
      <w:r w:rsidRPr="006870A3">
        <w:rPr>
          <w:rFonts w:ascii="Times New Roman" w:eastAsia="Times New Roman" w:hAnsi="Times New Roman" w:cs="Times New Roman"/>
          <w:sz w:val="24"/>
          <w:szCs w:val="24"/>
          <w:lang w:eastAsia="lv-LV"/>
        </w:rPr>
        <w:tab/>
        <w:t>Pasūtītājs samaksā Izpildītājam Līguma kopējo cenu saskaņā ar Līguma noteikumiem ar nosacījumu, ka Izpildītājs izpilda ar Līgumu pielīgtās saistības labā kvalitātē un noteiktā termiņā.</w:t>
      </w:r>
    </w:p>
    <w:p w:rsidR="000A20E7" w:rsidRPr="00145917" w:rsidRDefault="000A20E7" w:rsidP="000A20E7">
      <w:pPr>
        <w:shd w:val="clear" w:color="auto" w:fill="FFFFFF"/>
        <w:autoSpaceDE w:val="0"/>
        <w:autoSpaceDN w:val="0"/>
        <w:adjustRightInd w:val="0"/>
        <w:spacing w:after="0" w:line="240" w:lineRule="auto"/>
        <w:ind w:right="-2" w:firstLine="540"/>
        <w:jc w:val="both"/>
        <w:rPr>
          <w:rFonts w:ascii="Times New Roman" w:eastAsia="Times New Roman" w:hAnsi="Times New Roman" w:cs="Times New Roman"/>
          <w:sz w:val="24"/>
          <w:szCs w:val="24"/>
          <w:lang w:eastAsia="lv-LV"/>
        </w:rPr>
      </w:pPr>
      <w:r w:rsidRPr="006870A3">
        <w:rPr>
          <w:rFonts w:ascii="Times New Roman" w:eastAsia="Times New Roman" w:hAnsi="Times New Roman" w:cs="Times New Roman"/>
          <w:sz w:val="24"/>
          <w:szCs w:val="24"/>
          <w:lang w:eastAsia="lv-LV"/>
        </w:rPr>
        <w:t>2.3.</w:t>
      </w:r>
      <w:r w:rsidRPr="006870A3">
        <w:rPr>
          <w:rFonts w:ascii="Times New Roman" w:eastAsia="Times New Roman" w:hAnsi="Times New Roman" w:cs="Times New Roman"/>
          <w:sz w:val="24"/>
          <w:szCs w:val="24"/>
          <w:lang w:eastAsia="lv-LV"/>
        </w:rPr>
        <w:tab/>
        <w:t xml:space="preserve">Izpildītājs apliecina, ka finanšu piedāvājumā iekļauti visi darbi un materiāli atbilstoši normatīvajiem aktiem, saskaņā ar apjomu, kas nepieciešams līdz pilnīgai Līgumā paredzēto Darbu veikšanai, izņemot gadījumu, ja Līguma darbības laikā Latvijas Republikā tiks noteikti jauni nodokļi vai izmainīti esošie (izņemot uzņēmuma </w:t>
      </w:r>
      <w:bookmarkStart w:id="0" w:name="_GoBack"/>
      <w:bookmarkEnd w:id="0"/>
      <w:r w:rsidRPr="00145917">
        <w:rPr>
          <w:rFonts w:ascii="Times New Roman" w:eastAsia="Times New Roman" w:hAnsi="Times New Roman" w:cs="Times New Roman"/>
          <w:sz w:val="24"/>
          <w:szCs w:val="24"/>
          <w:lang w:eastAsia="lv-LV"/>
        </w:rPr>
        <w:t>ienākuma nodokli).</w:t>
      </w:r>
    </w:p>
    <w:p w:rsidR="00985432" w:rsidRPr="00145917" w:rsidRDefault="000A20E7" w:rsidP="00985432">
      <w:pPr>
        <w:shd w:val="clear" w:color="auto" w:fill="FFFFFF"/>
        <w:autoSpaceDE w:val="0"/>
        <w:autoSpaceDN w:val="0"/>
        <w:adjustRightInd w:val="0"/>
        <w:ind w:right="-2" w:firstLine="480"/>
        <w:jc w:val="both"/>
        <w:rPr>
          <w:rFonts w:ascii="Times New Roman" w:eastAsia="Times New Roman" w:hAnsi="Times New Roman" w:cs="Times New Roman"/>
          <w:sz w:val="24"/>
          <w:szCs w:val="24"/>
          <w:lang w:eastAsia="lv-LV"/>
        </w:rPr>
      </w:pPr>
      <w:r w:rsidRPr="00145917">
        <w:rPr>
          <w:rFonts w:ascii="Times New Roman" w:eastAsia="Times New Roman" w:hAnsi="Times New Roman" w:cs="Times New Roman"/>
          <w:sz w:val="24"/>
          <w:szCs w:val="24"/>
          <w:lang w:eastAsia="lv-LV"/>
        </w:rPr>
        <w:t>2.4.</w:t>
      </w:r>
      <w:r w:rsidRPr="00145917">
        <w:rPr>
          <w:rFonts w:ascii="Times New Roman" w:eastAsia="Times New Roman" w:hAnsi="Times New Roman" w:cs="Times New Roman"/>
          <w:sz w:val="24"/>
          <w:szCs w:val="24"/>
          <w:lang w:eastAsia="lv-LV"/>
        </w:rPr>
        <w:tab/>
      </w:r>
      <w:r w:rsidR="00985432" w:rsidRPr="00145917">
        <w:rPr>
          <w:rFonts w:ascii="Times New Roman" w:eastAsia="Times New Roman" w:hAnsi="Times New Roman" w:cs="Times New Roman"/>
          <w:sz w:val="24"/>
          <w:szCs w:val="24"/>
          <w:lang w:eastAsia="lv-LV"/>
        </w:rPr>
        <w:t>Pasūtītājs norēķinās ar Izpildītāju par izpildītiem Darbiem divos maksājumos ar pārskaitījumiem uz Izpildītāja Līgumā norādīto bankas norēķinu kontu:</w:t>
      </w:r>
    </w:p>
    <w:p w:rsidR="00985432" w:rsidRPr="00145917" w:rsidRDefault="00985432" w:rsidP="00985432">
      <w:pPr>
        <w:shd w:val="clear" w:color="auto" w:fill="FFFFFF"/>
        <w:autoSpaceDE w:val="0"/>
        <w:autoSpaceDN w:val="0"/>
        <w:adjustRightInd w:val="0"/>
        <w:spacing w:after="0" w:line="240" w:lineRule="auto"/>
        <w:ind w:right="-2" w:firstLine="480"/>
        <w:jc w:val="both"/>
        <w:rPr>
          <w:rFonts w:ascii="Times New Roman" w:eastAsia="Times New Roman" w:hAnsi="Times New Roman" w:cs="Times New Roman"/>
          <w:sz w:val="24"/>
          <w:szCs w:val="24"/>
          <w:lang w:eastAsia="lv-LV"/>
        </w:rPr>
      </w:pPr>
      <w:r w:rsidRPr="00145917">
        <w:rPr>
          <w:rFonts w:ascii="Times New Roman" w:eastAsia="Times New Roman" w:hAnsi="Times New Roman" w:cs="Times New Roman"/>
          <w:sz w:val="24"/>
          <w:szCs w:val="24"/>
          <w:lang w:eastAsia="lv-LV"/>
        </w:rPr>
        <w:lastRenderedPageBreak/>
        <w:t xml:space="preserve">2.4.1. </w:t>
      </w:r>
      <w:r w:rsidR="00F122A3" w:rsidRPr="00145917">
        <w:rPr>
          <w:rFonts w:ascii="Times New Roman" w:eastAsia="Times New Roman" w:hAnsi="Times New Roman" w:cs="Times New Roman"/>
          <w:sz w:val="24"/>
          <w:szCs w:val="24"/>
          <w:lang w:eastAsia="lv-LV"/>
        </w:rPr>
        <w:t>Pirmajā</w:t>
      </w:r>
      <w:r w:rsidRPr="00145917">
        <w:rPr>
          <w:rFonts w:ascii="Times New Roman" w:eastAsia="Times New Roman" w:hAnsi="Times New Roman" w:cs="Times New Roman"/>
          <w:sz w:val="24"/>
          <w:szCs w:val="24"/>
          <w:lang w:eastAsia="lv-LV"/>
        </w:rPr>
        <w:t xml:space="preserve"> maksājumā, kas tiek veikts 10 (desmit) darba dienu laikā pēc Izpildītāja rēķina saņemšanas </w:t>
      </w:r>
      <w:r w:rsidR="00F122A3" w:rsidRPr="00145917">
        <w:rPr>
          <w:rFonts w:ascii="Times New Roman" w:eastAsia="Times New Roman" w:hAnsi="Times New Roman" w:cs="Times New Roman"/>
          <w:sz w:val="24"/>
          <w:szCs w:val="24"/>
          <w:lang w:eastAsia="lv-LV"/>
        </w:rPr>
        <w:t>par līguma darbības pirmajā mēnesī paveiktajiem darbiem</w:t>
      </w:r>
      <w:r w:rsidRPr="00145917">
        <w:rPr>
          <w:rFonts w:ascii="Times New Roman" w:eastAsia="Times New Roman" w:hAnsi="Times New Roman" w:cs="Times New Roman"/>
          <w:sz w:val="24"/>
          <w:szCs w:val="24"/>
          <w:lang w:eastAsia="lv-LV"/>
        </w:rPr>
        <w:t xml:space="preserve">. </w:t>
      </w:r>
    </w:p>
    <w:p w:rsidR="00985432" w:rsidRPr="00145917" w:rsidRDefault="00985432" w:rsidP="00985432">
      <w:pPr>
        <w:shd w:val="clear" w:color="auto" w:fill="FFFFFF"/>
        <w:autoSpaceDE w:val="0"/>
        <w:autoSpaceDN w:val="0"/>
        <w:adjustRightInd w:val="0"/>
        <w:spacing w:after="0" w:line="240" w:lineRule="auto"/>
        <w:ind w:right="-2" w:firstLine="480"/>
        <w:jc w:val="both"/>
        <w:rPr>
          <w:rFonts w:ascii="Times New Roman" w:eastAsia="Times New Roman" w:hAnsi="Times New Roman" w:cs="Times New Roman"/>
          <w:sz w:val="24"/>
          <w:szCs w:val="24"/>
          <w:lang w:eastAsia="lv-LV"/>
        </w:rPr>
      </w:pPr>
      <w:r w:rsidRPr="00145917">
        <w:rPr>
          <w:rFonts w:ascii="Times New Roman" w:eastAsia="Times New Roman" w:hAnsi="Times New Roman" w:cs="Times New Roman"/>
          <w:sz w:val="24"/>
          <w:szCs w:val="24"/>
          <w:lang w:eastAsia="lv-LV"/>
        </w:rPr>
        <w:t xml:space="preserve"> 2.4.2. Atlikušo maksājuma summu Pasūtītājs pārskaita Izpildītāja bankas norēķinu kontā 30 (trīsdesmit) kalendāro dienu laikā pēc attiecīga Izpildītāja rēķina saņemšanas, kuru Izpildītājs izsniedz Pasūtītājam pēc visu Darbu pabeigšanas un Darbu pieņemšanas – nodošanas akta parakstīšanas. </w:t>
      </w:r>
    </w:p>
    <w:p w:rsidR="000A20E7" w:rsidRPr="000A20E7" w:rsidRDefault="000A20E7" w:rsidP="000A20E7">
      <w:pPr>
        <w:shd w:val="clear" w:color="auto" w:fill="FFFFFF"/>
        <w:autoSpaceDE w:val="0"/>
        <w:autoSpaceDN w:val="0"/>
        <w:adjustRightInd w:val="0"/>
        <w:spacing w:after="0" w:line="240" w:lineRule="auto"/>
        <w:ind w:right="-2" w:firstLine="540"/>
        <w:jc w:val="both"/>
        <w:rPr>
          <w:rFonts w:ascii="Times New Roman" w:eastAsia="Times New Roman" w:hAnsi="Times New Roman" w:cs="Times New Roman"/>
          <w:sz w:val="24"/>
          <w:szCs w:val="24"/>
          <w:lang w:eastAsia="lv-LV"/>
        </w:rPr>
      </w:pPr>
      <w:r w:rsidRPr="00145917">
        <w:rPr>
          <w:rFonts w:ascii="Times New Roman" w:eastAsia="Times New Roman" w:hAnsi="Times New Roman" w:cs="Times New Roman"/>
          <w:sz w:val="24"/>
          <w:szCs w:val="24"/>
          <w:lang w:eastAsia="lv-LV"/>
        </w:rPr>
        <w:t>2.</w:t>
      </w:r>
      <w:r w:rsidR="00985432" w:rsidRPr="00145917">
        <w:rPr>
          <w:rFonts w:ascii="Times New Roman" w:eastAsia="Times New Roman" w:hAnsi="Times New Roman" w:cs="Times New Roman"/>
          <w:sz w:val="24"/>
          <w:szCs w:val="24"/>
          <w:lang w:eastAsia="lv-LV"/>
        </w:rPr>
        <w:t>5</w:t>
      </w:r>
      <w:r w:rsidRPr="00145917">
        <w:rPr>
          <w:rFonts w:ascii="Times New Roman" w:eastAsia="Times New Roman" w:hAnsi="Times New Roman" w:cs="Times New Roman"/>
          <w:sz w:val="24"/>
          <w:szCs w:val="24"/>
          <w:lang w:eastAsia="lv-LV"/>
        </w:rPr>
        <w:t>.</w:t>
      </w:r>
      <w:r w:rsidRPr="00145917">
        <w:rPr>
          <w:rFonts w:ascii="Times New Roman" w:eastAsia="Times New Roman" w:hAnsi="Times New Roman" w:cs="Times New Roman"/>
          <w:sz w:val="24"/>
          <w:szCs w:val="24"/>
          <w:lang w:eastAsia="lv-LV"/>
        </w:rPr>
        <w:tab/>
        <w:t>Par naudas pārskaitīšanas dienu</w:t>
      </w:r>
      <w:r w:rsidRPr="006870A3">
        <w:rPr>
          <w:rFonts w:ascii="Times New Roman" w:eastAsia="Times New Roman" w:hAnsi="Times New Roman" w:cs="Times New Roman"/>
          <w:sz w:val="24"/>
          <w:szCs w:val="24"/>
          <w:lang w:eastAsia="lv-LV"/>
        </w:rPr>
        <w:t xml:space="preserve"> tiek uzskatīta Pasūtītāja maksājuma uzdevuma iesniegšanas dienas </w:t>
      </w:r>
      <w:r w:rsidRPr="000A20E7">
        <w:rPr>
          <w:rFonts w:ascii="Times New Roman" w:eastAsia="Times New Roman" w:hAnsi="Times New Roman" w:cs="Times New Roman"/>
          <w:sz w:val="24"/>
          <w:szCs w:val="24"/>
          <w:lang w:eastAsia="lv-LV"/>
        </w:rPr>
        <w:t>bankas iestādē.</w:t>
      </w:r>
    </w:p>
    <w:p w:rsidR="000A20E7" w:rsidRPr="000A20E7" w:rsidRDefault="000A20E7" w:rsidP="000A20E7">
      <w:pPr>
        <w:spacing w:before="120" w:after="120" w:line="240" w:lineRule="auto"/>
        <w:ind w:right="-709" w:firstLine="539"/>
        <w:jc w:val="center"/>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3. Darbu izpildes vispārīgie noteikumi</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3.1. Izpildītājam ir jāpieņem Darbu veikšanas vieta (turpmāk – Darbu teritorija) no Pasūtītāja ne vēlāk kā 3 (trīs) kalendāro dienu laikā no Līguma spēkā stāšanās dienas, rakstiski noformējot Darbu teritorijas pieņemšanas – nodošanas aktu.</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3.2. Pēc Līguma 3.1.punktā minētā Darbu teritorijas pieņemšanas – nodošanas akta parakstīšanas tiek uzskatīts, ka Izpildītājs ir iepazīstināts ar esošo situāciju Darbu teritorijā un turpmāk nevar izvirzīt nekādas pretenzijas Pasūtītājam saistībā ar Darbu teritoriju.</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3.3. Darbi izpildāmi līdz 2017. gada 30.</w:t>
      </w:r>
      <w:r w:rsidR="00F122A3">
        <w:rPr>
          <w:rFonts w:ascii="Times New Roman" w:eastAsia="Times New Roman" w:hAnsi="Times New Roman" w:cs="Times New Roman"/>
          <w:sz w:val="24"/>
          <w:szCs w:val="24"/>
          <w:lang w:eastAsia="lv-LV"/>
        </w:rPr>
        <w:t xml:space="preserve"> </w:t>
      </w:r>
      <w:r w:rsidRPr="000A20E7">
        <w:rPr>
          <w:rFonts w:ascii="Times New Roman" w:eastAsia="Times New Roman" w:hAnsi="Times New Roman" w:cs="Times New Roman"/>
          <w:sz w:val="24"/>
          <w:szCs w:val="24"/>
          <w:lang w:eastAsia="lv-LV"/>
        </w:rPr>
        <w:t>septembrim, nodrošinot pilnu apkures katla</w:t>
      </w:r>
      <w:proofErr w:type="gramStart"/>
      <w:r w:rsidRPr="000A20E7">
        <w:rPr>
          <w:rFonts w:ascii="Times New Roman" w:eastAsia="Times New Roman" w:hAnsi="Times New Roman" w:cs="Times New Roman"/>
          <w:sz w:val="24"/>
          <w:szCs w:val="24"/>
          <w:lang w:eastAsia="lv-LV"/>
        </w:rPr>
        <w:t xml:space="preserve">  </w:t>
      </w:r>
      <w:proofErr w:type="gramEnd"/>
      <w:r w:rsidRPr="000A20E7">
        <w:rPr>
          <w:rFonts w:ascii="Times New Roman" w:eastAsia="Times New Roman" w:hAnsi="Times New Roman" w:cs="Times New Roman"/>
          <w:sz w:val="24"/>
          <w:szCs w:val="24"/>
          <w:lang w:eastAsia="lv-LV"/>
        </w:rPr>
        <w:t>darba režīmu un operatora apmācību.</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3.4. Līguma 3.3.punktā minētais Darbu izpildes termiņš netiks pagarināts, izņemot Līguma 7.sadaļā noteiktajā nepārvaramas varas iestāšanās gadījumā.</w:t>
      </w:r>
    </w:p>
    <w:p w:rsidR="000A20E7" w:rsidRPr="000A20E7" w:rsidRDefault="000A20E7" w:rsidP="000A20E7">
      <w:pPr>
        <w:tabs>
          <w:tab w:val="left" w:pos="993"/>
          <w:tab w:val="left" w:pos="1843"/>
        </w:tabs>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3.5. Darbi tiek uzskatīti par pieņemtiem pēc Darbu pieņemšanas – nodošanas akta abpusējas parakstīšanas.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3.6. Gadījumā, ja Darbu izvērtēšanas un/vai pieņemšanas gaitā tiek konstatēti trūkumi vai nepilnības Darbu izpildē, Darbu pieņemšanas – nodošanas aktā Pasūtītājs norāda termiņus trūkumu novēršanai.</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 xml:space="preserve">3.7. Pēc Darbu nodošanas un Pušu abpusējas Darbu teritorijas pieņemšanas – nodošanas akta parakstīšanas, Izpildītājs 5 (piecu) kalendāro dienu laikā atbrīvo Darbu teritoriju. </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3.8. Līdz Līguma 3.7.punktā minētā akta parakstīšanai Izpildītājs ir atbildīgs par Darbu teritoriju.</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3.9. Pasūtītājs ir tiesīgs veikt kontroli par Līguma izpildi, pieaicinot speciālistus un ekspertus, pieprasīt un saņemt no Izpildītāja ar Darbu izpildi saistītās atskaites, dokumentus vai to kopijas.</w:t>
      </w:r>
    </w:p>
    <w:p w:rsidR="000A20E7" w:rsidRPr="000A20E7" w:rsidRDefault="000A20E7" w:rsidP="000A20E7">
      <w:pPr>
        <w:spacing w:before="120" w:after="120" w:line="240" w:lineRule="auto"/>
        <w:ind w:right="-709" w:firstLine="539"/>
        <w:jc w:val="center"/>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4. Pušu atbildība</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4.1. Līguma 3.3.punktā noteiktā Darbu izpildes termiņa nokavēšanas gadījumā, ja kavējums ir radies Izpildītāja vainas dēļ, Izpildītājs maksā Pasūtītājam, pēc Pasūtītāja rakstveida pieprasījuma, līgumsodu 0,2% (nulle komats divi procenti) apmērā no Līgumcenas par katru nokavēto dienu, bet ne vairāk kā 10% (desmit procenti) no Līgumcenas.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4.2. Līguma 2.4.punktā noteikto apmaksas termiņu nokavēšanas gadījumā Pasūtītājs maksā Izpildītājam, pēc Izpildītāja rakstveida pieprasījuma, līgumsodu 0,2% (nulle komats divi procenti) apmērā no termiņā nesamaksātās summas par katru nokavēto kalendāro dienu, bet ne vairāk kā 10% (desmit procenti) no termiņā nesamaksātās summas.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 xml:space="preserve">4.3. Ja pēc Darbu nodošanas Pasūtītājs konstatē Darbu izpildes nepietiekamas kvalitātes rezultātā radušos bojājumus vai slēptus defektus, kurus nebija iespējams atklāt, pieņemot izpildītos Darbus, vai rodas cita veida iebildumi par izpildītajiem </w:t>
      </w:r>
      <w:r w:rsidRPr="000A20E7">
        <w:rPr>
          <w:rFonts w:ascii="Times New Roman" w:eastAsia="Times New Roman" w:hAnsi="Times New Roman" w:cs="Times New Roman"/>
          <w:sz w:val="24"/>
          <w:szCs w:val="24"/>
          <w:lang w:eastAsia="lv-LV"/>
        </w:rPr>
        <w:lastRenderedPageBreak/>
        <w:t>Darbiem, Pasūtītājam ir tiesības iesniegt pretenziju Izpildītājam 24 (divdesmit četru) kalendāro mēnešu laikā no Darbu pieņemšanas – nodošanas akta abpusējas parakstīšanas brīža.</w:t>
      </w:r>
    </w:p>
    <w:p w:rsidR="000A20E7" w:rsidRPr="000A20E7" w:rsidRDefault="00B632EB" w:rsidP="000A20E7">
      <w:pPr>
        <w:spacing w:after="0" w:line="240" w:lineRule="auto"/>
        <w:ind w:right="-2"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0A20E7" w:rsidRPr="000A20E7">
        <w:rPr>
          <w:rFonts w:ascii="Times New Roman" w:eastAsia="Times New Roman" w:hAnsi="Times New Roman" w:cs="Times New Roman"/>
          <w:sz w:val="24"/>
          <w:szCs w:val="24"/>
          <w:lang w:eastAsia="lv-LV"/>
        </w:rPr>
        <w:t>. Ja Pasūtītājs iesniedz Izpildītājam rakstisku pretenziju Līguma 4.</w:t>
      </w:r>
      <w:r>
        <w:rPr>
          <w:rFonts w:ascii="Times New Roman" w:eastAsia="Times New Roman" w:hAnsi="Times New Roman" w:cs="Times New Roman"/>
          <w:sz w:val="24"/>
          <w:szCs w:val="24"/>
          <w:lang w:eastAsia="lv-LV"/>
        </w:rPr>
        <w:t>3</w:t>
      </w:r>
      <w:r w:rsidR="000A20E7" w:rsidRPr="000A20E7">
        <w:rPr>
          <w:rFonts w:ascii="Times New Roman" w:eastAsia="Times New Roman" w:hAnsi="Times New Roman" w:cs="Times New Roman"/>
          <w:sz w:val="24"/>
          <w:szCs w:val="24"/>
          <w:lang w:eastAsia="lv-LV"/>
        </w:rPr>
        <w:t>.punktā norādītajā termiņā, Izpildītājs novērš pretenzijā norādītos bojājumus vai atklātos defektus ar saviem spēkiem un par saviem līdzekļiem ar Pasūtītāju rakstiski saskaņotā termiņā.</w:t>
      </w:r>
    </w:p>
    <w:p w:rsidR="000A20E7" w:rsidRPr="000A20E7" w:rsidRDefault="00B632EB" w:rsidP="000A20E7">
      <w:pPr>
        <w:spacing w:after="0" w:line="240" w:lineRule="auto"/>
        <w:ind w:right="-2"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0A20E7" w:rsidRPr="000A20E7">
        <w:rPr>
          <w:rFonts w:ascii="Times New Roman" w:eastAsia="Times New Roman" w:hAnsi="Times New Roman" w:cs="Times New Roman"/>
          <w:sz w:val="24"/>
          <w:szCs w:val="24"/>
          <w:lang w:eastAsia="lv-LV"/>
        </w:rPr>
        <w:t>. Par Līguma 4.</w:t>
      </w:r>
      <w:r>
        <w:rPr>
          <w:rFonts w:ascii="Times New Roman" w:eastAsia="Times New Roman" w:hAnsi="Times New Roman" w:cs="Times New Roman"/>
          <w:sz w:val="24"/>
          <w:szCs w:val="24"/>
          <w:lang w:eastAsia="lv-LV"/>
        </w:rPr>
        <w:t>4</w:t>
      </w:r>
      <w:r w:rsidR="000A20E7" w:rsidRPr="000A20E7">
        <w:rPr>
          <w:rFonts w:ascii="Times New Roman" w:eastAsia="Times New Roman" w:hAnsi="Times New Roman" w:cs="Times New Roman"/>
          <w:sz w:val="24"/>
          <w:szCs w:val="24"/>
          <w:lang w:eastAsia="lv-LV"/>
        </w:rPr>
        <w:t>.punktā noteiktā saskaņotā termiņa nokavēšanu Izpildītājs maksā Pasūtītājam līgumsodu 0,2% (nulle komats divi procenti) apmērā no Līgumcenas par katru nokavēto dienu, bet ne vairāk kā 10% (desmit procenti) no Līgumcenas.</w:t>
      </w:r>
    </w:p>
    <w:p w:rsidR="000A20E7" w:rsidRPr="000A20E7" w:rsidRDefault="00B632EB" w:rsidP="000A20E7">
      <w:pPr>
        <w:spacing w:after="0" w:line="240" w:lineRule="auto"/>
        <w:ind w:right="-2"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0A20E7" w:rsidRPr="000A20E7">
        <w:rPr>
          <w:rFonts w:ascii="Times New Roman" w:eastAsia="Times New Roman" w:hAnsi="Times New Roman" w:cs="Times New Roman"/>
          <w:sz w:val="24"/>
          <w:szCs w:val="24"/>
          <w:lang w:eastAsia="lv-LV"/>
        </w:rPr>
        <w:t>. Līgumsodu samaksa neatbrīvo vainīgo Pusi no pienākuma izpildīt tai ar Līgumu noteiktās saistības.</w:t>
      </w:r>
    </w:p>
    <w:p w:rsidR="000A20E7" w:rsidRDefault="00FD0C3A" w:rsidP="000A20E7">
      <w:pPr>
        <w:spacing w:after="0" w:line="240" w:lineRule="auto"/>
        <w:ind w:right="-2"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0A20E7" w:rsidRPr="000A20E7">
        <w:rPr>
          <w:rFonts w:ascii="Times New Roman" w:eastAsia="Times New Roman" w:hAnsi="Times New Roman" w:cs="Times New Roman"/>
          <w:sz w:val="24"/>
          <w:szCs w:val="24"/>
          <w:lang w:eastAsia="lv-LV"/>
        </w:rPr>
        <w:t xml:space="preserve"> J</w:t>
      </w:r>
      <w:r w:rsidR="00B632EB">
        <w:rPr>
          <w:rFonts w:ascii="Times New Roman" w:eastAsia="Times New Roman" w:hAnsi="Times New Roman" w:cs="Times New Roman"/>
          <w:sz w:val="24"/>
          <w:szCs w:val="24"/>
          <w:lang w:eastAsia="lv-LV"/>
        </w:rPr>
        <w:t>a Līguma 4.4</w:t>
      </w:r>
      <w:r w:rsidR="000A20E7" w:rsidRPr="000A20E7">
        <w:rPr>
          <w:rFonts w:ascii="Times New Roman" w:eastAsia="Times New Roman" w:hAnsi="Times New Roman" w:cs="Times New Roman"/>
          <w:sz w:val="24"/>
          <w:szCs w:val="24"/>
          <w:lang w:eastAsia="lv-LV"/>
        </w:rPr>
        <w:t>.punktā noteiktā saskaņotā termiņa nokavējums pārsniedz 30 (trīsdesmit) kalendārās dienas, Pasūtītājs var pieaicināt citu speciālistu (Darbu izpildītāju)</w:t>
      </w:r>
      <w:r w:rsidR="00B632EB">
        <w:rPr>
          <w:rFonts w:ascii="Times New Roman" w:eastAsia="Times New Roman" w:hAnsi="Times New Roman" w:cs="Times New Roman"/>
          <w:sz w:val="24"/>
          <w:szCs w:val="24"/>
          <w:lang w:eastAsia="lv-LV"/>
        </w:rPr>
        <w:t xml:space="preserve"> Līguma 4.3</w:t>
      </w:r>
      <w:r w:rsidR="000A20E7" w:rsidRPr="000A20E7">
        <w:rPr>
          <w:rFonts w:ascii="Times New Roman" w:eastAsia="Times New Roman" w:hAnsi="Times New Roman" w:cs="Times New Roman"/>
          <w:sz w:val="24"/>
          <w:szCs w:val="24"/>
          <w:lang w:eastAsia="lv-LV"/>
        </w:rPr>
        <w:t xml:space="preserve">.punktā minēto bojājumu vai atklāto defektu novēršanai, </w:t>
      </w:r>
      <w:proofErr w:type="gramStart"/>
      <w:r w:rsidR="000A20E7" w:rsidRPr="000A20E7">
        <w:rPr>
          <w:rFonts w:ascii="Times New Roman" w:eastAsia="Times New Roman" w:hAnsi="Times New Roman" w:cs="Times New Roman"/>
          <w:sz w:val="24"/>
          <w:szCs w:val="24"/>
          <w:lang w:eastAsia="lv-LV"/>
        </w:rPr>
        <w:t>ieturot un/vai</w:t>
      </w:r>
      <w:proofErr w:type="gramEnd"/>
      <w:r w:rsidR="000A20E7" w:rsidRPr="000A20E7">
        <w:rPr>
          <w:rFonts w:ascii="Times New Roman" w:eastAsia="Times New Roman" w:hAnsi="Times New Roman" w:cs="Times New Roman"/>
          <w:sz w:val="24"/>
          <w:szCs w:val="24"/>
          <w:lang w:eastAsia="lv-LV"/>
        </w:rPr>
        <w:t xml:space="preserve"> pieprasot no Izpildītāja naudas summu, kas norādīta speciālista iesniegtajā rēķinā par padarīto darbu, kā arī Līguma 4.1.punktā minēto līgumsodu.</w:t>
      </w:r>
    </w:p>
    <w:p w:rsidR="00E76DD2" w:rsidRPr="006870A3" w:rsidRDefault="00FD0C3A" w:rsidP="00E76DD2">
      <w:pPr>
        <w:spacing w:after="0" w:line="240" w:lineRule="auto"/>
        <w:ind w:right="-2" w:firstLine="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E76DD2" w:rsidRPr="006870A3">
        <w:rPr>
          <w:rFonts w:ascii="Times New Roman" w:eastAsia="Times New Roman" w:hAnsi="Times New Roman" w:cs="Times New Roman"/>
          <w:sz w:val="24"/>
          <w:szCs w:val="24"/>
          <w:lang w:eastAsia="lv-LV"/>
        </w:rPr>
        <w:t>. Izpildītājs tiek atbrīvots no 4.1.punktā noteikto līgumsoda samaksas, ja izpilde kavēta Pasūtītāja vainas dēļ vai no Izpildītāja neatkarīgu apstākļu dēļ.</w:t>
      </w:r>
    </w:p>
    <w:p w:rsidR="00E76DD2" w:rsidRPr="006870A3" w:rsidRDefault="00E76DD2" w:rsidP="000A20E7">
      <w:pPr>
        <w:spacing w:after="0" w:line="240" w:lineRule="auto"/>
        <w:ind w:right="-2" w:firstLine="540"/>
        <w:jc w:val="both"/>
        <w:rPr>
          <w:rFonts w:ascii="Times New Roman" w:eastAsia="Times New Roman" w:hAnsi="Times New Roman" w:cs="Times New Roman"/>
          <w:sz w:val="24"/>
          <w:szCs w:val="24"/>
          <w:lang w:eastAsia="lv-LV"/>
        </w:rPr>
      </w:pPr>
    </w:p>
    <w:p w:rsidR="000A20E7" w:rsidRPr="000A20E7" w:rsidRDefault="000A20E7" w:rsidP="000A20E7">
      <w:pPr>
        <w:spacing w:before="120" w:after="120" w:line="240" w:lineRule="auto"/>
        <w:ind w:right="-709" w:firstLine="539"/>
        <w:jc w:val="center"/>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5. Pušu pienākumi un tiesības</w:t>
      </w:r>
    </w:p>
    <w:p w:rsidR="000A20E7" w:rsidRPr="000A20E7" w:rsidRDefault="000A20E7" w:rsidP="000A20E7">
      <w:pPr>
        <w:spacing w:after="0" w:line="240" w:lineRule="auto"/>
        <w:ind w:right="-709" w:firstLine="539"/>
        <w:jc w:val="both"/>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5.1. Pasūtītāja tiesības un pienākumi:</w:t>
      </w:r>
    </w:p>
    <w:p w:rsidR="000A20E7" w:rsidRPr="000A20E7" w:rsidRDefault="000A20E7" w:rsidP="000A20E7">
      <w:pPr>
        <w:spacing w:after="0" w:line="240" w:lineRule="auto"/>
        <w:ind w:right="-709"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5.1.1. ievērot Līguma noteikumus;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5.1.2. nodot Izpildītājam Darbu teritoriju Darbu veikšanai atbilstoši Līguma 3.1.punktā noteiktajam;</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5.1.3. nodrošināt Izpildītājam piekļūšanu Darbu teritorijai ar Izpildītāju iepriekš saskaņotā laikā, un nodrošināt Izpildītāju ar iespēju piekļūst pie nepieciešamajām inženierkomunikācijām;</w:t>
      </w:r>
    </w:p>
    <w:p w:rsidR="000A20E7" w:rsidRPr="000A20E7" w:rsidRDefault="000A20E7" w:rsidP="000A20E7">
      <w:pPr>
        <w:spacing w:after="0" w:line="240" w:lineRule="auto"/>
        <w:ind w:right="-709"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5.1.4. sniegt Izpildītājam nepieciešamo informāciju Darbu veikšanai;</w:t>
      </w:r>
    </w:p>
    <w:p w:rsidR="000A20E7" w:rsidRPr="000A20E7" w:rsidRDefault="000A20E7" w:rsidP="000A20E7">
      <w:pPr>
        <w:spacing w:after="0" w:line="240" w:lineRule="auto"/>
        <w:ind w:right="-709"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5.1.5. Līgumā noteiktajos termiņos veikt samaksu par Izpildītāja izpildītajiem Darbiem;</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5.1.6. pieņemt Līguma un Līguma Pielikumu nosacījumiem atbilstoši izpildītus Darbus ar Darbu pieņemšanas – nodošanas aktu;</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5.1.7.</w:t>
      </w:r>
      <w:r w:rsidRPr="000A20E7">
        <w:rPr>
          <w:rFonts w:ascii="Times New Roman" w:eastAsia="Times New Roman" w:hAnsi="Times New Roman" w:cs="Times New Roman"/>
          <w:sz w:val="24"/>
          <w:szCs w:val="24"/>
          <w:lang w:eastAsia="lv-LV"/>
        </w:rPr>
        <w:tab/>
        <w:t>Pasūtītājam ir tiesības no Izpildītājam maksājamās summas ieturēt izmaksas, kuras Izpildītājam ir pienākums, saskaņā ar Līguma nosacījumiem, maksāt kā atlīdzību par nodarītajiem zaudējumiem kā arī līgumsodus.</w:t>
      </w:r>
    </w:p>
    <w:p w:rsidR="000A20E7" w:rsidRPr="000A20E7" w:rsidRDefault="000A20E7" w:rsidP="000A20E7">
      <w:pPr>
        <w:spacing w:after="0" w:line="240" w:lineRule="auto"/>
        <w:ind w:right="-709" w:firstLine="539"/>
        <w:jc w:val="both"/>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5.2. Izpildītāja pienākumi un tiesības:</w:t>
      </w:r>
    </w:p>
    <w:p w:rsidR="000A20E7" w:rsidRPr="000A20E7" w:rsidRDefault="000A20E7" w:rsidP="000A20E7">
      <w:pPr>
        <w:spacing w:after="0" w:line="240" w:lineRule="auto"/>
        <w:ind w:right="-709"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5.2.1. veikt Darbus pienācīgā kvalitātē un Līguma 3.3.punktā paredzētajā termiņā;</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5.2.2. veicot Līgumā minētos Darbus, ievērot Latvijas Republikā spēkā esošos normatīvos aktus vai Eiropas Savienības saistošos noteikumus, ja tie nav pretrunā ar Latvijas Republikas tiesību normām, drošības pasākumus Darbu teritorijā un Līguma nosacījumus;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5.2.3.</w:t>
      </w:r>
      <w:r w:rsidRPr="000A20E7">
        <w:rPr>
          <w:rFonts w:ascii="Times New Roman" w:eastAsia="Times New Roman" w:hAnsi="Times New Roman" w:cs="Times New Roman"/>
          <w:sz w:val="24"/>
          <w:szCs w:val="24"/>
          <w:lang w:eastAsia="lv-LV"/>
        </w:rPr>
        <w:tab/>
        <w:t>līdz Darbu uzsākšanai norīkot par Darbu izpildi atbildīgo personu (turpmāk – Darbu vadītājs), rakstiski par to paziņojot Pasūtītājam;</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5.2.4. veikt Darbus ar savu darbaspēku un savu materiālu vai uzticēt Darbus apakšuzņēmējiem, atbilstoši Izpildītāja Iepirkumam iesniegtajam piedāvājumam;</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5.2.5. par saviem līdzekļiem nodrošināt visus Darbam nepieciešamos tehniskos līdzekļus un pagaidu būves Darbu veikšanai;</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lastRenderedPageBreak/>
        <w:t>5.2.6. Darbu teritorijā nodrošināt tīrību un kārtību, veikt pasākumus, kas nepieļauj putekļu izplatīšanos, nodrošinot to savākšanu;</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5.2.7. būvgružus un atkritumus uzglabāt  tiem paredzētajos Pasūtītāja konteineros, kurus novieto saskaņotajās vietās;</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5.2.8. atbildēt par visiem zaudējumiem, kas Darbu izpildes laikā tiek nodarīti Pasūtītājam Izpildītāja rīcības dēļ un atlīdzināt Pasūtītājam minētos nodarītos zaudējumus pilnā apmērā;</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5.2.9. nodrošināt iespēju Pasūtītājam vai tā Līguma 10.3.1.apakšpunktā norādītai personai jebkurā Darbu izpildes posmā veikt Līguma izpildes pārbaudi. Minētās pārbaudes veikšana nesamazina Līgumā paredzēto Izpildītāja atbildību. Darbi pārbaudes laikā netiek apturēti. Līguma izpildes termiņš veicamās pārbaudes dēļ netiek pagarināts;</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5.2.10. nodrošināt transporta (ugunsdzēsības, atkritumu izvešanas u.c.) kustības iespējas caur Darbu teritoriju;</w:t>
      </w:r>
    </w:p>
    <w:p w:rsidR="000A20E7" w:rsidRPr="000A20E7" w:rsidRDefault="000A20E7" w:rsidP="000A20E7">
      <w:pPr>
        <w:spacing w:after="0" w:line="240" w:lineRule="auto"/>
        <w:ind w:right="-2" w:firstLine="567"/>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5.2.11. Izpildītājs veic visu veidu Darbu risku un civiltiesiskās atbildības apdrošināšanu, apdrošināšanas polises kopiju un apdrošināšanas prēmijas samaksas apliecinājumu iesniedzot Pasūtītājam pirms Darbu teritorijas pieņemšanas, saskaņā ar Līguma 3.1.punktu;</w:t>
      </w:r>
    </w:p>
    <w:p w:rsidR="000A20E7" w:rsidRPr="000A20E7" w:rsidRDefault="000A20E7" w:rsidP="000A20E7">
      <w:pPr>
        <w:spacing w:before="120" w:after="120" w:line="240" w:lineRule="auto"/>
        <w:ind w:right="-709" w:firstLine="539"/>
        <w:jc w:val="center"/>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6. Garantijas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6.1. Garantijas laiks ir 24 (divdesmit četri) kalendārie mēneši pēc Darbu pieņemšanas – nodošanas akta parakstīšanas.</w:t>
      </w:r>
    </w:p>
    <w:p w:rsidR="000A20E7" w:rsidRPr="000A20E7" w:rsidRDefault="000A20E7" w:rsidP="000A20E7">
      <w:pPr>
        <w:spacing w:after="0" w:line="240" w:lineRule="auto"/>
        <w:ind w:right="-2" w:firstLine="540"/>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6.2. Ja Līgums tiek lauzts, garantijas laiks sākas no Līguma laušanas datuma un attiecas tikai uz tiem veiktajiem Darbiem, kuru pabeigšana noformēta ar Darbu pieņemšanas – nodošanas aktu.</w:t>
      </w:r>
    </w:p>
    <w:p w:rsidR="000A20E7" w:rsidRPr="000A20E7" w:rsidRDefault="000A20E7" w:rsidP="000A20E7">
      <w:pPr>
        <w:shd w:val="clear" w:color="auto" w:fill="FFFFFF"/>
        <w:autoSpaceDE w:val="0"/>
        <w:autoSpaceDN w:val="0"/>
        <w:adjustRightInd w:val="0"/>
        <w:spacing w:before="120" w:after="120" w:line="240" w:lineRule="auto"/>
        <w:ind w:right="-709" w:firstLine="540"/>
        <w:jc w:val="center"/>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7. Nepārvarama vara</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7.1. Ja Izpildītājs vai Pasūtītājs nevar pilnīgi vai daļēji izpildīt savas saistības tādu apstākļu dēļ, kurus izraisījusi nepārvarama vara – ugunsgrēks, plūdi, zemestrīce un citas stihiskas nelaimes gadījumi, Puses tiek atbrīvotas no atbildības par Līguma saistību nepildīšanu, un Līguma darbības termiņš tiek pagarināts par laiku, kas vienāds ar iepriekš minēto apstākļu izraisīto aizkavēšanos.</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7.2. Ja Līguma 7.1.punktā minētie apstākļi ilgst ilgāk par 14 (četrpadsmit) kalendārajām dienām, tad jebkurai no Pusēm ir tiesības vienpusēji lauzt Līgumu, un šajā gadījumā nevienai Pusei nav tiesību pieprasīt no otras segt zaudējumus, kas radušies Līguma laušanas rezultātā. Līguma laušana neatbrīvo Puses no to saistību izpildes, kuras izveidojušās līdz Līguma 7.1.punktā minēto apstākļu iestāšanās brīdim.</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7.3. Puse, kurai kļuvis neiespējami izpildīt saistības Līguma 7.1.punktā minēto apstākļu dēļ, 10 (desmit) kalendāro dienu laikā rakstiski paziņo otrai Pusei par šādu apstākļu rašanos vai izbeigšanos. Nepārvaramas varas apstākļi jāpamato ar attiecīgas valsts vai pašvaldības institūcijas izsniegto dokumentu, ja šādus apstākļus var apliecināt valsts vai pašvaldības institūcija.</w:t>
      </w:r>
    </w:p>
    <w:p w:rsidR="000A20E7" w:rsidRPr="000A20E7" w:rsidRDefault="000A20E7" w:rsidP="000A20E7">
      <w:pPr>
        <w:shd w:val="clear" w:color="auto" w:fill="FFFFFF"/>
        <w:autoSpaceDE w:val="0"/>
        <w:autoSpaceDN w:val="0"/>
        <w:adjustRightInd w:val="0"/>
        <w:spacing w:before="120" w:after="120" w:line="240" w:lineRule="auto"/>
        <w:ind w:right="-709" w:firstLine="539"/>
        <w:jc w:val="center"/>
        <w:rPr>
          <w:rFonts w:ascii="Times New Roman" w:eastAsia="Times New Roman" w:hAnsi="Times New Roman" w:cs="Times New Roman"/>
          <w:b/>
          <w:sz w:val="24"/>
          <w:szCs w:val="24"/>
          <w:lang w:eastAsia="lv-LV"/>
        </w:rPr>
      </w:pPr>
      <w:r w:rsidRPr="000A20E7">
        <w:rPr>
          <w:rFonts w:ascii="Times New Roman" w:eastAsia="Times New Roman" w:hAnsi="Times New Roman" w:cs="Times New Roman"/>
          <w:b/>
          <w:sz w:val="24"/>
          <w:szCs w:val="24"/>
          <w:lang w:eastAsia="lv-LV"/>
        </w:rPr>
        <w:t>8. Līguma grozīšana un izbeigšana</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8.1. Ja Latvijas Republikas spēkā esošo normatīvo aktu grozījumi paredzēs tādus grozījumus, kuru rezultātā, Pusēm jāgroza Līguma noteikumi un nosacījumi, tādējādi, būtiski mainot Pušu ekonomiskos un komerciālos mērķus, un ja Puses nespēj 10 (desmit) darbadienu laikā pēc šādu apstākļu rašanās panākt vienošanos par šādu grozījumu nosacījumiem, Pusēm ir tiesības, rakstveidā vienojoties, lauzt Līgumu.</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lastRenderedPageBreak/>
        <w:t>8.2. Līgumu var grozīt, papildināt vai izbeigt ar Pušu rakstveida vienošanos, ievērojot Publisko iepirkumu likuma regulējumu, kas attiecas uz Līguma grozīšanu. Visi Līguma grozījumi un papildinājumi ir spēkā, ja tie ir noformēti rakstveidā un tos parakstījušas abas Puses. Ar parakstīšanas brīdi Līguma grozījumi un papildinājumi kļūst par Līguma neatņemamu sastāvdaļu.</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8.3. Pasūtītājs ir tiesīgs vienpusēji lauzt Līgumu, nemaksājot līgumsodu un neatlīdzinot nekādus zaudējumus, par to paziņojot Izpildītājam rakstveidā 5 (piecas) kalendārās dienas iepriekš, šādos gadījumos:</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8.3.1. Ja Izpildītājs bez attaisnojoša iemesla Līguma noteiktajā termiņā neuzsāk Darbu izpildi vai aptur Darbu gaitu, vai kavē bez attaisnojoša iemesla Līguma norādīto termiņu ilgāk par 10 (desmit) kalendārajām dienām;</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8.3.2. Ja Izpildītājs, pēc Pasūtītāja rakstveida atgādinājuma, atkārtoti neievēro Līguma 5.2.punktā minētos nosacījumus.</w:t>
      </w:r>
    </w:p>
    <w:p w:rsidR="000A20E7" w:rsidRPr="000A20E7" w:rsidRDefault="000A20E7" w:rsidP="000A20E7">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sz w:val="24"/>
          <w:szCs w:val="24"/>
          <w:lang w:eastAsia="lv-LV"/>
        </w:rPr>
      </w:pPr>
      <w:r w:rsidRPr="000A20E7">
        <w:rPr>
          <w:rFonts w:ascii="Times New Roman" w:eastAsia="Times New Roman" w:hAnsi="Times New Roman" w:cs="Times New Roman"/>
          <w:sz w:val="24"/>
          <w:szCs w:val="24"/>
          <w:lang w:eastAsia="lv-LV"/>
        </w:rPr>
        <w:t>8.4. Ja Pasūtītājs lauž Līgumu saskaņā ar Līguma 8.3.1 un 8.3.2.apakšpunktu nosacījumiem, Izpildītājs maksā Pasūtītājam papildus līgumsodu 10% (desmit procenti) apmērā no Līgumcenas.</w:t>
      </w:r>
    </w:p>
    <w:p w:rsidR="0039130E" w:rsidRPr="0039130E" w:rsidRDefault="0039130E" w:rsidP="0039130E">
      <w:pPr>
        <w:shd w:val="clear" w:color="auto" w:fill="FFFFFF"/>
        <w:autoSpaceDE w:val="0"/>
        <w:autoSpaceDN w:val="0"/>
        <w:adjustRightInd w:val="0"/>
        <w:spacing w:after="0" w:line="240" w:lineRule="auto"/>
        <w:ind w:right="-2" w:firstLine="539"/>
        <w:jc w:val="both"/>
        <w:rPr>
          <w:rFonts w:ascii="Times New Roman" w:eastAsia="Times New Roman" w:hAnsi="Times New Roman" w:cs="Times New Roman"/>
          <w:b/>
          <w:sz w:val="24"/>
          <w:szCs w:val="24"/>
          <w:lang w:eastAsia="lv-LV"/>
        </w:rPr>
      </w:pPr>
      <w:r w:rsidRPr="0039130E">
        <w:rPr>
          <w:rFonts w:ascii="Times New Roman" w:eastAsia="Times New Roman" w:hAnsi="Times New Roman" w:cs="Times New Roman"/>
          <w:sz w:val="24"/>
          <w:szCs w:val="24"/>
          <w:lang w:eastAsia="lv-LV"/>
        </w:rPr>
        <w:t>8.5. Ja Pasūtītājs pēc savas iniciatīvas vēlas samazināt Darbu apjomu, kas ar Līgumu ir uzticēts Izpildītājam, Pasūtītājs rakstiski brīdina par to Izpildītāju 7 (septiņas) kalendārās dienas iepriekš.</w:t>
      </w:r>
    </w:p>
    <w:p w:rsidR="0039130E" w:rsidRPr="0039130E" w:rsidRDefault="0039130E" w:rsidP="0039130E">
      <w:pPr>
        <w:spacing w:before="120" w:after="120" w:line="240" w:lineRule="auto"/>
        <w:ind w:right="-709" w:firstLine="539"/>
        <w:jc w:val="center"/>
        <w:rPr>
          <w:rFonts w:ascii="Times New Roman" w:eastAsia="Times New Roman" w:hAnsi="Times New Roman" w:cs="Times New Roman"/>
          <w:b/>
          <w:sz w:val="24"/>
          <w:szCs w:val="24"/>
          <w:lang w:eastAsia="lv-LV"/>
        </w:rPr>
      </w:pPr>
      <w:r w:rsidRPr="0039130E">
        <w:rPr>
          <w:rFonts w:ascii="Times New Roman" w:eastAsia="Times New Roman" w:hAnsi="Times New Roman" w:cs="Times New Roman"/>
          <w:b/>
          <w:sz w:val="24"/>
          <w:szCs w:val="24"/>
          <w:lang w:eastAsia="lv-LV"/>
        </w:rPr>
        <w:t>9. Strīdu izskatīšanas kārtība</w:t>
      </w:r>
    </w:p>
    <w:p w:rsidR="0039130E" w:rsidRPr="0039130E" w:rsidRDefault="0039130E" w:rsidP="0039130E">
      <w:pPr>
        <w:spacing w:after="0" w:line="240" w:lineRule="auto"/>
        <w:ind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9.1. Visus jautājumus, kas nav noteikti Līgumā, Puses risina saskaņā ar Latvijas Republikā spēkā esošajiem normatīvajiem aktiem.</w:t>
      </w:r>
    </w:p>
    <w:p w:rsidR="0039130E" w:rsidRPr="0039130E" w:rsidRDefault="0039130E" w:rsidP="0039130E">
      <w:pPr>
        <w:spacing w:after="0" w:line="240" w:lineRule="auto"/>
        <w:ind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9.2. Strīdus un nesaskaņas, kas var rasties Līguma darbības laikā, Puses risina savstarpēju pārrunu ceļā. Ja Pušu starpā vienošanos panākt nav iespējams, strīdi izskatāmi Latvijas Republikas normatīvajos aktos paredzētajā kārtībā Latvijas Republikas tiesā.</w:t>
      </w:r>
    </w:p>
    <w:p w:rsidR="0039130E" w:rsidRPr="0039130E" w:rsidRDefault="0039130E" w:rsidP="0039130E">
      <w:pPr>
        <w:spacing w:before="120" w:after="120" w:line="240" w:lineRule="auto"/>
        <w:ind w:right="-709" w:firstLine="539"/>
        <w:jc w:val="center"/>
        <w:rPr>
          <w:rFonts w:ascii="Times New Roman" w:eastAsia="Times New Roman" w:hAnsi="Times New Roman" w:cs="Times New Roman"/>
          <w:b/>
          <w:sz w:val="24"/>
          <w:szCs w:val="24"/>
          <w:lang w:eastAsia="lv-LV"/>
        </w:rPr>
      </w:pPr>
      <w:r w:rsidRPr="0039130E">
        <w:rPr>
          <w:rFonts w:ascii="Times New Roman" w:eastAsia="Times New Roman" w:hAnsi="Times New Roman" w:cs="Times New Roman"/>
          <w:b/>
          <w:sz w:val="24"/>
          <w:szCs w:val="24"/>
          <w:lang w:eastAsia="lv-LV"/>
        </w:rPr>
        <w:t>10. Citi noteikumi</w:t>
      </w:r>
    </w:p>
    <w:p w:rsidR="0039130E" w:rsidRPr="0039130E" w:rsidRDefault="0039130E" w:rsidP="0039130E">
      <w:pPr>
        <w:spacing w:after="0" w:line="240" w:lineRule="auto"/>
        <w:ind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10.1.</w:t>
      </w:r>
      <w:r w:rsidRPr="0039130E">
        <w:rPr>
          <w:rFonts w:ascii="Times New Roman" w:eastAsia="Times New Roman" w:hAnsi="Times New Roman" w:cs="Times New Roman"/>
          <w:sz w:val="24"/>
          <w:szCs w:val="24"/>
          <w:lang w:eastAsia="lv-LV"/>
        </w:rPr>
        <w:tab/>
        <w:t xml:space="preserve">Jebkādi Izpildītāja sagatavoti pētījumi, ziņojumi vai citi materiāli – grafiku, programmatūras vai citā veidā – pieder Pasūtītājam un paliek tā īpašums. </w:t>
      </w:r>
    </w:p>
    <w:p w:rsidR="0039130E" w:rsidRPr="0039130E" w:rsidRDefault="0039130E" w:rsidP="0039130E">
      <w:pPr>
        <w:spacing w:after="0" w:line="240" w:lineRule="auto"/>
        <w:ind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10.2.</w:t>
      </w:r>
      <w:r w:rsidRPr="0039130E">
        <w:rPr>
          <w:rFonts w:ascii="Times New Roman" w:eastAsia="Times New Roman" w:hAnsi="Times New Roman" w:cs="Times New Roman"/>
          <w:sz w:val="24"/>
          <w:szCs w:val="24"/>
          <w:lang w:eastAsia="lv-LV"/>
        </w:rPr>
        <w:tab/>
        <w:t xml:space="preserve">Pušu savstarpējie paziņojumi ir spēkā tikai tad, ja tie noformēti rakstiski un nogādāti otrai Pusei. </w:t>
      </w:r>
    </w:p>
    <w:p w:rsidR="0039130E" w:rsidRPr="0039130E" w:rsidRDefault="0039130E" w:rsidP="0039130E">
      <w:pPr>
        <w:spacing w:after="0" w:line="240" w:lineRule="auto"/>
        <w:ind w:right="-709"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10.3.</w:t>
      </w:r>
      <w:r w:rsidRPr="0039130E">
        <w:rPr>
          <w:rFonts w:ascii="Times New Roman" w:eastAsia="Times New Roman" w:hAnsi="Times New Roman" w:cs="Times New Roman"/>
          <w:sz w:val="24"/>
          <w:szCs w:val="24"/>
          <w:lang w:eastAsia="lv-LV"/>
        </w:rPr>
        <w:tab/>
        <w:t>Par Līguma izpildi atbildīgās personas:</w:t>
      </w:r>
    </w:p>
    <w:p w:rsidR="0039130E" w:rsidRPr="0039130E" w:rsidRDefault="0039130E" w:rsidP="0039130E">
      <w:pPr>
        <w:spacing w:after="120" w:line="240" w:lineRule="auto"/>
        <w:ind w:right="-709"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10.3.1.</w:t>
      </w:r>
      <w:r w:rsidRPr="0039130E">
        <w:rPr>
          <w:rFonts w:ascii="Times New Roman" w:eastAsia="Times New Roman" w:hAnsi="Times New Roman" w:cs="Times New Roman"/>
          <w:sz w:val="24"/>
          <w:szCs w:val="24"/>
          <w:lang w:eastAsia="lv-LV"/>
        </w:rPr>
        <w:tab/>
      </w:r>
      <w:r w:rsidRPr="0039130E">
        <w:rPr>
          <w:rFonts w:ascii="Times New Roman" w:eastAsia="Times New Roman" w:hAnsi="Times New Roman" w:cs="Times New Roman"/>
          <w:b/>
          <w:sz w:val="24"/>
          <w:szCs w:val="24"/>
          <w:lang w:eastAsia="lv-LV"/>
        </w:rPr>
        <w:t>No Pasūtītāja puses</w:t>
      </w:r>
      <w:r w:rsidRPr="0039130E">
        <w:rPr>
          <w:rFonts w:ascii="Times New Roman" w:eastAsia="Times New Roman" w:hAnsi="Times New Roman" w:cs="Times New Roman"/>
          <w:sz w:val="24"/>
          <w:szCs w:val="24"/>
          <w:lang w:eastAsia="lv-LV"/>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777"/>
      </w:tblGrid>
      <w:tr w:rsidR="0039130E" w:rsidRPr="0039130E" w:rsidTr="00195ED8">
        <w:tc>
          <w:tcPr>
            <w:tcW w:w="1921" w:type="dxa"/>
          </w:tcPr>
          <w:p w:rsidR="0039130E" w:rsidRPr="0039130E" w:rsidRDefault="0039130E" w:rsidP="0039130E">
            <w:pPr>
              <w:spacing w:after="0" w:line="240" w:lineRule="auto"/>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Vārds, uzvārds:</w:t>
            </w:r>
          </w:p>
        </w:tc>
        <w:tc>
          <w:tcPr>
            <w:tcW w:w="6330" w:type="dxa"/>
          </w:tcPr>
          <w:p w:rsidR="0039130E" w:rsidRPr="0039130E" w:rsidRDefault="0039130E" w:rsidP="0039130E">
            <w:pPr>
              <w:spacing w:after="0" w:line="240" w:lineRule="auto"/>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Adrese:</w:t>
            </w:r>
          </w:p>
        </w:tc>
        <w:tc>
          <w:tcPr>
            <w:tcW w:w="6330" w:type="dxa"/>
          </w:tcPr>
          <w:p w:rsidR="0039130E" w:rsidRPr="0039130E" w:rsidRDefault="0039130E" w:rsidP="0039130E">
            <w:pPr>
              <w:spacing w:after="0" w:line="240" w:lineRule="auto"/>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Telefona Nr.:</w:t>
            </w:r>
          </w:p>
        </w:tc>
        <w:tc>
          <w:tcPr>
            <w:tcW w:w="6330" w:type="dxa"/>
          </w:tcPr>
          <w:p w:rsidR="0039130E" w:rsidRPr="0039130E" w:rsidRDefault="0039130E" w:rsidP="0039130E">
            <w:pPr>
              <w:spacing w:after="0" w:line="240" w:lineRule="auto"/>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Fakss:</w:t>
            </w:r>
          </w:p>
        </w:tc>
        <w:tc>
          <w:tcPr>
            <w:tcW w:w="6330" w:type="dxa"/>
          </w:tcPr>
          <w:p w:rsidR="0039130E" w:rsidRPr="0039130E" w:rsidRDefault="0039130E" w:rsidP="0039130E">
            <w:pPr>
              <w:spacing w:after="0" w:line="240" w:lineRule="auto"/>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E-pasta adrese:</w:t>
            </w:r>
          </w:p>
        </w:tc>
        <w:tc>
          <w:tcPr>
            <w:tcW w:w="6330" w:type="dxa"/>
          </w:tcPr>
          <w:p w:rsidR="0039130E" w:rsidRPr="0039130E" w:rsidRDefault="0039130E" w:rsidP="0039130E">
            <w:pPr>
              <w:spacing w:after="0" w:line="240" w:lineRule="auto"/>
              <w:rPr>
                <w:rFonts w:ascii="Times New Roman" w:eastAsia="Times New Roman" w:hAnsi="Times New Roman" w:cs="Times New Roman"/>
                <w:sz w:val="24"/>
                <w:szCs w:val="24"/>
                <w:lang w:eastAsia="lv-LV"/>
              </w:rPr>
            </w:pPr>
          </w:p>
        </w:tc>
      </w:tr>
    </w:tbl>
    <w:p w:rsidR="0039130E" w:rsidRPr="0039130E" w:rsidRDefault="0039130E" w:rsidP="0039130E">
      <w:pPr>
        <w:spacing w:after="0" w:line="240" w:lineRule="auto"/>
        <w:ind w:left="567"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Par Līguma izpildi atbildīgā persona no Pasūtītāja puses ir atbildīga par darbības koordinēšanu atbilstoši Līguma noteikumiem, Darbu izpildes pārbaudes veikšanu, par Darbos izmantojamo materiālu un izstrādājumu uzmontēšanas saskaņošanu, par rēķinu saņemšanu, un Darbu pieņemšanas – nodošanas akta parakstīšanu.</w:t>
      </w:r>
    </w:p>
    <w:p w:rsidR="0039130E" w:rsidRPr="0039130E" w:rsidRDefault="0039130E" w:rsidP="0039130E">
      <w:pPr>
        <w:spacing w:after="120" w:line="240" w:lineRule="auto"/>
        <w:ind w:right="-709"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10.3.2.</w:t>
      </w:r>
      <w:r w:rsidRPr="0039130E">
        <w:rPr>
          <w:rFonts w:ascii="Times New Roman" w:eastAsia="Times New Roman" w:hAnsi="Times New Roman" w:cs="Times New Roman"/>
          <w:sz w:val="24"/>
          <w:szCs w:val="24"/>
          <w:lang w:eastAsia="lv-LV"/>
        </w:rPr>
        <w:tab/>
      </w:r>
      <w:r w:rsidRPr="0039130E">
        <w:rPr>
          <w:rFonts w:ascii="Times New Roman" w:eastAsia="Times New Roman" w:hAnsi="Times New Roman" w:cs="Times New Roman"/>
          <w:b/>
          <w:sz w:val="24"/>
          <w:szCs w:val="24"/>
          <w:lang w:eastAsia="lv-LV"/>
        </w:rPr>
        <w:t>No Izpildītāja puses</w:t>
      </w:r>
      <w:r w:rsidRPr="0039130E">
        <w:rPr>
          <w:rFonts w:ascii="Times New Roman" w:eastAsia="Times New Roman" w:hAnsi="Times New Roman" w:cs="Times New Roman"/>
          <w:sz w:val="24"/>
          <w:szCs w:val="24"/>
          <w:lang w:eastAsia="lv-LV"/>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777"/>
      </w:tblGrid>
      <w:tr w:rsidR="0039130E" w:rsidRPr="0039130E" w:rsidTr="00195ED8">
        <w:tc>
          <w:tcPr>
            <w:tcW w:w="1921"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Vārds, uzvārds:</w:t>
            </w:r>
          </w:p>
        </w:tc>
        <w:tc>
          <w:tcPr>
            <w:tcW w:w="6330"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Adrese:</w:t>
            </w:r>
          </w:p>
        </w:tc>
        <w:tc>
          <w:tcPr>
            <w:tcW w:w="6330"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Telefona Nr.:</w:t>
            </w:r>
          </w:p>
        </w:tc>
        <w:tc>
          <w:tcPr>
            <w:tcW w:w="6330"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lastRenderedPageBreak/>
              <w:t>Fakss:</w:t>
            </w:r>
          </w:p>
        </w:tc>
        <w:tc>
          <w:tcPr>
            <w:tcW w:w="6330"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p>
        </w:tc>
      </w:tr>
      <w:tr w:rsidR="0039130E" w:rsidRPr="0039130E" w:rsidTr="00195ED8">
        <w:tc>
          <w:tcPr>
            <w:tcW w:w="1921"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E-pasta adrese:</w:t>
            </w:r>
          </w:p>
        </w:tc>
        <w:tc>
          <w:tcPr>
            <w:tcW w:w="6330" w:type="dxa"/>
          </w:tcPr>
          <w:p w:rsidR="0039130E" w:rsidRPr="0039130E" w:rsidRDefault="0039130E" w:rsidP="0039130E">
            <w:pPr>
              <w:spacing w:after="0" w:line="240" w:lineRule="auto"/>
              <w:ind w:right="-427"/>
              <w:jc w:val="both"/>
              <w:rPr>
                <w:rFonts w:ascii="Times New Roman" w:eastAsia="Times New Roman" w:hAnsi="Times New Roman" w:cs="Times New Roman"/>
                <w:sz w:val="24"/>
                <w:szCs w:val="24"/>
                <w:lang w:eastAsia="lv-LV"/>
              </w:rPr>
            </w:pPr>
          </w:p>
        </w:tc>
      </w:tr>
    </w:tbl>
    <w:p w:rsidR="0039130E" w:rsidRPr="0039130E" w:rsidRDefault="0039130E" w:rsidP="0039130E">
      <w:pPr>
        <w:spacing w:after="0" w:line="240" w:lineRule="auto"/>
        <w:ind w:left="567"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Par Līguma izpildi atbildīgā persona no Izpildītāja puses ir atbildīga par darbības koordinēšanu atbilstoši Līgumam, Darbu pieņemšanas – nodošanas akta iesniegšanu un parakstīšanu.</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10.4. Neviena no Pusēm nedrīkst nodot savas Līgumā noteiktās tiesības vai pienākumus trešajai personai, ja vien tas nav saistīts ar Puses reorganizāciju vai pāreju Komerclikuma izpratnē,</w:t>
      </w:r>
      <w:r w:rsidRPr="0039130E">
        <w:rPr>
          <w:rFonts w:ascii="Times New Roman" w:eastAsia="Times New Roman" w:hAnsi="Times New Roman" w:cs="Times New Roman"/>
          <w:color w:val="FF0000"/>
          <w:sz w:val="24"/>
          <w:szCs w:val="24"/>
          <w:lang w:eastAsia="lv-LV"/>
        </w:rPr>
        <w:t xml:space="preserve"> </w:t>
      </w:r>
      <w:r w:rsidRPr="0039130E">
        <w:rPr>
          <w:rFonts w:ascii="Times New Roman" w:eastAsia="Times New Roman" w:hAnsi="Times New Roman" w:cs="Times New Roman"/>
          <w:sz w:val="24"/>
          <w:szCs w:val="24"/>
          <w:lang w:eastAsia="lv-LV"/>
        </w:rPr>
        <w:t>kā arī izņemot Līgumā minētajos gadījumos un kārtībā.</w:t>
      </w:r>
    </w:p>
    <w:p w:rsidR="0039130E" w:rsidRPr="0039130E" w:rsidRDefault="0039130E" w:rsidP="0039130E">
      <w:pPr>
        <w:spacing w:after="0" w:line="240" w:lineRule="auto"/>
        <w:ind w:right="-2" w:firstLine="567"/>
        <w:jc w:val="both"/>
        <w:rPr>
          <w:rFonts w:ascii="Times New Roman" w:eastAsia="Times New Roman" w:hAnsi="Times New Roman" w:cs="Times New Roman"/>
          <w:b/>
          <w:bCs/>
          <w:sz w:val="24"/>
          <w:szCs w:val="24"/>
          <w:lang w:eastAsia="lv-LV"/>
        </w:rPr>
      </w:pPr>
      <w:r w:rsidRPr="0039130E">
        <w:rPr>
          <w:rFonts w:ascii="Times New Roman" w:eastAsia="Times New Roman" w:hAnsi="Times New Roman" w:cs="Times New Roman"/>
          <w:sz w:val="24"/>
          <w:szCs w:val="24"/>
          <w:lang w:eastAsia="lv-LV"/>
        </w:rPr>
        <w:t>10.5. Izpildītāja apakšuzņēmēju, kuru Izpildītājs iesaistījis Līguma izpildē un par kuru Iepirkumā sniedzis informāciju Pasūtītājam un kura kvalifikācijas atbilstību izvirzītajām prasībām Pasūtītājs ir vērtējis Iepirkuma procedūrā, kā arī apakšuzņēmējus, uz kuru Iepirkumā Izpildītājs balstījies, lai apliecinātu savas kvalifikācijas atbilstību un Iepirkuma iesniegtajos dokumentos, pēc Līguma noslēgšanas drīkst nomainīt tikai ar Pasūtītāja rakstveida piekrišanu, ievērojot Līguma nosacījumus.</w:t>
      </w:r>
    </w:p>
    <w:p w:rsidR="0039130E" w:rsidRPr="0039130E" w:rsidRDefault="0039130E" w:rsidP="0039130E">
      <w:pPr>
        <w:spacing w:after="0" w:line="240" w:lineRule="auto"/>
        <w:ind w:right="-2" w:firstLine="567"/>
        <w:jc w:val="both"/>
        <w:rPr>
          <w:rFonts w:ascii="Times New Roman" w:eastAsia="Times New Roman" w:hAnsi="Times New Roman" w:cs="Times New Roman"/>
          <w:b/>
          <w:bCs/>
          <w:sz w:val="24"/>
          <w:szCs w:val="24"/>
          <w:lang w:eastAsia="lv-LV"/>
        </w:rPr>
      </w:pPr>
      <w:r w:rsidRPr="0039130E">
        <w:rPr>
          <w:rFonts w:ascii="Times New Roman" w:eastAsia="Times New Roman" w:hAnsi="Times New Roman" w:cs="Times New Roman"/>
          <w:sz w:val="24"/>
          <w:szCs w:val="24"/>
          <w:lang w:eastAsia="lv-LV"/>
        </w:rPr>
        <w:t xml:space="preserve">10.6. Pasūtītājs var nepiekrist Līguma 10.5.punktā minētā apakšuzņēmēju nomaiņai, ja pastāv kāds no šādiem nosacījumiem: </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10.6.1. Izpildītāja piedāvātais apakšuzņēmējs neatbilst Iepirkuma noteiktajām  prasībām, kas attiecas uz apakšuzņēmējiem;</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10.6.2. Ja Izpildītājs nomaina apakšuzņēmēju, uz kura iespējām Iepirkuma procedūrā Izpildītājs balstījies, lai apliecinātu savas kvalifikācijas atbilstību Iepirkuma prasībām, un piedāvātajam apakšuzņēmējam nav vismaz tāda pati kvalifikācija, uz kādu Iepirkumā Izpildītājs atsaucies, apliecinot savu atbilstību Iepirkuma procedūrā noteiktajām prasībām.</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10.7. Izpildītājs drīkst veikt</w:t>
      </w:r>
      <w:r w:rsidRPr="0039130E">
        <w:rPr>
          <w:rFonts w:ascii="Times New Roman" w:eastAsia="Times New Roman" w:hAnsi="Times New Roman" w:cs="Times New Roman"/>
          <w:i/>
          <w:iCs/>
          <w:sz w:val="24"/>
          <w:szCs w:val="24"/>
          <w:lang w:eastAsia="lv-LV"/>
        </w:rPr>
        <w:t xml:space="preserve"> </w:t>
      </w:r>
      <w:r w:rsidRPr="0039130E">
        <w:rPr>
          <w:rFonts w:ascii="Times New Roman" w:eastAsia="Times New Roman" w:hAnsi="Times New Roman" w:cs="Times New Roman"/>
          <w:sz w:val="24"/>
          <w:szCs w:val="24"/>
          <w:lang w:eastAsia="lv-LV"/>
        </w:rPr>
        <w:t>apakšuzņēmēju nomaiņu, ja Izpildītājs par to paziņojis Pasūtītājam un saņēmis Pasūtītāja rakstveida piekrišanu apakšuzņēmēja nomaiņai. Pasūtītājs piekrīt apakšuzņēmēja nomaiņai, ja piedāvātais apakšuzņēmējs atbilst Iepirkumā izvirzītajiem kritērijiem attiecībā uz Izpildītāju.</w:t>
      </w:r>
    </w:p>
    <w:p w:rsidR="0039130E" w:rsidRPr="0039130E" w:rsidRDefault="0039130E" w:rsidP="0039130E">
      <w:pPr>
        <w:tabs>
          <w:tab w:val="left" w:pos="709"/>
        </w:tabs>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 xml:space="preserve">10.8. Pasūtītājs pieņem lēmumu atļaut vai atteikt Izpildītājam apakšuzņēmēju nomaiņu iespējami īsā laikā, bet ne vēlāk kā 5 (piecu) darbdienu laikā pēc tam, kad saņēmis visu atbilstošo informāciju un dokumentus, kas nepieciešami lēmuma pieņemšanai. </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10.9. Puses apņemas visā savā sadarbības laikā, kā arī pēc tā, neizpaust trešajām personām informāciju, kuru Puses nodevušas sakarā ar Līgumā paredzēto savstarpējo sadarbību. Visa informācija tiek uzskatīta par konfidenciālu un nevar tikt izpausta vai publiskota bez otras Puses rakstiskas piekrišanas.</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sankcijām, kas minēti Līgumā.</w:t>
      </w:r>
    </w:p>
    <w:p w:rsidR="0039130E" w:rsidRPr="0039130E" w:rsidRDefault="0039130E" w:rsidP="0039130E">
      <w:pPr>
        <w:spacing w:after="0" w:line="240" w:lineRule="auto"/>
        <w:ind w:right="-2" w:firstLine="567"/>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10.10. Puses 5 (piecu) darba dienu laikā informē viena otru par adreses, norēķinu kontu vai citu rekvizītu izmaiņām.</w:t>
      </w:r>
    </w:p>
    <w:p w:rsidR="0039130E" w:rsidRPr="0039130E" w:rsidRDefault="0039130E" w:rsidP="0039130E">
      <w:pPr>
        <w:tabs>
          <w:tab w:val="left" w:pos="1134"/>
        </w:tabs>
        <w:spacing w:after="0" w:line="240" w:lineRule="auto"/>
        <w:ind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10.11.</w:t>
      </w:r>
      <w:r w:rsidRPr="0039130E">
        <w:rPr>
          <w:rFonts w:ascii="Times New Roman" w:eastAsia="Times New Roman" w:hAnsi="Times New Roman" w:cs="Times New Roman"/>
          <w:sz w:val="24"/>
          <w:szCs w:val="24"/>
          <w:lang w:eastAsia="lv-LV"/>
        </w:rPr>
        <w:tab/>
        <w:t>Puses ir iepazinušās ar Līguma saturu. Tas satur pilnīgu Pušu vienošanos un to nevar mainīt citā kārtībā, kā tikai Pusēm rakstveidā vienojoties.</w:t>
      </w:r>
    </w:p>
    <w:p w:rsidR="0039130E" w:rsidRPr="0039130E" w:rsidRDefault="0039130E" w:rsidP="0039130E">
      <w:pPr>
        <w:tabs>
          <w:tab w:val="left" w:pos="1134"/>
        </w:tabs>
        <w:spacing w:after="0" w:line="240" w:lineRule="auto"/>
        <w:ind w:right="-2" w:firstLine="540"/>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10.12.</w:t>
      </w:r>
      <w:r w:rsidRPr="0039130E">
        <w:rPr>
          <w:rFonts w:ascii="Times New Roman" w:eastAsia="Times New Roman" w:hAnsi="Times New Roman" w:cs="Times New Roman"/>
          <w:sz w:val="24"/>
          <w:szCs w:val="24"/>
          <w:lang w:eastAsia="lv-LV"/>
        </w:rPr>
        <w:tab/>
        <w:t xml:space="preserve">Puses ar saviem parakstiem apliecina, ka tām ir visas nepieciešamās pilnvaras un atļaujas slēgt Līgumu. </w:t>
      </w:r>
    </w:p>
    <w:p w:rsidR="0039130E" w:rsidRPr="0039130E" w:rsidRDefault="0039130E" w:rsidP="0039130E">
      <w:pPr>
        <w:spacing w:after="0" w:line="240" w:lineRule="auto"/>
        <w:ind w:right="-2" w:firstLine="567"/>
        <w:jc w:val="both"/>
        <w:rPr>
          <w:rFonts w:ascii="Times New Roman" w:eastAsia="Times New Roman" w:hAnsi="Times New Roman" w:cs="Times New Roman"/>
          <w:b/>
          <w:sz w:val="24"/>
          <w:szCs w:val="24"/>
          <w:lang w:val="x-none" w:eastAsia="x-none"/>
        </w:rPr>
      </w:pPr>
      <w:r w:rsidRPr="0039130E">
        <w:rPr>
          <w:rFonts w:ascii="Times New Roman" w:eastAsia="Times New Roman" w:hAnsi="Times New Roman" w:cs="Times New Roman"/>
          <w:sz w:val="24"/>
          <w:szCs w:val="24"/>
          <w:lang w:val="x-none" w:eastAsia="x-none"/>
        </w:rPr>
        <w:t>10.1</w:t>
      </w:r>
      <w:r w:rsidRPr="0039130E">
        <w:rPr>
          <w:rFonts w:ascii="Times New Roman" w:eastAsia="Times New Roman" w:hAnsi="Times New Roman" w:cs="Times New Roman"/>
          <w:sz w:val="24"/>
          <w:szCs w:val="24"/>
          <w:lang w:eastAsia="x-none"/>
        </w:rPr>
        <w:t>3</w:t>
      </w:r>
      <w:r w:rsidRPr="0039130E">
        <w:rPr>
          <w:rFonts w:ascii="Times New Roman" w:eastAsia="Times New Roman" w:hAnsi="Times New Roman" w:cs="Times New Roman"/>
          <w:sz w:val="24"/>
          <w:szCs w:val="24"/>
          <w:lang w:val="x-none" w:eastAsia="x-none"/>
        </w:rPr>
        <w:t xml:space="preserve">. </w:t>
      </w:r>
      <w:smartTag w:uri="schemas-tilde-lv/tildestengine" w:element="veidnes">
        <w:smartTagPr>
          <w:attr w:name="text" w:val="Līgums"/>
          <w:attr w:name="baseform" w:val="Līgums"/>
          <w:attr w:name="id" w:val="-1"/>
        </w:smartTagPr>
        <w:r w:rsidRPr="0039130E">
          <w:rPr>
            <w:rFonts w:ascii="Times New Roman" w:eastAsia="Times New Roman" w:hAnsi="Times New Roman" w:cs="Times New Roman"/>
            <w:sz w:val="24"/>
            <w:szCs w:val="24"/>
            <w:lang w:val="x-none" w:eastAsia="x-none"/>
          </w:rPr>
          <w:t>Līgums</w:t>
        </w:r>
      </w:smartTag>
      <w:r w:rsidRPr="0039130E">
        <w:rPr>
          <w:rFonts w:ascii="Times New Roman" w:eastAsia="Times New Roman" w:hAnsi="Times New Roman" w:cs="Times New Roman"/>
          <w:sz w:val="24"/>
          <w:szCs w:val="24"/>
          <w:lang w:val="x-none" w:eastAsia="x-none"/>
        </w:rPr>
        <w:t xml:space="preserve"> sagatavots latviešu valodā uz 7 (septi</w:t>
      </w:r>
      <w:r w:rsidRPr="0039130E">
        <w:rPr>
          <w:rFonts w:ascii="Times New Roman" w:eastAsia="Times New Roman" w:hAnsi="Times New Roman" w:cs="Times New Roman"/>
          <w:sz w:val="24"/>
          <w:szCs w:val="24"/>
          <w:lang w:eastAsia="x-none"/>
        </w:rPr>
        <w:t>ņām</w:t>
      </w:r>
      <w:r w:rsidRPr="0039130E">
        <w:rPr>
          <w:rFonts w:ascii="Times New Roman" w:eastAsia="Times New Roman" w:hAnsi="Times New Roman" w:cs="Times New Roman"/>
          <w:sz w:val="24"/>
          <w:szCs w:val="24"/>
          <w:lang w:val="x-none" w:eastAsia="x-none"/>
        </w:rPr>
        <w:t>) lapām ar Pielikumu uz 2 (div</w:t>
      </w:r>
      <w:r w:rsidRPr="0039130E">
        <w:rPr>
          <w:rFonts w:ascii="Times New Roman" w:eastAsia="Times New Roman" w:hAnsi="Times New Roman" w:cs="Times New Roman"/>
          <w:sz w:val="24"/>
          <w:szCs w:val="24"/>
          <w:lang w:eastAsia="x-none"/>
        </w:rPr>
        <w:t>ām</w:t>
      </w:r>
      <w:r w:rsidRPr="0039130E">
        <w:rPr>
          <w:rFonts w:ascii="Times New Roman" w:eastAsia="Times New Roman" w:hAnsi="Times New Roman" w:cs="Times New Roman"/>
          <w:sz w:val="24"/>
          <w:szCs w:val="24"/>
          <w:lang w:val="x-none" w:eastAsia="x-none"/>
        </w:rPr>
        <w:t>) lapām, 2 (divos) identiskos eksemplāros, un izsniegts pa 1 (vienam) parakstītam eksemplāram katrai Pusei. Abiem Līguma eksemplāriem ir vienāds juridiskais spēks.</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p>
    <w:p w:rsidR="0039130E" w:rsidRPr="0039130E" w:rsidRDefault="0039130E" w:rsidP="0039130E">
      <w:pPr>
        <w:spacing w:before="120" w:after="0" w:line="240" w:lineRule="auto"/>
        <w:ind w:firstLine="426"/>
        <w:jc w:val="both"/>
        <w:rPr>
          <w:rFonts w:ascii="Times New Roman" w:eastAsia="Times New Roman" w:hAnsi="Times New Roman" w:cs="Times New Roman"/>
          <w:sz w:val="24"/>
          <w:szCs w:val="24"/>
        </w:rPr>
      </w:pPr>
      <w:r w:rsidRPr="0039130E">
        <w:rPr>
          <w:rFonts w:ascii="Times New Roman" w:eastAsia="Times New Roman" w:hAnsi="Times New Roman" w:cs="Times New Roman"/>
          <w:b/>
          <w:sz w:val="24"/>
          <w:szCs w:val="24"/>
        </w:rPr>
        <w:t>10. Pušu rekvizīti un paraksti</w:t>
      </w:r>
    </w:p>
    <w:tbl>
      <w:tblPr>
        <w:tblpPr w:leftFromText="180" w:rightFromText="180" w:vertAnchor="text" w:horzAnchor="margin" w:tblpY="142"/>
        <w:tblW w:w="9481" w:type="dxa"/>
        <w:tblLook w:val="0000" w:firstRow="0" w:lastRow="0" w:firstColumn="0" w:lastColumn="0" w:noHBand="0" w:noVBand="0"/>
      </w:tblPr>
      <w:tblGrid>
        <w:gridCol w:w="4536"/>
        <w:gridCol w:w="4945"/>
      </w:tblGrid>
      <w:tr w:rsidR="0039130E" w:rsidRPr="0039130E" w:rsidTr="00195ED8">
        <w:trPr>
          <w:trHeight w:val="111"/>
        </w:trPr>
        <w:tc>
          <w:tcPr>
            <w:tcW w:w="4536" w:type="dxa"/>
          </w:tcPr>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lastRenderedPageBreak/>
              <w:t>Pasūtītājs:</w:t>
            </w:r>
          </w:p>
        </w:tc>
        <w:tc>
          <w:tcPr>
            <w:tcW w:w="4945" w:type="dxa"/>
          </w:tcPr>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Izpildītājs:</w:t>
            </w:r>
          </w:p>
        </w:tc>
      </w:tr>
      <w:tr w:rsidR="0039130E" w:rsidRPr="0039130E" w:rsidTr="00195ED8">
        <w:trPr>
          <w:trHeight w:val="111"/>
        </w:trPr>
        <w:tc>
          <w:tcPr>
            <w:tcW w:w="4536" w:type="dxa"/>
          </w:tcPr>
          <w:p w:rsidR="0039130E" w:rsidRPr="0039130E" w:rsidRDefault="0039130E" w:rsidP="0039130E">
            <w:pPr>
              <w:spacing w:after="0" w:line="240" w:lineRule="auto"/>
              <w:ind w:firstLine="426"/>
              <w:jc w:val="both"/>
              <w:rPr>
                <w:rFonts w:ascii="Times New Roman" w:eastAsia="Times New Roman" w:hAnsi="Times New Roman" w:cs="Times New Roman"/>
                <w:b/>
                <w:sz w:val="24"/>
                <w:szCs w:val="24"/>
                <w:lang w:eastAsia="lv-LV"/>
              </w:rPr>
            </w:pPr>
            <w:r w:rsidRPr="0039130E">
              <w:rPr>
                <w:rFonts w:ascii="Times New Roman" w:eastAsia="Times New Roman" w:hAnsi="Times New Roman" w:cs="Times New Roman"/>
                <w:b/>
                <w:sz w:val="24"/>
                <w:szCs w:val="24"/>
                <w:lang w:eastAsia="lv-LV"/>
              </w:rPr>
              <w:t xml:space="preserve">SIA “Alojas Novada </w:t>
            </w:r>
            <w:proofErr w:type="spellStart"/>
            <w:r w:rsidRPr="0039130E">
              <w:rPr>
                <w:rFonts w:ascii="Times New Roman" w:eastAsia="Times New Roman" w:hAnsi="Times New Roman" w:cs="Times New Roman"/>
                <w:b/>
                <w:sz w:val="24"/>
                <w:szCs w:val="24"/>
                <w:lang w:eastAsia="lv-LV"/>
              </w:rPr>
              <w:t>Saimniekserviss</w:t>
            </w:r>
            <w:proofErr w:type="spellEnd"/>
            <w:r w:rsidRPr="0039130E">
              <w:rPr>
                <w:rFonts w:ascii="Times New Roman" w:eastAsia="Times New Roman" w:hAnsi="Times New Roman" w:cs="Times New Roman"/>
                <w:b/>
                <w:sz w:val="24"/>
                <w:szCs w:val="24"/>
                <w:lang w:eastAsia="lv-LV"/>
              </w:rPr>
              <w:t>”</w:t>
            </w:r>
          </w:p>
        </w:tc>
        <w:tc>
          <w:tcPr>
            <w:tcW w:w="4945" w:type="dxa"/>
          </w:tcPr>
          <w:p w:rsidR="0039130E" w:rsidRPr="0039130E" w:rsidRDefault="0039130E" w:rsidP="0039130E">
            <w:pPr>
              <w:spacing w:after="0" w:line="240" w:lineRule="auto"/>
              <w:ind w:firstLine="426"/>
              <w:rPr>
                <w:rFonts w:ascii="Times New Roman" w:eastAsia="Times New Roman" w:hAnsi="Times New Roman" w:cs="Times New Roman"/>
                <w:b/>
                <w:sz w:val="24"/>
                <w:szCs w:val="24"/>
                <w:lang w:eastAsia="lv-LV"/>
              </w:rPr>
            </w:pPr>
            <w:r w:rsidRPr="0039130E">
              <w:rPr>
                <w:rFonts w:ascii="Times New Roman" w:eastAsia="Times New Roman" w:hAnsi="Times New Roman" w:cs="Times New Roman"/>
                <w:b/>
                <w:sz w:val="24"/>
                <w:szCs w:val="24"/>
                <w:lang w:eastAsia="lv-LV"/>
              </w:rPr>
              <w:t xml:space="preserve">SIA </w:t>
            </w:r>
            <w:r w:rsidRPr="0039130E">
              <w:rPr>
                <w:rFonts w:ascii="Times New Roman" w:eastAsia="Times New Roman" w:hAnsi="Times New Roman" w:cs="Times New Roman"/>
                <w:b/>
                <w:spacing w:val="3"/>
                <w:sz w:val="24"/>
                <w:szCs w:val="24"/>
                <w:lang w:eastAsia="lv-LV"/>
              </w:rPr>
              <w:t>„XXXXXXX”</w:t>
            </w:r>
          </w:p>
        </w:tc>
      </w:tr>
      <w:tr w:rsidR="0039130E" w:rsidRPr="0039130E" w:rsidTr="00195ED8">
        <w:trPr>
          <w:trHeight w:val="552"/>
        </w:trPr>
        <w:tc>
          <w:tcPr>
            <w:tcW w:w="4536" w:type="dxa"/>
          </w:tcPr>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Reģistrācijas Nr.44103091517</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Juridiskā adrese: Jūras iela 13,Aloja,</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Alojas novads,</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LV-1009</w:t>
            </w:r>
          </w:p>
        </w:tc>
        <w:tc>
          <w:tcPr>
            <w:tcW w:w="4945" w:type="dxa"/>
          </w:tcPr>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 xml:space="preserve">Reģistrācijas </w:t>
            </w:r>
            <w:proofErr w:type="spellStart"/>
            <w:r w:rsidRPr="0039130E">
              <w:rPr>
                <w:rFonts w:ascii="Times New Roman" w:eastAsia="Times New Roman" w:hAnsi="Times New Roman" w:cs="Times New Roman"/>
                <w:sz w:val="24"/>
                <w:szCs w:val="24"/>
                <w:lang w:eastAsia="lv-LV"/>
              </w:rPr>
              <w:t>Nr.XXXXXXXX</w:t>
            </w:r>
            <w:proofErr w:type="spellEnd"/>
          </w:p>
          <w:p w:rsidR="0039130E" w:rsidRPr="0039130E" w:rsidRDefault="0039130E" w:rsidP="0039130E">
            <w:pPr>
              <w:spacing w:after="0" w:line="240" w:lineRule="auto"/>
              <w:ind w:left="371"/>
              <w:rPr>
                <w:rFonts w:ascii="Times New Roman" w:eastAsia="Times New Roman" w:hAnsi="Times New Roman" w:cs="Times New Roman"/>
                <w:bCs/>
                <w:sz w:val="24"/>
                <w:szCs w:val="24"/>
                <w:lang w:eastAsia="lv-LV"/>
              </w:rPr>
            </w:pPr>
            <w:r w:rsidRPr="0039130E">
              <w:rPr>
                <w:rFonts w:ascii="Times New Roman" w:eastAsia="Times New Roman" w:hAnsi="Times New Roman" w:cs="Times New Roman"/>
                <w:sz w:val="24"/>
                <w:szCs w:val="24"/>
                <w:lang w:eastAsia="lv-LV"/>
              </w:rPr>
              <w:t xml:space="preserve"> Juridiskā adrese: </w:t>
            </w:r>
            <w:r w:rsidRPr="0039130E">
              <w:rPr>
                <w:rFonts w:ascii="Times New Roman" w:eastAsia="Times New Roman" w:hAnsi="Times New Roman" w:cs="Times New Roman"/>
                <w:bCs/>
                <w:sz w:val="24"/>
                <w:szCs w:val="24"/>
                <w:lang w:eastAsia="lv-LV"/>
              </w:rPr>
              <w:t xml:space="preserve"> XXXXXXX</w:t>
            </w:r>
          </w:p>
          <w:p w:rsidR="0039130E" w:rsidRPr="0039130E" w:rsidRDefault="0039130E" w:rsidP="0039130E">
            <w:pPr>
              <w:spacing w:after="0" w:line="240" w:lineRule="auto"/>
              <w:ind w:left="371"/>
              <w:rPr>
                <w:rFonts w:ascii="Times New Roman" w:eastAsia="Times New Roman" w:hAnsi="Times New Roman" w:cs="Times New Roman"/>
                <w:bCs/>
                <w:sz w:val="24"/>
                <w:szCs w:val="24"/>
                <w:lang w:eastAsia="lv-LV"/>
              </w:rPr>
            </w:pPr>
          </w:p>
          <w:p w:rsidR="0039130E" w:rsidRPr="0039130E" w:rsidRDefault="0039130E" w:rsidP="0039130E">
            <w:pPr>
              <w:spacing w:after="0" w:line="240" w:lineRule="auto"/>
              <w:ind w:left="371"/>
              <w:rPr>
                <w:rFonts w:ascii="Times New Roman" w:eastAsia="Times New Roman" w:hAnsi="Times New Roman" w:cs="Times New Roman"/>
                <w:sz w:val="24"/>
                <w:szCs w:val="24"/>
                <w:lang w:eastAsia="lv-LV"/>
              </w:rPr>
            </w:pPr>
            <w:r w:rsidRPr="0039130E">
              <w:rPr>
                <w:rFonts w:ascii="Times New Roman" w:eastAsia="Times New Roman" w:hAnsi="Times New Roman" w:cs="Times New Roman"/>
                <w:bCs/>
                <w:sz w:val="24"/>
                <w:szCs w:val="24"/>
                <w:lang w:eastAsia="lv-LV"/>
              </w:rPr>
              <w:t>LV-</w:t>
            </w:r>
          </w:p>
        </w:tc>
      </w:tr>
      <w:tr w:rsidR="0039130E" w:rsidRPr="0039130E" w:rsidTr="00195ED8">
        <w:trPr>
          <w:trHeight w:val="224"/>
        </w:trPr>
        <w:tc>
          <w:tcPr>
            <w:tcW w:w="4536" w:type="dxa"/>
          </w:tcPr>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Banka :Swedbank</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Konts : LV59HABA0551037995213</w:t>
            </w:r>
          </w:p>
        </w:tc>
        <w:tc>
          <w:tcPr>
            <w:tcW w:w="4945" w:type="dxa"/>
          </w:tcPr>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 xml:space="preserve">Banka: </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Konts:</w:t>
            </w:r>
          </w:p>
        </w:tc>
      </w:tr>
      <w:tr w:rsidR="0039130E" w:rsidRPr="0039130E" w:rsidTr="00195ED8">
        <w:trPr>
          <w:trHeight w:val="224"/>
        </w:trPr>
        <w:tc>
          <w:tcPr>
            <w:tcW w:w="4536" w:type="dxa"/>
          </w:tcPr>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Kods : TRELLV22</w:t>
            </w:r>
          </w:p>
        </w:tc>
        <w:tc>
          <w:tcPr>
            <w:tcW w:w="4945" w:type="dxa"/>
          </w:tcPr>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 xml:space="preserve">Kods: </w:t>
            </w:r>
          </w:p>
        </w:tc>
      </w:tr>
      <w:tr w:rsidR="0039130E" w:rsidRPr="0039130E" w:rsidTr="00195ED8">
        <w:trPr>
          <w:trHeight w:val="329"/>
        </w:trPr>
        <w:tc>
          <w:tcPr>
            <w:tcW w:w="4536" w:type="dxa"/>
          </w:tcPr>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p>
          <w:p w:rsidR="0039130E" w:rsidRPr="0039130E" w:rsidRDefault="0039130E" w:rsidP="0039130E">
            <w:pPr>
              <w:spacing w:after="0" w:line="240" w:lineRule="auto"/>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 xml:space="preserve"> </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______________________________</w:t>
            </w:r>
          </w:p>
          <w:p w:rsidR="0039130E" w:rsidRPr="0039130E" w:rsidRDefault="0039130E" w:rsidP="0039130E">
            <w:pPr>
              <w:spacing w:after="0" w:line="240" w:lineRule="auto"/>
              <w:ind w:firstLine="426"/>
              <w:jc w:val="both"/>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/amats, paraksts, paraksta atšifrējums/</w:t>
            </w:r>
          </w:p>
        </w:tc>
        <w:tc>
          <w:tcPr>
            <w:tcW w:w="4945" w:type="dxa"/>
          </w:tcPr>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p>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p>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______________________________</w:t>
            </w:r>
          </w:p>
          <w:p w:rsidR="0039130E" w:rsidRPr="0039130E" w:rsidRDefault="0039130E" w:rsidP="0039130E">
            <w:pPr>
              <w:spacing w:after="0" w:line="240" w:lineRule="auto"/>
              <w:ind w:firstLine="426"/>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/amats, paraksts, paraksta atšifrējums/</w:t>
            </w:r>
          </w:p>
        </w:tc>
      </w:tr>
      <w:tr w:rsidR="0039130E" w:rsidRPr="0039130E" w:rsidTr="00195ED8">
        <w:trPr>
          <w:trHeight w:val="334"/>
        </w:trPr>
        <w:tc>
          <w:tcPr>
            <w:tcW w:w="4536" w:type="dxa"/>
          </w:tcPr>
          <w:p w:rsidR="0039130E" w:rsidRPr="0039130E" w:rsidRDefault="0039130E" w:rsidP="0039130E">
            <w:pPr>
              <w:spacing w:after="0" w:line="240" w:lineRule="auto"/>
              <w:ind w:firstLine="426"/>
              <w:jc w:val="center"/>
              <w:rPr>
                <w:rFonts w:ascii="Times New Roman" w:eastAsia="Times New Roman" w:hAnsi="Times New Roman" w:cs="Times New Roman"/>
                <w:sz w:val="24"/>
                <w:szCs w:val="24"/>
                <w:lang w:eastAsia="lv-LV"/>
              </w:rPr>
            </w:pPr>
          </w:p>
          <w:p w:rsidR="0039130E" w:rsidRPr="0039130E" w:rsidRDefault="0039130E" w:rsidP="0039130E">
            <w:pPr>
              <w:spacing w:after="0" w:line="240" w:lineRule="auto"/>
              <w:ind w:firstLine="426"/>
              <w:jc w:val="center"/>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Z.v.</w:t>
            </w:r>
          </w:p>
        </w:tc>
        <w:tc>
          <w:tcPr>
            <w:tcW w:w="4945" w:type="dxa"/>
          </w:tcPr>
          <w:p w:rsidR="0039130E" w:rsidRPr="0039130E" w:rsidRDefault="0039130E" w:rsidP="0039130E">
            <w:pPr>
              <w:spacing w:after="0" w:line="240" w:lineRule="auto"/>
              <w:ind w:firstLine="426"/>
              <w:jc w:val="center"/>
              <w:rPr>
                <w:rFonts w:ascii="Times New Roman" w:eastAsia="Times New Roman" w:hAnsi="Times New Roman" w:cs="Times New Roman"/>
                <w:sz w:val="24"/>
                <w:szCs w:val="24"/>
                <w:lang w:eastAsia="lv-LV"/>
              </w:rPr>
            </w:pPr>
          </w:p>
          <w:p w:rsidR="0039130E" w:rsidRPr="0039130E" w:rsidRDefault="0039130E" w:rsidP="0039130E">
            <w:pPr>
              <w:spacing w:after="0" w:line="240" w:lineRule="auto"/>
              <w:ind w:firstLine="426"/>
              <w:jc w:val="center"/>
              <w:rPr>
                <w:rFonts w:ascii="Times New Roman" w:eastAsia="Times New Roman" w:hAnsi="Times New Roman" w:cs="Times New Roman"/>
                <w:sz w:val="24"/>
                <w:szCs w:val="24"/>
                <w:lang w:eastAsia="lv-LV"/>
              </w:rPr>
            </w:pPr>
            <w:r w:rsidRPr="0039130E">
              <w:rPr>
                <w:rFonts w:ascii="Times New Roman" w:eastAsia="Times New Roman" w:hAnsi="Times New Roman" w:cs="Times New Roman"/>
                <w:sz w:val="24"/>
                <w:szCs w:val="24"/>
                <w:lang w:eastAsia="lv-LV"/>
              </w:rPr>
              <w:t>Z.v.</w:t>
            </w:r>
          </w:p>
        </w:tc>
      </w:tr>
    </w:tbl>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39130E" w:rsidRPr="0039130E" w:rsidRDefault="0039130E" w:rsidP="0039130E">
      <w:pPr>
        <w:spacing w:after="0" w:line="240" w:lineRule="auto"/>
        <w:rPr>
          <w:rFonts w:ascii="Times New Roman" w:eastAsia="Times New Roman" w:hAnsi="Times New Roman" w:cs="Times New Roman"/>
          <w:sz w:val="24"/>
          <w:szCs w:val="24"/>
          <w:lang w:eastAsia="lv-LV"/>
        </w:rPr>
      </w:pPr>
    </w:p>
    <w:p w:rsidR="00982761" w:rsidRDefault="00982761" w:rsidP="0039130E"/>
    <w:sectPr w:rsidR="009827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54FF9"/>
    <w:multiLevelType w:val="multilevel"/>
    <w:tmpl w:val="423A302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284"/>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E7"/>
    <w:rsid w:val="000A20E7"/>
    <w:rsid w:val="00145917"/>
    <w:rsid w:val="00196F6C"/>
    <w:rsid w:val="001B6F91"/>
    <w:rsid w:val="00362556"/>
    <w:rsid w:val="0039130E"/>
    <w:rsid w:val="006467EA"/>
    <w:rsid w:val="006870A3"/>
    <w:rsid w:val="00982761"/>
    <w:rsid w:val="00985432"/>
    <w:rsid w:val="00AF5E78"/>
    <w:rsid w:val="00B35879"/>
    <w:rsid w:val="00B632EB"/>
    <w:rsid w:val="00C11A97"/>
    <w:rsid w:val="00C613F1"/>
    <w:rsid w:val="00C94D92"/>
    <w:rsid w:val="00E76DD2"/>
    <w:rsid w:val="00EB6714"/>
    <w:rsid w:val="00F122A3"/>
    <w:rsid w:val="00FD0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7701244-2D66-4A26-BA63-81CAE651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D0C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D0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11551</Words>
  <Characters>6585</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Dace</cp:lastModifiedBy>
  <cp:revision>5</cp:revision>
  <cp:lastPrinted>2017-07-05T06:07:00Z</cp:lastPrinted>
  <dcterms:created xsi:type="dcterms:W3CDTF">2017-07-05T07:12:00Z</dcterms:created>
  <dcterms:modified xsi:type="dcterms:W3CDTF">2017-07-07T12:55:00Z</dcterms:modified>
</cp:coreProperties>
</file>