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A7E89" w14:textId="77777777" w:rsidR="005C53D7" w:rsidRPr="005C53D7" w:rsidRDefault="005C53D7" w:rsidP="005C53D7">
      <w:pPr>
        <w:jc w:val="right"/>
        <w:rPr>
          <w:b/>
        </w:rPr>
      </w:pPr>
      <w:r w:rsidRPr="005C53D7">
        <w:rPr>
          <w:b/>
        </w:rPr>
        <w:t>Apstiprināts</w:t>
      </w:r>
    </w:p>
    <w:p w14:paraId="28455132" w14:textId="77777777" w:rsidR="005C53D7" w:rsidRDefault="005C53D7" w:rsidP="005C53D7">
      <w:pPr>
        <w:jc w:val="right"/>
      </w:pPr>
      <w:r>
        <w:t xml:space="preserve">Alojas novada domes </w:t>
      </w:r>
    </w:p>
    <w:p w14:paraId="0648B5B9" w14:textId="77777777" w:rsidR="005C53D7" w:rsidRDefault="005C53D7" w:rsidP="005C53D7">
      <w:pPr>
        <w:jc w:val="right"/>
      </w:pPr>
      <w:r>
        <w:t>Iepirkumu komisijas</w:t>
      </w:r>
    </w:p>
    <w:p w14:paraId="2E70236B" w14:textId="36088AAA" w:rsidR="005C53D7" w:rsidRDefault="005C53D7" w:rsidP="005C53D7">
      <w:pPr>
        <w:jc w:val="right"/>
      </w:pPr>
      <w:r>
        <w:t xml:space="preserve">2015. gada </w:t>
      </w:r>
      <w:r w:rsidR="00467F4B">
        <w:t xml:space="preserve">3.septembra </w:t>
      </w:r>
      <w:r>
        <w:t>sēdē</w:t>
      </w:r>
    </w:p>
    <w:p w14:paraId="5D7631BA" w14:textId="56465F4B" w:rsidR="008C331C" w:rsidRPr="005C53D7" w:rsidRDefault="005C53D7" w:rsidP="005C53D7">
      <w:pPr>
        <w:jc w:val="right"/>
        <w:rPr>
          <w:b/>
          <w:sz w:val="22"/>
          <w:szCs w:val="22"/>
        </w:rPr>
      </w:pPr>
      <w:r w:rsidRPr="005C53D7">
        <w:rPr>
          <w:sz w:val="22"/>
          <w:szCs w:val="22"/>
        </w:rPr>
        <w:t>Protokola Nr. AND/2015/28-0</w:t>
      </w:r>
      <w:r w:rsidR="00467F4B">
        <w:rPr>
          <w:sz w:val="22"/>
          <w:szCs w:val="22"/>
        </w:rPr>
        <w:t>5</w:t>
      </w:r>
      <w:bookmarkStart w:id="0" w:name="_GoBack"/>
      <w:bookmarkEnd w:id="0"/>
    </w:p>
    <w:p w14:paraId="0952EFE9" w14:textId="77777777" w:rsidR="005C53D7" w:rsidRDefault="005C53D7" w:rsidP="008C331C">
      <w:pPr>
        <w:jc w:val="center"/>
        <w:rPr>
          <w:b/>
          <w:sz w:val="28"/>
          <w:szCs w:val="28"/>
        </w:rPr>
      </w:pPr>
    </w:p>
    <w:p w14:paraId="1A5E9519" w14:textId="77777777" w:rsidR="008C331C" w:rsidRPr="00B55670" w:rsidRDefault="008C331C" w:rsidP="008C331C">
      <w:pPr>
        <w:jc w:val="center"/>
        <w:rPr>
          <w:b/>
          <w:sz w:val="28"/>
          <w:szCs w:val="28"/>
        </w:rPr>
      </w:pPr>
      <w:r w:rsidRPr="00B55670">
        <w:rPr>
          <w:b/>
          <w:sz w:val="28"/>
          <w:szCs w:val="28"/>
        </w:rPr>
        <w:t>Grozījumi</w:t>
      </w:r>
    </w:p>
    <w:p w14:paraId="6E004B64" w14:textId="77777777" w:rsidR="008C331C" w:rsidRPr="00FD09AD" w:rsidRDefault="008C331C" w:rsidP="008C331C">
      <w:pPr>
        <w:suppressAutoHyphens/>
        <w:jc w:val="center"/>
        <w:rPr>
          <w:b/>
        </w:rPr>
      </w:pPr>
      <w:r w:rsidRPr="00FD09AD">
        <w:rPr>
          <w:b/>
        </w:rPr>
        <w:t>Atklāt</w:t>
      </w:r>
      <w:r>
        <w:rPr>
          <w:b/>
        </w:rPr>
        <w:t>a</w:t>
      </w:r>
      <w:r w:rsidRPr="00FD09AD">
        <w:rPr>
          <w:b/>
        </w:rPr>
        <w:t xml:space="preserve"> konkurs</w:t>
      </w:r>
      <w:r>
        <w:rPr>
          <w:b/>
        </w:rPr>
        <w:t>a</w:t>
      </w:r>
      <w:r w:rsidRPr="00FD09AD">
        <w:rPr>
          <w:b/>
        </w:rPr>
        <w:t xml:space="preserve"> „Alojas novada uzņēmējdarbības atbalsta </w:t>
      </w:r>
    </w:p>
    <w:p w14:paraId="1C592DBF" w14:textId="77777777" w:rsidR="008C331C" w:rsidRDefault="008C331C" w:rsidP="008C331C">
      <w:pPr>
        <w:jc w:val="center"/>
        <w:rPr>
          <w:b/>
        </w:rPr>
      </w:pPr>
      <w:r w:rsidRPr="00FD09AD">
        <w:rPr>
          <w:b/>
        </w:rPr>
        <w:t>centra-bibliotēkas „SALA” ēkas būvniecība”</w:t>
      </w:r>
      <w:r>
        <w:rPr>
          <w:b/>
        </w:rPr>
        <w:t>, id. Nr.</w:t>
      </w:r>
      <w:r w:rsidR="00247D79" w:rsidRPr="00247D79">
        <w:t xml:space="preserve"> </w:t>
      </w:r>
      <w:r w:rsidR="00247D79" w:rsidRPr="00247D79">
        <w:rPr>
          <w:b/>
        </w:rPr>
        <w:t>Nr. AND/2015/28</w:t>
      </w:r>
      <w:r>
        <w:rPr>
          <w:b/>
        </w:rPr>
        <w:t>, dokumentācijā</w:t>
      </w:r>
    </w:p>
    <w:p w14:paraId="3418A4E2" w14:textId="77777777" w:rsidR="005C53D7" w:rsidRDefault="005C53D7" w:rsidP="002B5199">
      <w:pPr>
        <w:suppressAutoHyphens/>
      </w:pPr>
    </w:p>
    <w:p w14:paraId="243CB9F3" w14:textId="5BBF48F9" w:rsidR="008C331C" w:rsidRPr="002B5199" w:rsidRDefault="002B5199" w:rsidP="005C53D7">
      <w:pPr>
        <w:suppressAutoHyphens/>
        <w:ind w:firstLine="720"/>
        <w:jc w:val="both"/>
      </w:pPr>
      <w:r w:rsidRPr="002B5199">
        <w:t xml:space="preserve">Izskatot </w:t>
      </w:r>
      <w:r>
        <w:t xml:space="preserve">Iepirkumu uzraudzības </w:t>
      </w:r>
      <w:r w:rsidRPr="00860B3B">
        <w:t xml:space="preserve">biroja </w:t>
      </w:r>
      <w:r w:rsidR="00860B3B" w:rsidRPr="00860B3B">
        <w:t>21</w:t>
      </w:r>
      <w:r w:rsidR="005C53D7" w:rsidRPr="00860B3B">
        <w:t>.08</w:t>
      </w:r>
      <w:r w:rsidR="005C53D7">
        <w:t>.2015.</w:t>
      </w:r>
      <w:r w:rsidR="00860B3B">
        <w:t xml:space="preserve"> </w:t>
      </w:r>
      <w:r>
        <w:t>atzinumu</w:t>
      </w:r>
      <w:r w:rsidR="005C53D7">
        <w:t xml:space="preserve"> par Alojas novada domes projekta „Alojas novada uzņēmējdarbības atbalsta centrs – bibliotēka „SALA”” (id.Nr.2/EEZLV02/14/AK/006) ietvaros rīkotā atklātā konkursa „Alojas novada uzņēmējdarbības atbalsta centra – bibliotēkas „SALA” ēkas būvniecība” (id.Nr.AND 2015/28) nolikumu un tā pielikumiem, Alojas novada domes Iepirkumu komisija nolemj veikt precizējumus un grozījumus konkursa Nolikumā un pielikumos, ievērojot IUB atzinumā konstatēto.</w:t>
      </w:r>
    </w:p>
    <w:p w14:paraId="48B676A5" w14:textId="77777777" w:rsidR="00BA5104" w:rsidRDefault="006A769D" w:rsidP="008C331C"/>
    <w:p w14:paraId="7DA8D766" w14:textId="07B7994A" w:rsidR="00351714" w:rsidRDefault="00351714" w:rsidP="00351714">
      <w:pPr>
        <w:pStyle w:val="ListParagraph"/>
        <w:numPr>
          <w:ilvl w:val="0"/>
          <w:numId w:val="7"/>
        </w:numPr>
      </w:pPr>
      <w:r>
        <w:t>Saskaņā ar PIL 29.panta 3.daļu veiktie datumu grozījumi:</w:t>
      </w:r>
    </w:p>
    <w:p w14:paraId="5840FA4F" w14:textId="6B926F59" w:rsidR="00DB11C0" w:rsidRPr="00DB11C0" w:rsidRDefault="00351714" w:rsidP="00351714">
      <w:pPr>
        <w:numPr>
          <w:ilvl w:val="1"/>
          <w:numId w:val="14"/>
        </w:numPr>
        <w:spacing w:after="120"/>
        <w:ind w:left="851"/>
        <w:jc w:val="both"/>
        <w:rPr>
          <w:i/>
          <w:sz w:val="22"/>
          <w:szCs w:val="22"/>
        </w:rPr>
      </w:pPr>
      <w:r w:rsidRPr="005E4987">
        <w:t>Nolikuma 1.4.1.punkt</w:t>
      </w:r>
      <w:r w:rsidR="00755A1D">
        <w:t>u</w:t>
      </w:r>
      <w:r w:rsidRPr="005E4987">
        <w:t xml:space="preserve"> izteikt šādā redakcijā: </w:t>
      </w:r>
    </w:p>
    <w:p w14:paraId="4304B118" w14:textId="3BDF0712" w:rsidR="00351714" w:rsidRPr="00DB11C0" w:rsidRDefault="00351714" w:rsidP="00DB11C0">
      <w:pPr>
        <w:spacing w:after="120"/>
        <w:ind w:left="851"/>
        <w:jc w:val="both"/>
        <w:rPr>
          <w:i/>
          <w:sz w:val="22"/>
          <w:szCs w:val="22"/>
        </w:rPr>
      </w:pPr>
      <w:r w:rsidRPr="00DB11C0">
        <w:rPr>
          <w:i/>
          <w:sz w:val="22"/>
          <w:szCs w:val="22"/>
        </w:rPr>
        <w:t xml:space="preserve">Ar atklāta konkursa „Alojas novada uzņēmējdarbības atbalsta centra-bibliotēkas “SALA” ēkas būvniecība” nolikumu (turpmāk Nolikums) var iepazīties darba dienās no plkst. 8:30 līdz 12:00 un no 12:30 līdz 16:00 Alojas novada domē, Jūras ielā 13, Alojā, Alojas novadā līdz 2015. gada </w:t>
      </w:r>
      <w:r w:rsidR="004024BC">
        <w:rPr>
          <w:i/>
          <w:sz w:val="22"/>
          <w:szCs w:val="22"/>
        </w:rPr>
        <w:t>2</w:t>
      </w:r>
      <w:r w:rsidR="00755A1D">
        <w:rPr>
          <w:i/>
          <w:sz w:val="22"/>
          <w:szCs w:val="22"/>
        </w:rPr>
        <w:t>3</w:t>
      </w:r>
      <w:r w:rsidRPr="00DB11C0">
        <w:rPr>
          <w:i/>
          <w:sz w:val="22"/>
          <w:szCs w:val="22"/>
        </w:rPr>
        <w:t>.septembrim plkst.10:00.</w:t>
      </w:r>
    </w:p>
    <w:p w14:paraId="6A17140A" w14:textId="53C1273E" w:rsidR="00DB11C0" w:rsidRPr="00DB11C0" w:rsidRDefault="00351714" w:rsidP="00351714">
      <w:pPr>
        <w:numPr>
          <w:ilvl w:val="1"/>
          <w:numId w:val="14"/>
        </w:numPr>
        <w:spacing w:after="120"/>
        <w:ind w:left="851"/>
        <w:jc w:val="both"/>
        <w:rPr>
          <w:i/>
          <w:sz w:val="22"/>
          <w:szCs w:val="22"/>
        </w:rPr>
      </w:pPr>
      <w:r w:rsidRPr="00351714">
        <w:t>Nolikuma 1.6.1. punkt</w:t>
      </w:r>
      <w:r w:rsidR="00755A1D">
        <w:t>u</w:t>
      </w:r>
      <w:r w:rsidRPr="00351714">
        <w:t xml:space="preserve"> izteikt šādā redakcijā: </w:t>
      </w:r>
    </w:p>
    <w:p w14:paraId="260AB272" w14:textId="657E9424" w:rsidR="00351714" w:rsidRPr="00DB11C0" w:rsidRDefault="00351714" w:rsidP="00DB11C0">
      <w:pPr>
        <w:spacing w:after="120"/>
        <w:ind w:left="851"/>
        <w:jc w:val="both"/>
        <w:rPr>
          <w:i/>
          <w:sz w:val="22"/>
          <w:szCs w:val="22"/>
        </w:rPr>
      </w:pPr>
      <w:r w:rsidRPr="00DB11C0">
        <w:rPr>
          <w:i/>
          <w:sz w:val="22"/>
          <w:szCs w:val="22"/>
        </w:rPr>
        <w:t>Ieinteresētie piegādātāji piedāvājumus var ies</w:t>
      </w:r>
      <w:r w:rsidR="00755A1D">
        <w:rPr>
          <w:i/>
          <w:sz w:val="22"/>
          <w:szCs w:val="22"/>
        </w:rPr>
        <w:t>niegt līdz 2015.gada 23</w:t>
      </w:r>
      <w:r w:rsidRPr="00DB11C0">
        <w:rPr>
          <w:i/>
          <w:sz w:val="22"/>
          <w:szCs w:val="22"/>
        </w:rPr>
        <w:t>.septembrim plkst. 10:00 Alojas novada domē, Jūras ielā 13, Alojā, Alojas novadā, LV-4064, iesniedzot personīgi vai nosūtot pa pastu. Pasta sūtījumam jābūt nogādātam šajā punktā norādītajā adresē, līdz šajā punktā norādītājam termiņam un par to pilnu atbildību uzņemas iesniedzējs.</w:t>
      </w:r>
    </w:p>
    <w:p w14:paraId="56001381" w14:textId="73851027" w:rsidR="00DB11C0" w:rsidRPr="00DB11C0" w:rsidRDefault="00351714" w:rsidP="00351714">
      <w:pPr>
        <w:numPr>
          <w:ilvl w:val="1"/>
          <w:numId w:val="14"/>
        </w:numPr>
        <w:spacing w:after="120"/>
        <w:ind w:left="851"/>
        <w:jc w:val="both"/>
        <w:rPr>
          <w:i/>
          <w:sz w:val="22"/>
          <w:szCs w:val="22"/>
        </w:rPr>
      </w:pPr>
      <w:r w:rsidRPr="00351714">
        <w:t xml:space="preserve">Nolikuma 1.6.4. punkts izteikt šādā redakcijā: </w:t>
      </w:r>
    </w:p>
    <w:p w14:paraId="036C9942" w14:textId="29758C4F" w:rsidR="00351714" w:rsidRPr="00DB11C0" w:rsidRDefault="00351714" w:rsidP="00DB11C0">
      <w:pPr>
        <w:spacing w:after="120"/>
        <w:ind w:left="851"/>
        <w:jc w:val="both"/>
        <w:rPr>
          <w:i/>
          <w:sz w:val="22"/>
          <w:szCs w:val="22"/>
        </w:rPr>
      </w:pPr>
      <w:r w:rsidRPr="00DB11C0">
        <w:rPr>
          <w:i/>
          <w:sz w:val="22"/>
          <w:szCs w:val="22"/>
        </w:rPr>
        <w:t xml:space="preserve">Piedāvājumu atvēršana notiks Alojas novada domes telpās 2015.gada </w:t>
      </w:r>
      <w:r w:rsidR="00755A1D">
        <w:rPr>
          <w:i/>
          <w:sz w:val="22"/>
          <w:szCs w:val="22"/>
        </w:rPr>
        <w:t>23</w:t>
      </w:r>
      <w:r w:rsidRPr="00DB11C0">
        <w:rPr>
          <w:i/>
          <w:sz w:val="22"/>
          <w:szCs w:val="22"/>
        </w:rPr>
        <w:t>.septembrī plkst. 10:00, Jūras ielā 13, Alojā, Alojas novadā.</w:t>
      </w:r>
    </w:p>
    <w:p w14:paraId="7CC57771" w14:textId="77777777" w:rsidR="00DB11C0" w:rsidRPr="00DB11C0" w:rsidRDefault="00351714" w:rsidP="00351714">
      <w:pPr>
        <w:numPr>
          <w:ilvl w:val="1"/>
          <w:numId w:val="14"/>
        </w:numPr>
        <w:spacing w:after="120"/>
        <w:ind w:left="851"/>
        <w:jc w:val="both"/>
        <w:rPr>
          <w:i/>
          <w:sz w:val="22"/>
          <w:szCs w:val="22"/>
        </w:rPr>
      </w:pPr>
      <w:r w:rsidRPr="00351714">
        <w:t xml:space="preserve">Nolikuma 1.8.3. punkts izteikts šādā redakcijā: </w:t>
      </w:r>
    </w:p>
    <w:p w14:paraId="78402448" w14:textId="3E8414D3" w:rsidR="00351714" w:rsidRPr="00DB11C0" w:rsidRDefault="00351714" w:rsidP="00DB11C0">
      <w:pPr>
        <w:spacing w:after="120"/>
        <w:ind w:left="851"/>
        <w:jc w:val="both"/>
        <w:rPr>
          <w:i/>
          <w:sz w:val="22"/>
          <w:szCs w:val="22"/>
        </w:rPr>
      </w:pPr>
      <w:r w:rsidRPr="00DB11C0">
        <w:rPr>
          <w:i/>
          <w:sz w:val="22"/>
          <w:szCs w:val="22"/>
        </w:rPr>
        <w:t>Piedāvājuma dokumentus jāiesniedz aizlīmētā un aizzīmogotā aploksnē tā, lai piedāvājumā iekļautā informācija nebūtu pieejama līdz piedāvājumu atvēršanas brīdim ar norādi:</w:t>
      </w:r>
    </w:p>
    <w:p w14:paraId="4FBCDDE9" w14:textId="77777777" w:rsidR="00351714" w:rsidRPr="00DB11C0" w:rsidRDefault="00351714" w:rsidP="00351714">
      <w:pPr>
        <w:numPr>
          <w:ilvl w:val="0"/>
          <w:numId w:val="15"/>
        </w:numPr>
        <w:suppressAutoHyphens/>
        <w:jc w:val="both"/>
        <w:rPr>
          <w:i/>
          <w:sz w:val="22"/>
          <w:szCs w:val="22"/>
        </w:rPr>
      </w:pPr>
      <w:r w:rsidRPr="00DB11C0">
        <w:rPr>
          <w:i/>
          <w:sz w:val="22"/>
          <w:szCs w:val="22"/>
        </w:rPr>
        <w:t>pasūtītāja nosaukums un adrese;</w:t>
      </w:r>
    </w:p>
    <w:p w14:paraId="1B9A01F2" w14:textId="77777777" w:rsidR="00351714" w:rsidRPr="00DB11C0" w:rsidRDefault="00351714" w:rsidP="00351714">
      <w:pPr>
        <w:numPr>
          <w:ilvl w:val="0"/>
          <w:numId w:val="15"/>
        </w:numPr>
        <w:suppressAutoHyphens/>
        <w:jc w:val="both"/>
        <w:rPr>
          <w:i/>
          <w:sz w:val="22"/>
          <w:szCs w:val="22"/>
        </w:rPr>
      </w:pPr>
      <w:r w:rsidRPr="00DB11C0">
        <w:rPr>
          <w:i/>
          <w:sz w:val="22"/>
          <w:szCs w:val="22"/>
        </w:rPr>
        <w:t>pretendenta nosaukums un adrese;</w:t>
      </w:r>
    </w:p>
    <w:p w14:paraId="7E4973A2" w14:textId="77777777" w:rsidR="00351714" w:rsidRPr="00DB11C0" w:rsidRDefault="00351714" w:rsidP="00351714">
      <w:pPr>
        <w:numPr>
          <w:ilvl w:val="0"/>
          <w:numId w:val="15"/>
        </w:numPr>
        <w:suppressAutoHyphens/>
        <w:rPr>
          <w:i/>
          <w:sz w:val="22"/>
          <w:szCs w:val="22"/>
        </w:rPr>
      </w:pPr>
      <w:r w:rsidRPr="00DB11C0">
        <w:rPr>
          <w:i/>
          <w:sz w:val="22"/>
          <w:szCs w:val="22"/>
        </w:rPr>
        <w:t>līmējuma vieta apliecināta ar pretendenta - juridiskās personas zīmogu;</w:t>
      </w:r>
    </w:p>
    <w:p w14:paraId="62E5FC12" w14:textId="77777777" w:rsidR="00351714" w:rsidRPr="00DB11C0" w:rsidRDefault="00351714" w:rsidP="00351714">
      <w:pPr>
        <w:numPr>
          <w:ilvl w:val="0"/>
          <w:numId w:val="15"/>
        </w:numPr>
        <w:suppressAutoHyphens/>
        <w:jc w:val="both"/>
        <w:rPr>
          <w:i/>
          <w:sz w:val="22"/>
          <w:szCs w:val="22"/>
        </w:rPr>
      </w:pPr>
      <w:r w:rsidRPr="00DB11C0">
        <w:rPr>
          <w:i/>
          <w:sz w:val="22"/>
          <w:szCs w:val="22"/>
        </w:rPr>
        <w:t>atzīme:</w:t>
      </w:r>
    </w:p>
    <w:p w14:paraId="2C041FDF" w14:textId="77777777" w:rsidR="00351714" w:rsidRPr="00DB11C0" w:rsidRDefault="00351714" w:rsidP="00351714">
      <w:pPr>
        <w:jc w:val="center"/>
        <w:rPr>
          <w:i/>
          <w:sz w:val="22"/>
          <w:szCs w:val="22"/>
        </w:rPr>
      </w:pPr>
      <w:r w:rsidRPr="00DB11C0">
        <w:rPr>
          <w:i/>
          <w:sz w:val="22"/>
          <w:szCs w:val="22"/>
        </w:rPr>
        <w:t xml:space="preserve">„Piedāvājums atklātam konkursam </w:t>
      </w:r>
    </w:p>
    <w:p w14:paraId="354785FA" w14:textId="77777777" w:rsidR="00351714" w:rsidRPr="00DB11C0" w:rsidRDefault="00351714" w:rsidP="00351714">
      <w:pPr>
        <w:jc w:val="center"/>
        <w:rPr>
          <w:i/>
          <w:sz w:val="22"/>
          <w:szCs w:val="22"/>
        </w:rPr>
      </w:pPr>
      <w:r w:rsidRPr="00DB11C0">
        <w:rPr>
          <w:i/>
          <w:sz w:val="22"/>
          <w:szCs w:val="22"/>
        </w:rPr>
        <w:t xml:space="preserve">„Alojas novada uzņēmējdarbības atbalsta centra-bibliotēkas “SALA” ēkas būvniecība”, </w:t>
      </w:r>
    </w:p>
    <w:p w14:paraId="13EBAB1A" w14:textId="77777777" w:rsidR="00351714" w:rsidRPr="00DB11C0" w:rsidRDefault="00351714" w:rsidP="00351714">
      <w:pPr>
        <w:jc w:val="center"/>
        <w:rPr>
          <w:i/>
          <w:sz w:val="22"/>
          <w:szCs w:val="22"/>
        </w:rPr>
      </w:pPr>
      <w:r w:rsidRPr="00DB11C0">
        <w:rPr>
          <w:i/>
          <w:sz w:val="22"/>
          <w:szCs w:val="22"/>
        </w:rPr>
        <w:t>identifikācijas Nr. AND/2015/28</w:t>
      </w:r>
    </w:p>
    <w:p w14:paraId="530FD1C5" w14:textId="6E46C935" w:rsidR="00351714" w:rsidRPr="00DB11C0" w:rsidRDefault="00351714" w:rsidP="00351714">
      <w:pPr>
        <w:spacing w:after="120"/>
        <w:ind w:left="432"/>
        <w:jc w:val="center"/>
        <w:rPr>
          <w:i/>
          <w:sz w:val="22"/>
          <w:szCs w:val="22"/>
        </w:rPr>
      </w:pPr>
      <w:r w:rsidRPr="00DB11C0">
        <w:rPr>
          <w:i/>
          <w:sz w:val="22"/>
          <w:szCs w:val="22"/>
        </w:rPr>
        <w:t xml:space="preserve">Neatvērt līdz 2015.gada </w:t>
      </w:r>
      <w:r w:rsidR="00755A1D">
        <w:rPr>
          <w:i/>
          <w:sz w:val="22"/>
          <w:szCs w:val="22"/>
        </w:rPr>
        <w:t>23</w:t>
      </w:r>
      <w:r w:rsidRPr="00DB11C0">
        <w:rPr>
          <w:i/>
          <w:sz w:val="22"/>
          <w:szCs w:val="22"/>
        </w:rPr>
        <w:t>.septembrim plkst.10:00”</w:t>
      </w:r>
    </w:p>
    <w:p w14:paraId="4CE4FC80" w14:textId="77777777" w:rsidR="00351714" w:rsidRDefault="00351714" w:rsidP="00351714">
      <w:pPr>
        <w:pStyle w:val="ListParagraph"/>
        <w:numPr>
          <w:ilvl w:val="0"/>
          <w:numId w:val="0"/>
        </w:numPr>
        <w:ind w:left="786"/>
      </w:pPr>
    </w:p>
    <w:p w14:paraId="3FA43374" w14:textId="38D1CC1E" w:rsidR="005C53D7" w:rsidRDefault="005C53D7" w:rsidP="00351714">
      <w:pPr>
        <w:pStyle w:val="ListParagraph"/>
        <w:numPr>
          <w:ilvl w:val="0"/>
          <w:numId w:val="7"/>
        </w:numPr>
      </w:pPr>
      <w:r>
        <w:t>Jautājumā par pilnvarojuma dokumenta noformējuma prasību redakciju p</w:t>
      </w:r>
      <w:r w:rsidR="008C331C">
        <w:t>recizēt Nolikuma 1.8.5., 1.8.10. un 5.1.punktus un Nolikuma 6.</w:t>
      </w:r>
      <w:r w:rsidR="00FD1D93">
        <w:t>,7.1.,7.2.</w:t>
      </w:r>
      <w:r w:rsidR="008C331C">
        <w:t>pielikum</w:t>
      </w:r>
      <w:r w:rsidR="00247D79">
        <w:t>a pēdējo teikumu</w:t>
      </w:r>
      <w:r w:rsidR="00546A8C">
        <w:t>.</w:t>
      </w:r>
      <w:r w:rsidR="008C331C">
        <w:t xml:space="preserve"> </w:t>
      </w:r>
    </w:p>
    <w:p w14:paraId="328291D6" w14:textId="77777777" w:rsidR="005C53D7" w:rsidRDefault="005C53D7" w:rsidP="008C331C"/>
    <w:p w14:paraId="1AF269D7" w14:textId="31D3D116" w:rsidR="008C331C" w:rsidRDefault="00697884" w:rsidP="00697884">
      <w:pPr>
        <w:pStyle w:val="ListParagraph"/>
      </w:pPr>
      <w:r>
        <w:lastRenderedPageBreak/>
        <w:t xml:space="preserve"> </w:t>
      </w:r>
      <w:r w:rsidR="005C53D7">
        <w:t>I</w:t>
      </w:r>
      <w:r w:rsidR="008C331C">
        <w:t>zteikt jaunā redakcijā</w:t>
      </w:r>
      <w:r w:rsidR="005C53D7">
        <w:t xml:space="preserve"> Nolikuma 1.8.5.punktu</w:t>
      </w:r>
      <w:r w:rsidR="008C331C">
        <w:t>:</w:t>
      </w:r>
    </w:p>
    <w:p w14:paraId="60D32509" w14:textId="77777777" w:rsidR="002B5199" w:rsidRDefault="002B5199" w:rsidP="002B5199">
      <w:pPr>
        <w:ind w:left="426"/>
      </w:pPr>
    </w:p>
    <w:p w14:paraId="1F40B27F" w14:textId="77777777" w:rsidR="00247D79" w:rsidRPr="005C53D7" w:rsidRDefault="008C331C" w:rsidP="00697884">
      <w:pPr>
        <w:ind w:left="720" w:firstLine="294"/>
        <w:jc w:val="both"/>
        <w:rPr>
          <w:i/>
          <w:sz w:val="22"/>
          <w:szCs w:val="22"/>
        </w:rPr>
      </w:pPr>
      <w:r w:rsidRPr="005C53D7">
        <w:rPr>
          <w:i/>
          <w:sz w:val="22"/>
          <w:szCs w:val="22"/>
        </w:rPr>
        <w:t xml:space="preserve">“1.8.5. </w:t>
      </w:r>
      <w:r w:rsidR="00247D79" w:rsidRPr="005C53D7">
        <w:rPr>
          <w:i/>
          <w:sz w:val="22"/>
          <w:szCs w:val="22"/>
        </w:rPr>
        <w:t>Visi piedāvājuma dokumenti, izņemot piedāvājuma nodrošinājuma dokumentu oriģinālu, iesniedzami iesietā veidā. Piedāvājumam dokumentiem jābūt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piegādātāja pārstāvis ar Latvijas Republikas Uzņēmumu reģistrā vai atbilstošā reģistrā ārvalstīs nostiprinātām paraksta tiesībām vai šīs personas pilnvarota persona, pievienojot atbilstoši noformētu pilnvarojuma dokumenta kopiju.”</w:t>
      </w:r>
    </w:p>
    <w:p w14:paraId="790E1988" w14:textId="6CA80B8C" w:rsidR="00697884" w:rsidRDefault="00697884" w:rsidP="00697884">
      <w:r>
        <w:tab/>
      </w:r>
    </w:p>
    <w:p w14:paraId="5A4A3A36" w14:textId="1D5B429C" w:rsidR="00697884" w:rsidRDefault="00697884" w:rsidP="00697884">
      <w:pPr>
        <w:pStyle w:val="ListParagraph"/>
      </w:pPr>
      <w:r w:rsidRPr="00697884">
        <w:t>Izteikt jaunā redakcijā Nolikuma 1.8.10.punktu:</w:t>
      </w:r>
    </w:p>
    <w:p w14:paraId="2719A1A7" w14:textId="77777777" w:rsidR="00697884" w:rsidRPr="00697884" w:rsidRDefault="00697884" w:rsidP="00697884">
      <w:pPr>
        <w:ind w:left="786"/>
      </w:pPr>
    </w:p>
    <w:p w14:paraId="4A717DDD" w14:textId="110C88F5" w:rsidR="00247D79" w:rsidRPr="00697884" w:rsidRDefault="00247D79" w:rsidP="00697884">
      <w:pPr>
        <w:ind w:left="786" w:firstLine="654"/>
        <w:jc w:val="both"/>
        <w:rPr>
          <w:i/>
          <w:sz w:val="22"/>
          <w:szCs w:val="22"/>
        </w:rPr>
      </w:pPr>
      <w:r w:rsidRPr="00697884">
        <w:rPr>
          <w:i/>
          <w:sz w:val="22"/>
          <w:szCs w:val="22"/>
        </w:rPr>
        <w:t>“1.8.10. Pretendents iesniedz parakstītu piedāvājumu. Ja piedāvājumu iesniedz juridiska persona, to paraksta pretendenta amatpersona ar Latvijas Republikas Uzņēmumu reģistrā vai atbilstošā reģistrā ārvalstīs nostiprinātām paraksta tiesībām vai šīs personas pilnvarota persona, pievienojot atbilstoši noformētu pilnvarojuma dokumenta kopiju. Ja piedāvājumu iesniedz piegādātāju apvienība, piedāvājumu paraksta visas pe</w:t>
      </w:r>
      <w:r w:rsidR="00697884" w:rsidRPr="00697884">
        <w:rPr>
          <w:i/>
          <w:sz w:val="22"/>
          <w:szCs w:val="22"/>
        </w:rPr>
        <w:t>rsonas, kas ietilpst apvienībā.</w:t>
      </w:r>
      <w:r w:rsidRPr="00697884">
        <w:rPr>
          <w:i/>
          <w:sz w:val="22"/>
          <w:szCs w:val="22"/>
        </w:rPr>
        <w:t>“</w:t>
      </w:r>
    </w:p>
    <w:p w14:paraId="7EF67713" w14:textId="77777777" w:rsidR="00247D79" w:rsidRDefault="00247D79" w:rsidP="00697884"/>
    <w:p w14:paraId="793C1AA9" w14:textId="605B92BF" w:rsidR="00697884" w:rsidRDefault="00697884" w:rsidP="00697884">
      <w:pPr>
        <w:pStyle w:val="ListParagraph"/>
      </w:pPr>
      <w:r w:rsidRPr="00697884">
        <w:t xml:space="preserve">Izteikt jaunā redakcijā Nolikuma </w:t>
      </w:r>
      <w:r w:rsidR="00C4047D">
        <w:t>5.1</w:t>
      </w:r>
      <w:r w:rsidRPr="00697884">
        <w:t>.punktu:</w:t>
      </w:r>
    </w:p>
    <w:p w14:paraId="263A195D" w14:textId="77777777" w:rsidR="00697884" w:rsidRDefault="00697884" w:rsidP="00697884">
      <w:pPr>
        <w:ind w:left="786"/>
      </w:pPr>
    </w:p>
    <w:p w14:paraId="50431467" w14:textId="481E99A8" w:rsidR="00247D79" w:rsidRDefault="00247D79" w:rsidP="00697884">
      <w:pPr>
        <w:ind w:left="709" w:firstLine="731"/>
        <w:jc w:val="both"/>
        <w:rPr>
          <w:i/>
          <w:sz w:val="22"/>
          <w:szCs w:val="22"/>
        </w:rPr>
      </w:pPr>
      <w:r w:rsidRPr="00697884">
        <w:rPr>
          <w:i/>
          <w:sz w:val="22"/>
          <w:szCs w:val="22"/>
        </w:rPr>
        <w:t>“5.1. Pretendenta parakstīts pieteikums dalībai konkursā, kurš sagatavots saskaņā ar Nolikuma 2.pielikumā pievienoto formu. Ārvalstī reģistrētam pretendentam papildus jāiesniedz kompetentas attiecīgās valsts institūcijas izsniegts dokuments, kas apliecina, ka pretendents ir reģistrēts atbilstoši tās valsts normatīvo aktu prasībām. Ja pretendenta piedāvājumu paraksta pilnvarota persona, tad jāpievieno pilnvaras kopija.”</w:t>
      </w:r>
    </w:p>
    <w:p w14:paraId="7C75A3EC" w14:textId="77777777" w:rsidR="007B0F42" w:rsidRPr="00697884" w:rsidRDefault="007B0F42" w:rsidP="00697884">
      <w:pPr>
        <w:ind w:left="709" w:firstLine="731"/>
        <w:jc w:val="both"/>
        <w:rPr>
          <w:i/>
          <w:sz w:val="22"/>
          <w:szCs w:val="22"/>
        </w:rPr>
      </w:pPr>
    </w:p>
    <w:p w14:paraId="2098CC82" w14:textId="7C771324" w:rsidR="00247D79" w:rsidRDefault="00247D79" w:rsidP="007B0F42">
      <w:pPr>
        <w:pStyle w:val="ListParagraph"/>
      </w:pPr>
      <w:r>
        <w:t>Nolikuma 6.</w:t>
      </w:r>
      <w:r w:rsidR="00FD1D93">
        <w:t>, 7.1., 7.2.</w:t>
      </w:r>
      <w:r>
        <w:t>pielikum</w:t>
      </w:r>
      <w:r w:rsidR="00FD1D93">
        <w:t>u</w:t>
      </w:r>
      <w:r>
        <w:t xml:space="preserve"> pēdējo teikumu šādā jaunā redakcijā:</w:t>
      </w:r>
    </w:p>
    <w:p w14:paraId="5DC62490" w14:textId="77777777" w:rsidR="007B0F42" w:rsidRDefault="007B0F42" w:rsidP="00247D79">
      <w:pPr>
        <w:ind w:firstLine="720"/>
        <w:jc w:val="center"/>
      </w:pPr>
    </w:p>
    <w:p w14:paraId="20EA62D5" w14:textId="77777777" w:rsidR="00247D79" w:rsidRPr="007B0F42" w:rsidRDefault="00247D79" w:rsidP="007B0F42">
      <w:pPr>
        <w:ind w:left="709" w:firstLine="11"/>
        <w:rPr>
          <w:bCs/>
          <w:i/>
          <w:sz w:val="22"/>
          <w:szCs w:val="22"/>
        </w:rPr>
      </w:pPr>
      <w:r w:rsidRPr="007B0F42">
        <w:rPr>
          <w:sz w:val="22"/>
          <w:szCs w:val="22"/>
        </w:rPr>
        <w:t>“</w:t>
      </w:r>
      <w:r w:rsidRPr="007B0F42">
        <w:rPr>
          <w:bCs/>
          <w:i/>
          <w:sz w:val="22"/>
          <w:szCs w:val="22"/>
        </w:rPr>
        <w:t>(uzņēmuma vadītāja vai tā pilnvarotās personas (pievienot pilnvaras kopiju) paraksts, tā atšifrējums)”</w:t>
      </w:r>
    </w:p>
    <w:p w14:paraId="5ADE436B" w14:textId="77777777" w:rsidR="00247D79" w:rsidRPr="00D5274D" w:rsidRDefault="00247D79" w:rsidP="00247D79">
      <w:pPr>
        <w:jc w:val="center"/>
        <w:rPr>
          <w:sz w:val="20"/>
          <w:szCs w:val="20"/>
        </w:rPr>
      </w:pPr>
    </w:p>
    <w:p w14:paraId="1BCD48FF" w14:textId="77777777" w:rsidR="008C331C" w:rsidRDefault="008C331C" w:rsidP="008C331C"/>
    <w:p w14:paraId="606006EB" w14:textId="1F492073" w:rsidR="005C29E5" w:rsidRDefault="006D585A" w:rsidP="005C29E5">
      <w:pPr>
        <w:pStyle w:val="ListParagraph"/>
        <w:numPr>
          <w:ilvl w:val="0"/>
          <w:numId w:val="7"/>
        </w:numPr>
      </w:pPr>
      <w:r>
        <w:t>Jautājumā par piedāvājuma nodrošinājumu p</w:t>
      </w:r>
      <w:r w:rsidR="00247D79">
        <w:t>recizēt Nolikuma 1.9.6.</w:t>
      </w:r>
      <w:r>
        <w:t>- 1.9.7.</w:t>
      </w:r>
      <w:r w:rsidR="00CE3307">
        <w:t xml:space="preserve"> </w:t>
      </w:r>
      <w:r w:rsidR="00247D79">
        <w:t>punkt</w:t>
      </w:r>
      <w:r>
        <w:t>us</w:t>
      </w:r>
    </w:p>
    <w:p w14:paraId="0FD9905F" w14:textId="77777777" w:rsidR="005C29E5" w:rsidRDefault="005C29E5" w:rsidP="005C29E5">
      <w:pPr>
        <w:pStyle w:val="ListParagraph"/>
        <w:numPr>
          <w:ilvl w:val="0"/>
          <w:numId w:val="0"/>
        </w:numPr>
        <w:ind w:left="360"/>
      </w:pPr>
    </w:p>
    <w:p w14:paraId="2D763268" w14:textId="22FBA02B" w:rsidR="00247D79" w:rsidRDefault="005C29E5" w:rsidP="005C29E5">
      <w:pPr>
        <w:pStyle w:val="ListParagraph"/>
      </w:pPr>
      <w:r>
        <w:t>Precizēt Nolikuma 1.9.6.punkta</w:t>
      </w:r>
      <w:r w:rsidR="001413FB">
        <w:t xml:space="preserve"> otro apakšpunktu</w:t>
      </w:r>
      <w:r w:rsidR="00247D79">
        <w:t xml:space="preserve"> un izteikt to šādā jaunā redakcijā</w:t>
      </w:r>
      <w:r w:rsidR="001413FB">
        <w:t>:</w:t>
      </w:r>
    </w:p>
    <w:p w14:paraId="22A1D973" w14:textId="77777777" w:rsidR="006D585A" w:rsidRDefault="006D585A" w:rsidP="006D585A">
      <w:pPr>
        <w:ind w:left="786" w:hanging="66"/>
      </w:pPr>
    </w:p>
    <w:p w14:paraId="2A789C78" w14:textId="361FD975" w:rsidR="001413FB" w:rsidRPr="005C29E5" w:rsidRDefault="001413FB" w:rsidP="006D585A">
      <w:pPr>
        <w:ind w:left="786" w:hanging="66"/>
        <w:rPr>
          <w:i/>
          <w:sz w:val="22"/>
          <w:szCs w:val="22"/>
        </w:rPr>
      </w:pPr>
      <w:r w:rsidRPr="005C29E5">
        <w:rPr>
          <w:i/>
          <w:sz w:val="22"/>
          <w:szCs w:val="22"/>
        </w:rPr>
        <w:t>“1.9.6.Piedāvājuma nodrošinājums ir spēkā īsākajā no šādiem termiņiem:</w:t>
      </w:r>
    </w:p>
    <w:p w14:paraId="70177584" w14:textId="77777777" w:rsidR="001413FB" w:rsidRPr="005C29E5" w:rsidRDefault="001413FB" w:rsidP="00697884">
      <w:pPr>
        <w:pStyle w:val="ListParagraph"/>
        <w:numPr>
          <w:ilvl w:val="0"/>
          <w:numId w:val="4"/>
        </w:numPr>
        <w:rPr>
          <w:i/>
          <w:sz w:val="22"/>
          <w:szCs w:val="22"/>
        </w:rPr>
      </w:pPr>
      <w:r w:rsidRPr="005C29E5">
        <w:rPr>
          <w:i/>
          <w:sz w:val="22"/>
          <w:szCs w:val="22"/>
        </w:rPr>
        <w:t>attiecībā uz pretendentu, kura piedāvājums izraudzīts saskaņā ar piedāvājuma izvēles kritēriju, līdz dienai, kad izraudzītais pretendents iesniedz nolikuma 4.14.punktā minēto līguma saistību izpildes nodrošinājumu;”</w:t>
      </w:r>
    </w:p>
    <w:p w14:paraId="71ED5B7C" w14:textId="1A948827" w:rsidR="001413FB" w:rsidRDefault="001413FB" w:rsidP="000D3120">
      <w:pPr>
        <w:pStyle w:val="ListParagraph"/>
      </w:pPr>
      <w:r>
        <w:t>Iz</w:t>
      </w:r>
      <w:r w:rsidR="00B83619">
        <w:t>teikt</w:t>
      </w:r>
      <w:r>
        <w:t xml:space="preserve"> Nolikuma 1.9.7.punkta trešo apakšpunktu šādā jaunā redakcijā:</w:t>
      </w:r>
    </w:p>
    <w:p w14:paraId="283B5729" w14:textId="77777777" w:rsidR="005C29E5" w:rsidRDefault="005C29E5" w:rsidP="005C29E5">
      <w:pPr>
        <w:pStyle w:val="ListParagraph"/>
        <w:numPr>
          <w:ilvl w:val="0"/>
          <w:numId w:val="0"/>
        </w:numPr>
        <w:ind w:left="786"/>
        <w:rPr>
          <w:i/>
          <w:sz w:val="22"/>
          <w:szCs w:val="22"/>
        </w:rPr>
      </w:pPr>
    </w:p>
    <w:p w14:paraId="39DB8A66" w14:textId="078B7566" w:rsidR="001413FB" w:rsidRPr="005C29E5" w:rsidRDefault="001413FB" w:rsidP="005C29E5">
      <w:pPr>
        <w:pStyle w:val="ListParagraph"/>
        <w:numPr>
          <w:ilvl w:val="0"/>
          <w:numId w:val="0"/>
        </w:numPr>
        <w:ind w:left="786"/>
        <w:rPr>
          <w:i/>
          <w:sz w:val="22"/>
          <w:szCs w:val="22"/>
        </w:rPr>
      </w:pPr>
      <w:r w:rsidRPr="005C29E5">
        <w:rPr>
          <w:i/>
          <w:sz w:val="22"/>
          <w:szCs w:val="22"/>
        </w:rPr>
        <w:t xml:space="preserve">“1.9.7. Nodrošinājuma devējs izmaksā Pasūtītājam piedāvājuma nodrošinājuma summu, ja: </w:t>
      </w:r>
    </w:p>
    <w:p w14:paraId="365949B1" w14:textId="77777777" w:rsidR="001413FB" w:rsidRPr="005C29E5" w:rsidRDefault="001413FB" w:rsidP="008C331C">
      <w:pPr>
        <w:rPr>
          <w:i/>
          <w:sz w:val="22"/>
          <w:szCs w:val="22"/>
        </w:rPr>
      </w:pPr>
    </w:p>
    <w:p w14:paraId="1A6CCE97" w14:textId="77777777" w:rsidR="001413FB" w:rsidRPr="005C29E5" w:rsidRDefault="001413FB" w:rsidP="00697884">
      <w:pPr>
        <w:pStyle w:val="ListParagraph"/>
        <w:numPr>
          <w:ilvl w:val="0"/>
          <w:numId w:val="4"/>
        </w:numPr>
        <w:rPr>
          <w:i/>
          <w:sz w:val="22"/>
          <w:szCs w:val="22"/>
        </w:rPr>
      </w:pPr>
      <w:r w:rsidRPr="005C29E5">
        <w:rPr>
          <w:i/>
          <w:sz w:val="22"/>
          <w:szCs w:val="22"/>
        </w:rPr>
        <w:t>Pretendents, kura piedāvājums izraudzīts saskaņā ar piedāvājuma izvēles kritēriju, pasūtītāja noteiktajā termiņā nav iesniedzis tam iepirkuma procedūras dokumentos un iepirkuma līgumā paredzēto līguma nodrošinājumu.”</w:t>
      </w:r>
    </w:p>
    <w:p w14:paraId="5B3E2EAD" w14:textId="77777777" w:rsidR="00103C10" w:rsidRDefault="00103C10" w:rsidP="000D3120">
      <w:pPr>
        <w:pStyle w:val="ListParagraph"/>
        <w:numPr>
          <w:ilvl w:val="0"/>
          <w:numId w:val="0"/>
        </w:numPr>
        <w:ind w:left="786"/>
      </w:pPr>
    </w:p>
    <w:p w14:paraId="7B91890C" w14:textId="18BF1CF0" w:rsidR="00103C10" w:rsidRDefault="00103C10" w:rsidP="000D3120">
      <w:pPr>
        <w:pStyle w:val="ListParagraph"/>
        <w:numPr>
          <w:ilvl w:val="0"/>
          <w:numId w:val="7"/>
        </w:numPr>
      </w:pPr>
      <w:r>
        <w:t xml:space="preserve">Precizēt </w:t>
      </w:r>
      <w:r w:rsidR="000D3120">
        <w:t xml:space="preserve">izslēgšanas nosacījumu formulējumu </w:t>
      </w:r>
      <w:r w:rsidR="002B5199">
        <w:t>Nolikuma 3.2.4.punkt</w:t>
      </w:r>
      <w:r w:rsidR="000D3120">
        <w:t>ā</w:t>
      </w:r>
      <w:r w:rsidR="002B5199">
        <w:t xml:space="preserve"> </w:t>
      </w:r>
      <w:r>
        <w:t xml:space="preserve">un izteikt </w:t>
      </w:r>
      <w:r w:rsidR="000D3120">
        <w:t xml:space="preserve">to </w:t>
      </w:r>
      <w:r>
        <w:t>šādā jaunā redakcijā:</w:t>
      </w:r>
    </w:p>
    <w:p w14:paraId="7006D537" w14:textId="77777777" w:rsidR="000D3120" w:rsidRDefault="000D3120" w:rsidP="000D3120"/>
    <w:p w14:paraId="4ECFA318" w14:textId="512E833C" w:rsidR="00103C10" w:rsidRDefault="00103C10" w:rsidP="000D3120">
      <w:pPr>
        <w:ind w:left="993" w:hanging="142"/>
        <w:jc w:val="both"/>
      </w:pPr>
      <w:r>
        <w:t>“</w:t>
      </w:r>
      <w:r w:rsidRPr="000D3120">
        <w:rPr>
          <w:i/>
          <w:sz w:val="22"/>
          <w:szCs w:val="22"/>
        </w:rPr>
        <w:t>3.2.4.pretendenta norādīto personu, uz kuras iespējām pretendents balstās, lai apliecinātu, ka tā kvalifikācija atbilst paziņojumā par līgumu vai iepirkuma procedūras dokumentos noteiktajām prasībām un apakšuzņēmēju, kura sniedzamo būvdarbu vērtība ir vismaz 20 procenti no būvdarbu līguma vērtības (izņemot Publisko iepirkumu likuma 39.</w:t>
      </w:r>
      <w:r w:rsidRPr="000D3120">
        <w:rPr>
          <w:i/>
          <w:sz w:val="22"/>
          <w:szCs w:val="22"/>
          <w:vertAlign w:val="superscript"/>
        </w:rPr>
        <w:t>1</w:t>
      </w:r>
      <w:r w:rsidRPr="000D3120">
        <w:rPr>
          <w:i/>
          <w:sz w:val="22"/>
          <w:szCs w:val="22"/>
        </w:rPr>
        <w:t>panta pirmās daļas 1. punkta prasības).</w:t>
      </w:r>
      <w:r w:rsidR="002B5199">
        <w:t>”</w:t>
      </w:r>
    </w:p>
    <w:p w14:paraId="0EB0BC5E" w14:textId="29446A11" w:rsidR="002B5199" w:rsidRPr="0081267D" w:rsidRDefault="002B5199" w:rsidP="002B5199"/>
    <w:p w14:paraId="344FB886" w14:textId="15101067" w:rsidR="004A49D4" w:rsidRDefault="004A49D4" w:rsidP="00956977">
      <w:pPr>
        <w:pStyle w:val="ListParagraph"/>
        <w:numPr>
          <w:ilvl w:val="0"/>
          <w:numId w:val="7"/>
        </w:numPr>
      </w:pPr>
      <w:r>
        <w:t xml:space="preserve">Izteikt Nolikuma </w:t>
      </w:r>
      <w:r w:rsidR="00E84D7B">
        <w:t>4.4.1.</w:t>
      </w:r>
      <w:r>
        <w:t>punkt</w:t>
      </w:r>
      <w:r w:rsidR="000C7D7F">
        <w:t>u</w:t>
      </w:r>
      <w:r>
        <w:t xml:space="preserve"> šādā jaunā redakcijā:</w:t>
      </w:r>
    </w:p>
    <w:p w14:paraId="6F2DE000" w14:textId="77777777" w:rsidR="00884626" w:rsidRDefault="00884626" w:rsidP="00884626">
      <w:pPr>
        <w:pStyle w:val="ListParagraph"/>
        <w:numPr>
          <w:ilvl w:val="0"/>
          <w:numId w:val="0"/>
        </w:numPr>
        <w:ind w:left="786"/>
      </w:pPr>
    </w:p>
    <w:p w14:paraId="4BEF4212" w14:textId="6C3E2204" w:rsidR="00884626" w:rsidRDefault="00884626" w:rsidP="000C7D7F">
      <w:pPr>
        <w:pStyle w:val="ListParagraph"/>
        <w:numPr>
          <w:ilvl w:val="0"/>
          <w:numId w:val="0"/>
        </w:numPr>
        <w:ind w:left="720"/>
      </w:pPr>
      <w:r>
        <w:t>“</w:t>
      </w:r>
      <w:r w:rsidRPr="000C7D7F">
        <w:rPr>
          <w:i/>
          <w:sz w:val="22"/>
          <w:szCs w:val="22"/>
        </w:rPr>
        <w:t>4.4.1.</w:t>
      </w:r>
      <w:r w:rsidRPr="00884626">
        <w:t xml:space="preserve"> </w:t>
      </w:r>
      <w:r w:rsidRPr="004024BC">
        <w:rPr>
          <w:i/>
          <w:sz w:val="22"/>
          <w:szCs w:val="22"/>
        </w:rPr>
        <w:t>ēka</w:t>
      </w:r>
      <w:r w:rsidR="001363B3" w:rsidRPr="004024BC">
        <w:rPr>
          <w:i/>
          <w:sz w:val="22"/>
          <w:szCs w:val="22"/>
        </w:rPr>
        <w:t>, kura</w:t>
      </w:r>
      <w:r w:rsidR="004024BC" w:rsidRPr="004024BC">
        <w:rPr>
          <w:i/>
          <w:sz w:val="22"/>
          <w:szCs w:val="22"/>
        </w:rPr>
        <w:t>s</w:t>
      </w:r>
      <w:r w:rsidR="001363B3" w:rsidRPr="004024BC">
        <w:rPr>
          <w:i/>
          <w:sz w:val="22"/>
          <w:szCs w:val="22"/>
        </w:rPr>
        <w:t xml:space="preserve"> </w:t>
      </w:r>
      <w:r w:rsidR="004024BC" w:rsidRPr="004024BC">
        <w:rPr>
          <w:i/>
          <w:sz w:val="22"/>
          <w:szCs w:val="22"/>
        </w:rPr>
        <w:t>būvniecības darbu izmaksas bez PVN ir ne mazākas kā 900 000,00 EUR (deviņi simti tūkstoši euro)</w:t>
      </w:r>
      <w:r>
        <w:t>”</w:t>
      </w:r>
    </w:p>
    <w:p w14:paraId="6525D5EF" w14:textId="77777777" w:rsidR="00956977" w:rsidRDefault="00956977" w:rsidP="000C7D7F">
      <w:pPr>
        <w:pStyle w:val="ListParagraph"/>
        <w:numPr>
          <w:ilvl w:val="0"/>
          <w:numId w:val="0"/>
        </w:numPr>
        <w:ind w:left="720"/>
      </w:pPr>
    </w:p>
    <w:p w14:paraId="52DC7CE7" w14:textId="660F2378" w:rsidR="00956977" w:rsidRDefault="00956977" w:rsidP="00956977">
      <w:pPr>
        <w:pStyle w:val="ListParagraph"/>
        <w:numPr>
          <w:ilvl w:val="0"/>
          <w:numId w:val="7"/>
        </w:numPr>
      </w:pPr>
      <w:r>
        <w:t>Izslēgt Nolikuma 4.4.3.punktu.</w:t>
      </w:r>
    </w:p>
    <w:p w14:paraId="3C90C1CC" w14:textId="77777777" w:rsidR="000C7D7F" w:rsidRPr="000C7D7F" w:rsidRDefault="000C7D7F" w:rsidP="000C7D7F">
      <w:pPr>
        <w:pStyle w:val="ListParagraph"/>
        <w:numPr>
          <w:ilvl w:val="0"/>
          <w:numId w:val="0"/>
        </w:numPr>
        <w:ind w:left="720"/>
      </w:pPr>
    </w:p>
    <w:p w14:paraId="311359DC" w14:textId="5B2BA307" w:rsidR="000C7D7F" w:rsidRDefault="000C7D7F" w:rsidP="00956977">
      <w:pPr>
        <w:pStyle w:val="ListParagraph"/>
        <w:numPr>
          <w:ilvl w:val="0"/>
          <w:numId w:val="7"/>
        </w:numPr>
      </w:pPr>
      <w:r>
        <w:t xml:space="preserve">Izteikt Nolikuma </w:t>
      </w:r>
      <w:r w:rsidRPr="004A49D4">
        <w:t>4.7.2.1</w:t>
      </w:r>
      <w:r>
        <w:t>. punktu šādā jaunā redakcijā:</w:t>
      </w:r>
    </w:p>
    <w:p w14:paraId="46E0E7EF" w14:textId="696451FC" w:rsidR="00884626" w:rsidRDefault="00884626" w:rsidP="000C7D7F">
      <w:pPr>
        <w:pStyle w:val="ListParagraph"/>
        <w:numPr>
          <w:ilvl w:val="0"/>
          <w:numId w:val="0"/>
        </w:numPr>
        <w:ind w:left="786"/>
      </w:pPr>
    </w:p>
    <w:p w14:paraId="3BE4DA27" w14:textId="35ABEAF0" w:rsidR="004A49D4" w:rsidRDefault="000C7D7F" w:rsidP="000C7D7F">
      <w:pPr>
        <w:ind w:left="720"/>
        <w:rPr>
          <w:i/>
        </w:rPr>
      </w:pPr>
      <w:r>
        <w:t>“</w:t>
      </w:r>
      <w:r w:rsidRPr="000C7D7F">
        <w:rPr>
          <w:i/>
          <w:sz w:val="22"/>
          <w:szCs w:val="22"/>
        </w:rPr>
        <w:t>4.7.2.1.</w:t>
      </w:r>
      <w:r w:rsidRPr="000C7D7F">
        <w:rPr>
          <w:i/>
        </w:rPr>
        <w:t xml:space="preserve"> </w:t>
      </w:r>
      <w:r w:rsidR="004024BC" w:rsidRPr="004024BC">
        <w:rPr>
          <w:i/>
          <w:sz w:val="22"/>
          <w:szCs w:val="22"/>
        </w:rPr>
        <w:t>ēka, kuras būvniecības darbu izmaksas bez PVN ir ne mazākas kā 900 000,00 EUR (deviņi simti tūkstoši euro)</w:t>
      </w:r>
      <w:r>
        <w:rPr>
          <w:i/>
        </w:rPr>
        <w:t>”</w:t>
      </w:r>
    </w:p>
    <w:p w14:paraId="3601F7D4" w14:textId="77777777" w:rsidR="00071920" w:rsidRDefault="00071920" w:rsidP="000C7D7F">
      <w:pPr>
        <w:ind w:left="720"/>
        <w:rPr>
          <w:i/>
        </w:rPr>
      </w:pPr>
    </w:p>
    <w:p w14:paraId="7A193E03" w14:textId="63977D41" w:rsidR="00956977" w:rsidRPr="00956977" w:rsidRDefault="00956977" w:rsidP="00956977">
      <w:pPr>
        <w:pStyle w:val="ListParagraph"/>
        <w:numPr>
          <w:ilvl w:val="0"/>
          <w:numId w:val="7"/>
        </w:numPr>
        <w:rPr>
          <w:i/>
        </w:rPr>
      </w:pPr>
      <w:r>
        <w:t>Izslēgt Nolikuma 4.7.2.3.punktu.</w:t>
      </w:r>
    </w:p>
    <w:p w14:paraId="795F99AD" w14:textId="77777777" w:rsidR="00956977" w:rsidRPr="00956977" w:rsidRDefault="00956977" w:rsidP="00956977">
      <w:pPr>
        <w:pStyle w:val="ListParagraph"/>
        <w:numPr>
          <w:ilvl w:val="0"/>
          <w:numId w:val="0"/>
        </w:numPr>
        <w:ind w:left="360"/>
        <w:rPr>
          <w:i/>
        </w:rPr>
      </w:pPr>
    </w:p>
    <w:p w14:paraId="2683CA7C" w14:textId="40B05B7F" w:rsidR="00071920" w:rsidRDefault="00071920" w:rsidP="00071920">
      <w:pPr>
        <w:pStyle w:val="ListParagraph"/>
        <w:numPr>
          <w:ilvl w:val="0"/>
          <w:numId w:val="7"/>
        </w:numPr>
        <w:spacing w:after="5" w:line="262" w:lineRule="auto"/>
        <w:ind w:right="52"/>
      </w:pPr>
      <w:r>
        <w:t>Jautājumā par Nolikumā pieredzes apliecināšanai pieprasītām pasūtītāja atsauksmēm pretendentam un piedāvātam būvdarbu vadītājam par pieredzes aprakstā norādīto objektu, precizēt Nolikuma 5.4. un 5.7. punktus</w:t>
      </w:r>
      <w:r w:rsidR="00E11FA6">
        <w:t xml:space="preserve"> un Nolikuma 7.1.pielikuma </w:t>
      </w:r>
      <w:r w:rsidR="0015118D">
        <w:t>tekstu zem tabulas</w:t>
      </w:r>
      <w:r>
        <w:t>.</w:t>
      </w:r>
    </w:p>
    <w:p w14:paraId="766DC6B2" w14:textId="55FAE4DD" w:rsidR="00071920" w:rsidRPr="00C654F3" w:rsidRDefault="00071920" w:rsidP="00871ABF">
      <w:pPr>
        <w:pStyle w:val="ListParagraph"/>
        <w:rPr>
          <w:i/>
          <w:sz w:val="22"/>
          <w:szCs w:val="22"/>
        </w:rPr>
      </w:pPr>
      <w:r>
        <w:t>Iz</w:t>
      </w:r>
      <w:r w:rsidR="00871ABF">
        <w:t xml:space="preserve">slēgt </w:t>
      </w:r>
      <w:r>
        <w:t>5.4.</w:t>
      </w:r>
      <w:r w:rsidR="00871ABF">
        <w:t>3.apakšp</w:t>
      </w:r>
      <w:r>
        <w:t>unktu</w:t>
      </w:r>
      <w:r w:rsidR="00871ABF">
        <w:t>;</w:t>
      </w:r>
      <w:r>
        <w:t xml:space="preserve"> </w:t>
      </w:r>
    </w:p>
    <w:p w14:paraId="6C6ACB53" w14:textId="3F13CD06" w:rsidR="00071920" w:rsidRDefault="0015118D" w:rsidP="00071920">
      <w:pPr>
        <w:pStyle w:val="ListParagraph"/>
      </w:pPr>
      <w:r>
        <w:t>Izslēgt 5.7.3.apakšpunktu;</w:t>
      </w:r>
    </w:p>
    <w:p w14:paraId="06106C34" w14:textId="543EBC19" w:rsidR="0015118D" w:rsidRDefault="0015118D" w:rsidP="00071920">
      <w:pPr>
        <w:pStyle w:val="ListParagraph"/>
      </w:pPr>
      <w:r>
        <w:t>Izteikt Nolikuma 7.1.pielikuma tekstu zem tabulas šādā precizētā redakcijā:</w:t>
      </w:r>
    </w:p>
    <w:p w14:paraId="55B9C6D4" w14:textId="77777777" w:rsidR="00A62F10" w:rsidRDefault="00A62F10" w:rsidP="0015118D">
      <w:pPr>
        <w:tabs>
          <w:tab w:val="left" w:pos="2160"/>
        </w:tabs>
        <w:ind w:left="709"/>
        <w:rPr>
          <w:sz w:val="22"/>
          <w:szCs w:val="22"/>
        </w:rPr>
      </w:pPr>
    </w:p>
    <w:p w14:paraId="4F480F61" w14:textId="2A2A0F05" w:rsidR="0015118D" w:rsidRPr="00A62F10" w:rsidRDefault="0015118D" w:rsidP="0015118D">
      <w:pPr>
        <w:tabs>
          <w:tab w:val="left" w:pos="2160"/>
        </w:tabs>
        <w:ind w:left="709"/>
        <w:rPr>
          <w:i/>
          <w:sz w:val="22"/>
          <w:szCs w:val="22"/>
        </w:rPr>
      </w:pPr>
      <w:r w:rsidRPr="00A62F10">
        <w:rPr>
          <w:sz w:val="22"/>
          <w:szCs w:val="22"/>
        </w:rPr>
        <w:t xml:space="preserve">“Pielikumā: </w:t>
      </w:r>
      <w:r w:rsidRPr="00A62F10">
        <w:rPr>
          <w:i/>
          <w:sz w:val="22"/>
          <w:szCs w:val="22"/>
          <w:highlight w:val="lightGray"/>
        </w:rPr>
        <w:t xml:space="preserve">Pretendentam jāpievieno būvdarbu izpildi un objekta ekspluatācijā nodošanu apliecinoši dokumenti, kas pierāda tabulā norādīto līgumu atbilstību Nolikuma 4.4. punkta prasībām. </w:t>
      </w:r>
      <w:r w:rsidRPr="00A62F10">
        <w:rPr>
          <w:i/>
          <w:sz w:val="22"/>
          <w:szCs w:val="22"/>
        </w:rPr>
        <w:t>“</w:t>
      </w:r>
    </w:p>
    <w:p w14:paraId="2C44535C" w14:textId="40065DC4" w:rsidR="0015118D" w:rsidRDefault="0015118D" w:rsidP="0015118D">
      <w:pPr>
        <w:pStyle w:val="ListParagraph"/>
        <w:numPr>
          <w:ilvl w:val="0"/>
          <w:numId w:val="0"/>
        </w:numPr>
        <w:ind w:left="786"/>
      </w:pPr>
    </w:p>
    <w:p w14:paraId="14049AE6" w14:textId="77777777" w:rsidR="00C654F3" w:rsidRDefault="00C654F3" w:rsidP="00C654F3">
      <w:pPr>
        <w:pStyle w:val="ListParagraph"/>
        <w:numPr>
          <w:ilvl w:val="0"/>
          <w:numId w:val="0"/>
        </w:numPr>
        <w:ind w:left="786"/>
      </w:pPr>
    </w:p>
    <w:p w14:paraId="5A64E15E" w14:textId="3F44B169" w:rsidR="00071920" w:rsidRDefault="00C654F3" w:rsidP="00071920">
      <w:pPr>
        <w:pStyle w:val="ListParagraph"/>
        <w:numPr>
          <w:ilvl w:val="0"/>
          <w:numId w:val="7"/>
        </w:numPr>
        <w:spacing w:after="5" w:line="262" w:lineRule="auto"/>
        <w:ind w:right="52"/>
      </w:pPr>
      <w:r>
        <w:t>Labot tehnisko neprecizitāti un Nolikuma 5.9.1.punktu šādā jaunā redakcijā:</w:t>
      </w:r>
    </w:p>
    <w:p w14:paraId="0E224311" w14:textId="77777777" w:rsidR="00C654F3" w:rsidRDefault="00C654F3" w:rsidP="00C654F3">
      <w:pPr>
        <w:pStyle w:val="ListParagraph"/>
        <w:numPr>
          <w:ilvl w:val="0"/>
          <w:numId w:val="0"/>
        </w:numPr>
        <w:spacing w:after="5" w:line="262" w:lineRule="auto"/>
        <w:ind w:left="1440" w:right="52"/>
        <w:rPr>
          <w:i/>
        </w:rPr>
      </w:pPr>
    </w:p>
    <w:p w14:paraId="5375C6BC" w14:textId="77777777" w:rsidR="002D588B" w:rsidRDefault="00C654F3" w:rsidP="00C654F3">
      <w:pPr>
        <w:pStyle w:val="ListParagraph"/>
        <w:numPr>
          <w:ilvl w:val="0"/>
          <w:numId w:val="0"/>
        </w:numPr>
        <w:spacing w:after="5" w:line="262" w:lineRule="auto"/>
        <w:ind w:left="1440" w:right="52"/>
        <w:rPr>
          <w:i/>
          <w:sz w:val="22"/>
          <w:szCs w:val="22"/>
        </w:rPr>
      </w:pPr>
      <w:r w:rsidRPr="00C654F3">
        <w:rPr>
          <w:i/>
          <w:sz w:val="22"/>
          <w:szCs w:val="22"/>
        </w:rPr>
        <w:t xml:space="preserve">“5.9.1.Pretendenta piedāvātā ūdensapgādes un kanalizācijas sistēmu darbu </w:t>
      </w:r>
    </w:p>
    <w:p w14:paraId="0D0977C6" w14:textId="68560DD6" w:rsidR="00C654F3" w:rsidRDefault="00C654F3" w:rsidP="00C654F3">
      <w:pPr>
        <w:pStyle w:val="ListParagraph"/>
        <w:numPr>
          <w:ilvl w:val="0"/>
          <w:numId w:val="0"/>
        </w:numPr>
        <w:spacing w:after="5" w:line="262" w:lineRule="auto"/>
        <w:ind w:left="1440" w:right="52"/>
        <w:rPr>
          <w:i/>
          <w:sz w:val="22"/>
          <w:szCs w:val="22"/>
        </w:rPr>
      </w:pPr>
      <w:r w:rsidRPr="00C654F3">
        <w:rPr>
          <w:i/>
          <w:sz w:val="22"/>
          <w:szCs w:val="22"/>
        </w:rPr>
        <w:t>profesionālās pieredzes apraksts personīgi parakstīts saskaņā ar Nolikuma 7.3.pielikumā noteikto formu,”</w:t>
      </w:r>
    </w:p>
    <w:p w14:paraId="5FD3EF51" w14:textId="77777777" w:rsidR="00A80A4C" w:rsidRPr="00C654F3" w:rsidRDefault="00A80A4C" w:rsidP="00C654F3">
      <w:pPr>
        <w:pStyle w:val="ListParagraph"/>
        <w:numPr>
          <w:ilvl w:val="0"/>
          <w:numId w:val="0"/>
        </w:numPr>
        <w:spacing w:after="5" w:line="262" w:lineRule="auto"/>
        <w:ind w:left="1440" w:right="52"/>
        <w:rPr>
          <w:i/>
          <w:sz w:val="22"/>
          <w:szCs w:val="22"/>
        </w:rPr>
      </w:pPr>
    </w:p>
    <w:p w14:paraId="21A7D190" w14:textId="450CD2F1" w:rsidR="009E03A0" w:rsidRDefault="00071920" w:rsidP="00981917">
      <w:pPr>
        <w:pStyle w:val="ListParagraph"/>
        <w:numPr>
          <w:ilvl w:val="0"/>
          <w:numId w:val="7"/>
        </w:numPr>
        <w:spacing w:after="5" w:line="262" w:lineRule="auto"/>
        <w:ind w:right="52"/>
      </w:pPr>
      <w:r>
        <w:t xml:space="preserve"> </w:t>
      </w:r>
      <w:r w:rsidR="00A80A4C">
        <w:t xml:space="preserve">Ievērojot to, ka Birojā ir iesniegta sūdzība par </w:t>
      </w:r>
      <w:r w:rsidR="00D765B9">
        <w:t>N</w:t>
      </w:r>
      <w:r w:rsidR="00A80A4C">
        <w:t xml:space="preserve">olikuma </w:t>
      </w:r>
      <w:r w:rsidR="009E03A0">
        <w:t>4.8.2.punktu. P</w:t>
      </w:r>
      <w:r w:rsidR="00A80A4C">
        <w:t>asūtītājs</w:t>
      </w:r>
      <w:r w:rsidR="009E03A0">
        <w:t>,</w:t>
      </w:r>
      <w:r w:rsidR="00A80A4C">
        <w:t xml:space="preserve"> izvērtējot </w:t>
      </w:r>
      <w:r w:rsidR="009E03A0">
        <w:t>iesniedzēja argumentus un siltumsūkņu uzstādīšanas speciālistu viedokli, kā arī, ievērojot būvprojektā paredzēto,</w:t>
      </w:r>
      <w:r w:rsidR="00981917">
        <w:t xml:space="preserve"> veic grozījumus</w:t>
      </w:r>
      <w:r w:rsidR="009E03A0">
        <w:t xml:space="preserve"> Nolikuma 4.8.2.punkt</w:t>
      </w:r>
      <w:r w:rsidR="00981917">
        <w:t xml:space="preserve">ā, izsakot to </w:t>
      </w:r>
      <w:r w:rsidR="009E03A0">
        <w:t>šādā jaunā redakcijā:</w:t>
      </w:r>
    </w:p>
    <w:p w14:paraId="00B5C497" w14:textId="77777777" w:rsidR="006B1D88" w:rsidRDefault="009E03A0" w:rsidP="009E03A0">
      <w:pPr>
        <w:pStyle w:val="ListParagraph"/>
        <w:numPr>
          <w:ilvl w:val="0"/>
          <w:numId w:val="0"/>
        </w:numPr>
        <w:tabs>
          <w:tab w:val="left" w:pos="993"/>
        </w:tabs>
        <w:ind w:left="786"/>
      </w:pPr>
      <w:r>
        <w:tab/>
      </w:r>
    </w:p>
    <w:p w14:paraId="3103215B" w14:textId="72F078E8" w:rsidR="009E03A0" w:rsidRDefault="006B1D88" w:rsidP="002D588B">
      <w:pPr>
        <w:pStyle w:val="ListParagraph"/>
        <w:numPr>
          <w:ilvl w:val="0"/>
          <w:numId w:val="0"/>
        </w:numPr>
        <w:tabs>
          <w:tab w:val="left" w:pos="993"/>
        </w:tabs>
        <w:ind w:left="993" w:hanging="207"/>
        <w:rPr>
          <w:i/>
          <w:sz w:val="22"/>
          <w:szCs w:val="22"/>
        </w:rPr>
      </w:pPr>
      <w:r>
        <w:tab/>
      </w:r>
      <w:r w:rsidR="009E03A0">
        <w:t>“</w:t>
      </w:r>
      <w:r w:rsidR="009E03A0" w:rsidRPr="006B1D88">
        <w:rPr>
          <w:i/>
          <w:sz w:val="22"/>
          <w:szCs w:val="22"/>
        </w:rPr>
        <w:t xml:space="preserve">4.8.2. </w:t>
      </w:r>
      <w:r w:rsidRPr="006B1D88">
        <w:rPr>
          <w:rFonts w:eastAsia="Times New Roman"/>
          <w:i/>
          <w:color w:val="000000"/>
          <w:sz w:val="22"/>
          <w:szCs w:val="22"/>
        </w:rPr>
        <w:t>pieredze iepriekšējos 5 (piecos) gados (</w:t>
      </w:r>
      <w:r w:rsidRPr="006B1D88">
        <w:rPr>
          <w:rFonts w:eastAsia="Times New Roman"/>
          <w:i/>
          <w:sz w:val="22"/>
          <w:szCs w:val="22"/>
        </w:rPr>
        <w:t>t.i. 2010., 2011., 2012., 2013., 2014. un 2015.</w:t>
      </w:r>
      <w:r>
        <w:rPr>
          <w:rFonts w:eastAsia="Times New Roman"/>
          <w:i/>
          <w:sz w:val="22"/>
          <w:szCs w:val="22"/>
        </w:rPr>
        <w:t xml:space="preserve"> </w:t>
      </w:r>
      <w:r w:rsidRPr="006B1D88">
        <w:rPr>
          <w:rFonts w:eastAsia="Times New Roman"/>
          <w:i/>
          <w:sz w:val="22"/>
          <w:szCs w:val="22"/>
        </w:rPr>
        <w:t>gadā līdz piedāvājumu iesniegšanas dienai</w:t>
      </w:r>
      <w:r w:rsidRPr="006B1D88">
        <w:rPr>
          <w:rFonts w:eastAsia="Times New Roman"/>
          <w:i/>
          <w:color w:val="000000"/>
          <w:sz w:val="22"/>
          <w:szCs w:val="22"/>
        </w:rPr>
        <w:t>)</w:t>
      </w:r>
      <w:r w:rsidRPr="006B1D88">
        <w:rPr>
          <w:bCs/>
          <w:i/>
          <w:color w:val="000000"/>
          <w:sz w:val="22"/>
          <w:szCs w:val="22"/>
        </w:rPr>
        <w:t xml:space="preserve"> vismaz</w:t>
      </w:r>
      <w:r w:rsidRPr="006B1D88">
        <w:rPr>
          <w:rFonts w:eastAsia="Times New Roman"/>
          <w:i/>
          <w:color w:val="000000"/>
          <w:sz w:val="22"/>
          <w:szCs w:val="22"/>
        </w:rPr>
        <w:t xml:space="preserve"> </w:t>
      </w:r>
      <w:r w:rsidRPr="006B1D88">
        <w:rPr>
          <w:i/>
          <w:sz w:val="22"/>
          <w:szCs w:val="22"/>
        </w:rPr>
        <w:t>trīs</w:t>
      </w:r>
      <w:r w:rsidR="009E03A0" w:rsidRPr="006B1D88">
        <w:rPr>
          <w:i/>
          <w:sz w:val="22"/>
          <w:szCs w:val="22"/>
        </w:rPr>
        <w:t xml:space="preserve"> ģeotermālo </w:t>
      </w:r>
      <w:r w:rsidR="00D765B9" w:rsidRPr="00D765B9">
        <w:rPr>
          <w:i/>
          <w:sz w:val="22"/>
          <w:szCs w:val="22"/>
        </w:rPr>
        <w:t xml:space="preserve">siltumsūkņu </w:t>
      </w:r>
      <w:r w:rsidR="009E03A0" w:rsidRPr="002D588B">
        <w:rPr>
          <w:i/>
          <w:sz w:val="22"/>
          <w:szCs w:val="22"/>
        </w:rPr>
        <w:t>izbūvē ar jaudu ne mazāku kā 10 kW</w:t>
      </w:r>
      <w:r w:rsidRPr="002D588B">
        <w:rPr>
          <w:i/>
          <w:sz w:val="22"/>
          <w:szCs w:val="22"/>
        </w:rPr>
        <w:t>.”</w:t>
      </w:r>
    </w:p>
    <w:p w14:paraId="1E819A15" w14:textId="77777777" w:rsidR="002D588B" w:rsidRPr="002D588B" w:rsidRDefault="002D588B" w:rsidP="002D588B">
      <w:pPr>
        <w:pStyle w:val="ListParagraph"/>
        <w:numPr>
          <w:ilvl w:val="0"/>
          <w:numId w:val="0"/>
        </w:numPr>
        <w:tabs>
          <w:tab w:val="left" w:pos="993"/>
        </w:tabs>
        <w:ind w:left="993" w:hanging="207"/>
        <w:rPr>
          <w:i/>
          <w:sz w:val="22"/>
          <w:szCs w:val="22"/>
        </w:rPr>
      </w:pPr>
    </w:p>
    <w:p w14:paraId="6604685A" w14:textId="4C368A7B" w:rsidR="004B61F3" w:rsidRDefault="00413A20" w:rsidP="003944AC">
      <w:pPr>
        <w:pStyle w:val="ListParagraph"/>
        <w:numPr>
          <w:ilvl w:val="0"/>
          <w:numId w:val="7"/>
        </w:numPr>
        <w:spacing w:after="5" w:line="262" w:lineRule="auto"/>
        <w:ind w:right="52"/>
      </w:pPr>
      <w:r>
        <w:t xml:space="preserve">Ievērojot to, ka Birojā ir iesniegta sūdzība par </w:t>
      </w:r>
      <w:r w:rsidR="00D765B9">
        <w:t>N</w:t>
      </w:r>
      <w:r>
        <w:t xml:space="preserve">olikuma 4.7.2.punktu. Pasūtītājs, izvērtējot iesniedzēja argumentus un </w:t>
      </w:r>
      <w:r w:rsidR="00981917">
        <w:t>būvniecības</w:t>
      </w:r>
      <w:r>
        <w:t xml:space="preserve"> speciālistu viedokli, kā arī, ievērojot būvprojekt</w:t>
      </w:r>
      <w:r w:rsidR="00D765B9">
        <w:t xml:space="preserve">ā un ēkas energoaudita pārskatā </w:t>
      </w:r>
      <w:r w:rsidR="003944AC">
        <w:t xml:space="preserve">noteiktos </w:t>
      </w:r>
      <w:r w:rsidR="004B61F3">
        <w:t xml:space="preserve">sasniedzamo siltumenerģijas </w:t>
      </w:r>
      <w:r w:rsidR="004B61F3">
        <w:lastRenderedPageBreak/>
        <w:t>patēriņa rādītāju</w:t>
      </w:r>
      <w:r w:rsidR="003944AC">
        <w:t xml:space="preserve">s un to atbilstību A klases ēkām (klasifikācija saskaņā ar 9.07.2013. MK noteikumiem </w:t>
      </w:r>
      <w:r w:rsidR="003944AC" w:rsidRPr="003944AC">
        <w:rPr>
          <w:i/>
        </w:rPr>
        <w:t>Noteikumi par ēku energosertifikāciju</w:t>
      </w:r>
      <w:r w:rsidR="003944AC">
        <w:t>)</w:t>
      </w:r>
      <w:r>
        <w:t xml:space="preserve">, </w:t>
      </w:r>
      <w:r w:rsidR="003944AC">
        <w:t>precizēt</w:t>
      </w:r>
      <w:r>
        <w:t xml:space="preserve"> Nolikuma 4.7.2.punkt</w:t>
      </w:r>
      <w:r w:rsidR="003944AC">
        <w:t>u</w:t>
      </w:r>
      <w:r w:rsidR="00981917">
        <w:t xml:space="preserve">, </w:t>
      </w:r>
      <w:r w:rsidR="004B61F3">
        <w:t xml:space="preserve">izsakot to šādā </w:t>
      </w:r>
      <w:r w:rsidR="003944AC">
        <w:t>precizētā</w:t>
      </w:r>
      <w:r w:rsidR="004B61F3">
        <w:t xml:space="preserve"> redakcijā:</w:t>
      </w:r>
    </w:p>
    <w:p w14:paraId="432F8223" w14:textId="70B4E00E" w:rsidR="00413A20" w:rsidRDefault="00413A20" w:rsidP="004B61F3">
      <w:pPr>
        <w:pStyle w:val="ListParagraph"/>
        <w:numPr>
          <w:ilvl w:val="0"/>
          <w:numId w:val="0"/>
        </w:numPr>
        <w:spacing w:after="5" w:line="262" w:lineRule="auto"/>
        <w:ind w:left="360" w:right="52"/>
      </w:pPr>
    </w:p>
    <w:p w14:paraId="7388667B" w14:textId="4B1899BC" w:rsidR="004B61F3" w:rsidRDefault="004B61F3" w:rsidP="004B61F3">
      <w:pPr>
        <w:spacing w:after="5" w:line="262" w:lineRule="auto"/>
        <w:ind w:left="720" w:right="52"/>
        <w:rPr>
          <w:i/>
          <w:sz w:val="22"/>
          <w:szCs w:val="22"/>
        </w:rPr>
      </w:pPr>
      <w:r w:rsidRPr="004B61F3">
        <w:rPr>
          <w:i/>
          <w:sz w:val="22"/>
          <w:szCs w:val="22"/>
        </w:rPr>
        <w:t xml:space="preserve">“4.7.2.pieredze iepriekšējos 5 (piecos) gados (t.i. 2010., 2011., 2012., 2013., 2014. un 2015.gadā līdz piedāvājumu iesniegšanas dienai) kā atbildīgajam būvdarbu vadītājam vismaz  </w:t>
      </w:r>
      <w:r w:rsidRPr="003944AC">
        <w:rPr>
          <w:i/>
          <w:sz w:val="22"/>
          <w:szCs w:val="22"/>
        </w:rPr>
        <w:t xml:space="preserve">1 (vienas) </w:t>
      </w:r>
      <w:r w:rsidR="00A13B5D">
        <w:rPr>
          <w:i/>
          <w:sz w:val="22"/>
          <w:szCs w:val="22"/>
        </w:rPr>
        <w:t xml:space="preserve">zema </w:t>
      </w:r>
      <w:r w:rsidR="003944AC" w:rsidRPr="003944AC">
        <w:rPr>
          <w:bCs/>
          <w:i/>
          <w:sz w:val="22"/>
          <w:szCs w:val="22"/>
        </w:rPr>
        <w:t xml:space="preserve">enerģijas </w:t>
      </w:r>
      <w:r w:rsidR="00A13B5D">
        <w:rPr>
          <w:bCs/>
          <w:i/>
          <w:sz w:val="22"/>
          <w:szCs w:val="22"/>
        </w:rPr>
        <w:t xml:space="preserve">patēriņa </w:t>
      </w:r>
      <w:r w:rsidR="003944AC" w:rsidRPr="003944AC">
        <w:rPr>
          <w:bCs/>
          <w:i/>
          <w:sz w:val="22"/>
          <w:szCs w:val="22"/>
        </w:rPr>
        <w:t xml:space="preserve">ēkas </w:t>
      </w:r>
      <w:r w:rsidRPr="003944AC">
        <w:rPr>
          <w:bCs/>
          <w:i/>
          <w:sz w:val="22"/>
          <w:szCs w:val="22"/>
        </w:rPr>
        <w:t xml:space="preserve">(siltumenerģijas patēriņš </w:t>
      </w:r>
      <w:r w:rsidR="003944AC" w:rsidRPr="003944AC">
        <w:rPr>
          <w:bCs/>
          <w:i/>
          <w:sz w:val="22"/>
          <w:szCs w:val="22"/>
        </w:rPr>
        <w:t>ne vairāk kā 30 kWh uz kvadrātmetru gadā</w:t>
      </w:r>
      <w:r w:rsidRPr="003944AC">
        <w:rPr>
          <w:bCs/>
          <w:i/>
          <w:sz w:val="22"/>
          <w:szCs w:val="22"/>
        </w:rPr>
        <w:t xml:space="preserve">) </w:t>
      </w:r>
      <w:r w:rsidRPr="003944AC">
        <w:rPr>
          <w:i/>
          <w:sz w:val="22"/>
          <w:szCs w:val="22"/>
        </w:rPr>
        <w:t>būvdarbu vadīšanā, un ēka ir:”</w:t>
      </w:r>
    </w:p>
    <w:p w14:paraId="1213DF38" w14:textId="77777777" w:rsidR="00FD0E7F" w:rsidRPr="004B61F3" w:rsidRDefault="00FD0E7F" w:rsidP="004B61F3">
      <w:pPr>
        <w:spacing w:after="5" w:line="262" w:lineRule="auto"/>
        <w:ind w:left="720" w:right="52"/>
        <w:rPr>
          <w:i/>
          <w:sz w:val="22"/>
          <w:szCs w:val="22"/>
        </w:rPr>
      </w:pPr>
    </w:p>
    <w:p w14:paraId="42C26FA9" w14:textId="5A2FD2F4" w:rsidR="004C4957" w:rsidRDefault="00FD0E7F" w:rsidP="00071920">
      <w:pPr>
        <w:pStyle w:val="ListParagraph"/>
        <w:numPr>
          <w:ilvl w:val="0"/>
          <w:numId w:val="7"/>
        </w:numPr>
        <w:spacing w:after="5" w:line="262" w:lineRule="auto"/>
        <w:ind w:right="52"/>
      </w:pPr>
      <w:r>
        <w:t xml:space="preserve">Jautājumā par </w:t>
      </w:r>
      <w:r w:rsidR="00C43867">
        <w:t>prasībām personām, uz kurām pretendents atsaucas</w:t>
      </w:r>
      <w:r w:rsidR="00CB5B6F">
        <w:t>,</w:t>
      </w:r>
      <w:r w:rsidR="00C43867">
        <w:t xml:space="preserve"> lai apliecinātu tā atbilstību attiecībā uz finanšu apgrozījumu (nolikuma 4.3.punkts), atsaucoties uz jebkuras personas, t.sk. apakšuzņēmēja, finanšu rādītājiem, papildināt </w:t>
      </w:r>
      <w:r w:rsidR="004C4957">
        <w:t>Nolikuma 5.16.punktu, un izteikt to šādā jaunā redakcijā:</w:t>
      </w:r>
    </w:p>
    <w:p w14:paraId="77F327C5" w14:textId="78EE4053" w:rsidR="00CB5B6F" w:rsidRPr="00CB5B6F" w:rsidRDefault="00CB5B6F" w:rsidP="00CB5B6F">
      <w:pPr>
        <w:pStyle w:val="ListParagraph"/>
        <w:numPr>
          <w:ilvl w:val="0"/>
          <w:numId w:val="0"/>
        </w:numPr>
        <w:spacing w:after="5" w:line="262" w:lineRule="auto"/>
        <w:ind w:left="1440" w:right="52"/>
        <w:rPr>
          <w:i/>
          <w:sz w:val="22"/>
          <w:szCs w:val="22"/>
        </w:rPr>
      </w:pPr>
      <w:r w:rsidRPr="00CB5B6F">
        <w:rPr>
          <w:i/>
          <w:sz w:val="22"/>
          <w:szCs w:val="22"/>
        </w:rPr>
        <w:t>“5.16. Nolikuma 4.16.punkta izpildē Pretendentam jāiesniedz:</w:t>
      </w:r>
    </w:p>
    <w:p w14:paraId="4649A35B" w14:textId="3F4C3900" w:rsidR="00CB5B6F" w:rsidRPr="00CB5B6F" w:rsidRDefault="00CB5B6F" w:rsidP="00CB5B6F">
      <w:pPr>
        <w:spacing w:after="5" w:line="262" w:lineRule="auto"/>
        <w:ind w:left="1440" w:right="52" w:firstLine="447"/>
        <w:rPr>
          <w:i/>
          <w:sz w:val="22"/>
          <w:szCs w:val="22"/>
        </w:rPr>
      </w:pPr>
      <w:r w:rsidRPr="00CB5B6F">
        <w:rPr>
          <w:i/>
          <w:sz w:val="22"/>
          <w:szCs w:val="22"/>
        </w:rPr>
        <w:t>5.16.1.pierādījumi, ka viņa rīcībā būs nepieciešamie resursi, iesniedzot norādīto uzņēmēju apliecinājumu vai vienošanos par sadarbību konkrētā līguma izpildei. Līgumā (vienošanās) vai apliecinājumā jāiekļauj šāda informācija:</w:t>
      </w:r>
    </w:p>
    <w:p w14:paraId="120CBE64" w14:textId="77777777" w:rsidR="00CB5B6F" w:rsidRPr="00CB5B6F" w:rsidRDefault="00CB5B6F" w:rsidP="00CB5B6F">
      <w:pPr>
        <w:pStyle w:val="ListParagraph"/>
        <w:numPr>
          <w:ilvl w:val="0"/>
          <w:numId w:val="0"/>
        </w:numPr>
        <w:spacing w:after="5" w:line="262" w:lineRule="auto"/>
        <w:ind w:left="1440" w:right="52" w:firstLine="447"/>
        <w:rPr>
          <w:i/>
          <w:sz w:val="22"/>
          <w:szCs w:val="22"/>
        </w:rPr>
      </w:pPr>
      <w:r w:rsidRPr="00CB5B6F">
        <w:rPr>
          <w:i/>
          <w:sz w:val="22"/>
          <w:szCs w:val="22"/>
        </w:rPr>
        <w:t>1) informācija par uzņēmēja atbildības sfēru un nododamiem resursiem;</w:t>
      </w:r>
    </w:p>
    <w:p w14:paraId="0DF0BE20" w14:textId="77777777" w:rsidR="00CB5B6F" w:rsidRPr="00CB5B6F" w:rsidRDefault="00CB5B6F" w:rsidP="00CB5B6F">
      <w:pPr>
        <w:pStyle w:val="ListParagraph"/>
        <w:numPr>
          <w:ilvl w:val="0"/>
          <w:numId w:val="0"/>
        </w:numPr>
        <w:spacing w:after="5" w:line="262" w:lineRule="auto"/>
        <w:ind w:left="1440" w:right="52" w:firstLine="447"/>
        <w:rPr>
          <w:i/>
          <w:sz w:val="22"/>
          <w:szCs w:val="22"/>
        </w:rPr>
      </w:pPr>
      <w:r w:rsidRPr="00CB5B6F">
        <w:rPr>
          <w:i/>
          <w:sz w:val="22"/>
          <w:szCs w:val="22"/>
        </w:rPr>
        <w:t>2) informācija par pilnvarojumu konkrētai personai, kura tiesīga rīkoties līgumslēdzēju vārdā vai to vietā, norādot pilnvarotās personas ieņemamo amatu, vārdu un uzvārdu, kontaktus;</w:t>
      </w:r>
    </w:p>
    <w:p w14:paraId="67BA8327" w14:textId="77777777" w:rsidR="00CB5B6F" w:rsidRPr="00CB5B6F" w:rsidRDefault="00CB5B6F" w:rsidP="00CB5B6F">
      <w:pPr>
        <w:spacing w:after="5" w:line="262" w:lineRule="auto"/>
        <w:ind w:left="1440" w:right="52" w:firstLine="447"/>
        <w:rPr>
          <w:i/>
          <w:sz w:val="22"/>
          <w:szCs w:val="22"/>
        </w:rPr>
      </w:pPr>
      <w:r w:rsidRPr="00CB5B6F">
        <w:rPr>
          <w:i/>
          <w:sz w:val="22"/>
          <w:szCs w:val="22"/>
        </w:rPr>
        <w:t xml:space="preserve">3) informācija par kārtību, kādā persona, uz kuras iespējām Pretendents balstās, nodos līguma izpildei nepieciešamos resursus; </w:t>
      </w:r>
    </w:p>
    <w:p w14:paraId="50B3DB93" w14:textId="77777777" w:rsidR="00CB5B6F" w:rsidRDefault="00CB5B6F" w:rsidP="00CB5B6F">
      <w:pPr>
        <w:pStyle w:val="ListParagraph"/>
        <w:numPr>
          <w:ilvl w:val="0"/>
          <w:numId w:val="0"/>
        </w:numPr>
        <w:spacing w:after="5" w:line="262" w:lineRule="auto"/>
        <w:ind w:left="1440" w:right="52" w:firstLine="447"/>
        <w:rPr>
          <w:i/>
          <w:sz w:val="22"/>
          <w:szCs w:val="22"/>
        </w:rPr>
      </w:pPr>
      <w:r w:rsidRPr="00CB5B6F">
        <w:rPr>
          <w:i/>
          <w:sz w:val="22"/>
          <w:szCs w:val="22"/>
        </w:rPr>
        <w:t>4) personas, uz kuras iespējām Pretendents balstās, rakstisks apliecinājums par piedalīšanos iepirkuma procedūrā, kā arī apliecinājums nodot Pretendenta rīcībā līguma izpildei nepieciešamos resursus (gadījumā, ja ar Pretendentu tiks noslēgts iepirkuma līgums).</w:t>
      </w:r>
    </w:p>
    <w:p w14:paraId="79A7D0CB" w14:textId="0AA21B65" w:rsidR="00071920" w:rsidRDefault="00CB5B6F" w:rsidP="00CB5B6F">
      <w:pPr>
        <w:pStyle w:val="ListParagraph"/>
        <w:numPr>
          <w:ilvl w:val="0"/>
          <w:numId w:val="0"/>
        </w:numPr>
        <w:spacing w:after="5" w:line="262" w:lineRule="auto"/>
        <w:ind w:left="1440" w:right="52" w:firstLine="447"/>
        <w:rPr>
          <w:i/>
          <w:sz w:val="22"/>
          <w:szCs w:val="22"/>
        </w:rPr>
      </w:pPr>
      <w:r w:rsidRPr="00CB5B6F">
        <w:rPr>
          <w:i/>
        </w:rPr>
        <w:t xml:space="preserve">5.16.2. </w:t>
      </w:r>
      <w:r w:rsidRPr="00CB5B6F">
        <w:rPr>
          <w:i/>
          <w:sz w:val="22"/>
          <w:szCs w:val="22"/>
        </w:rPr>
        <w:t>Ja pretendents atsaucas uz jebkuras personas, t.sk. apakšuzņēmēja, finanšu rādītājiem, lai apliecinātu tā atbilstību attiecībā uz Nolikuma 4.3.punktā noteikto finanšu apgrozījumu Pasūtītājs akceptē</w:t>
      </w:r>
      <w:r w:rsidR="00C43867" w:rsidRPr="00CB5B6F">
        <w:rPr>
          <w:i/>
          <w:sz w:val="22"/>
          <w:szCs w:val="22"/>
        </w:rPr>
        <w:t>s tikai tād</w:t>
      </w:r>
      <w:r w:rsidRPr="00CB5B6F">
        <w:rPr>
          <w:i/>
          <w:sz w:val="22"/>
          <w:szCs w:val="22"/>
        </w:rPr>
        <w:t>u</w:t>
      </w:r>
      <w:r w:rsidR="00C43867" w:rsidRPr="00CB5B6F">
        <w:rPr>
          <w:i/>
          <w:sz w:val="22"/>
          <w:szCs w:val="22"/>
        </w:rPr>
        <w:t>s apliecinājum</w:t>
      </w:r>
      <w:r w:rsidRPr="00CB5B6F">
        <w:rPr>
          <w:i/>
          <w:sz w:val="22"/>
          <w:szCs w:val="22"/>
        </w:rPr>
        <w:t>u</w:t>
      </w:r>
      <w:r w:rsidR="00C43867" w:rsidRPr="00CB5B6F">
        <w:rPr>
          <w:i/>
          <w:sz w:val="22"/>
          <w:szCs w:val="22"/>
        </w:rPr>
        <w:t>s, no kur</w:t>
      </w:r>
      <w:r w:rsidRPr="00CB5B6F">
        <w:rPr>
          <w:i/>
          <w:sz w:val="22"/>
          <w:szCs w:val="22"/>
        </w:rPr>
        <w:t>iem</w:t>
      </w:r>
      <w:r w:rsidR="00C43867" w:rsidRPr="00CB5B6F">
        <w:rPr>
          <w:i/>
          <w:sz w:val="22"/>
          <w:szCs w:val="22"/>
        </w:rPr>
        <w:t xml:space="preserve"> redzams, ka uzņēmuma finanšu kapacitāte varēs būt lietderīga līguma </w:t>
      </w:r>
      <w:r w:rsidRPr="00CB5B6F">
        <w:rPr>
          <w:i/>
          <w:sz w:val="22"/>
          <w:szCs w:val="22"/>
        </w:rPr>
        <w:t>izpildē vai kā citādi garantēs P</w:t>
      </w:r>
      <w:r w:rsidR="00C43867" w:rsidRPr="00CB5B6F">
        <w:rPr>
          <w:i/>
          <w:sz w:val="22"/>
          <w:szCs w:val="22"/>
        </w:rPr>
        <w:t xml:space="preserve">asūtītāja drošību attiecībā uz līguma izpildi. </w:t>
      </w:r>
      <w:r w:rsidRPr="00CB5B6F">
        <w:rPr>
          <w:i/>
          <w:sz w:val="22"/>
          <w:szCs w:val="22"/>
        </w:rPr>
        <w:t>A</w:t>
      </w:r>
      <w:r w:rsidR="00C43867" w:rsidRPr="00CB5B6F">
        <w:rPr>
          <w:i/>
          <w:sz w:val="22"/>
          <w:szCs w:val="22"/>
        </w:rPr>
        <w:t xml:space="preserve">tbilstību </w:t>
      </w:r>
      <w:r w:rsidRPr="00CB5B6F">
        <w:rPr>
          <w:i/>
          <w:sz w:val="22"/>
          <w:szCs w:val="22"/>
        </w:rPr>
        <w:t xml:space="preserve">Nolikuma 4.3.punktā minētai </w:t>
      </w:r>
      <w:r w:rsidR="00C43867" w:rsidRPr="00CB5B6F">
        <w:rPr>
          <w:i/>
          <w:sz w:val="22"/>
          <w:szCs w:val="22"/>
        </w:rPr>
        <w:t>prasībai var apliecināt pats pretendents vai arī pretendents kopā ar citu tirgus dalībnieku palīdzību, piemēram, apvienojoties personu apvienībā, kura kopumā ir atbildīga par līguma izpildi, vai</w:t>
      </w:r>
      <w:r>
        <w:rPr>
          <w:i/>
          <w:sz w:val="22"/>
          <w:szCs w:val="22"/>
        </w:rPr>
        <w:t>,</w:t>
      </w:r>
      <w:r w:rsidR="00C43867" w:rsidRPr="00CB5B6F">
        <w:rPr>
          <w:i/>
          <w:sz w:val="22"/>
          <w:szCs w:val="22"/>
        </w:rPr>
        <w:t xml:space="preserve"> iesniedzot c</w:t>
      </w:r>
      <w:r w:rsidRPr="00CB5B6F">
        <w:rPr>
          <w:i/>
          <w:sz w:val="22"/>
          <w:szCs w:val="22"/>
        </w:rPr>
        <w:t xml:space="preserve">itus līdzvērtīgus pierādījumus, kā, </w:t>
      </w:r>
      <w:r w:rsidR="00C43867" w:rsidRPr="00CB5B6F">
        <w:rPr>
          <w:i/>
          <w:sz w:val="22"/>
          <w:szCs w:val="22"/>
        </w:rPr>
        <w:t>piemēram, apņemšanās uz līguma izpildes brīdi izveidot apvienību, kas būs solidā</w:t>
      </w:r>
      <w:r w:rsidRPr="00CB5B6F">
        <w:rPr>
          <w:i/>
          <w:sz w:val="22"/>
          <w:szCs w:val="22"/>
        </w:rPr>
        <w:t>ri atbildīga par līguma izpildi</w:t>
      </w:r>
      <w:r w:rsidR="00C43867" w:rsidRPr="00CB5B6F">
        <w:rPr>
          <w:i/>
          <w:sz w:val="22"/>
          <w:szCs w:val="22"/>
        </w:rPr>
        <w:t>.</w:t>
      </w:r>
      <w:r>
        <w:rPr>
          <w:i/>
          <w:sz w:val="22"/>
          <w:szCs w:val="22"/>
        </w:rPr>
        <w:t>”</w:t>
      </w:r>
    </w:p>
    <w:p w14:paraId="1917713B" w14:textId="77777777" w:rsidR="004C6DC5" w:rsidRDefault="004C6DC5" w:rsidP="004C6DC5">
      <w:pPr>
        <w:pStyle w:val="ListParagraph"/>
        <w:numPr>
          <w:ilvl w:val="0"/>
          <w:numId w:val="7"/>
        </w:numPr>
        <w:spacing w:after="5" w:line="262" w:lineRule="auto"/>
        <w:ind w:right="52"/>
      </w:pPr>
      <w:r>
        <w:t xml:space="preserve"> </w:t>
      </w:r>
      <w:r w:rsidR="00B24F11">
        <w:t xml:space="preserve">Jautājumā par apakšuzņēmējiem, Pasūtītājs paredz, ka </w:t>
      </w:r>
      <w:r w:rsidR="0042060A">
        <w:t xml:space="preserve">Pretendentiem būs jānorāda visi </w:t>
      </w:r>
      <w:r w:rsidR="00B24F11">
        <w:t xml:space="preserve">apakšuzņēmēji. </w:t>
      </w:r>
    </w:p>
    <w:p w14:paraId="43F82BD3" w14:textId="22C1BAB6" w:rsidR="00CB5B6F" w:rsidRDefault="00B24F11" w:rsidP="004C6DC5">
      <w:pPr>
        <w:pStyle w:val="ListParagraph"/>
      </w:pPr>
      <w:r>
        <w:t xml:space="preserve">Precizēt Nolikuma 4.17.punkta </w:t>
      </w:r>
      <w:r w:rsidR="0042060A">
        <w:t>pirmo teikumu, un izteikt to šādā redakcijā:</w:t>
      </w:r>
    </w:p>
    <w:p w14:paraId="6E996002" w14:textId="77777777" w:rsidR="004C6DC5" w:rsidRDefault="004C6DC5" w:rsidP="004C6DC5">
      <w:pPr>
        <w:pStyle w:val="ListParagraph"/>
        <w:numPr>
          <w:ilvl w:val="0"/>
          <w:numId w:val="0"/>
        </w:numPr>
        <w:spacing w:after="5" w:line="262" w:lineRule="auto"/>
        <w:ind w:left="1080" w:right="52" w:firstLine="360"/>
      </w:pPr>
    </w:p>
    <w:p w14:paraId="1E052F7E" w14:textId="77777777" w:rsidR="004C6DC5" w:rsidRPr="004C6DC5" w:rsidRDefault="004C6DC5" w:rsidP="004C6DC5">
      <w:pPr>
        <w:pStyle w:val="ListParagraph"/>
        <w:numPr>
          <w:ilvl w:val="0"/>
          <w:numId w:val="0"/>
        </w:numPr>
        <w:spacing w:after="5" w:line="262" w:lineRule="auto"/>
        <w:ind w:left="1080" w:right="52" w:firstLine="360"/>
        <w:rPr>
          <w:i/>
          <w:sz w:val="22"/>
          <w:szCs w:val="22"/>
        </w:rPr>
      </w:pPr>
      <w:r>
        <w:t>“</w:t>
      </w:r>
      <w:r w:rsidRPr="004C6DC5">
        <w:rPr>
          <w:i/>
          <w:sz w:val="22"/>
          <w:szCs w:val="22"/>
        </w:rPr>
        <w:t>4.17.</w:t>
      </w:r>
      <w:r>
        <w:t xml:space="preserve"> </w:t>
      </w:r>
      <w:r w:rsidRPr="004C6DC5">
        <w:rPr>
          <w:i/>
          <w:sz w:val="22"/>
          <w:szCs w:val="22"/>
        </w:rPr>
        <w:t>Pretendentam jānorāda visus apakšuzņēmējus.”</w:t>
      </w:r>
    </w:p>
    <w:p w14:paraId="2684518D" w14:textId="77777777" w:rsidR="00C210D6" w:rsidRDefault="004C6DC5" w:rsidP="00C210D6">
      <w:pPr>
        <w:pStyle w:val="ListParagraph"/>
      </w:pPr>
      <w:r>
        <w:t xml:space="preserve">Precizēt </w:t>
      </w:r>
      <w:r w:rsidR="00C210D6">
        <w:t>Nolikuma 1.pielikuma „Pieteikums dalībai iepirkumā” 2.punktu, un izteikt to šādā redakcijā:</w:t>
      </w:r>
    </w:p>
    <w:p w14:paraId="30AD264C" w14:textId="45A01D5A" w:rsidR="004C6DC5" w:rsidRDefault="004C6DC5" w:rsidP="00C210D6">
      <w:pPr>
        <w:pStyle w:val="ListParagraph"/>
        <w:numPr>
          <w:ilvl w:val="0"/>
          <w:numId w:val="0"/>
        </w:numPr>
        <w:ind w:left="1440"/>
      </w:pPr>
    </w:p>
    <w:p w14:paraId="3D394419" w14:textId="013DE152" w:rsidR="00C210D6" w:rsidRPr="00341A0C" w:rsidRDefault="00C210D6" w:rsidP="00341A0C">
      <w:pPr>
        <w:pStyle w:val="ListParagraph"/>
        <w:numPr>
          <w:ilvl w:val="0"/>
          <w:numId w:val="0"/>
        </w:numPr>
        <w:ind w:left="1440"/>
        <w:rPr>
          <w:sz w:val="22"/>
          <w:szCs w:val="22"/>
        </w:rPr>
      </w:pPr>
      <w:r w:rsidRPr="00341A0C">
        <w:rPr>
          <w:sz w:val="22"/>
          <w:szCs w:val="22"/>
        </w:rPr>
        <w:t>“</w:t>
      </w:r>
      <w:r w:rsidRPr="00341A0C">
        <w:rPr>
          <w:i/>
          <w:sz w:val="22"/>
          <w:szCs w:val="22"/>
        </w:rPr>
        <w:t>1.Mums</w:t>
      </w:r>
      <w:r w:rsidR="00E8477C" w:rsidRPr="00E8477C">
        <w:rPr>
          <w:i/>
          <w:sz w:val="22"/>
          <w:szCs w:val="22"/>
        </w:rPr>
        <w:t xml:space="preserve"> </w:t>
      </w:r>
      <w:r w:rsidR="00E8477C">
        <w:rPr>
          <w:i/>
          <w:sz w:val="22"/>
          <w:szCs w:val="22"/>
        </w:rPr>
        <w:t xml:space="preserve">vai </w:t>
      </w:r>
      <w:r w:rsidR="00E8477C" w:rsidRPr="00341A0C">
        <w:rPr>
          <w:i/>
          <w:sz w:val="22"/>
          <w:szCs w:val="22"/>
        </w:rPr>
        <w:t>personālsabiedrības biedram (</w:t>
      </w:r>
      <w:r w:rsidR="00E8477C" w:rsidRPr="00E8477C">
        <w:rPr>
          <w:i/>
          <w:sz w:val="22"/>
          <w:szCs w:val="22"/>
          <w:highlight w:val="lightGray"/>
        </w:rPr>
        <w:t>ja pretendents ir personālsabiedrība</w:t>
      </w:r>
      <w:r w:rsidR="00E8477C">
        <w:rPr>
          <w:i/>
          <w:sz w:val="22"/>
          <w:szCs w:val="22"/>
        </w:rPr>
        <w:t>)</w:t>
      </w:r>
      <w:r w:rsidRPr="00341A0C">
        <w:rPr>
          <w:i/>
          <w:sz w:val="22"/>
          <w:szCs w:val="22"/>
        </w:rPr>
        <w:t>, nav iestājies neviens no Publisko iepirkumu likuma 39.</w:t>
      </w:r>
      <w:r w:rsidRPr="00341A0C">
        <w:rPr>
          <w:i/>
          <w:sz w:val="22"/>
          <w:szCs w:val="22"/>
          <w:vertAlign w:val="superscript"/>
        </w:rPr>
        <w:t>1</w:t>
      </w:r>
      <w:r w:rsidRPr="00341A0C">
        <w:rPr>
          <w:i/>
          <w:sz w:val="22"/>
          <w:szCs w:val="22"/>
        </w:rPr>
        <w:t xml:space="preserve"> panta pirmajā daļā minētajiem izslēgšanas nosacījumiem, kā arī katram mūsu norādītajam apakšuzņēmējam, kura veicamo</w:t>
      </w:r>
      <w:r w:rsidRPr="00341A0C">
        <w:rPr>
          <w:sz w:val="22"/>
          <w:szCs w:val="22"/>
        </w:rPr>
        <w:t xml:space="preserve"> </w:t>
      </w:r>
      <w:r w:rsidRPr="00341A0C">
        <w:rPr>
          <w:i/>
          <w:sz w:val="22"/>
          <w:szCs w:val="22"/>
        </w:rPr>
        <w:t>būvdarbu vērtība ir vismaz 20 % no kopējās iepirkuma līguma vērtības, un katrai mūsu norādītajai personai, uz kuras iespējām mēs balstāmies, lai apliecinātu,</w:t>
      </w:r>
      <w:r w:rsidRPr="00341A0C">
        <w:rPr>
          <w:sz w:val="22"/>
          <w:szCs w:val="22"/>
        </w:rPr>
        <w:t xml:space="preserve"> </w:t>
      </w:r>
      <w:r w:rsidRPr="00341A0C">
        <w:rPr>
          <w:i/>
          <w:sz w:val="22"/>
          <w:szCs w:val="22"/>
        </w:rPr>
        <w:lastRenderedPageBreak/>
        <w:t>ka kvalifikācija atbilst paziņojumā par līgumu vai iepirkuma procedūras dokumentos noteiktajām prasībām, nav iestājies neviens no Publisko iepirkumu likuma 39.</w:t>
      </w:r>
      <w:r w:rsidRPr="00341A0C">
        <w:rPr>
          <w:i/>
          <w:sz w:val="22"/>
          <w:szCs w:val="22"/>
          <w:vertAlign w:val="superscript"/>
        </w:rPr>
        <w:t>1</w:t>
      </w:r>
      <w:r w:rsidRPr="00341A0C">
        <w:rPr>
          <w:i/>
          <w:sz w:val="22"/>
          <w:szCs w:val="22"/>
        </w:rPr>
        <w:t xml:space="preserve"> panta </w:t>
      </w:r>
      <w:r w:rsidR="00341A0C" w:rsidRPr="00341A0C">
        <w:rPr>
          <w:i/>
          <w:sz w:val="22"/>
          <w:szCs w:val="22"/>
        </w:rPr>
        <w:t>pirmās daļas 2., 3., 4., 5., vai 6.punktā minētajiem nosacījumiem</w:t>
      </w:r>
      <w:r w:rsidRPr="00341A0C">
        <w:rPr>
          <w:i/>
          <w:sz w:val="22"/>
          <w:szCs w:val="22"/>
        </w:rPr>
        <w:t xml:space="preserve"> minētajiem nosacījumiem, ņemot vērā </w:t>
      </w:r>
      <w:r w:rsidR="00341A0C" w:rsidRPr="00341A0C">
        <w:rPr>
          <w:i/>
          <w:sz w:val="22"/>
          <w:szCs w:val="22"/>
        </w:rPr>
        <w:t xml:space="preserve">likuma </w:t>
      </w:r>
      <w:r w:rsidRPr="00341A0C">
        <w:rPr>
          <w:i/>
          <w:sz w:val="22"/>
          <w:szCs w:val="22"/>
        </w:rPr>
        <w:t>39.</w:t>
      </w:r>
      <w:r w:rsidRPr="00341A0C">
        <w:rPr>
          <w:i/>
          <w:sz w:val="22"/>
          <w:szCs w:val="22"/>
          <w:vertAlign w:val="superscript"/>
        </w:rPr>
        <w:t>1</w:t>
      </w:r>
      <w:r w:rsidRPr="00341A0C">
        <w:rPr>
          <w:i/>
          <w:sz w:val="22"/>
          <w:szCs w:val="22"/>
        </w:rPr>
        <w:t xml:space="preserve"> panta ceturtajā daļā noteiktos termiņus.</w:t>
      </w:r>
      <w:r w:rsidR="00341A0C" w:rsidRPr="00341A0C">
        <w:rPr>
          <w:i/>
          <w:sz w:val="22"/>
          <w:szCs w:val="22"/>
        </w:rPr>
        <w:t>”</w:t>
      </w:r>
    </w:p>
    <w:p w14:paraId="7DA3041A" w14:textId="77777777" w:rsidR="004C6DC5" w:rsidRDefault="004C6DC5" w:rsidP="00CB5B6F">
      <w:pPr>
        <w:spacing w:after="5" w:line="262" w:lineRule="auto"/>
        <w:ind w:left="786" w:right="52" w:hanging="360"/>
      </w:pPr>
    </w:p>
    <w:p w14:paraId="2D39C771" w14:textId="7DC9D5D1" w:rsidR="00394AE1" w:rsidRDefault="00341A0C" w:rsidP="00341A0C">
      <w:pPr>
        <w:pStyle w:val="ListParagraph"/>
        <w:numPr>
          <w:ilvl w:val="0"/>
          <w:numId w:val="7"/>
        </w:numPr>
        <w:spacing w:after="5" w:line="262" w:lineRule="auto"/>
        <w:ind w:right="52"/>
      </w:pPr>
      <w:r>
        <w:t xml:space="preserve">Jautājumā par kalendārā mēnesī veikto darbu pieņemšanas termiņiem, precizēt </w:t>
      </w:r>
      <w:r w:rsidR="00394AE1">
        <w:t xml:space="preserve">Nolikuma 2.pielikuma </w:t>
      </w:r>
      <w:r w:rsidR="00A00A59" w:rsidRPr="00A00A59">
        <w:rPr>
          <w:i/>
        </w:rPr>
        <w:t>Tehniskā specifikācija</w:t>
      </w:r>
      <w:r w:rsidR="00A00A59">
        <w:rPr>
          <w:i/>
        </w:rPr>
        <w:t xml:space="preserve"> </w:t>
      </w:r>
      <w:r w:rsidR="00A00A59">
        <w:t>6.2.punktu, un izteikt to šādā jaunā redakcijā:</w:t>
      </w:r>
    </w:p>
    <w:p w14:paraId="27CB0380" w14:textId="77777777" w:rsidR="00394AE1" w:rsidRDefault="00394AE1" w:rsidP="00394AE1">
      <w:pPr>
        <w:pStyle w:val="ListParagraph"/>
        <w:numPr>
          <w:ilvl w:val="0"/>
          <w:numId w:val="0"/>
        </w:numPr>
        <w:spacing w:after="5" w:line="262" w:lineRule="auto"/>
        <w:ind w:left="1440" w:right="52"/>
        <w:rPr>
          <w:i/>
          <w:sz w:val="22"/>
          <w:szCs w:val="22"/>
        </w:rPr>
      </w:pPr>
    </w:p>
    <w:p w14:paraId="7F034178" w14:textId="7C3050F2" w:rsidR="00394AE1" w:rsidRDefault="00394AE1" w:rsidP="00394AE1">
      <w:pPr>
        <w:pStyle w:val="ListParagraph"/>
        <w:numPr>
          <w:ilvl w:val="0"/>
          <w:numId w:val="0"/>
        </w:numPr>
        <w:spacing w:after="5" w:line="262" w:lineRule="auto"/>
        <w:ind w:left="1440" w:right="52"/>
        <w:rPr>
          <w:i/>
          <w:sz w:val="22"/>
          <w:szCs w:val="22"/>
        </w:rPr>
      </w:pPr>
      <w:r w:rsidRPr="00394AE1">
        <w:rPr>
          <w:i/>
          <w:sz w:val="22"/>
          <w:szCs w:val="22"/>
        </w:rPr>
        <w:t>“6.2.Kalendārā mēnesī veikto darbu pieņemšana noformējama ar Izpildītāja un Pasūtītāja parakstītu darbu izpildes aktu – forma Nr.2 (</w:t>
      </w:r>
      <w:r>
        <w:rPr>
          <w:i/>
          <w:sz w:val="22"/>
          <w:szCs w:val="22"/>
        </w:rPr>
        <w:t xml:space="preserve">Nolikuma </w:t>
      </w:r>
      <w:r w:rsidRPr="00394AE1">
        <w:rPr>
          <w:i/>
          <w:sz w:val="22"/>
          <w:szCs w:val="22"/>
        </w:rPr>
        <w:t>pielikum</w:t>
      </w:r>
      <w:r>
        <w:rPr>
          <w:i/>
          <w:sz w:val="22"/>
          <w:szCs w:val="22"/>
        </w:rPr>
        <w:t>a</w:t>
      </w:r>
      <w:r w:rsidRPr="00394AE1">
        <w:rPr>
          <w:i/>
          <w:sz w:val="22"/>
          <w:szCs w:val="22"/>
        </w:rPr>
        <w:t xml:space="preserve"> Nr.</w:t>
      </w:r>
      <w:r>
        <w:rPr>
          <w:i/>
          <w:sz w:val="22"/>
          <w:szCs w:val="22"/>
        </w:rPr>
        <w:t>8 6.pielikums</w:t>
      </w:r>
      <w:r w:rsidR="00AE597B">
        <w:rPr>
          <w:i/>
          <w:sz w:val="22"/>
          <w:szCs w:val="22"/>
        </w:rPr>
        <w:t xml:space="preserve">) - </w:t>
      </w:r>
      <w:r>
        <w:rPr>
          <w:i/>
          <w:sz w:val="22"/>
          <w:szCs w:val="22"/>
        </w:rPr>
        <w:t>Būvdarbu līgumā noteiktā kārtībā</w:t>
      </w:r>
      <w:r w:rsidRPr="00394AE1">
        <w:rPr>
          <w:i/>
          <w:sz w:val="22"/>
          <w:szCs w:val="22"/>
        </w:rPr>
        <w:t>.</w:t>
      </w:r>
      <w:r>
        <w:rPr>
          <w:i/>
          <w:sz w:val="22"/>
          <w:szCs w:val="22"/>
        </w:rPr>
        <w:t>”</w:t>
      </w:r>
      <w:r w:rsidRPr="00394AE1">
        <w:rPr>
          <w:i/>
          <w:sz w:val="22"/>
          <w:szCs w:val="22"/>
        </w:rPr>
        <w:t xml:space="preserve">  </w:t>
      </w:r>
    </w:p>
    <w:p w14:paraId="431C9F46" w14:textId="77777777" w:rsidR="00A00A59" w:rsidRPr="00394AE1" w:rsidRDefault="00A00A59" w:rsidP="00394AE1">
      <w:pPr>
        <w:pStyle w:val="ListParagraph"/>
        <w:numPr>
          <w:ilvl w:val="0"/>
          <w:numId w:val="0"/>
        </w:numPr>
        <w:spacing w:after="5" w:line="262" w:lineRule="auto"/>
        <w:ind w:left="1440" w:right="52"/>
        <w:rPr>
          <w:i/>
          <w:sz w:val="22"/>
          <w:szCs w:val="22"/>
        </w:rPr>
      </w:pPr>
    </w:p>
    <w:p w14:paraId="7A3F010D" w14:textId="798C0691" w:rsidR="009C19A0" w:rsidRDefault="00A00A59" w:rsidP="00C30243">
      <w:pPr>
        <w:pStyle w:val="ListParagraph"/>
        <w:numPr>
          <w:ilvl w:val="0"/>
          <w:numId w:val="7"/>
        </w:numPr>
      </w:pPr>
      <w:r>
        <w:t xml:space="preserve">Ņemot vērā to, ka būvniecības līguma izpilde sakrīt ar ziemas periodu, un ir ļoti liela iespējamība, ka būs nepieciešams uz kaut kādu laiku pārtraukt kādus darbus, un līdz ar to vairāk vai mazāk, iespējams, pagarināt būvdarbu izpildes termiņu, kā arī </w:t>
      </w:r>
      <w:r w:rsidR="00B24CC0">
        <w:t>iespējams, ka būs nepieciešami kādi apjomu grozījumi, kurus šobrīd nav iespējams skaidri un viennozīmīgi identificēt.</w:t>
      </w:r>
      <w:r w:rsidR="00C30243" w:rsidRPr="00C30243">
        <w:t xml:space="preserve"> </w:t>
      </w:r>
      <w:r w:rsidR="00C30243">
        <w:t xml:space="preserve">Lai tiktu nodrošināta vienlīdzīga un taisnīga attieksme pret visiem pretendentiem, </w:t>
      </w:r>
    </w:p>
    <w:p w14:paraId="70B5C4AB" w14:textId="6223CBEF" w:rsidR="00C30243" w:rsidRDefault="009C19A0" w:rsidP="009C19A0">
      <w:pPr>
        <w:pStyle w:val="ListParagraph"/>
      </w:pPr>
      <w:r>
        <w:t>p</w:t>
      </w:r>
      <w:r w:rsidR="00C30243">
        <w:t xml:space="preserve">apildināt Nolikuma 8.pielikuma Līguma projekts 4.sadaļu </w:t>
      </w:r>
      <w:r w:rsidR="00C30243" w:rsidRPr="00C30243">
        <w:rPr>
          <w:i/>
        </w:rPr>
        <w:t>BŪVDARBU IZPILDES TERMIŅŠ</w:t>
      </w:r>
      <w:r w:rsidR="00C30243">
        <w:rPr>
          <w:i/>
        </w:rPr>
        <w:t xml:space="preserve"> </w:t>
      </w:r>
      <w:r w:rsidR="00C30243">
        <w:t>ar jaunu 4.7.punktu šādā redakcijā:</w:t>
      </w:r>
    </w:p>
    <w:p w14:paraId="25459A59" w14:textId="77777777" w:rsidR="009C19A0" w:rsidRDefault="009C19A0" w:rsidP="00C30243">
      <w:pPr>
        <w:pStyle w:val="ListParagraph"/>
        <w:numPr>
          <w:ilvl w:val="0"/>
          <w:numId w:val="0"/>
        </w:numPr>
        <w:ind w:left="1440"/>
        <w:rPr>
          <w:i/>
          <w:sz w:val="22"/>
          <w:szCs w:val="22"/>
        </w:rPr>
      </w:pPr>
    </w:p>
    <w:p w14:paraId="3A5B29B1" w14:textId="63BB4476" w:rsidR="00C30243" w:rsidRDefault="00C30243" w:rsidP="00C30243">
      <w:pPr>
        <w:pStyle w:val="ListParagraph"/>
        <w:numPr>
          <w:ilvl w:val="0"/>
          <w:numId w:val="0"/>
        </w:numPr>
        <w:ind w:left="1440"/>
        <w:rPr>
          <w:i/>
          <w:sz w:val="22"/>
          <w:szCs w:val="22"/>
        </w:rPr>
      </w:pPr>
      <w:r w:rsidRPr="009C19A0">
        <w:rPr>
          <w:i/>
          <w:sz w:val="22"/>
          <w:szCs w:val="22"/>
        </w:rPr>
        <w:t xml:space="preserve">“4.7. Maksimālais iespējamais termiņš, par kādu varētu tikt pagarināta Līguma izpilde 4.6.punkta apakšpunktos norādītajos gadījumos nepārsniedz </w:t>
      </w:r>
      <w:r w:rsidR="00E8477C">
        <w:rPr>
          <w:i/>
          <w:sz w:val="22"/>
          <w:szCs w:val="22"/>
        </w:rPr>
        <w:t>4 kalendāros mēnešus.</w:t>
      </w:r>
      <w:r w:rsidR="009C19A0" w:rsidRPr="009C19A0">
        <w:rPr>
          <w:i/>
          <w:sz w:val="22"/>
          <w:szCs w:val="22"/>
        </w:rPr>
        <w:t>”</w:t>
      </w:r>
    </w:p>
    <w:p w14:paraId="2E593B25" w14:textId="55C0B102" w:rsidR="009C19A0" w:rsidRDefault="009C19A0" w:rsidP="009C19A0">
      <w:pPr>
        <w:pStyle w:val="ListParagraph"/>
      </w:pPr>
      <w:r>
        <w:t xml:space="preserve">papildināt Nolikuma 8.pielikuma Līguma projekts 5.sadaļu </w:t>
      </w:r>
      <w:r w:rsidRPr="009C19A0">
        <w:rPr>
          <w:i/>
        </w:rPr>
        <w:t xml:space="preserve">BŪVDARBU IZMAIŅAS </w:t>
      </w:r>
      <w:r>
        <w:t>ar jaunu 5.12.punktu šādā redakcijā:</w:t>
      </w:r>
    </w:p>
    <w:p w14:paraId="5E10EA90" w14:textId="4FCBFE76" w:rsidR="009C19A0" w:rsidRDefault="009C19A0" w:rsidP="009C19A0">
      <w:pPr>
        <w:pStyle w:val="ListParagraph"/>
        <w:numPr>
          <w:ilvl w:val="0"/>
          <w:numId w:val="0"/>
        </w:numPr>
        <w:ind w:left="1440"/>
      </w:pPr>
    </w:p>
    <w:p w14:paraId="5C538818" w14:textId="081FF052" w:rsidR="009C19A0" w:rsidRDefault="009C19A0" w:rsidP="009C19A0">
      <w:pPr>
        <w:pStyle w:val="ListParagraph"/>
        <w:numPr>
          <w:ilvl w:val="0"/>
          <w:numId w:val="0"/>
        </w:numPr>
        <w:ind w:left="1440"/>
        <w:rPr>
          <w:i/>
          <w:sz w:val="22"/>
          <w:szCs w:val="22"/>
        </w:rPr>
      </w:pPr>
      <w:r w:rsidRPr="009C19A0">
        <w:rPr>
          <w:i/>
          <w:sz w:val="22"/>
          <w:szCs w:val="22"/>
        </w:rPr>
        <w:t xml:space="preserve">“5.12. Līguma grozījumi </w:t>
      </w:r>
      <w:r w:rsidR="00AE597B">
        <w:rPr>
          <w:i/>
          <w:sz w:val="22"/>
          <w:szCs w:val="22"/>
        </w:rPr>
        <w:t xml:space="preserve">Līgumā paredzētajos gadījumos </w:t>
      </w:r>
      <w:r w:rsidRPr="009C19A0">
        <w:rPr>
          <w:i/>
          <w:sz w:val="22"/>
          <w:szCs w:val="22"/>
        </w:rPr>
        <w:t>ir pieļaujami, ja Līguma grozījumu vērtība, ko noteic kā visu secīgi veikto grozījumu naudas vērtību summu (neņemot vērā to grozījumu vērtību, kuri veikti saskaņā ar Publisko iepirkumu likuma 67.</w:t>
      </w:r>
      <w:r w:rsidRPr="009C19A0">
        <w:rPr>
          <w:i/>
          <w:sz w:val="22"/>
          <w:szCs w:val="22"/>
          <w:vertAlign w:val="superscript"/>
        </w:rPr>
        <w:t>1</w:t>
      </w:r>
      <w:r w:rsidRPr="009C19A0">
        <w:rPr>
          <w:i/>
          <w:sz w:val="22"/>
          <w:szCs w:val="22"/>
        </w:rPr>
        <w:t xml:space="preserve"> panta otrās daļas 1. un 2.punktu), vienlaikus nepārsniedz 67.</w:t>
      </w:r>
      <w:r w:rsidRPr="009C19A0">
        <w:rPr>
          <w:i/>
          <w:sz w:val="22"/>
          <w:szCs w:val="22"/>
          <w:vertAlign w:val="superscript"/>
        </w:rPr>
        <w:t>1</w:t>
      </w:r>
      <w:r w:rsidRPr="009C19A0">
        <w:rPr>
          <w:i/>
          <w:sz w:val="22"/>
          <w:szCs w:val="22"/>
        </w:rPr>
        <w:t>panta ceturtās daļas 1. un 2.punktā noteiktos apmērus.”</w:t>
      </w:r>
    </w:p>
    <w:p w14:paraId="577D525B" w14:textId="77777777" w:rsidR="00AE597B" w:rsidRDefault="00AE597B" w:rsidP="009C19A0">
      <w:pPr>
        <w:pStyle w:val="ListParagraph"/>
        <w:numPr>
          <w:ilvl w:val="0"/>
          <w:numId w:val="0"/>
        </w:numPr>
        <w:ind w:left="1440"/>
        <w:rPr>
          <w:i/>
          <w:sz w:val="22"/>
          <w:szCs w:val="22"/>
        </w:rPr>
      </w:pPr>
    </w:p>
    <w:p w14:paraId="7DCD453F" w14:textId="77777777" w:rsidR="00AE597B" w:rsidRPr="009C19A0" w:rsidRDefault="00AE597B" w:rsidP="009C19A0">
      <w:pPr>
        <w:pStyle w:val="ListParagraph"/>
        <w:numPr>
          <w:ilvl w:val="0"/>
          <w:numId w:val="0"/>
        </w:numPr>
        <w:ind w:left="1440"/>
        <w:rPr>
          <w:i/>
          <w:sz w:val="22"/>
          <w:szCs w:val="22"/>
        </w:rPr>
      </w:pPr>
    </w:p>
    <w:p w14:paraId="41033FA4" w14:textId="147CE928" w:rsidR="0042060A" w:rsidRDefault="0042060A" w:rsidP="00341A0C">
      <w:pPr>
        <w:pStyle w:val="ListParagraph"/>
        <w:numPr>
          <w:ilvl w:val="0"/>
          <w:numId w:val="7"/>
        </w:numPr>
        <w:spacing w:after="5" w:line="262" w:lineRule="auto"/>
        <w:ind w:right="52"/>
      </w:pPr>
      <w:r>
        <w:tab/>
      </w:r>
      <w:r w:rsidR="00AE597B">
        <w:t>Preci</w:t>
      </w:r>
      <w:r w:rsidR="00AE597B" w:rsidRPr="00BF6C6D">
        <w:t xml:space="preserve">zēt </w:t>
      </w:r>
      <w:r w:rsidR="005E3453" w:rsidRPr="00BF6C6D">
        <w:t>tehniskā projekta dokumentācijā</w:t>
      </w:r>
      <w:r w:rsidR="00AE597B" w:rsidRPr="00BF6C6D">
        <w:t>:</w:t>
      </w:r>
      <w:r>
        <w:tab/>
      </w:r>
    </w:p>
    <w:p w14:paraId="640AAC80" w14:textId="77777777" w:rsidR="002A0BA5" w:rsidRDefault="00AE597B" w:rsidP="002A0BA5">
      <w:pPr>
        <w:pStyle w:val="ListParagraph"/>
      </w:pPr>
      <w:r>
        <w:t>prasību par piedāvājumā norādītajām iekārtām un materiāliem nepieciešamo sertifikāciju, izslēdzot vārdus “</w:t>
      </w:r>
      <w:r>
        <w:rPr>
          <w:i/>
        </w:rPr>
        <w:t>Latvijas Republikā</w:t>
      </w:r>
      <w:r>
        <w:t xml:space="preserve"> sertificētiem”</w:t>
      </w:r>
      <w:r w:rsidR="002A0BA5">
        <w:t>;</w:t>
      </w:r>
    </w:p>
    <w:p w14:paraId="7E171584" w14:textId="425CFA4E" w:rsidR="002A0BA5" w:rsidRDefault="002A0BA5" w:rsidP="002A0BA5">
      <w:pPr>
        <w:pStyle w:val="ListParagraph"/>
      </w:pPr>
      <w:r>
        <w:t xml:space="preserve">izslēgt no visām </w:t>
      </w:r>
      <w:r w:rsidRPr="002A0BA5">
        <w:rPr>
          <w:i/>
        </w:rPr>
        <w:t xml:space="preserve">Darbu apjomu tāmēm </w:t>
      </w:r>
      <w:r w:rsidRPr="002A0BA5">
        <w:t>vārdu</w:t>
      </w:r>
      <w:r w:rsidRPr="002A0BA5">
        <w:rPr>
          <w:i/>
        </w:rPr>
        <w:t>s</w:t>
      </w:r>
      <w:r>
        <w:t>: tāme ir sagatavota “</w:t>
      </w:r>
      <w:r w:rsidRPr="002A0BA5">
        <w:rPr>
          <w:i/>
        </w:rPr>
        <w:t>2014.</w:t>
      </w:r>
      <w:r w:rsidR="00377DB7">
        <w:rPr>
          <w:i/>
        </w:rPr>
        <w:t xml:space="preserve"> </w:t>
      </w:r>
      <w:r w:rsidRPr="002A0BA5">
        <w:rPr>
          <w:i/>
        </w:rPr>
        <w:t>gadā</w:t>
      </w:r>
      <w:r>
        <w:t xml:space="preserve">,” “tāme ir sagatavota </w:t>
      </w:r>
      <w:r w:rsidRPr="002A0BA5">
        <w:rPr>
          <w:i/>
        </w:rPr>
        <w:t>2014.</w:t>
      </w:r>
      <w:r w:rsidR="00377DB7">
        <w:rPr>
          <w:i/>
        </w:rPr>
        <w:t xml:space="preserve"> </w:t>
      </w:r>
      <w:r w:rsidRPr="002A0BA5">
        <w:rPr>
          <w:i/>
        </w:rPr>
        <w:t>gada</w:t>
      </w:r>
      <w:r>
        <w:t xml:space="preserve"> tirgus cenās”. </w:t>
      </w:r>
    </w:p>
    <w:p w14:paraId="3A5F385B" w14:textId="7C000BC7" w:rsidR="00AE597B" w:rsidRPr="008B2B0C" w:rsidRDefault="002A0BA5" w:rsidP="008B2B0C">
      <w:pPr>
        <w:pStyle w:val="ListParagraph"/>
        <w:rPr>
          <w:i/>
        </w:rPr>
      </w:pPr>
      <w:r>
        <w:t xml:space="preserve">Precizēt </w:t>
      </w:r>
      <w:r w:rsidR="008B2B0C">
        <w:t xml:space="preserve">Tehniskā projekta lokālajā tāmē „Vadības automatizācijas sistēma” pozīcijā Nr. 11 un </w:t>
      </w:r>
      <w:r w:rsidRPr="002A0BA5">
        <w:rPr>
          <w:i/>
        </w:rPr>
        <w:t xml:space="preserve">Darbu apjomu </w:t>
      </w:r>
      <w:r>
        <w:rPr>
          <w:i/>
        </w:rPr>
        <w:t xml:space="preserve">lokālajā </w:t>
      </w:r>
      <w:r w:rsidRPr="002A0BA5">
        <w:rPr>
          <w:i/>
        </w:rPr>
        <w:t>tāmē</w:t>
      </w:r>
      <w:r>
        <w:rPr>
          <w:i/>
        </w:rPr>
        <w:t xml:space="preserve"> Nr.10 “</w:t>
      </w:r>
      <w:r w:rsidRPr="002A0BA5">
        <w:rPr>
          <w:i/>
        </w:rPr>
        <w:t xml:space="preserve">„Vadības automatizācijas sistēma </w:t>
      </w:r>
      <w:r w:rsidRPr="008B2B0C">
        <w:rPr>
          <w:i/>
        </w:rPr>
        <w:t>VAS” pozīciju Nr.</w:t>
      </w:r>
      <w:r w:rsidR="008B2B0C" w:rsidRPr="008B2B0C">
        <w:rPr>
          <w:i/>
        </w:rPr>
        <w:t>11</w:t>
      </w:r>
      <w:r>
        <w:t xml:space="preserve"> VA</w:t>
      </w:r>
      <w:r w:rsidR="008B2B0C">
        <w:t>S centrālā datora specifikāciju</w:t>
      </w:r>
      <w:r>
        <w:t>, un izteikt to šādā redakcijā:</w:t>
      </w:r>
    </w:p>
    <w:p w14:paraId="1F3C27D5" w14:textId="77777777" w:rsidR="005C42ED" w:rsidRDefault="002A0BA5" w:rsidP="005C42ED">
      <w:pPr>
        <w:pStyle w:val="ListParagraph"/>
        <w:numPr>
          <w:ilvl w:val="0"/>
          <w:numId w:val="0"/>
        </w:numPr>
        <w:ind w:left="1418"/>
        <w:rPr>
          <w:i/>
        </w:rPr>
      </w:pPr>
      <w:r>
        <w:rPr>
          <w:i/>
        </w:rPr>
        <w:tab/>
      </w:r>
    </w:p>
    <w:p w14:paraId="0DD483EA" w14:textId="1C3B9928" w:rsidR="006364EA" w:rsidRDefault="002A0BA5" w:rsidP="006364EA">
      <w:pPr>
        <w:pStyle w:val="ListParagraph"/>
        <w:numPr>
          <w:ilvl w:val="0"/>
          <w:numId w:val="0"/>
        </w:numPr>
        <w:ind w:left="1418"/>
        <w:rPr>
          <w:i/>
          <w:sz w:val="22"/>
          <w:szCs w:val="22"/>
        </w:rPr>
      </w:pPr>
      <w:r w:rsidRPr="00BF6C6D">
        <w:rPr>
          <w:i/>
          <w:sz w:val="22"/>
          <w:szCs w:val="22"/>
        </w:rPr>
        <w:t>“</w:t>
      </w:r>
      <w:r w:rsidR="00BE7F0E" w:rsidRPr="00BF6C6D">
        <w:rPr>
          <w:i/>
          <w:sz w:val="22"/>
          <w:szCs w:val="22"/>
        </w:rPr>
        <w:t>VAS centrālais dators atbilstoši nolikuma 12.pielikuma prasībām.”</w:t>
      </w:r>
    </w:p>
    <w:p w14:paraId="7F6E5F90" w14:textId="77777777" w:rsidR="006364EA" w:rsidRDefault="006364EA" w:rsidP="006364EA">
      <w:pPr>
        <w:pStyle w:val="ListParagraph"/>
        <w:numPr>
          <w:ilvl w:val="0"/>
          <w:numId w:val="0"/>
        </w:numPr>
        <w:ind w:left="1418"/>
        <w:rPr>
          <w:i/>
          <w:sz w:val="22"/>
          <w:szCs w:val="22"/>
        </w:rPr>
      </w:pPr>
    </w:p>
    <w:p w14:paraId="356F57CB" w14:textId="04745F08" w:rsidR="006364EA" w:rsidRPr="006364EA" w:rsidRDefault="006364EA" w:rsidP="006364EA">
      <w:pPr>
        <w:pStyle w:val="ListParagraph"/>
        <w:numPr>
          <w:ilvl w:val="0"/>
          <w:numId w:val="7"/>
        </w:numPr>
        <w:rPr>
          <w:i/>
          <w:sz w:val="22"/>
          <w:szCs w:val="22"/>
        </w:rPr>
      </w:pPr>
      <w:r w:rsidRPr="006364EA">
        <w:rPr>
          <w:bCs/>
        </w:rPr>
        <w:t>Nolikumam pievienots 12.pielikums</w:t>
      </w:r>
      <w:r>
        <w:rPr>
          <w:bCs/>
        </w:rPr>
        <w:t xml:space="preserve"> - </w:t>
      </w:r>
      <w:r w:rsidRPr="0030452F">
        <w:t>Lokālās tāmes Nr. 10 „Iekšējie vājstrāvas darbi. Automātiskā ugunsdzēsības signalizācija” pozīcijā Nr. 19-006 11 iekļautā VAS centrālā datora specifikācija</w:t>
      </w:r>
    </w:p>
    <w:p w14:paraId="46E67A12" w14:textId="12E5EBDE" w:rsidR="00AE597B" w:rsidRDefault="00AE597B" w:rsidP="00AE597B">
      <w:pPr>
        <w:pStyle w:val="ListParagraph"/>
        <w:numPr>
          <w:ilvl w:val="0"/>
          <w:numId w:val="0"/>
        </w:numPr>
        <w:spacing w:after="5" w:line="262" w:lineRule="auto"/>
        <w:ind w:left="360" w:right="52" w:firstLine="360"/>
      </w:pPr>
    </w:p>
    <w:p w14:paraId="668B441E" w14:textId="77030A4E" w:rsidR="004C6DC5" w:rsidRDefault="005C42ED" w:rsidP="005C42ED">
      <w:pPr>
        <w:pStyle w:val="ListParagraph"/>
        <w:numPr>
          <w:ilvl w:val="0"/>
          <w:numId w:val="7"/>
        </w:numPr>
        <w:spacing w:after="5" w:line="262" w:lineRule="auto"/>
        <w:ind w:right="52"/>
      </w:pPr>
      <w:r>
        <w:t xml:space="preserve">Labot Nolikuma 8.pielikuma Līguma projekts 11.10.punktu un izteikt to šādā redakcijā: </w:t>
      </w:r>
    </w:p>
    <w:p w14:paraId="697002D3" w14:textId="77777777" w:rsidR="005C42ED" w:rsidRDefault="005C42ED" w:rsidP="005C42ED">
      <w:pPr>
        <w:pStyle w:val="ListParagraph"/>
        <w:numPr>
          <w:ilvl w:val="0"/>
          <w:numId w:val="0"/>
        </w:numPr>
        <w:spacing w:after="5" w:line="262" w:lineRule="auto"/>
        <w:ind w:left="1440" w:right="52"/>
        <w:rPr>
          <w:i/>
          <w:sz w:val="22"/>
          <w:szCs w:val="22"/>
        </w:rPr>
      </w:pPr>
    </w:p>
    <w:p w14:paraId="741D77DD" w14:textId="32F94C68" w:rsidR="005C42ED" w:rsidRPr="005C42ED" w:rsidRDefault="005C42ED" w:rsidP="005C42ED">
      <w:pPr>
        <w:pStyle w:val="ListParagraph"/>
        <w:numPr>
          <w:ilvl w:val="0"/>
          <w:numId w:val="0"/>
        </w:numPr>
        <w:spacing w:after="5" w:line="262" w:lineRule="auto"/>
        <w:ind w:left="1440" w:right="52"/>
        <w:rPr>
          <w:i/>
          <w:sz w:val="22"/>
          <w:szCs w:val="22"/>
          <w:lang w:val="x-none"/>
        </w:rPr>
      </w:pPr>
      <w:r w:rsidRPr="005C42ED">
        <w:rPr>
          <w:i/>
          <w:sz w:val="22"/>
          <w:szCs w:val="22"/>
        </w:rPr>
        <w:lastRenderedPageBreak/>
        <w:t>“11.10. Ja valsts vai pašvaldības institūcija ir uzlikusi naudas sodu Pasūtītājam par to, ka nav izpildīts kāds no Līgumā noteiktajiem Uzņēmēja pienākumiem, tad Pasūtītājam ir tiesības prasīt no Uzņēmēja līgumsodu uzliktā naudas soda apmērā.”</w:t>
      </w:r>
    </w:p>
    <w:p w14:paraId="29082FAA" w14:textId="39B93FB6" w:rsidR="004C6DC5" w:rsidRPr="004C6DC5" w:rsidRDefault="004C6DC5" w:rsidP="004C6DC5">
      <w:pPr>
        <w:spacing w:after="5" w:line="262" w:lineRule="auto"/>
        <w:ind w:left="786" w:right="52" w:hanging="360"/>
        <w:rPr>
          <w:i/>
          <w:sz w:val="22"/>
          <w:szCs w:val="22"/>
        </w:rPr>
      </w:pPr>
    </w:p>
    <w:p w14:paraId="5F3B5C55" w14:textId="5D0861BB" w:rsidR="005C42ED" w:rsidRDefault="005C42ED" w:rsidP="00873709">
      <w:pPr>
        <w:pStyle w:val="ListParagraph"/>
        <w:numPr>
          <w:ilvl w:val="0"/>
          <w:numId w:val="7"/>
        </w:numPr>
        <w:ind w:right="52"/>
      </w:pPr>
      <w:r>
        <w:t xml:space="preserve">Papildināt Nolikuma 8.pielikuma Līguma projektu ar </w:t>
      </w:r>
      <w:r w:rsidRPr="005C42ED">
        <w:t>Publisko iepirkumu likuma</w:t>
      </w:r>
      <w:r>
        <w:t xml:space="preserve"> 68.</w:t>
      </w:r>
      <w:r w:rsidR="004024BC">
        <w:t xml:space="preserve"> </w:t>
      </w:r>
      <w:r>
        <w:t>pantā noteikto kārtību, kādā veicama pretendenta piesaistītā personāla un apakšuzņēmēju nomaiņa, kā arī papildu personāla un apakšuzņēmēju iesaiste līguma izpildē</w:t>
      </w:r>
      <w:r w:rsidR="00873709">
        <w:t xml:space="preserve">: </w:t>
      </w:r>
      <w:r>
        <w:t xml:space="preserve"> </w:t>
      </w:r>
    </w:p>
    <w:p w14:paraId="79AAF3E8" w14:textId="209A0E67" w:rsidR="000C7D7F" w:rsidRDefault="00873709" w:rsidP="00873709">
      <w:pPr>
        <w:pStyle w:val="ListParagraph"/>
      </w:pPr>
      <w:r>
        <w:t>Precizēt Nolikuma 8</w:t>
      </w:r>
      <w:r w:rsidR="0001176D">
        <w:t>.pielikuma Līguma projekts 14.</w:t>
      </w:r>
      <w:r>
        <w:t>punktu un izteikt to šādā redakcijā:</w:t>
      </w:r>
    </w:p>
    <w:p w14:paraId="391D9FE3" w14:textId="77777777" w:rsidR="00873709" w:rsidRDefault="00873709" w:rsidP="00873709">
      <w:pPr>
        <w:pStyle w:val="ListParagraph"/>
        <w:numPr>
          <w:ilvl w:val="0"/>
          <w:numId w:val="0"/>
        </w:numPr>
        <w:ind w:left="1440"/>
      </w:pPr>
    </w:p>
    <w:p w14:paraId="690657A1" w14:textId="73663563" w:rsidR="0001176D" w:rsidRPr="00753D14" w:rsidRDefault="00873709" w:rsidP="0001176D">
      <w:pPr>
        <w:pStyle w:val="BodyText"/>
        <w:ind w:left="567"/>
        <w:rPr>
          <w:b/>
          <w:bCs/>
        </w:rPr>
      </w:pPr>
      <w:r w:rsidRPr="00873709">
        <w:rPr>
          <w:i/>
          <w:sz w:val="22"/>
          <w:szCs w:val="22"/>
        </w:rPr>
        <w:t>“</w:t>
      </w:r>
      <w:r w:rsidR="0001176D">
        <w:rPr>
          <w:i/>
          <w:sz w:val="22"/>
          <w:szCs w:val="22"/>
          <w:lang w:val="lv-LV"/>
        </w:rPr>
        <w:t xml:space="preserve">14. </w:t>
      </w:r>
      <w:r w:rsidR="0001176D" w:rsidRPr="0001176D">
        <w:rPr>
          <w:b/>
          <w:bCs/>
          <w:i/>
        </w:rPr>
        <w:t>APAKŠUZŅĒMĒJU UN SPECIĀLISTU MAIŅA UN PIESAISTĪ</w:t>
      </w:r>
      <w:r w:rsidR="0001176D" w:rsidRPr="0001176D">
        <w:rPr>
          <w:b/>
          <w:bCs/>
          <w:i/>
          <w:lang w:val="lv-LV"/>
        </w:rPr>
        <w:t>ŠA</w:t>
      </w:r>
      <w:r w:rsidR="0001176D" w:rsidRPr="0001176D">
        <w:rPr>
          <w:b/>
          <w:bCs/>
          <w:i/>
        </w:rPr>
        <w:t>NA</w:t>
      </w:r>
    </w:p>
    <w:p w14:paraId="335CA0F1" w14:textId="2AD200D7" w:rsidR="0001176D" w:rsidRPr="0001176D" w:rsidRDefault="0001176D" w:rsidP="0001176D">
      <w:pPr>
        <w:pStyle w:val="BodyText"/>
        <w:tabs>
          <w:tab w:val="left" w:pos="993"/>
        </w:tabs>
        <w:ind w:left="1418"/>
        <w:rPr>
          <w:b/>
          <w:bCs/>
          <w:i/>
          <w:sz w:val="22"/>
          <w:szCs w:val="22"/>
        </w:rPr>
      </w:pPr>
      <w:r w:rsidRPr="0001176D">
        <w:rPr>
          <w:i/>
          <w:color w:val="000000"/>
          <w:sz w:val="22"/>
          <w:szCs w:val="22"/>
          <w:lang w:val="lv-LV"/>
        </w:rPr>
        <w:t xml:space="preserve">14.1. </w:t>
      </w:r>
      <w:r w:rsidRPr="0001176D">
        <w:rPr>
          <w:i/>
          <w:color w:val="000000"/>
          <w:sz w:val="22"/>
          <w:szCs w:val="22"/>
        </w:rPr>
        <w:t>Uzņēmējs nodrošina, ka Būvdarb</w:t>
      </w:r>
      <w:r w:rsidRPr="0001176D">
        <w:rPr>
          <w:i/>
          <w:color w:val="000000"/>
          <w:sz w:val="22"/>
          <w:szCs w:val="22"/>
          <w:lang w:val="lv-LV"/>
        </w:rPr>
        <w:t>us izpilda Līguma 7.pielikumā norādītie sp</w:t>
      </w:r>
      <w:r w:rsidR="004024BC">
        <w:rPr>
          <w:i/>
          <w:color w:val="000000"/>
          <w:sz w:val="22"/>
          <w:szCs w:val="22"/>
          <w:lang w:val="lv-LV"/>
        </w:rPr>
        <w:t>eciālisti un Līguma 8.pielikumā</w:t>
      </w:r>
      <w:r w:rsidRPr="0001176D">
        <w:rPr>
          <w:i/>
          <w:color w:val="000000"/>
          <w:sz w:val="22"/>
          <w:szCs w:val="22"/>
          <w:lang w:val="lv-LV"/>
        </w:rPr>
        <w:t xml:space="preserve"> nosauktie apakšuzņēmēji.</w:t>
      </w:r>
      <w:r w:rsidRPr="0001176D">
        <w:rPr>
          <w:i/>
          <w:color w:val="000000"/>
          <w:sz w:val="22"/>
          <w:szCs w:val="22"/>
        </w:rPr>
        <w:t xml:space="preserve"> </w:t>
      </w:r>
    </w:p>
    <w:p w14:paraId="03971525" w14:textId="55359552" w:rsidR="0001176D" w:rsidRPr="0001176D" w:rsidRDefault="001B1EDD" w:rsidP="0001176D">
      <w:pPr>
        <w:pStyle w:val="BodyText"/>
        <w:tabs>
          <w:tab w:val="left" w:pos="993"/>
        </w:tabs>
        <w:ind w:left="1418"/>
        <w:rPr>
          <w:b/>
          <w:bCs/>
          <w:i/>
          <w:sz w:val="22"/>
          <w:szCs w:val="22"/>
        </w:rPr>
      </w:pPr>
      <w:r>
        <w:rPr>
          <w:i/>
          <w:color w:val="000000"/>
          <w:sz w:val="22"/>
          <w:szCs w:val="22"/>
          <w:lang w:val="lv-LV"/>
        </w:rPr>
        <w:t>14.2.</w:t>
      </w:r>
      <w:r w:rsidR="0001176D" w:rsidRPr="0001176D">
        <w:rPr>
          <w:i/>
          <w:color w:val="000000"/>
          <w:sz w:val="22"/>
          <w:szCs w:val="22"/>
        </w:rPr>
        <w:t xml:space="preserve">Nepieciešamības gadījumā Uzņēmējs ir tiesīgs </w:t>
      </w:r>
      <w:r w:rsidR="0001176D" w:rsidRPr="0001176D">
        <w:rPr>
          <w:i/>
          <w:color w:val="000000"/>
          <w:sz w:val="22"/>
          <w:szCs w:val="22"/>
          <w:lang w:val="lv-LV"/>
        </w:rPr>
        <w:t xml:space="preserve">Līguma 10.pielikumā noteiktajā kārtībā </w:t>
      </w:r>
      <w:r w:rsidR="0001176D" w:rsidRPr="0001176D">
        <w:rPr>
          <w:i/>
          <w:color w:val="000000"/>
          <w:sz w:val="22"/>
          <w:szCs w:val="22"/>
        </w:rPr>
        <w:t xml:space="preserve">nomainīt Speciālistu sarakstā sākotnēji minētos speciālistus ar citiem, kuru kvalifikācija atbilst </w:t>
      </w:r>
      <w:r w:rsidR="0001176D" w:rsidRPr="0001176D">
        <w:rPr>
          <w:i/>
          <w:color w:val="000000"/>
          <w:sz w:val="22"/>
          <w:szCs w:val="22"/>
          <w:lang w:val="lv-LV"/>
        </w:rPr>
        <w:t>Konkursa</w:t>
      </w:r>
      <w:r w:rsidR="0001176D" w:rsidRPr="0001176D">
        <w:rPr>
          <w:i/>
          <w:color w:val="000000"/>
          <w:sz w:val="22"/>
          <w:szCs w:val="22"/>
        </w:rPr>
        <w:t xml:space="preserve"> nolikumā izvirzītajām prasībām, to rakstiski saskaņojot ar Pasūtītāju. </w:t>
      </w:r>
    </w:p>
    <w:p w14:paraId="5612ECE1" w14:textId="03AE4A7A" w:rsidR="0001176D" w:rsidRPr="0001176D" w:rsidRDefault="001B1EDD" w:rsidP="0001176D">
      <w:pPr>
        <w:pStyle w:val="BodyText"/>
        <w:tabs>
          <w:tab w:val="left" w:pos="993"/>
        </w:tabs>
        <w:ind w:left="1418"/>
        <w:rPr>
          <w:b/>
          <w:bCs/>
          <w:i/>
          <w:sz w:val="22"/>
          <w:szCs w:val="22"/>
        </w:rPr>
      </w:pPr>
      <w:r>
        <w:rPr>
          <w:i/>
          <w:sz w:val="22"/>
          <w:szCs w:val="22"/>
          <w:lang w:val="lv-LV"/>
        </w:rPr>
        <w:t>14.3.</w:t>
      </w:r>
      <w:r w:rsidR="0001176D" w:rsidRPr="0001176D">
        <w:rPr>
          <w:i/>
          <w:sz w:val="22"/>
          <w:szCs w:val="22"/>
        </w:rPr>
        <w:t>Līguma izpildei piesaist</w:t>
      </w:r>
      <w:r w:rsidR="0001176D" w:rsidRPr="0001176D">
        <w:rPr>
          <w:i/>
          <w:sz w:val="22"/>
          <w:szCs w:val="22"/>
          <w:lang w:val="lv-LV"/>
        </w:rPr>
        <w:t>ītos</w:t>
      </w:r>
      <w:r w:rsidR="0001176D" w:rsidRPr="0001176D">
        <w:rPr>
          <w:i/>
          <w:sz w:val="22"/>
          <w:szCs w:val="22"/>
        </w:rPr>
        <w:t xml:space="preserve"> Apakšuzņēmēju sarakstā (</w:t>
      </w:r>
      <w:r w:rsidR="0001176D" w:rsidRPr="0001176D">
        <w:rPr>
          <w:i/>
          <w:sz w:val="22"/>
          <w:szCs w:val="22"/>
          <w:lang w:val="lv-LV"/>
        </w:rPr>
        <w:t>8</w:t>
      </w:r>
      <w:r w:rsidR="0001176D" w:rsidRPr="0001176D">
        <w:rPr>
          <w:i/>
          <w:sz w:val="22"/>
          <w:szCs w:val="22"/>
        </w:rPr>
        <w:t>.pielikums) norādītos apakšuzņēmējus Uzņēmējs ir tiesīgs nomainīt vai piesaistīt jaunus apakšuzņēmējus</w:t>
      </w:r>
      <w:r w:rsidR="0001176D" w:rsidRPr="0001176D">
        <w:rPr>
          <w:i/>
          <w:sz w:val="22"/>
          <w:szCs w:val="22"/>
          <w:lang w:val="lv-LV"/>
        </w:rPr>
        <w:t xml:space="preserve"> </w:t>
      </w:r>
      <w:r w:rsidR="0001176D" w:rsidRPr="0001176D">
        <w:rPr>
          <w:i/>
          <w:color w:val="000000"/>
          <w:sz w:val="22"/>
          <w:szCs w:val="22"/>
          <w:lang w:val="lv-LV"/>
        </w:rPr>
        <w:t>Līguma 10.pielikumā noteiktajā kārtībā</w:t>
      </w:r>
      <w:r w:rsidR="0001176D" w:rsidRPr="0001176D">
        <w:rPr>
          <w:i/>
          <w:sz w:val="22"/>
          <w:szCs w:val="22"/>
        </w:rPr>
        <w:t>.</w:t>
      </w:r>
    </w:p>
    <w:p w14:paraId="2F1655AC" w14:textId="54E68FC1" w:rsidR="0001176D" w:rsidRPr="0001176D" w:rsidRDefault="001B1EDD" w:rsidP="0001176D">
      <w:pPr>
        <w:pStyle w:val="BodyText"/>
        <w:ind w:left="1418"/>
        <w:rPr>
          <w:bCs/>
          <w:i/>
          <w:sz w:val="22"/>
          <w:szCs w:val="22"/>
        </w:rPr>
      </w:pPr>
      <w:r>
        <w:rPr>
          <w:i/>
          <w:color w:val="000000"/>
          <w:sz w:val="22"/>
          <w:szCs w:val="22"/>
          <w:lang w:val="lv-LV"/>
        </w:rPr>
        <w:t>14.4.</w:t>
      </w:r>
      <w:r w:rsidR="0001176D" w:rsidRPr="0001176D">
        <w:rPr>
          <w:i/>
          <w:color w:val="000000"/>
          <w:sz w:val="22"/>
          <w:szCs w:val="22"/>
        </w:rPr>
        <w:t>Līguma izpildē piesaistīt</w:t>
      </w:r>
      <w:r w:rsidR="0001176D" w:rsidRPr="0001176D">
        <w:rPr>
          <w:i/>
          <w:color w:val="000000"/>
          <w:sz w:val="22"/>
          <w:szCs w:val="22"/>
          <w:lang w:val="lv-LV"/>
        </w:rPr>
        <w:t>o</w:t>
      </w:r>
      <w:r w:rsidR="0001176D" w:rsidRPr="0001176D">
        <w:rPr>
          <w:i/>
          <w:color w:val="000000"/>
          <w:sz w:val="22"/>
          <w:szCs w:val="22"/>
        </w:rPr>
        <w:t xml:space="preserve"> apakšuzņēmēj</w:t>
      </w:r>
      <w:r w:rsidR="0001176D" w:rsidRPr="0001176D">
        <w:rPr>
          <w:i/>
          <w:color w:val="000000"/>
          <w:sz w:val="22"/>
          <w:szCs w:val="22"/>
          <w:lang w:val="lv-LV"/>
        </w:rPr>
        <w:t>u</w:t>
      </w:r>
      <w:r w:rsidR="0001176D" w:rsidRPr="0001176D">
        <w:rPr>
          <w:i/>
          <w:color w:val="000000"/>
          <w:sz w:val="22"/>
          <w:szCs w:val="22"/>
        </w:rPr>
        <w:t xml:space="preserve"> un/vai speciālist</w:t>
      </w:r>
      <w:r w:rsidR="0001176D" w:rsidRPr="0001176D">
        <w:rPr>
          <w:i/>
          <w:color w:val="000000"/>
          <w:sz w:val="22"/>
          <w:szCs w:val="22"/>
          <w:lang w:val="lv-LV"/>
        </w:rPr>
        <w:t>u</w:t>
      </w:r>
      <w:r w:rsidR="0001176D" w:rsidRPr="0001176D">
        <w:rPr>
          <w:i/>
          <w:color w:val="000000"/>
          <w:sz w:val="22"/>
          <w:szCs w:val="22"/>
        </w:rPr>
        <w:t xml:space="preserve"> </w:t>
      </w:r>
      <w:r w:rsidR="0001176D" w:rsidRPr="0001176D">
        <w:rPr>
          <w:bCs/>
          <w:i/>
          <w:sz w:val="22"/>
          <w:szCs w:val="22"/>
          <w:lang w:val="lv-LV"/>
        </w:rPr>
        <w:t xml:space="preserve">nomaiņas gadījumā Uzņēmējam papildus </w:t>
      </w:r>
      <w:r w:rsidR="0001176D" w:rsidRPr="0001176D">
        <w:rPr>
          <w:i/>
          <w:color w:val="000000"/>
          <w:sz w:val="22"/>
          <w:szCs w:val="22"/>
          <w:lang w:val="lv-LV"/>
        </w:rPr>
        <w:t xml:space="preserve">Līguma 10.pielikuma prasībām </w:t>
      </w:r>
      <w:r w:rsidR="0001176D" w:rsidRPr="0001176D">
        <w:rPr>
          <w:bCs/>
          <w:i/>
          <w:sz w:val="22"/>
          <w:szCs w:val="22"/>
          <w:lang w:val="lv-LV"/>
        </w:rPr>
        <w:t>jāievēro 2.09.2014.</w:t>
      </w:r>
      <w:r w:rsidR="0001176D" w:rsidRPr="0001176D">
        <w:rPr>
          <w:i/>
          <w:sz w:val="22"/>
          <w:szCs w:val="22"/>
        </w:rPr>
        <w:t xml:space="preserve"> </w:t>
      </w:r>
      <w:r w:rsidR="0001176D" w:rsidRPr="0001176D">
        <w:rPr>
          <w:bCs/>
          <w:i/>
          <w:sz w:val="22"/>
          <w:szCs w:val="22"/>
          <w:lang w:val="lv-LV"/>
        </w:rPr>
        <w:t>Ministru kabineta noteikumu Nr.529 Ēku būvnoteikumi 99.punkta prasības.</w:t>
      </w:r>
      <w:r>
        <w:rPr>
          <w:bCs/>
          <w:i/>
          <w:sz w:val="22"/>
          <w:szCs w:val="22"/>
          <w:lang w:val="lv-LV"/>
        </w:rPr>
        <w:t>”</w:t>
      </w:r>
    </w:p>
    <w:p w14:paraId="6EA986A8" w14:textId="55AE1CC2" w:rsidR="00873709" w:rsidRDefault="00873709" w:rsidP="00873709">
      <w:pPr>
        <w:pStyle w:val="ListParagraph"/>
        <w:numPr>
          <w:ilvl w:val="0"/>
          <w:numId w:val="0"/>
        </w:numPr>
        <w:ind w:left="1440"/>
        <w:rPr>
          <w:i/>
          <w:sz w:val="22"/>
          <w:szCs w:val="22"/>
        </w:rPr>
      </w:pPr>
    </w:p>
    <w:p w14:paraId="71AF35AA" w14:textId="4BB12498" w:rsidR="00873709" w:rsidRPr="00873709" w:rsidRDefault="00873709" w:rsidP="00873709">
      <w:pPr>
        <w:pStyle w:val="ListParagraph"/>
        <w:rPr>
          <w:sz w:val="22"/>
          <w:szCs w:val="22"/>
        </w:rPr>
      </w:pPr>
      <w:r>
        <w:rPr>
          <w:sz w:val="22"/>
          <w:szCs w:val="22"/>
        </w:rPr>
        <w:t xml:space="preserve">Papildināt </w:t>
      </w:r>
      <w:r>
        <w:t>Nolikuma 8.pielikuma Līguma projekts 18.10.punktu ar 18.10.10.apakšpunktu šādā redakcijā:</w:t>
      </w:r>
    </w:p>
    <w:p w14:paraId="0AA73537" w14:textId="77777777" w:rsidR="00873709" w:rsidRDefault="00873709" w:rsidP="00873709">
      <w:pPr>
        <w:pStyle w:val="ListParagraph"/>
        <w:numPr>
          <w:ilvl w:val="0"/>
          <w:numId w:val="0"/>
        </w:numPr>
        <w:ind w:left="1440"/>
      </w:pPr>
    </w:p>
    <w:p w14:paraId="4AE8BACD" w14:textId="2CA17EB7" w:rsidR="00977284" w:rsidRPr="00977284" w:rsidRDefault="00873709" w:rsidP="00977284">
      <w:pPr>
        <w:pStyle w:val="ListParagraph"/>
        <w:numPr>
          <w:ilvl w:val="0"/>
          <w:numId w:val="0"/>
        </w:numPr>
        <w:ind w:left="1440"/>
        <w:rPr>
          <w:i/>
          <w:color w:val="000000"/>
          <w:sz w:val="22"/>
          <w:szCs w:val="22"/>
        </w:rPr>
      </w:pPr>
      <w:r>
        <w:t>“</w:t>
      </w:r>
      <w:r w:rsidR="004024BC">
        <w:rPr>
          <w:i/>
          <w:sz w:val="22"/>
          <w:szCs w:val="22"/>
        </w:rPr>
        <w:t xml:space="preserve">18.10.10. </w:t>
      </w:r>
      <w:r w:rsidRPr="00873709">
        <w:rPr>
          <w:i/>
          <w:color w:val="000000"/>
          <w:sz w:val="22"/>
          <w:szCs w:val="22"/>
        </w:rPr>
        <w:t xml:space="preserve">10.pielikums </w:t>
      </w:r>
      <w:r w:rsidR="00977284">
        <w:rPr>
          <w:i/>
          <w:color w:val="000000"/>
          <w:sz w:val="22"/>
          <w:szCs w:val="22"/>
        </w:rPr>
        <w:t>– L</w:t>
      </w:r>
      <w:r w:rsidR="00977284" w:rsidRPr="00977284">
        <w:rPr>
          <w:i/>
          <w:color w:val="000000"/>
          <w:sz w:val="22"/>
          <w:szCs w:val="22"/>
        </w:rPr>
        <w:t>īguma izpildē iesaistītā personāla</w:t>
      </w:r>
    </w:p>
    <w:p w14:paraId="1A7831B5" w14:textId="74375C03" w:rsidR="00873709" w:rsidRDefault="00977284" w:rsidP="00977284">
      <w:pPr>
        <w:pStyle w:val="ListParagraph"/>
        <w:numPr>
          <w:ilvl w:val="0"/>
          <w:numId w:val="0"/>
        </w:numPr>
        <w:ind w:left="1440" w:hanging="22"/>
        <w:rPr>
          <w:i/>
          <w:color w:val="000000"/>
          <w:sz w:val="22"/>
          <w:szCs w:val="22"/>
        </w:rPr>
      </w:pPr>
      <w:r w:rsidRPr="00977284">
        <w:rPr>
          <w:i/>
          <w:color w:val="000000"/>
          <w:sz w:val="22"/>
          <w:szCs w:val="22"/>
        </w:rPr>
        <w:t>un apakšuzņēmēju nomaiņa</w:t>
      </w:r>
      <w:r>
        <w:rPr>
          <w:i/>
          <w:color w:val="000000"/>
          <w:sz w:val="22"/>
          <w:szCs w:val="22"/>
        </w:rPr>
        <w:t>”</w:t>
      </w:r>
    </w:p>
    <w:p w14:paraId="5F89EBDE" w14:textId="5808715D" w:rsidR="00977284" w:rsidRPr="00663AE2" w:rsidRDefault="00977284" w:rsidP="00977284">
      <w:pPr>
        <w:jc w:val="right"/>
      </w:pPr>
      <w:r>
        <w:t>10.pielikums</w:t>
      </w:r>
    </w:p>
    <w:p w14:paraId="4A93C327" w14:textId="77777777" w:rsidR="00977284" w:rsidRDefault="00977284" w:rsidP="00977284">
      <w:pPr>
        <w:jc w:val="center"/>
        <w:rPr>
          <w:b/>
        </w:rPr>
      </w:pPr>
    </w:p>
    <w:p w14:paraId="492A844E" w14:textId="77777777" w:rsidR="00977284" w:rsidRPr="00977284" w:rsidRDefault="00977284" w:rsidP="00977284">
      <w:pPr>
        <w:jc w:val="center"/>
        <w:rPr>
          <w:b/>
          <w:i/>
          <w:sz w:val="22"/>
          <w:szCs w:val="22"/>
        </w:rPr>
      </w:pPr>
      <w:r w:rsidRPr="00977284">
        <w:rPr>
          <w:b/>
          <w:i/>
          <w:sz w:val="22"/>
          <w:szCs w:val="22"/>
        </w:rPr>
        <w:t>LĪGUMA IZPILDĒ IESAISTĪTĀ PERSONĀLA</w:t>
      </w:r>
    </w:p>
    <w:p w14:paraId="7F228A4F" w14:textId="77777777" w:rsidR="00977284" w:rsidRPr="00977284" w:rsidRDefault="00977284" w:rsidP="00977284">
      <w:pPr>
        <w:jc w:val="center"/>
        <w:rPr>
          <w:b/>
          <w:i/>
          <w:sz w:val="22"/>
          <w:szCs w:val="22"/>
        </w:rPr>
      </w:pPr>
      <w:r w:rsidRPr="00977284">
        <w:rPr>
          <w:b/>
          <w:i/>
          <w:sz w:val="22"/>
          <w:szCs w:val="22"/>
        </w:rPr>
        <w:t>UN APAKŠUZŅĒMĒJU NOMAIŅA</w:t>
      </w:r>
    </w:p>
    <w:p w14:paraId="6B210111" w14:textId="77777777" w:rsidR="00977284" w:rsidRPr="00977284" w:rsidRDefault="00977284" w:rsidP="00977284">
      <w:pPr>
        <w:rPr>
          <w:i/>
          <w:sz w:val="22"/>
          <w:szCs w:val="22"/>
        </w:rPr>
      </w:pPr>
    </w:p>
    <w:p w14:paraId="6C32D97E" w14:textId="61F171DD" w:rsidR="00977284" w:rsidRPr="00977284" w:rsidRDefault="00977284" w:rsidP="00977284">
      <w:pPr>
        <w:jc w:val="both"/>
        <w:rPr>
          <w:i/>
          <w:sz w:val="22"/>
          <w:szCs w:val="22"/>
        </w:rPr>
      </w:pPr>
      <w:r w:rsidRPr="00977284">
        <w:rPr>
          <w:i/>
          <w:sz w:val="22"/>
          <w:szCs w:val="22"/>
        </w:rPr>
        <w:t xml:space="preserve">1. Uzņēmējs apņemas nodrošināt, ka Līguma izpildē piedalās Uzņēmēja piedāvājumā norādītais personāls, kura kvalifikācijas atbilstību izvirzītajām prasībām Pasūtītājs ir vērtējis, kā arī apakšuzņēmēji, uz kuru iespējām Uzņēmējs balstījies, lai apliecinātu savas kvalifikācijas atbilstību paziņojumā par līgumu un iepirkuma procedūras dokumentos noteiktajām prasībām. </w:t>
      </w:r>
    </w:p>
    <w:p w14:paraId="75CE9B66" w14:textId="4484E36F" w:rsidR="00977284" w:rsidRPr="00977284" w:rsidRDefault="00977284" w:rsidP="00977284">
      <w:pPr>
        <w:jc w:val="both"/>
        <w:rPr>
          <w:i/>
          <w:sz w:val="22"/>
          <w:szCs w:val="22"/>
        </w:rPr>
      </w:pPr>
      <w:r w:rsidRPr="00977284">
        <w:rPr>
          <w:i/>
          <w:sz w:val="22"/>
          <w:szCs w:val="22"/>
        </w:rPr>
        <w:t>2. Gadījumā, ja Līguma izpildē piesaistīto personālu vai apakšuzņēmēju personisku piedalīšanos nav iespējams nodrošināt, Uzņēmējs ir tiesīgs bez saskaņošanas ar Pasūtītāju veikt personāla un apakšuzņēmēju nomaiņu, kā arī papildu personāla un apakšuzņēmēju iesaistīšanu Līguma izpildē, izņemot Publisko iepirkumu likuma 68. panta otrajā un ceturtajā daļā minētos gadījumus.</w:t>
      </w:r>
    </w:p>
    <w:p w14:paraId="122C962A" w14:textId="47BA9A55" w:rsidR="00977284" w:rsidRPr="00977284" w:rsidRDefault="00977284" w:rsidP="00977284">
      <w:pPr>
        <w:jc w:val="both"/>
        <w:rPr>
          <w:i/>
          <w:sz w:val="22"/>
          <w:szCs w:val="22"/>
        </w:rPr>
      </w:pPr>
      <w:r w:rsidRPr="00977284">
        <w:rPr>
          <w:i/>
          <w:sz w:val="22"/>
          <w:szCs w:val="22"/>
        </w:rPr>
        <w:t xml:space="preserve"> 3. Uzņēmēja personālu, kuru tas iesaistījis Līguma izpildē, par kuru sniedzis informāciju iepirkumā Pasūtītājam un kura kvalifikācijas atbilstību izvirzītajām prasībām Pasūtītājs ir vērtējis, kā arī apakšuzņēmējus, uz kuru iespējām iepirkuma procedūrā Uzņēmējs ir balstījies, lai apliecinātu savas kvalifikācijas atbilstību iepirkuma dokumentos noteiktajām prasībām, pēc Līguma noslēgšanas drīkst nomainīt tikai ar Pasūtītāja rakstveida piekrišanu, ievērojot Publisko iepirkumu likuma 68. panta trešajā daļā paredzētos nosacījumus. Pasūtītājs nepiekrīt iepriekš minētā personāla un apakšuzņēmēju nomaiņai, ja pastāv kāds no šādiem nosacījumiem:</w:t>
      </w:r>
    </w:p>
    <w:p w14:paraId="53897158" w14:textId="13041990" w:rsidR="00977284" w:rsidRPr="00977284" w:rsidRDefault="00977284" w:rsidP="00977284">
      <w:pPr>
        <w:ind w:firstLine="720"/>
        <w:jc w:val="both"/>
        <w:rPr>
          <w:i/>
          <w:sz w:val="22"/>
          <w:szCs w:val="22"/>
        </w:rPr>
      </w:pPr>
      <w:r w:rsidRPr="00977284">
        <w:rPr>
          <w:i/>
          <w:sz w:val="22"/>
          <w:szCs w:val="22"/>
        </w:rPr>
        <w:t>1) Uzņēmēja piedāvātais personāls vai apakšuzņēmējs neatbilst tām iepirkuma procedūras dokumentos noteiktajām prasībām, kas attiecas uz piegādātāja personālu vai apakšuzņēmējiem;</w:t>
      </w:r>
    </w:p>
    <w:p w14:paraId="5ACE1DA0" w14:textId="645B2881" w:rsidR="00977284" w:rsidRPr="00977284" w:rsidRDefault="00977284" w:rsidP="00977284">
      <w:pPr>
        <w:ind w:firstLine="720"/>
        <w:jc w:val="both"/>
        <w:rPr>
          <w:i/>
          <w:sz w:val="22"/>
          <w:szCs w:val="22"/>
        </w:rPr>
      </w:pPr>
      <w:r w:rsidRPr="00977284">
        <w:rPr>
          <w:i/>
          <w:sz w:val="22"/>
          <w:szCs w:val="22"/>
        </w:rPr>
        <w:t xml:space="preserve">2) tiek nomainīts apakšuzņēmējs, uz kura iespējām iepirkuma procedūrā Uzņēmējs bija balstījies, lai apliecinātu savas kvalifikācijas atbilstību iepirkuma procedūras dokumentos noteiktajām </w:t>
      </w:r>
      <w:r w:rsidRPr="00977284">
        <w:rPr>
          <w:i/>
          <w:sz w:val="22"/>
          <w:szCs w:val="22"/>
        </w:rPr>
        <w:lastRenderedPageBreak/>
        <w:t>prasībām, un piedāvātajam apakšuzņēmējam nav vismaz tāda pati kvalifikācija, uz kādu iepirkuma procedūrā Uzņēmējs atsaucies, apliecinot savu atbilstību iepirkuma procedūrā noteiktajām prasībām;</w:t>
      </w:r>
    </w:p>
    <w:p w14:paraId="3053691B" w14:textId="0D47F5A9" w:rsidR="00977284" w:rsidRPr="00977284" w:rsidRDefault="00977284" w:rsidP="00977284">
      <w:pPr>
        <w:ind w:firstLine="720"/>
        <w:jc w:val="both"/>
        <w:rPr>
          <w:i/>
          <w:sz w:val="22"/>
          <w:szCs w:val="22"/>
        </w:rPr>
      </w:pPr>
      <w:r w:rsidRPr="00977284">
        <w:rPr>
          <w:i/>
          <w:sz w:val="22"/>
          <w:szCs w:val="22"/>
        </w:rPr>
        <w:t>3) piedāvātais apakšuzņēmējs atbilst Publisko iepirkumu likuma 39.</w:t>
      </w:r>
      <w:r w:rsidRPr="00977284">
        <w:rPr>
          <w:i/>
          <w:sz w:val="22"/>
          <w:szCs w:val="22"/>
          <w:vertAlign w:val="superscript"/>
        </w:rPr>
        <w:t>1</w:t>
      </w:r>
      <w:r w:rsidRPr="00977284">
        <w:rPr>
          <w:i/>
          <w:sz w:val="22"/>
          <w:szCs w:val="22"/>
        </w:rPr>
        <w:t xml:space="preserve"> panta pirmajā daļā minētajiem kandidātu un pretendentu izslēgšanas nosacījumiem. Pārbaudot apakšuzņēmēja atbilstību, Pasūtītājs piemēro Publisko iepirkumu likuma 39.</w:t>
      </w:r>
      <w:r w:rsidRPr="00977284">
        <w:rPr>
          <w:i/>
          <w:sz w:val="22"/>
          <w:szCs w:val="22"/>
          <w:vertAlign w:val="superscript"/>
        </w:rPr>
        <w:t>1</w:t>
      </w:r>
      <w:r w:rsidRPr="00977284">
        <w:rPr>
          <w:i/>
          <w:sz w:val="22"/>
          <w:szCs w:val="22"/>
        </w:rPr>
        <w:t xml:space="preserve"> panta noteikumus. Publisko iepirkumu likuma 39.</w:t>
      </w:r>
      <w:r w:rsidRPr="00977284">
        <w:rPr>
          <w:i/>
          <w:sz w:val="22"/>
          <w:szCs w:val="22"/>
          <w:vertAlign w:val="superscript"/>
        </w:rPr>
        <w:t>1</w:t>
      </w:r>
      <w:r w:rsidRPr="00977284">
        <w:rPr>
          <w:i/>
          <w:sz w:val="22"/>
          <w:szCs w:val="22"/>
        </w:rPr>
        <w:t xml:space="preserve"> panta ceturtajā daļā minētos termiņus skaita no dienas, kad lūgums par personāla vai apakšuzņēmēja nomaiņu iesniegts Pasūtītājam.</w:t>
      </w:r>
    </w:p>
    <w:p w14:paraId="0AF3EC75" w14:textId="67BAD101" w:rsidR="00977284" w:rsidRPr="00977284" w:rsidRDefault="00977284" w:rsidP="00977284">
      <w:pPr>
        <w:jc w:val="both"/>
        <w:rPr>
          <w:i/>
          <w:sz w:val="22"/>
          <w:szCs w:val="22"/>
        </w:rPr>
      </w:pPr>
      <w:r w:rsidRPr="00977284">
        <w:rPr>
          <w:i/>
          <w:sz w:val="22"/>
          <w:szCs w:val="22"/>
        </w:rPr>
        <w:t>4. Uzņēmējs drīkst veikt Publisko iepirkumu likuma 20. panta otrajā daļā minēto apakšuzņēmēju nomaiņu, uz ko neattiecas Publisko iepirkumu likuma 68.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977284">
        <w:rPr>
          <w:i/>
          <w:sz w:val="22"/>
          <w:szCs w:val="22"/>
          <w:vertAlign w:val="superscript"/>
        </w:rPr>
        <w:t>1</w:t>
      </w:r>
      <w:r w:rsidRPr="00977284">
        <w:rPr>
          <w:i/>
          <w:sz w:val="22"/>
          <w:szCs w:val="22"/>
        </w:rPr>
        <w:t xml:space="preserve"> panta pirmajā daļā minētie izslēgšanas nosacījumi, ko Pasūtītājs pārbauda, ievērojot Publisko iepirkumu likuma 68. panta trešās daļas 3.punkta noteikumus.</w:t>
      </w:r>
    </w:p>
    <w:p w14:paraId="4AC2E818" w14:textId="43DAB685" w:rsidR="00977284" w:rsidRPr="00977284" w:rsidRDefault="00977284" w:rsidP="00977284">
      <w:pPr>
        <w:jc w:val="both"/>
        <w:rPr>
          <w:i/>
          <w:sz w:val="22"/>
          <w:szCs w:val="22"/>
        </w:rPr>
      </w:pPr>
      <w:r w:rsidRPr="00977284">
        <w:rPr>
          <w:i/>
          <w:sz w:val="22"/>
          <w:szCs w:val="22"/>
        </w:rPr>
        <w:t>5. Pasūtītājs pieņem lēmumu atļaut vai atteikt Uzņēmēja ierosināto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 panta noteikumiem.</w:t>
      </w:r>
    </w:p>
    <w:p w14:paraId="324EC546" w14:textId="77777777" w:rsidR="00977284" w:rsidRDefault="00977284" w:rsidP="00977284">
      <w:pPr>
        <w:rPr>
          <w:i/>
        </w:rPr>
      </w:pPr>
    </w:p>
    <w:p w14:paraId="2A26FD6C" w14:textId="77777777" w:rsidR="003D0A4B" w:rsidRDefault="003D0A4B" w:rsidP="00977284">
      <w:pPr>
        <w:rPr>
          <w:i/>
        </w:rPr>
      </w:pPr>
    </w:p>
    <w:p w14:paraId="34D4DFCB" w14:textId="77777777" w:rsidR="003D0A4B" w:rsidRPr="00977284" w:rsidRDefault="003D0A4B" w:rsidP="00977284">
      <w:pPr>
        <w:rPr>
          <w:i/>
        </w:rPr>
      </w:pPr>
    </w:p>
    <w:p w14:paraId="12F2DF21" w14:textId="77777777" w:rsidR="00977284" w:rsidRPr="00977284" w:rsidRDefault="00977284" w:rsidP="00977284">
      <w:pPr>
        <w:rPr>
          <w:i/>
        </w:rPr>
      </w:pPr>
    </w:p>
    <w:p w14:paraId="7CFDA81B" w14:textId="77777777" w:rsidR="003D0A4B" w:rsidRPr="001D3082" w:rsidRDefault="003D0A4B" w:rsidP="003D0A4B">
      <w:r w:rsidRPr="005E4987">
        <w:t xml:space="preserve">Iepirkumu komisijas priekšsēdētājs                                                        Māris Možvillo         </w:t>
      </w:r>
    </w:p>
    <w:p w14:paraId="77462918" w14:textId="67F5EB86" w:rsidR="00977284" w:rsidRPr="00191B37" w:rsidRDefault="00977284" w:rsidP="00191B37">
      <w:pPr>
        <w:rPr>
          <w:sz w:val="22"/>
          <w:szCs w:val="22"/>
        </w:rPr>
      </w:pPr>
    </w:p>
    <w:sectPr w:rsidR="00977284" w:rsidRPr="00191B37" w:rsidSect="003D0A4B">
      <w:footerReference w:type="default" r:id="rId9"/>
      <w:pgSz w:w="11906" w:h="16838"/>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B573" w14:textId="77777777" w:rsidR="006A769D" w:rsidRDefault="006A769D" w:rsidP="00884626">
      <w:r>
        <w:separator/>
      </w:r>
    </w:p>
  </w:endnote>
  <w:endnote w:type="continuationSeparator" w:id="0">
    <w:p w14:paraId="4AFD8790" w14:textId="77777777" w:rsidR="006A769D" w:rsidRDefault="006A769D" w:rsidP="0088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41272"/>
      <w:docPartObj>
        <w:docPartGallery w:val="Page Numbers (Bottom of Page)"/>
        <w:docPartUnique/>
      </w:docPartObj>
    </w:sdtPr>
    <w:sdtEndPr>
      <w:rPr>
        <w:noProof/>
      </w:rPr>
    </w:sdtEndPr>
    <w:sdtContent>
      <w:p w14:paraId="317CB9E9" w14:textId="0A220F91" w:rsidR="00FB4DC3" w:rsidRDefault="00FB4DC3">
        <w:pPr>
          <w:pStyle w:val="Footer"/>
          <w:jc w:val="center"/>
        </w:pPr>
        <w:r>
          <w:fldChar w:fldCharType="begin"/>
        </w:r>
        <w:r>
          <w:instrText xml:space="preserve"> PAGE   \* MERGEFORMAT </w:instrText>
        </w:r>
        <w:r>
          <w:fldChar w:fldCharType="separate"/>
        </w:r>
        <w:r w:rsidR="00467F4B">
          <w:rPr>
            <w:noProof/>
          </w:rPr>
          <w:t>1</w:t>
        </w:r>
        <w:r>
          <w:rPr>
            <w:noProof/>
          </w:rPr>
          <w:fldChar w:fldCharType="end"/>
        </w:r>
      </w:p>
    </w:sdtContent>
  </w:sdt>
  <w:p w14:paraId="5B771125" w14:textId="77777777" w:rsidR="00FB4DC3" w:rsidRDefault="00FB4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15EEE" w14:textId="77777777" w:rsidR="006A769D" w:rsidRDefault="006A769D" w:rsidP="00884626">
      <w:r>
        <w:separator/>
      </w:r>
    </w:p>
  </w:footnote>
  <w:footnote w:type="continuationSeparator" w:id="0">
    <w:p w14:paraId="49EBF31D" w14:textId="77777777" w:rsidR="006A769D" w:rsidRDefault="006A769D" w:rsidP="00884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6EEC"/>
    <w:multiLevelType w:val="multilevel"/>
    <w:tmpl w:val="57E2F8AA"/>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98E0A13"/>
    <w:multiLevelType w:val="multilevel"/>
    <w:tmpl w:val="75387C8A"/>
    <w:lvl w:ilvl="0">
      <w:start w:val="7"/>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A7126C5"/>
    <w:multiLevelType w:val="multilevel"/>
    <w:tmpl w:val="7C82101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783390"/>
    <w:multiLevelType w:val="multilevel"/>
    <w:tmpl w:val="AE2C5AC6"/>
    <w:lvl w:ilvl="0">
      <w:start w:val="1"/>
      <w:numFmt w:val="decimal"/>
      <w:lvlText w:val="%1)"/>
      <w:lvlJc w:val="left"/>
      <w:pPr>
        <w:ind w:left="2522" w:hanging="360"/>
      </w:pPr>
    </w:lvl>
    <w:lvl w:ilvl="1">
      <w:start w:val="1"/>
      <w:numFmt w:val="lowerLetter"/>
      <w:lvlText w:val="%2."/>
      <w:lvlJc w:val="left"/>
      <w:pPr>
        <w:ind w:left="3242" w:hanging="360"/>
      </w:pPr>
    </w:lvl>
    <w:lvl w:ilvl="2">
      <w:start w:val="1"/>
      <w:numFmt w:val="lowerRoman"/>
      <w:lvlText w:val="%3."/>
      <w:lvlJc w:val="right"/>
      <w:pPr>
        <w:ind w:left="3962" w:hanging="180"/>
      </w:pPr>
    </w:lvl>
    <w:lvl w:ilvl="3">
      <w:start w:val="1"/>
      <w:numFmt w:val="decimal"/>
      <w:lvlText w:val="%4."/>
      <w:lvlJc w:val="left"/>
      <w:pPr>
        <w:ind w:left="4682" w:hanging="360"/>
      </w:pPr>
    </w:lvl>
    <w:lvl w:ilvl="4">
      <w:start w:val="1"/>
      <w:numFmt w:val="lowerLetter"/>
      <w:lvlText w:val="%5."/>
      <w:lvlJc w:val="left"/>
      <w:pPr>
        <w:ind w:left="5402" w:hanging="360"/>
      </w:pPr>
    </w:lvl>
    <w:lvl w:ilvl="5">
      <w:start w:val="1"/>
      <w:numFmt w:val="lowerRoman"/>
      <w:lvlText w:val="%6."/>
      <w:lvlJc w:val="right"/>
      <w:pPr>
        <w:ind w:left="6122" w:hanging="180"/>
      </w:pPr>
    </w:lvl>
    <w:lvl w:ilvl="6">
      <w:start w:val="1"/>
      <w:numFmt w:val="decimal"/>
      <w:lvlText w:val="%7."/>
      <w:lvlJc w:val="left"/>
      <w:pPr>
        <w:ind w:left="6842" w:hanging="360"/>
      </w:pPr>
    </w:lvl>
    <w:lvl w:ilvl="7">
      <w:start w:val="1"/>
      <w:numFmt w:val="lowerLetter"/>
      <w:lvlText w:val="%8."/>
      <w:lvlJc w:val="left"/>
      <w:pPr>
        <w:ind w:left="7562" w:hanging="360"/>
      </w:pPr>
    </w:lvl>
    <w:lvl w:ilvl="8">
      <w:start w:val="1"/>
      <w:numFmt w:val="lowerRoman"/>
      <w:lvlText w:val="%9."/>
      <w:lvlJc w:val="right"/>
      <w:pPr>
        <w:ind w:left="8282" w:hanging="180"/>
      </w:pPr>
    </w:lvl>
  </w:abstractNum>
  <w:abstractNum w:abstractNumId="4">
    <w:nsid w:val="239A0181"/>
    <w:multiLevelType w:val="multilevel"/>
    <w:tmpl w:val="D7DEF644"/>
    <w:lvl w:ilvl="0">
      <w:start w:val="3"/>
      <w:numFmt w:val="decimal"/>
      <w:lvlText w:val="%1."/>
      <w:lvlJc w:val="left"/>
      <w:pPr>
        <w:ind w:left="360" w:hanging="360"/>
      </w:pPr>
      <w:rPr>
        <w:b w:val="0"/>
        <w:color w:val="00000A"/>
      </w:rPr>
    </w:lvl>
    <w:lvl w:ilvl="1">
      <w:start w:val="1"/>
      <w:numFmt w:val="decimal"/>
      <w:lvlText w:val="%1.%2."/>
      <w:lvlJc w:val="left"/>
      <w:pPr>
        <w:ind w:left="360" w:hanging="360"/>
      </w:pPr>
      <w:rPr>
        <w:b w:val="0"/>
        <w:color w:val="00000A"/>
      </w:rPr>
    </w:lvl>
    <w:lvl w:ilvl="2">
      <w:start w:val="1"/>
      <w:numFmt w:val="decimal"/>
      <w:lvlText w:val="%1.%2.%3."/>
      <w:lvlJc w:val="left"/>
      <w:pPr>
        <w:ind w:left="720" w:hanging="720"/>
      </w:pPr>
      <w:rPr>
        <w:b w:val="0"/>
        <w:color w:val="00000A"/>
      </w:rPr>
    </w:lvl>
    <w:lvl w:ilvl="3">
      <w:start w:val="1"/>
      <w:numFmt w:val="decimal"/>
      <w:lvlText w:val="%1.%2.%3.%4."/>
      <w:lvlJc w:val="left"/>
      <w:pPr>
        <w:ind w:left="720" w:hanging="720"/>
      </w:pPr>
      <w:rPr>
        <w:b w:val="0"/>
        <w:color w:val="00000A"/>
      </w:rPr>
    </w:lvl>
    <w:lvl w:ilvl="4">
      <w:start w:val="1"/>
      <w:numFmt w:val="decimal"/>
      <w:lvlText w:val="%1.%2.%3.%4.%5."/>
      <w:lvlJc w:val="left"/>
      <w:pPr>
        <w:ind w:left="1080" w:hanging="1080"/>
      </w:pPr>
      <w:rPr>
        <w:b w:val="0"/>
        <w:color w:val="00000A"/>
      </w:rPr>
    </w:lvl>
    <w:lvl w:ilvl="5">
      <w:start w:val="1"/>
      <w:numFmt w:val="decimal"/>
      <w:lvlText w:val="%1.%2.%3.%4.%5.%6."/>
      <w:lvlJc w:val="left"/>
      <w:pPr>
        <w:ind w:left="1080" w:hanging="1080"/>
      </w:pPr>
      <w:rPr>
        <w:b w:val="0"/>
        <w:color w:val="00000A"/>
      </w:rPr>
    </w:lvl>
    <w:lvl w:ilvl="6">
      <w:start w:val="1"/>
      <w:numFmt w:val="decimal"/>
      <w:lvlText w:val="%1.%2.%3.%4.%5.%6.%7."/>
      <w:lvlJc w:val="left"/>
      <w:pPr>
        <w:ind w:left="1440" w:hanging="1440"/>
      </w:pPr>
      <w:rPr>
        <w:b w:val="0"/>
        <w:color w:val="00000A"/>
      </w:rPr>
    </w:lvl>
    <w:lvl w:ilvl="7">
      <w:start w:val="1"/>
      <w:numFmt w:val="decimal"/>
      <w:lvlText w:val="%1.%2.%3.%4.%5.%6.%7.%8."/>
      <w:lvlJc w:val="left"/>
      <w:pPr>
        <w:ind w:left="1440" w:hanging="1440"/>
      </w:pPr>
      <w:rPr>
        <w:b w:val="0"/>
        <w:color w:val="00000A"/>
      </w:rPr>
    </w:lvl>
    <w:lvl w:ilvl="8">
      <w:start w:val="1"/>
      <w:numFmt w:val="decimal"/>
      <w:lvlText w:val="%1.%2.%3.%4.%5.%6.%7.%8.%9."/>
      <w:lvlJc w:val="left"/>
      <w:pPr>
        <w:ind w:left="1800" w:hanging="1800"/>
      </w:pPr>
      <w:rPr>
        <w:b w:val="0"/>
        <w:color w:val="00000A"/>
      </w:rPr>
    </w:lvl>
  </w:abstractNum>
  <w:abstractNum w:abstractNumId="5">
    <w:nsid w:val="255326E3"/>
    <w:multiLevelType w:val="multilevel"/>
    <w:tmpl w:val="F4D66EC2"/>
    <w:lvl w:ilvl="0">
      <w:start w:val="1"/>
      <w:numFmt w:val="bullet"/>
      <w:lvlText w:val=""/>
      <w:lvlJc w:val="left"/>
      <w:pPr>
        <w:ind w:left="1944" w:hanging="360"/>
      </w:pPr>
      <w:rPr>
        <w:rFonts w:ascii="Symbol" w:hAnsi="Symbol" w:cs="Symbol" w:hint="default"/>
      </w:rPr>
    </w:lvl>
    <w:lvl w:ilvl="1">
      <w:start w:val="1"/>
      <w:numFmt w:val="bullet"/>
      <w:lvlText w:val="o"/>
      <w:lvlJc w:val="left"/>
      <w:pPr>
        <w:ind w:left="2664" w:hanging="360"/>
      </w:pPr>
      <w:rPr>
        <w:rFonts w:ascii="Courier New" w:hAnsi="Courier New" w:cs="Courier New" w:hint="default"/>
      </w:rPr>
    </w:lvl>
    <w:lvl w:ilvl="2">
      <w:start w:val="1"/>
      <w:numFmt w:val="bullet"/>
      <w:lvlText w:val=""/>
      <w:lvlJc w:val="left"/>
      <w:pPr>
        <w:ind w:left="3384" w:hanging="360"/>
      </w:pPr>
      <w:rPr>
        <w:rFonts w:ascii="Wingdings" w:hAnsi="Wingdings" w:cs="Wingdings" w:hint="default"/>
      </w:rPr>
    </w:lvl>
    <w:lvl w:ilvl="3">
      <w:start w:val="1"/>
      <w:numFmt w:val="bullet"/>
      <w:lvlText w:val=""/>
      <w:lvlJc w:val="left"/>
      <w:pPr>
        <w:ind w:left="4104" w:hanging="360"/>
      </w:pPr>
      <w:rPr>
        <w:rFonts w:ascii="Symbol" w:hAnsi="Symbol" w:cs="Symbol" w:hint="default"/>
      </w:rPr>
    </w:lvl>
    <w:lvl w:ilvl="4">
      <w:start w:val="1"/>
      <w:numFmt w:val="bullet"/>
      <w:lvlText w:val="o"/>
      <w:lvlJc w:val="left"/>
      <w:pPr>
        <w:ind w:left="4824" w:hanging="360"/>
      </w:pPr>
      <w:rPr>
        <w:rFonts w:ascii="Courier New" w:hAnsi="Courier New" w:cs="Courier New" w:hint="default"/>
      </w:rPr>
    </w:lvl>
    <w:lvl w:ilvl="5">
      <w:start w:val="1"/>
      <w:numFmt w:val="bullet"/>
      <w:lvlText w:val=""/>
      <w:lvlJc w:val="left"/>
      <w:pPr>
        <w:ind w:left="5544" w:hanging="360"/>
      </w:pPr>
      <w:rPr>
        <w:rFonts w:ascii="Wingdings" w:hAnsi="Wingdings" w:cs="Wingdings" w:hint="default"/>
      </w:rPr>
    </w:lvl>
    <w:lvl w:ilvl="6">
      <w:start w:val="1"/>
      <w:numFmt w:val="bullet"/>
      <w:lvlText w:val=""/>
      <w:lvlJc w:val="left"/>
      <w:pPr>
        <w:ind w:left="6264" w:hanging="360"/>
      </w:pPr>
      <w:rPr>
        <w:rFonts w:ascii="Symbol" w:hAnsi="Symbol" w:cs="Symbol" w:hint="default"/>
      </w:rPr>
    </w:lvl>
    <w:lvl w:ilvl="7">
      <w:start w:val="1"/>
      <w:numFmt w:val="bullet"/>
      <w:lvlText w:val="o"/>
      <w:lvlJc w:val="left"/>
      <w:pPr>
        <w:ind w:left="6984" w:hanging="360"/>
      </w:pPr>
      <w:rPr>
        <w:rFonts w:ascii="Courier New" w:hAnsi="Courier New" w:cs="Courier New" w:hint="default"/>
      </w:rPr>
    </w:lvl>
    <w:lvl w:ilvl="8">
      <w:start w:val="1"/>
      <w:numFmt w:val="bullet"/>
      <w:lvlText w:val=""/>
      <w:lvlJc w:val="left"/>
      <w:pPr>
        <w:ind w:left="7704" w:hanging="360"/>
      </w:pPr>
      <w:rPr>
        <w:rFonts w:ascii="Wingdings" w:hAnsi="Wingdings" w:cs="Wingdings" w:hint="default"/>
      </w:rPr>
    </w:lvl>
  </w:abstractNum>
  <w:abstractNum w:abstractNumId="6">
    <w:nsid w:val="30980088"/>
    <w:multiLevelType w:val="hybridMultilevel"/>
    <w:tmpl w:val="01488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7E1625D"/>
    <w:multiLevelType w:val="hybridMultilevel"/>
    <w:tmpl w:val="91B8D010"/>
    <w:lvl w:ilvl="0" w:tplc="7EE6CB1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678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698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AF8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411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2E8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205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8D7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2BB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9512293"/>
    <w:multiLevelType w:val="multilevel"/>
    <w:tmpl w:val="F10A9796"/>
    <w:lvl w:ilvl="0">
      <w:start w:val="1"/>
      <w:numFmt w:val="decimal"/>
      <w:lvlText w:val="%1."/>
      <w:lvlJc w:val="left"/>
      <w:pPr>
        <w:ind w:left="360" w:hanging="360"/>
      </w:pPr>
      <w:rPr>
        <w:rFonts w:hint="default"/>
        <w:i w:val="0"/>
        <w:sz w:val="24"/>
        <w:szCs w:val="24"/>
      </w:rPr>
    </w:lvl>
    <w:lvl w:ilvl="1">
      <w:start w:val="1"/>
      <w:numFmt w:val="decimal"/>
      <w:pStyle w:val="ListParagraph"/>
      <w:lvlText w:val="%1.%2."/>
      <w:lvlJc w:val="left"/>
      <w:pPr>
        <w:ind w:left="1353"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A977A13"/>
    <w:multiLevelType w:val="hybridMultilevel"/>
    <w:tmpl w:val="EE0011EA"/>
    <w:lvl w:ilvl="0" w:tplc="7BCEFEEE">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1CA2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A80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061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A8A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899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80C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4FE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8AB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29C2165"/>
    <w:multiLevelType w:val="multilevel"/>
    <w:tmpl w:val="4E4C4F44"/>
    <w:lvl w:ilvl="0">
      <w:start w:val="1"/>
      <w:numFmt w:val="decimal"/>
      <w:lvlText w:val="%1."/>
      <w:lvlJc w:val="left"/>
      <w:pPr>
        <w:ind w:left="2487" w:hanging="360"/>
      </w:pPr>
      <w:rPr>
        <w:b/>
      </w:rPr>
    </w:lvl>
    <w:lvl w:ilvl="1">
      <w:start w:val="1"/>
      <w:numFmt w:val="decimal"/>
      <w:lvlText w:val="%1.%2."/>
      <w:lvlJc w:val="left"/>
      <w:pPr>
        <w:ind w:left="432" w:hanging="432"/>
      </w:pPr>
      <w:rPr>
        <w:b/>
        <w:strike w:val="0"/>
        <w:dstrike w:val="0"/>
        <w:color w:val="00000A"/>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6922FB"/>
    <w:multiLevelType w:val="hybridMultilevel"/>
    <w:tmpl w:val="D488FDCE"/>
    <w:lvl w:ilvl="0" w:tplc="05D63266">
      <w:start w:val="2"/>
      <w:numFmt w:val="decimal"/>
      <w:lvlText w:val="%1)"/>
      <w:lvlJc w:val="left"/>
      <w:pPr>
        <w:ind w:left="2522" w:hanging="360"/>
      </w:pPr>
      <w:rPr>
        <w:rFonts w:hint="default"/>
      </w:rPr>
    </w:lvl>
    <w:lvl w:ilvl="1" w:tplc="04260019" w:tentative="1">
      <w:start w:val="1"/>
      <w:numFmt w:val="lowerLetter"/>
      <w:lvlText w:val="%2."/>
      <w:lvlJc w:val="left"/>
      <w:pPr>
        <w:ind w:left="3242" w:hanging="360"/>
      </w:pPr>
    </w:lvl>
    <w:lvl w:ilvl="2" w:tplc="0426001B" w:tentative="1">
      <w:start w:val="1"/>
      <w:numFmt w:val="lowerRoman"/>
      <w:lvlText w:val="%3."/>
      <w:lvlJc w:val="right"/>
      <w:pPr>
        <w:ind w:left="3962" w:hanging="180"/>
      </w:pPr>
    </w:lvl>
    <w:lvl w:ilvl="3" w:tplc="0426000F" w:tentative="1">
      <w:start w:val="1"/>
      <w:numFmt w:val="decimal"/>
      <w:lvlText w:val="%4."/>
      <w:lvlJc w:val="left"/>
      <w:pPr>
        <w:ind w:left="4682" w:hanging="360"/>
      </w:pPr>
    </w:lvl>
    <w:lvl w:ilvl="4" w:tplc="04260019" w:tentative="1">
      <w:start w:val="1"/>
      <w:numFmt w:val="lowerLetter"/>
      <w:lvlText w:val="%5."/>
      <w:lvlJc w:val="left"/>
      <w:pPr>
        <w:ind w:left="5402" w:hanging="360"/>
      </w:pPr>
    </w:lvl>
    <w:lvl w:ilvl="5" w:tplc="0426001B" w:tentative="1">
      <w:start w:val="1"/>
      <w:numFmt w:val="lowerRoman"/>
      <w:lvlText w:val="%6."/>
      <w:lvlJc w:val="right"/>
      <w:pPr>
        <w:ind w:left="6122" w:hanging="180"/>
      </w:pPr>
    </w:lvl>
    <w:lvl w:ilvl="6" w:tplc="0426000F" w:tentative="1">
      <w:start w:val="1"/>
      <w:numFmt w:val="decimal"/>
      <w:lvlText w:val="%7."/>
      <w:lvlJc w:val="left"/>
      <w:pPr>
        <w:ind w:left="6842" w:hanging="360"/>
      </w:pPr>
    </w:lvl>
    <w:lvl w:ilvl="7" w:tplc="04260019" w:tentative="1">
      <w:start w:val="1"/>
      <w:numFmt w:val="lowerLetter"/>
      <w:lvlText w:val="%8."/>
      <w:lvlJc w:val="left"/>
      <w:pPr>
        <w:ind w:left="7562" w:hanging="360"/>
      </w:pPr>
    </w:lvl>
    <w:lvl w:ilvl="8" w:tplc="0426001B" w:tentative="1">
      <w:start w:val="1"/>
      <w:numFmt w:val="lowerRoman"/>
      <w:lvlText w:val="%9."/>
      <w:lvlJc w:val="right"/>
      <w:pPr>
        <w:ind w:left="8282" w:hanging="180"/>
      </w:pPr>
    </w:lvl>
  </w:abstractNum>
  <w:abstractNum w:abstractNumId="12">
    <w:nsid w:val="468A4CB3"/>
    <w:multiLevelType w:val="hybridMultilevel"/>
    <w:tmpl w:val="E348E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B6C5BBB"/>
    <w:multiLevelType w:val="multilevel"/>
    <w:tmpl w:val="41DE33DA"/>
    <w:lvl w:ilvl="0">
      <w:start w:val="1"/>
      <w:numFmt w:val="decimal"/>
      <w:lvlText w:val="%1."/>
      <w:lvlJc w:val="left"/>
      <w:pPr>
        <w:ind w:left="4330" w:hanging="360"/>
      </w:pPr>
      <w:rPr>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3"/>
  </w:num>
  <w:num w:numId="4">
    <w:abstractNumId w:val="11"/>
  </w:num>
  <w:num w:numId="5">
    <w:abstractNumId w:val="4"/>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num>
  <w:num w:numId="10">
    <w:abstractNumId w:val="12"/>
  </w:num>
  <w:num w:numId="11">
    <w:abstractNumId w:val="7"/>
  </w:num>
  <w:num w:numId="12">
    <w:abstractNumId w:val="6"/>
  </w:num>
  <w:num w:numId="13">
    <w:abstractNumId w:val="9"/>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1C"/>
    <w:rsid w:val="0001176D"/>
    <w:rsid w:val="00071920"/>
    <w:rsid w:val="000B31C9"/>
    <w:rsid w:val="000C7D7F"/>
    <w:rsid w:val="000D3120"/>
    <w:rsid w:val="00103C10"/>
    <w:rsid w:val="001363B3"/>
    <w:rsid w:val="001413FB"/>
    <w:rsid w:val="0015118D"/>
    <w:rsid w:val="00191B37"/>
    <w:rsid w:val="001B1EDD"/>
    <w:rsid w:val="00217527"/>
    <w:rsid w:val="00247D79"/>
    <w:rsid w:val="002A0BA5"/>
    <w:rsid w:val="002B5199"/>
    <w:rsid w:val="002D588B"/>
    <w:rsid w:val="003276CF"/>
    <w:rsid w:val="00337FDE"/>
    <w:rsid w:val="00341A0C"/>
    <w:rsid w:val="00351714"/>
    <w:rsid w:val="00362541"/>
    <w:rsid w:val="00377DB7"/>
    <w:rsid w:val="003944AC"/>
    <w:rsid w:val="00394AE1"/>
    <w:rsid w:val="003D0A4B"/>
    <w:rsid w:val="004024BC"/>
    <w:rsid w:val="00413A20"/>
    <w:rsid w:val="0042060A"/>
    <w:rsid w:val="00467F4B"/>
    <w:rsid w:val="004770E8"/>
    <w:rsid w:val="004A49D4"/>
    <w:rsid w:val="004B61F3"/>
    <w:rsid w:val="004C4957"/>
    <w:rsid w:val="004C6DC5"/>
    <w:rsid w:val="00546A8C"/>
    <w:rsid w:val="005C29E5"/>
    <w:rsid w:val="005C42ED"/>
    <w:rsid w:val="005C53D7"/>
    <w:rsid w:val="005E3453"/>
    <w:rsid w:val="005F285A"/>
    <w:rsid w:val="005F69C5"/>
    <w:rsid w:val="006218A7"/>
    <w:rsid w:val="006364EA"/>
    <w:rsid w:val="00697884"/>
    <w:rsid w:val="006A769D"/>
    <w:rsid w:val="006B1D88"/>
    <w:rsid w:val="006D585A"/>
    <w:rsid w:val="00727771"/>
    <w:rsid w:val="00755A1D"/>
    <w:rsid w:val="007B0F42"/>
    <w:rsid w:val="00860B3B"/>
    <w:rsid w:val="00871ABF"/>
    <w:rsid w:val="00873709"/>
    <w:rsid w:val="00884626"/>
    <w:rsid w:val="008A3627"/>
    <w:rsid w:val="008B2B0C"/>
    <w:rsid w:val="008C331C"/>
    <w:rsid w:val="008F6D48"/>
    <w:rsid w:val="00921A89"/>
    <w:rsid w:val="00956977"/>
    <w:rsid w:val="00977284"/>
    <w:rsid w:val="00981917"/>
    <w:rsid w:val="009C19A0"/>
    <w:rsid w:val="009E03A0"/>
    <w:rsid w:val="00A00A59"/>
    <w:rsid w:val="00A13B5D"/>
    <w:rsid w:val="00A62F10"/>
    <w:rsid w:val="00A80A4C"/>
    <w:rsid w:val="00AE597B"/>
    <w:rsid w:val="00B24CC0"/>
    <w:rsid w:val="00B24F11"/>
    <w:rsid w:val="00B83619"/>
    <w:rsid w:val="00BE7F0E"/>
    <w:rsid w:val="00BF6C6D"/>
    <w:rsid w:val="00C210D6"/>
    <w:rsid w:val="00C30243"/>
    <w:rsid w:val="00C306BB"/>
    <w:rsid w:val="00C4047D"/>
    <w:rsid w:val="00C43867"/>
    <w:rsid w:val="00C654F3"/>
    <w:rsid w:val="00CB5B6F"/>
    <w:rsid w:val="00CE3307"/>
    <w:rsid w:val="00D765B9"/>
    <w:rsid w:val="00DB11C0"/>
    <w:rsid w:val="00E11FA6"/>
    <w:rsid w:val="00E8477C"/>
    <w:rsid w:val="00E84D7B"/>
    <w:rsid w:val="00FA0B75"/>
    <w:rsid w:val="00FB4DC3"/>
    <w:rsid w:val="00FD0E7F"/>
    <w:rsid w:val="00FD1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697884"/>
    <w:pPr>
      <w:numPr>
        <w:ilvl w:val="1"/>
        <w:numId w:val="7"/>
      </w:numPr>
      <w:suppressAutoHyphens/>
      <w:ind w:left="786"/>
      <w:contextualSpacing/>
      <w:jc w:val="both"/>
    </w:pPr>
    <w:rPr>
      <w:rFonts w:eastAsia="Calibri"/>
    </w:rPr>
  </w:style>
  <w:style w:type="paragraph" w:styleId="FootnoteText">
    <w:name w:val="footnote text"/>
    <w:basedOn w:val="Normal"/>
    <w:link w:val="FootnoteTextChar"/>
    <w:uiPriority w:val="99"/>
    <w:semiHidden/>
    <w:unhideWhenUsed/>
    <w:rsid w:val="00884626"/>
    <w:rPr>
      <w:sz w:val="20"/>
      <w:szCs w:val="20"/>
    </w:rPr>
  </w:style>
  <w:style w:type="character" w:customStyle="1" w:styleId="FootnoteTextChar">
    <w:name w:val="Footnote Text Char"/>
    <w:basedOn w:val="DefaultParagraphFont"/>
    <w:link w:val="FootnoteText"/>
    <w:uiPriority w:val="99"/>
    <w:semiHidden/>
    <w:rsid w:val="008846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4626"/>
    <w:rPr>
      <w:vertAlign w:val="superscript"/>
    </w:rPr>
  </w:style>
  <w:style w:type="paragraph" w:styleId="BalloonText">
    <w:name w:val="Balloon Text"/>
    <w:basedOn w:val="Normal"/>
    <w:link w:val="BalloonTextChar"/>
    <w:uiPriority w:val="99"/>
    <w:semiHidden/>
    <w:unhideWhenUsed/>
    <w:rsid w:val="005E3453"/>
    <w:rPr>
      <w:rFonts w:ascii="Tahoma" w:hAnsi="Tahoma" w:cs="Tahoma"/>
      <w:sz w:val="16"/>
      <w:szCs w:val="16"/>
    </w:rPr>
  </w:style>
  <w:style w:type="character" w:customStyle="1" w:styleId="BalloonTextChar">
    <w:name w:val="Balloon Text Char"/>
    <w:basedOn w:val="DefaultParagraphFont"/>
    <w:link w:val="BalloonText"/>
    <w:uiPriority w:val="99"/>
    <w:semiHidden/>
    <w:rsid w:val="005E3453"/>
    <w:rPr>
      <w:rFonts w:ascii="Tahoma" w:eastAsia="Times New Roman" w:hAnsi="Tahoma" w:cs="Tahoma"/>
      <w:sz w:val="16"/>
      <w:szCs w:val="16"/>
    </w:rPr>
  </w:style>
  <w:style w:type="paragraph" w:styleId="Header">
    <w:name w:val="header"/>
    <w:basedOn w:val="Normal"/>
    <w:link w:val="HeaderChar"/>
    <w:uiPriority w:val="99"/>
    <w:unhideWhenUsed/>
    <w:rsid w:val="00FB4DC3"/>
    <w:pPr>
      <w:tabs>
        <w:tab w:val="center" w:pos="4153"/>
        <w:tab w:val="right" w:pos="8306"/>
      </w:tabs>
    </w:pPr>
  </w:style>
  <w:style w:type="character" w:customStyle="1" w:styleId="HeaderChar">
    <w:name w:val="Header Char"/>
    <w:basedOn w:val="DefaultParagraphFont"/>
    <w:link w:val="Header"/>
    <w:uiPriority w:val="99"/>
    <w:rsid w:val="00FB4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DC3"/>
    <w:pPr>
      <w:tabs>
        <w:tab w:val="center" w:pos="4153"/>
        <w:tab w:val="right" w:pos="8306"/>
      </w:tabs>
    </w:pPr>
  </w:style>
  <w:style w:type="character" w:customStyle="1" w:styleId="FooterChar">
    <w:name w:val="Footer Char"/>
    <w:basedOn w:val="DefaultParagraphFont"/>
    <w:link w:val="Footer"/>
    <w:uiPriority w:val="99"/>
    <w:rsid w:val="00FB4DC3"/>
    <w:rPr>
      <w:rFonts w:ascii="Times New Roman" w:eastAsia="Times New Roman" w:hAnsi="Times New Roman" w:cs="Times New Roman"/>
      <w:sz w:val="24"/>
      <w:szCs w:val="24"/>
    </w:rPr>
  </w:style>
  <w:style w:type="paragraph" w:styleId="BodyText">
    <w:name w:val="Body Text"/>
    <w:aliases w:val="Body Text1"/>
    <w:basedOn w:val="Normal"/>
    <w:link w:val="BodyTextChar"/>
    <w:uiPriority w:val="99"/>
    <w:rsid w:val="0001176D"/>
    <w:pPr>
      <w:jc w:val="both"/>
    </w:pPr>
    <w:rPr>
      <w:lang w:val="x-none" w:eastAsia="x-none"/>
    </w:rPr>
  </w:style>
  <w:style w:type="character" w:customStyle="1" w:styleId="BodyTextChar">
    <w:name w:val="Body Text Char"/>
    <w:aliases w:val="Body Text1 Char"/>
    <w:basedOn w:val="DefaultParagraphFont"/>
    <w:link w:val="BodyText"/>
    <w:uiPriority w:val="99"/>
    <w:rsid w:val="0001176D"/>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99"/>
    <w:qFormat/>
    <w:rsid w:val="00697884"/>
    <w:pPr>
      <w:numPr>
        <w:ilvl w:val="1"/>
        <w:numId w:val="7"/>
      </w:numPr>
      <w:suppressAutoHyphens/>
      <w:ind w:left="786"/>
      <w:contextualSpacing/>
      <w:jc w:val="both"/>
    </w:pPr>
    <w:rPr>
      <w:rFonts w:eastAsia="Calibri"/>
    </w:rPr>
  </w:style>
  <w:style w:type="paragraph" w:styleId="FootnoteText">
    <w:name w:val="footnote text"/>
    <w:basedOn w:val="Normal"/>
    <w:link w:val="FootnoteTextChar"/>
    <w:uiPriority w:val="99"/>
    <w:semiHidden/>
    <w:unhideWhenUsed/>
    <w:rsid w:val="00884626"/>
    <w:rPr>
      <w:sz w:val="20"/>
      <w:szCs w:val="20"/>
    </w:rPr>
  </w:style>
  <w:style w:type="character" w:customStyle="1" w:styleId="FootnoteTextChar">
    <w:name w:val="Footnote Text Char"/>
    <w:basedOn w:val="DefaultParagraphFont"/>
    <w:link w:val="FootnoteText"/>
    <w:uiPriority w:val="99"/>
    <w:semiHidden/>
    <w:rsid w:val="008846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84626"/>
    <w:rPr>
      <w:vertAlign w:val="superscript"/>
    </w:rPr>
  </w:style>
  <w:style w:type="paragraph" w:styleId="BalloonText">
    <w:name w:val="Balloon Text"/>
    <w:basedOn w:val="Normal"/>
    <w:link w:val="BalloonTextChar"/>
    <w:uiPriority w:val="99"/>
    <w:semiHidden/>
    <w:unhideWhenUsed/>
    <w:rsid w:val="005E3453"/>
    <w:rPr>
      <w:rFonts w:ascii="Tahoma" w:hAnsi="Tahoma" w:cs="Tahoma"/>
      <w:sz w:val="16"/>
      <w:szCs w:val="16"/>
    </w:rPr>
  </w:style>
  <w:style w:type="character" w:customStyle="1" w:styleId="BalloonTextChar">
    <w:name w:val="Balloon Text Char"/>
    <w:basedOn w:val="DefaultParagraphFont"/>
    <w:link w:val="BalloonText"/>
    <w:uiPriority w:val="99"/>
    <w:semiHidden/>
    <w:rsid w:val="005E3453"/>
    <w:rPr>
      <w:rFonts w:ascii="Tahoma" w:eastAsia="Times New Roman" w:hAnsi="Tahoma" w:cs="Tahoma"/>
      <w:sz w:val="16"/>
      <w:szCs w:val="16"/>
    </w:rPr>
  </w:style>
  <w:style w:type="paragraph" w:styleId="Header">
    <w:name w:val="header"/>
    <w:basedOn w:val="Normal"/>
    <w:link w:val="HeaderChar"/>
    <w:uiPriority w:val="99"/>
    <w:unhideWhenUsed/>
    <w:rsid w:val="00FB4DC3"/>
    <w:pPr>
      <w:tabs>
        <w:tab w:val="center" w:pos="4153"/>
        <w:tab w:val="right" w:pos="8306"/>
      </w:tabs>
    </w:pPr>
  </w:style>
  <w:style w:type="character" w:customStyle="1" w:styleId="HeaderChar">
    <w:name w:val="Header Char"/>
    <w:basedOn w:val="DefaultParagraphFont"/>
    <w:link w:val="Header"/>
    <w:uiPriority w:val="99"/>
    <w:rsid w:val="00FB4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4DC3"/>
    <w:pPr>
      <w:tabs>
        <w:tab w:val="center" w:pos="4153"/>
        <w:tab w:val="right" w:pos="8306"/>
      </w:tabs>
    </w:pPr>
  </w:style>
  <w:style w:type="character" w:customStyle="1" w:styleId="FooterChar">
    <w:name w:val="Footer Char"/>
    <w:basedOn w:val="DefaultParagraphFont"/>
    <w:link w:val="Footer"/>
    <w:uiPriority w:val="99"/>
    <w:rsid w:val="00FB4DC3"/>
    <w:rPr>
      <w:rFonts w:ascii="Times New Roman" w:eastAsia="Times New Roman" w:hAnsi="Times New Roman" w:cs="Times New Roman"/>
      <w:sz w:val="24"/>
      <w:szCs w:val="24"/>
    </w:rPr>
  </w:style>
  <w:style w:type="paragraph" w:styleId="BodyText">
    <w:name w:val="Body Text"/>
    <w:aliases w:val="Body Text1"/>
    <w:basedOn w:val="Normal"/>
    <w:link w:val="BodyTextChar"/>
    <w:uiPriority w:val="99"/>
    <w:rsid w:val="0001176D"/>
    <w:pPr>
      <w:jc w:val="both"/>
    </w:pPr>
    <w:rPr>
      <w:lang w:val="x-none" w:eastAsia="x-none"/>
    </w:rPr>
  </w:style>
  <w:style w:type="character" w:customStyle="1" w:styleId="BodyTextChar">
    <w:name w:val="Body Text Char"/>
    <w:aliases w:val="Body Text1 Char"/>
    <w:basedOn w:val="DefaultParagraphFont"/>
    <w:link w:val="BodyText"/>
    <w:uiPriority w:val="99"/>
    <w:rsid w:val="0001176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FA0C-08AF-4A55-A935-E88E1CC2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12157</Words>
  <Characters>6931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cp:lastModifiedBy>
  <cp:revision>6</cp:revision>
  <cp:lastPrinted>2015-08-31T12:05:00Z</cp:lastPrinted>
  <dcterms:created xsi:type="dcterms:W3CDTF">2015-09-03T14:03:00Z</dcterms:created>
  <dcterms:modified xsi:type="dcterms:W3CDTF">2015-09-04T08:00:00Z</dcterms:modified>
</cp:coreProperties>
</file>