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81" w:rsidRPr="00CD2181" w:rsidRDefault="00CD2181" w:rsidP="00CD2181">
      <w:pPr>
        <w:spacing w:after="0" w:line="240" w:lineRule="auto"/>
        <w:jc w:val="right"/>
        <w:rPr>
          <w:rFonts w:ascii="Times New Roman" w:eastAsia="Times New Roman" w:hAnsi="Times New Roman" w:cs="Times New Roman"/>
          <w:szCs w:val="24"/>
        </w:rPr>
      </w:pPr>
      <w:bookmarkStart w:id="0" w:name="_Toc535914575"/>
      <w:bookmarkStart w:id="1" w:name="_Toc535914573"/>
      <w:bookmarkStart w:id="2" w:name="_Hlk83025557"/>
      <w:r w:rsidRPr="00CD2181">
        <w:rPr>
          <w:rFonts w:ascii="Times New Roman" w:eastAsia="Times New Roman" w:hAnsi="Times New Roman" w:cs="Times New Roman"/>
          <w:szCs w:val="24"/>
        </w:rPr>
        <w:t>Apstiprināts</w:t>
      </w:r>
    </w:p>
    <w:p w:rsidR="00CD2181" w:rsidRPr="00CD2181" w:rsidRDefault="00CD2181" w:rsidP="00CD2181">
      <w:pPr>
        <w:spacing w:after="0" w:line="240" w:lineRule="auto"/>
        <w:jc w:val="right"/>
        <w:rPr>
          <w:rFonts w:ascii="Times New Roman" w:eastAsia="Times New Roman" w:hAnsi="Times New Roman" w:cs="Times New Roman"/>
          <w:szCs w:val="24"/>
        </w:rPr>
      </w:pPr>
      <w:r w:rsidRPr="00CD2181">
        <w:rPr>
          <w:rFonts w:ascii="Times New Roman" w:eastAsia="Times New Roman" w:hAnsi="Times New Roman" w:cs="Times New Roman"/>
          <w:szCs w:val="24"/>
        </w:rPr>
        <w:t xml:space="preserve">Alojas novada domes </w:t>
      </w:r>
    </w:p>
    <w:p w:rsidR="00CD2181" w:rsidRPr="00CD2181" w:rsidRDefault="00CD2181" w:rsidP="00CD2181">
      <w:pPr>
        <w:spacing w:after="0" w:line="240" w:lineRule="auto"/>
        <w:jc w:val="right"/>
        <w:rPr>
          <w:rFonts w:ascii="Times New Roman" w:eastAsia="Times New Roman" w:hAnsi="Times New Roman" w:cs="Times New Roman"/>
          <w:szCs w:val="24"/>
        </w:rPr>
      </w:pPr>
      <w:r w:rsidRPr="00CD2181">
        <w:rPr>
          <w:rFonts w:ascii="Times New Roman" w:eastAsia="Times New Roman" w:hAnsi="Times New Roman" w:cs="Times New Roman"/>
          <w:szCs w:val="24"/>
        </w:rPr>
        <w:t>Iepirkumu komisijas</w:t>
      </w:r>
    </w:p>
    <w:p w:rsidR="00CD2181" w:rsidRPr="00CD2181" w:rsidRDefault="00CD2181" w:rsidP="00CD2181">
      <w:pPr>
        <w:spacing w:after="0" w:line="240" w:lineRule="auto"/>
        <w:jc w:val="right"/>
        <w:rPr>
          <w:rFonts w:ascii="Times New Roman" w:eastAsia="Times New Roman" w:hAnsi="Times New Roman" w:cs="Times New Roman"/>
          <w:szCs w:val="24"/>
          <w:highlight w:val="yellow"/>
        </w:rPr>
      </w:pPr>
      <w:r w:rsidRPr="00CD2181">
        <w:rPr>
          <w:rFonts w:ascii="Times New Roman" w:eastAsia="Times New Roman" w:hAnsi="Times New Roman" w:cs="Times New Roman"/>
          <w:szCs w:val="24"/>
        </w:rPr>
        <w:t xml:space="preserve">2017. </w:t>
      </w:r>
      <w:r w:rsidRPr="00B3090C">
        <w:rPr>
          <w:rFonts w:ascii="Times New Roman" w:eastAsia="Times New Roman" w:hAnsi="Times New Roman" w:cs="Times New Roman"/>
          <w:szCs w:val="24"/>
        </w:rPr>
        <w:t xml:space="preserve">gada </w:t>
      </w:r>
      <w:r w:rsidR="00527F4B">
        <w:rPr>
          <w:rFonts w:ascii="Times New Roman" w:eastAsia="Times New Roman" w:hAnsi="Times New Roman" w:cs="Times New Roman"/>
          <w:szCs w:val="24"/>
        </w:rPr>
        <w:t>7</w:t>
      </w:r>
      <w:r w:rsidR="00D30E3A" w:rsidRPr="00B3090C">
        <w:rPr>
          <w:rFonts w:ascii="Times New Roman" w:eastAsia="Times New Roman" w:hAnsi="Times New Roman" w:cs="Times New Roman"/>
          <w:szCs w:val="24"/>
        </w:rPr>
        <w:t>.</w:t>
      </w:r>
      <w:r w:rsidR="00527F4B">
        <w:rPr>
          <w:rFonts w:ascii="Times New Roman" w:eastAsia="Times New Roman" w:hAnsi="Times New Roman" w:cs="Times New Roman"/>
          <w:szCs w:val="24"/>
        </w:rPr>
        <w:t xml:space="preserve"> </w:t>
      </w:r>
      <w:r w:rsidR="00D30E3A" w:rsidRPr="00B3090C">
        <w:rPr>
          <w:rFonts w:ascii="Times New Roman" w:eastAsia="Times New Roman" w:hAnsi="Times New Roman" w:cs="Times New Roman"/>
          <w:szCs w:val="24"/>
        </w:rPr>
        <w:t>jūlija</w:t>
      </w:r>
      <w:r w:rsidRPr="00CD2181">
        <w:rPr>
          <w:rFonts w:ascii="Times New Roman" w:eastAsia="Times New Roman" w:hAnsi="Times New Roman" w:cs="Times New Roman"/>
          <w:szCs w:val="24"/>
        </w:rPr>
        <w:t xml:space="preserve"> sēdē</w:t>
      </w:r>
    </w:p>
    <w:p w:rsidR="00CD2181" w:rsidRPr="00CD2181" w:rsidRDefault="00CD2181" w:rsidP="00CD2181">
      <w:pPr>
        <w:spacing w:after="0" w:line="240" w:lineRule="auto"/>
        <w:ind w:left="6000"/>
        <w:jc w:val="right"/>
        <w:rPr>
          <w:rFonts w:ascii="Times New Roman" w:eastAsia="Times New Roman" w:hAnsi="Times New Roman" w:cs="Times New Roman"/>
          <w:b/>
          <w:sz w:val="36"/>
          <w:szCs w:val="36"/>
        </w:rPr>
      </w:pPr>
      <w:r w:rsidRPr="00CD2181">
        <w:rPr>
          <w:rFonts w:ascii="Times New Roman" w:eastAsia="Times New Roman" w:hAnsi="Times New Roman" w:cs="Times New Roman"/>
          <w:szCs w:val="24"/>
        </w:rPr>
        <w:t>Protokola Nr. AND/2017/</w:t>
      </w:r>
      <w:r w:rsidR="00596FA7" w:rsidRPr="00596FA7">
        <w:rPr>
          <w:rFonts w:ascii="Times New Roman" w:eastAsia="Times New Roman" w:hAnsi="Times New Roman" w:cs="Times New Roman"/>
          <w:szCs w:val="24"/>
        </w:rPr>
        <w:t>16</w:t>
      </w:r>
      <w:r w:rsidR="005222A8" w:rsidRPr="00596FA7">
        <w:rPr>
          <w:rFonts w:ascii="Times New Roman" w:eastAsia="Times New Roman" w:hAnsi="Times New Roman" w:cs="Times New Roman"/>
          <w:szCs w:val="24"/>
        </w:rPr>
        <w:t>/ERAF</w:t>
      </w:r>
      <w:r w:rsidR="0006146F" w:rsidRPr="00596FA7">
        <w:rPr>
          <w:rFonts w:ascii="Times New Roman" w:eastAsia="Times New Roman" w:hAnsi="Times New Roman" w:cs="Times New Roman"/>
          <w:szCs w:val="24"/>
        </w:rPr>
        <w:t>-</w:t>
      </w:r>
      <w:r w:rsidR="00527F4B">
        <w:rPr>
          <w:rFonts w:ascii="Times New Roman" w:eastAsia="Times New Roman" w:hAnsi="Times New Roman" w:cs="Times New Roman"/>
          <w:szCs w:val="24"/>
        </w:rPr>
        <w:t>0</w:t>
      </w:r>
      <w:r w:rsidR="0006146F" w:rsidRPr="00596FA7">
        <w:rPr>
          <w:rFonts w:ascii="Times New Roman" w:eastAsia="Times New Roman" w:hAnsi="Times New Roman" w:cs="Times New Roman"/>
          <w:szCs w:val="24"/>
        </w:rPr>
        <w:t>1</w:t>
      </w:r>
    </w:p>
    <w:p w:rsidR="00CD2181" w:rsidRDefault="00CD2181" w:rsidP="00CD2181">
      <w:pPr>
        <w:spacing w:before="720" w:after="240" w:line="240" w:lineRule="auto"/>
        <w:rPr>
          <w:rFonts w:ascii="Times New Roman" w:eastAsia="Times New Roman" w:hAnsi="Times New Roman" w:cs="Times New Roman"/>
          <w:b/>
          <w:sz w:val="36"/>
          <w:szCs w:val="36"/>
        </w:rPr>
      </w:pPr>
    </w:p>
    <w:p w:rsidR="003604CC" w:rsidRPr="00CD2181" w:rsidRDefault="003604CC" w:rsidP="00CD2181">
      <w:pPr>
        <w:spacing w:before="720" w:after="240" w:line="240" w:lineRule="auto"/>
        <w:rPr>
          <w:rFonts w:ascii="Times New Roman" w:eastAsia="Times New Roman" w:hAnsi="Times New Roman" w:cs="Times New Roman"/>
          <w:b/>
          <w:sz w:val="36"/>
          <w:szCs w:val="36"/>
        </w:rPr>
      </w:pPr>
    </w:p>
    <w:p w:rsidR="00CD2181" w:rsidRPr="00CD2181" w:rsidRDefault="003604CC" w:rsidP="003604CC">
      <w:pPr>
        <w:pStyle w:val="Paraststmeklis"/>
        <w:spacing w:before="0" w:beforeAutospacing="0" w:after="0" w:afterAutospacing="0"/>
        <w:jc w:val="center"/>
      </w:pPr>
      <w:r>
        <w:rPr>
          <w:color w:val="000000"/>
          <w:sz w:val="28"/>
          <w:szCs w:val="28"/>
        </w:rPr>
        <w:t>Iepirkuma Publisko iepirkumu likuma 9. panta kārtībā</w:t>
      </w:r>
    </w:p>
    <w:p w:rsidR="00CD2181" w:rsidRPr="00CD2181" w:rsidRDefault="00CD2181" w:rsidP="00CD2181">
      <w:pPr>
        <w:spacing w:after="0" w:line="240" w:lineRule="auto"/>
        <w:jc w:val="center"/>
        <w:rPr>
          <w:rFonts w:ascii="Times New Roman" w:eastAsia="Calibri" w:hAnsi="Times New Roman" w:cs="Times New Roman"/>
          <w:b/>
          <w:noProof/>
          <w:sz w:val="32"/>
          <w:szCs w:val="32"/>
          <w:lang w:val="en-US" w:eastAsia="lv-LV"/>
        </w:rPr>
      </w:pPr>
    </w:p>
    <w:p w:rsidR="00CD2181" w:rsidRPr="00CD2181" w:rsidRDefault="00CD2181" w:rsidP="00CD2181">
      <w:pPr>
        <w:spacing w:after="0" w:line="240" w:lineRule="auto"/>
        <w:jc w:val="center"/>
        <w:rPr>
          <w:rFonts w:ascii="Times New Roman" w:eastAsia="Calibri" w:hAnsi="Times New Roman" w:cs="Times New Roman"/>
          <w:b/>
          <w:noProof/>
          <w:sz w:val="32"/>
          <w:szCs w:val="32"/>
          <w:lang w:val="en-US" w:eastAsia="lv-LV"/>
        </w:rPr>
      </w:pPr>
      <w:r w:rsidRPr="00CD2181">
        <w:rPr>
          <w:rFonts w:ascii="Times New Roman" w:eastAsia="Calibri" w:hAnsi="Times New Roman" w:cs="Times New Roman"/>
          <w:b/>
          <w:noProof/>
          <w:sz w:val="32"/>
          <w:szCs w:val="32"/>
          <w:lang w:val="en-US" w:eastAsia="lv-LV"/>
        </w:rPr>
        <w:t>“</w:t>
      </w:r>
      <w:r w:rsidR="004E0811" w:rsidRPr="004E0811">
        <w:rPr>
          <w:rFonts w:ascii="Times New Roman" w:eastAsia="Calibri" w:hAnsi="Times New Roman" w:cs="Times New Roman"/>
          <w:b/>
          <w:noProof/>
          <w:sz w:val="32"/>
          <w:szCs w:val="32"/>
          <w:lang w:val="en-US" w:eastAsia="lv-LV"/>
        </w:rPr>
        <w:t>Gā</w:t>
      </w:r>
      <w:r w:rsidR="004E0811">
        <w:rPr>
          <w:rFonts w:ascii="Times New Roman" w:eastAsia="Calibri" w:hAnsi="Times New Roman" w:cs="Times New Roman"/>
          <w:b/>
          <w:noProof/>
          <w:sz w:val="32"/>
          <w:szCs w:val="32"/>
          <w:lang w:val="en-US" w:eastAsia="lv-LV"/>
        </w:rPr>
        <w:t>jēju un velo takas izveide Alojas novadā</w:t>
      </w:r>
      <w:r w:rsidRPr="00CD2181">
        <w:rPr>
          <w:rFonts w:ascii="Times New Roman" w:eastAsia="Calibri" w:hAnsi="Times New Roman" w:cs="Times New Roman"/>
          <w:b/>
          <w:noProof/>
          <w:sz w:val="32"/>
          <w:szCs w:val="32"/>
          <w:lang w:val="en-US" w:eastAsia="lv-LV"/>
        </w:rPr>
        <w:t>”</w:t>
      </w: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3604CC" w:rsidP="00CD2181">
      <w:pPr>
        <w:spacing w:after="0" w:line="240" w:lineRule="auto"/>
        <w:jc w:val="center"/>
        <w:rPr>
          <w:rFonts w:ascii="Times New Roman" w:eastAsia="Times New Roman" w:hAnsi="Times New Roman" w:cs="Times New Roman"/>
          <w:b/>
          <w:sz w:val="28"/>
          <w:szCs w:val="28"/>
        </w:rPr>
      </w:pPr>
      <w:r w:rsidRPr="003604CC">
        <w:rPr>
          <w:rFonts w:ascii="Times New Roman" w:eastAsia="Times New Roman" w:hAnsi="Times New Roman" w:cs="Times New Roman"/>
          <w:b/>
          <w:sz w:val="28"/>
          <w:szCs w:val="28"/>
        </w:rPr>
        <w:t>NOLIKUMS</w:t>
      </w: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Iepirkuma identifikācijas Nr. AND/2017</w:t>
      </w:r>
      <w:r w:rsidRPr="00596FA7">
        <w:rPr>
          <w:rFonts w:ascii="Times New Roman" w:eastAsia="Times New Roman" w:hAnsi="Times New Roman" w:cs="Times New Roman"/>
          <w:sz w:val="24"/>
          <w:szCs w:val="24"/>
        </w:rPr>
        <w:t>/</w:t>
      </w:r>
      <w:r w:rsidR="003E03D7" w:rsidRPr="00596FA7">
        <w:rPr>
          <w:rFonts w:ascii="Times New Roman" w:eastAsia="Times New Roman" w:hAnsi="Times New Roman" w:cs="Times New Roman"/>
          <w:sz w:val="24"/>
          <w:szCs w:val="24"/>
        </w:rPr>
        <w:t>16</w:t>
      </w:r>
      <w:r w:rsidRPr="00CD2181">
        <w:rPr>
          <w:rFonts w:ascii="Times New Roman" w:eastAsia="Times New Roman" w:hAnsi="Times New Roman" w:cs="Times New Roman"/>
          <w:sz w:val="24"/>
          <w:szCs w:val="24"/>
        </w:rPr>
        <w:t>/ERAF</w:t>
      </w: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CD2181">
      <w:pPr>
        <w:spacing w:after="0" w:line="240" w:lineRule="auto"/>
        <w:jc w:val="center"/>
        <w:rPr>
          <w:rFonts w:ascii="Times New Roman" w:eastAsia="Times New Roman" w:hAnsi="Times New Roman" w:cs="Times New Roman"/>
          <w:sz w:val="28"/>
          <w:szCs w:val="28"/>
        </w:rPr>
      </w:pPr>
    </w:p>
    <w:p w:rsidR="00CD2181" w:rsidRPr="00CD2181" w:rsidRDefault="00CD2181" w:rsidP="005222A8">
      <w:pPr>
        <w:spacing w:after="0" w:line="240" w:lineRule="auto"/>
        <w:rPr>
          <w:rFonts w:ascii="Times New Roman" w:eastAsia="Times New Roman" w:hAnsi="Times New Roman" w:cs="Times New Roman"/>
          <w:sz w:val="28"/>
          <w:szCs w:val="28"/>
        </w:rPr>
      </w:pPr>
    </w:p>
    <w:bookmarkEnd w:id="0"/>
    <w:bookmarkEnd w:id="1"/>
    <w:bookmarkEnd w:id="2"/>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Alojā, 2017</w:t>
      </w:r>
    </w:p>
    <w:p w:rsidR="00CD2181" w:rsidRPr="00CD2181" w:rsidRDefault="00CD2181" w:rsidP="00CD2181">
      <w:pPr>
        <w:spacing w:after="0" w:line="240" w:lineRule="auto"/>
        <w:rPr>
          <w:rFonts w:ascii="Times New Roman" w:eastAsia="Times New Roman" w:hAnsi="Times New Roman" w:cs="Times New Roman"/>
          <w:sz w:val="24"/>
          <w:szCs w:val="24"/>
          <w:lang w:eastAsia="lv-LV"/>
        </w:rPr>
      </w:pPr>
    </w:p>
    <w:p w:rsidR="00CD2181" w:rsidRPr="00CD2181" w:rsidRDefault="00CD2181" w:rsidP="00CD2181">
      <w:pPr>
        <w:spacing w:after="0" w:line="240" w:lineRule="auto"/>
        <w:rPr>
          <w:rFonts w:ascii="Times New Roman" w:eastAsia="Times New Roman" w:hAnsi="Times New Roman" w:cs="Times New Roman"/>
          <w:sz w:val="24"/>
          <w:szCs w:val="24"/>
          <w:lang w:eastAsia="lv-LV"/>
        </w:rPr>
      </w:pPr>
    </w:p>
    <w:p w:rsidR="00CD2181" w:rsidRPr="00CD2181" w:rsidRDefault="00CD2181" w:rsidP="00CD2181">
      <w:pPr>
        <w:numPr>
          <w:ilvl w:val="0"/>
          <w:numId w:val="1"/>
        </w:numPr>
        <w:spacing w:after="120" w:line="240" w:lineRule="auto"/>
        <w:ind w:left="360"/>
        <w:jc w:val="center"/>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
          <w:bCs/>
          <w:color w:val="000000"/>
          <w:sz w:val="24"/>
          <w:szCs w:val="24"/>
          <w:lang w:eastAsia="lv-LV"/>
        </w:rPr>
        <w:lastRenderedPageBreak/>
        <w:t>Vispārīgā informācija</w:t>
      </w:r>
    </w:p>
    <w:p w:rsidR="00CD2181" w:rsidRPr="00CD2181" w:rsidRDefault="00CD2181" w:rsidP="00CD2181">
      <w:pPr>
        <w:numPr>
          <w:ilvl w:val="1"/>
          <w:numId w:val="2"/>
        </w:numPr>
        <w:spacing w:after="0" w:line="240" w:lineRule="auto"/>
        <w:ind w:left="709"/>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
          <w:bCs/>
          <w:color w:val="000000"/>
          <w:sz w:val="24"/>
          <w:szCs w:val="24"/>
          <w:lang w:eastAsia="lv-LV"/>
        </w:rPr>
        <w:t xml:space="preserve"> Iepirkuma identifikācijas Nr.: </w:t>
      </w:r>
      <w:r w:rsidRPr="00CD2181">
        <w:rPr>
          <w:rFonts w:ascii="Times New Roman" w:eastAsia="Times New Roman" w:hAnsi="Times New Roman" w:cs="Times New Roman"/>
          <w:color w:val="000000"/>
          <w:sz w:val="24"/>
          <w:szCs w:val="24"/>
          <w:lang w:eastAsia="lv-LV"/>
        </w:rPr>
        <w:t>AND/</w:t>
      </w:r>
      <w:r w:rsidRPr="00596FA7">
        <w:rPr>
          <w:rFonts w:ascii="Times New Roman" w:eastAsia="Times New Roman" w:hAnsi="Times New Roman" w:cs="Times New Roman"/>
          <w:color w:val="000000"/>
          <w:sz w:val="24"/>
          <w:szCs w:val="24"/>
          <w:lang w:eastAsia="lv-LV"/>
        </w:rPr>
        <w:t>2017/</w:t>
      </w:r>
      <w:r w:rsidR="00596FA7" w:rsidRPr="00596FA7">
        <w:rPr>
          <w:rFonts w:ascii="Times New Roman" w:eastAsia="Times New Roman" w:hAnsi="Times New Roman" w:cs="Times New Roman"/>
          <w:color w:val="000000"/>
          <w:sz w:val="24"/>
          <w:szCs w:val="24"/>
          <w:lang w:eastAsia="lv-LV"/>
        </w:rPr>
        <w:t>16</w:t>
      </w:r>
      <w:r w:rsidRPr="00596FA7">
        <w:rPr>
          <w:rFonts w:ascii="Times New Roman" w:eastAsia="Times New Roman" w:hAnsi="Times New Roman" w:cs="Times New Roman"/>
          <w:color w:val="000000"/>
          <w:sz w:val="24"/>
          <w:szCs w:val="24"/>
          <w:lang w:eastAsia="lv-LV"/>
        </w:rPr>
        <w:t>/ERAF</w:t>
      </w:r>
    </w:p>
    <w:p w:rsidR="00CD2181" w:rsidRPr="00CD2181" w:rsidRDefault="00CD2181" w:rsidP="00CD2181">
      <w:pPr>
        <w:spacing w:after="0" w:line="240" w:lineRule="auto"/>
        <w:ind w:left="720"/>
        <w:jc w:val="both"/>
        <w:textAlignment w:val="baseline"/>
        <w:rPr>
          <w:rFonts w:ascii="Times New Roman" w:eastAsia="Times New Roman" w:hAnsi="Times New Roman" w:cs="Times New Roman"/>
          <w:b/>
          <w:bCs/>
          <w:color w:val="000000"/>
          <w:sz w:val="24"/>
          <w:szCs w:val="24"/>
          <w:lang w:eastAsia="lv-LV"/>
        </w:rPr>
      </w:pPr>
    </w:p>
    <w:p w:rsidR="00CD2181" w:rsidRPr="00CD2181" w:rsidRDefault="00CD2181" w:rsidP="00CD2181">
      <w:pPr>
        <w:numPr>
          <w:ilvl w:val="1"/>
          <w:numId w:val="2"/>
        </w:numPr>
        <w:spacing w:after="0" w:line="240" w:lineRule="auto"/>
        <w:ind w:left="709"/>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
          <w:bCs/>
          <w:color w:val="000000"/>
          <w:sz w:val="24"/>
          <w:szCs w:val="24"/>
          <w:lang w:eastAsia="lv-LV"/>
        </w:rPr>
        <w:t xml:space="preserve"> Pasūtītājs</w:t>
      </w:r>
      <w:r w:rsidRPr="00CD2181">
        <w:rPr>
          <w:rFonts w:ascii="Times New Roman" w:eastAsia="Times New Roman" w:hAnsi="Times New Roman" w:cs="Times New Roman"/>
          <w:color w:val="000000"/>
          <w:sz w:val="24"/>
          <w:szCs w:val="24"/>
          <w:lang w:eastAsia="lv-LV"/>
        </w:rPr>
        <w:t>:</w:t>
      </w:r>
    </w:p>
    <w:tbl>
      <w:tblPr>
        <w:tblW w:w="0" w:type="auto"/>
        <w:tblCellMar>
          <w:top w:w="15" w:type="dxa"/>
          <w:left w:w="15" w:type="dxa"/>
          <w:bottom w:w="15" w:type="dxa"/>
          <w:right w:w="15" w:type="dxa"/>
        </w:tblCellMar>
        <w:tblLook w:val="04A0" w:firstRow="1" w:lastRow="0" w:firstColumn="1" w:lastColumn="0" w:noHBand="0" w:noVBand="1"/>
      </w:tblPr>
      <w:tblGrid>
        <w:gridCol w:w="3377"/>
        <w:gridCol w:w="4910"/>
      </w:tblGrid>
      <w:tr w:rsidR="00CD2181" w:rsidRPr="00CD2181" w:rsidTr="00A93D7B">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Alojas novada dome</w:t>
            </w:r>
          </w:p>
        </w:tc>
      </w:tr>
      <w:tr w:rsidR="00CD2181" w:rsidRPr="00CD2181" w:rsidTr="00A93D7B">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Jūras iela 13, Aloja, Alojas novads, LV-4064</w:t>
            </w:r>
          </w:p>
        </w:tc>
      </w:tr>
      <w:tr w:rsidR="00CD2181" w:rsidRPr="00CD2181" w:rsidTr="00A93D7B">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Reģistrācijas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90000060032</w:t>
            </w:r>
          </w:p>
        </w:tc>
      </w:tr>
      <w:tr w:rsidR="00CD2181" w:rsidRPr="00CD2181" w:rsidTr="00A93D7B">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 xml:space="preserve">Tālruņa Nr.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64023925</w:t>
            </w:r>
          </w:p>
        </w:tc>
      </w:tr>
      <w:tr w:rsidR="00CD2181" w:rsidRPr="00CD2181" w:rsidTr="00A93D7B">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E-pasta adrese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A97A83" w:rsidP="00CD2181">
            <w:pPr>
              <w:spacing w:after="0" w:line="240" w:lineRule="auto"/>
              <w:rPr>
                <w:rFonts w:ascii="Times New Roman" w:eastAsia="Times New Roman" w:hAnsi="Times New Roman" w:cs="Times New Roman"/>
                <w:sz w:val="24"/>
                <w:szCs w:val="24"/>
                <w:lang w:eastAsia="lv-LV"/>
              </w:rPr>
            </w:pPr>
            <w:hyperlink r:id="rId8" w:history="1">
              <w:r w:rsidR="00CD2181" w:rsidRPr="00CD2181">
                <w:rPr>
                  <w:rFonts w:ascii="Times New Roman" w:eastAsia="Times New Roman" w:hAnsi="Times New Roman" w:cs="Times New Roman"/>
                  <w:color w:val="0000FF"/>
                  <w:sz w:val="24"/>
                  <w:szCs w:val="24"/>
                  <w:u w:val="single"/>
                  <w:lang w:eastAsia="lv-LV"/>
                </w:rPr>
                <w:t>dome@aloja.lv</w:t>
              </w:r>
            </w:hyperlink>
            <w:r w:rsidR="00CD2181" w:rsidRPr="00CD2181">
              <w:rPr>
                <w:rFonts w:ascii="Times New Roman" w:eastAsia="Times New Roman" w:hAnsi="Times New Roman" w:cs="Times New Roman"/>
                <w:color w:val="000000"/>
                <w:sz w:val="24"/>
                <w:szCs w:val="24"/>
                <w:lang w:eastAsia="lv-LV"/>
              </w:rPr>
              <w:t xml:space="preserve"> </w:t>
            </w:r>
          </w:p>
        </w:tc>
      </w:tr>
      <w:tr w:rsidR="00CD2181" w:rsidRPr="00CD2181" w:rsidTr="00A93D7B">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Pasūtītāja mājaslapa internetā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A97A83" w:rsidP="00CD2181">
            <w:pPr>
              <w:spacing w:after="0" w:line="240" w:lineRule="auto"/>
              <w:rPr>
                <w:rFonts w:ascii="Times New Roman" w:eastAsia="Times New Roman" w:hAnsi="Times New Roman" w:cs="Times New Roman"/>
                <w:sz w:val="24"/>
                <w:szCs w:val="24"/>
                <w:lang w:eastAsia="lv-LV"/>
              </w:rPr>
            </w:pPr>
            <w:hyperlink r:id="rId9" w:history="1">
              <w:r w:rsidR="00CD2181" w:rsidRPr="00CD2181">
                <w:rPr>
                  <w:rFonts w:ascii="Times New Roman" w:eastAsia="Times New Roman" w:hAnsi="Times New Roman" w:cs="Times New Roman"/>
                  <w:color w:val="0000FF"/>
                  <w:sz w:val="24"/>
                  <w:szCs w:val="24"/>
                  <w:u w:val="single"/>
                  <w:lang w:eastAsia="lv-LV"/>
                </w:rPr>
                <w:t>www.aloja.lv</w:t>
              </w:r>
            </w:hyperlink>
          </w:p>
        </w:tc>
      </w:tr>
      <w:tr w:rsidR="00CD2181" w:rsidRPr="00CD2181" w:rsidTr="00596FA7">
        <w:trPr>
          <w:trHeight w:val="12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 xml:space="preserve">Kontaktpersonas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CD2181" w:rsidRPr="00596FA7" w:rsidRDefault="00596FA7" w:rsidP="00CD2181">
            <w:pPr>
              <w:spacing w:after="0" w:line="240" w:lineRule="auto"/>
              <w:rPr>
                <w:rFonts w:ascii="Times New Roman" w:eastAsia="Times New Roman" w:hAnsi="Times New Roman" w:cs="Times New Roman"/>
                <w:sz w:val="24"/>
                <w:szCs w:val="24"/>
                <w:lang w:eastAsia="lv-LV"/>
              </w:rPr>
            </w:pPr>
            <w:r w:rsidRPr="00596FA7">
              <w:rPr>
                <w:rFonts w:ascii="Times New Roman" w:eastAsia="Times New Roman" w:hAnsi="Times New Roman" w:cs="Times New Roman"/>
                <w:color w:val="000000"/>
                <w:sz w:val="24"/>
                <w:szCs w:val="24"/>
                <w:lang w:eastAsia="lv-LV"/>
              </w:rPr>
              <w:t>Marika Kamale, Attīstības nodaļas vadītāja</w:t>
            </w:r>
          </w:p>
          <w:p w:rsidR="00CD2181" w:rsidRPr="00596FA7" w:rsidRDefault="00596FA7" w:rsidP="00CD2181">
            <w:pPr>
              <w:spacing w:after="0" w:line="240" w:lineRule="auto"/>
              <w:rPr>
                <w:rFonts w:ascii="Times New Roman" w:eastAsia="Times New Roman" w:hAnsi="Times New Roman" w:cs="Times New Roman"/>
                <w:sz w:val="24"/>
                <w:szCs w:val="24"/>
                <w:lang w:eastAsia="lv-LV"/>
              </w:rPr>
            </w:pPr>
            <w:r w:rsidRPr="00596FA7">
              <w:rPr>
                <w:rFonts w:ascii="Times New Roman" w:eastAsia="Times New Roman" w:hAnsi="Times New Roman" w:cs="Times New Roman"/>
                <w:color w:val="000000"/>
                <w:sz w:val="24"/>
                <w:szCs w:val="24"/>
                <w:lang w:eastAsia="lv-LV"/>
              </w:rPr>
              <w:t xml:space="preserve">Tālr. 26153725, e-pasts </w:t>
            </w:r>
            <w:r w:rsidRPr="005A7C7B">
              <w:rPr>
                <w:rFonts w:ascii="Times New Roman" w:eastAsia="Times New Roman" w:hAnsi="Times New Roman" w:cs="Times New Roman"/>
                <w:color w:val="0000FF"/>
                <w:sz w:val="24"/>
                <w:szCs w:val="24"/>
                <w:u w:val="single"/>
                <w:lang w:eastAsia="lv-LV"/>
              </w:rPr>
              <w:t>marika.kamale@aloja.lv</w:t>
            </w:r>
            <w:r w:rsidR="00CD2181" w:rsidRPr="00596FA7">
              <w:rPr>
                <w:rFonts w:ascii="Times New Roman" w:eastAsia="Times New Roman" w:hAnsi="Times New Roman" w:cs="Times New Roman"/>
                <w:color w:val="000000"/>
                <w:sz w:val="24"/>
                <w:szCs w:val="24"/>
                <w:lang w:eastAsia="lv-LV"/>
              </w:rPr>
              <w:t xml:space="preserve"> </w:t>
            </w:r>
          </w:p>
          <w:p w:rsidR="00CD2181" w:rsidRPr="00596FA7" w:rsidRDefault="00CD2181" w:rsidP="00CD2181">
            <w:pPr>
              <w:spacing w:after="0" w:line="240" w:lineRule="auto"/>
              <w:rPr>
                <w:rFonts w:ascii="Times New Roman" w:eastAsia="Times New Roman" w:hAnsi="Times New Roman" w:cs="Times New Roman"/>
                <w:color w:val="000000"/>
                <w:sz w:val="24"/>
                <w:szCs w:val="24"/>
                <w:lang w:eastAsia="lv-LV"/>
              </w:rPr>
            </w:pPr>
            <w:r w:rsidRPr="00596FA7">
              <w:rPr>
                <w:rFonts w:ascii="Times New Roman" w:eastAsia="Times New Roman" w:hAnsi="Times New Roman" w:cs="Times New Roman"/>
                <w:color w:val="000000"/>
                <w:sz w:val="24"/>
                <w:szCs w:val="24"/>
                <w:lang w:eastAsia="lv-LV"/>
              </w:rPr>
              <w:t>Elīna Rulle, projektu vadītāja</w:t>
            </w:r>
          </w:p>
          <w:p w:rsidR="00CD2181" w:rsidRPr="00596FA7" w:rsidRDefault="00CD2181" w:rsidP="00CD2181">
            <w:pPr>
              <w:spacing w:after="0" w:line="240" w:lineRule="auto"/>
              <w:rPr>
                <w:rFonts w:ascii="Times New Roman" w:eastAsia="Times New Roman" w:hAnsi="Times New Roman" w:cs="Times New Roman"/>
                <w:color w:val="000000"/>
                <w:sz w:val="24"/>
                <w:szCs w:val="24"/>
                <w:lang w:eastAsia="lv-LV"/>
              </w:rPr>
            </w:pPr>
            <w:r w:rsidRPr="00596FA7">
              <w:rPr>
                <w:rFonts w:ascii="Times New Roman" w:eastAsia="Times New Roman" w:hAnsi="Times New Roman" w:cs="Times New Roman"/>
                <w:color w:val="000000"/>
                <w:sz w:val="24"/>
                <w:szCs w:val="24"/>
                <w:lang w:eastAsia="lv-LV"/>
              </w:rPr>
              <w:t xml:space="preserve">Tālr. 26166027, e-pasts: </w:t>
            </w:r>
            <w:hyperlink r:id="rId10" w:history="1">
              <w:r w:rsidRPr="00596FA7">
                <w:rPr>
                  <w:rFonts w:ascii="Times New Roman" w:eastAsia="Times New Roman" w:hAnsi="Times New Roman" w:cs="Times New Roman"/>
                  <w:color w:val="0000FF"/>
                  <w:sz w:val="24"/>
                  <w:szCs w:val="24"/>
                  <w:u w:val="single"/>
                  <w:lang w:eastAsia="lv-LV"/>
                </w:rPr>
                <w:t>elina.rulle@aloja.lv</w:t>
              </w:r>
            </w:hyperlink>
          </w:p>
        </w:tc>
      </w:tr>
    </w:tbl>
    <w:p w:rsidR="00CD2181" w:rsidRPr="00CD2181" w:rsidRDefault="00CD2181" w:rsidP="00CD2181">
      <w:pPr>
        <w:numPr>
          <w:ilvl w:val="1"/>
          <w:numId w:val="2"/>
        </w:numPr>
        <w:spacing w:before="120" w:after="0" w:line="240" w:lineRule="auto"/>
        <w:ind w:left="567"/>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 </w:t>
      </w:r>
      <w:r w:rsidRPr="00CD2181">
        <w:rPr>
          <w:rFonts w:ascii="Times New Roman" w:eastAsia="Times New Roman" w:hAnsi="Times New Roman" w:cs="Times New Roman"/>
          <w:b/>
          <w:color w:val="000000"/>
          <w:sz w:val="24"/>
          <w:szCs w:val="24"/>
          <w:lang w:eastAsia="lv-LV"/>
        </w:rPr>
        <w:t>Iepirkuma metode</w:t>
      </w:r>
      <w:r w:rsidRPr="00CD2181">
        <w:rPr>
          <w:rFonts w:ascii="Times New Roman" w:eastAsia="Times New Roman" w:hAnsi="Times New Roman" w:cs="Times New Roman"/>
          <w:color w:val="000000"/>
          <w:sz w:val="24"/>
          <w:szCs w:val="24"/>
          <w:lang w:eastAsia="lv-LV"/>
        </w:rPr>
        <w:t xml:space="preserve"> – </w:t>
      </w:r>
      <w:r w:rsidR="003604CC" w:rsidRPr="003604CC">
        <w:rPr>
          <w:rFonts w:ascii="Times New Roman" w:eastAsia="Times New Roman" w:hAnsi="Times New Roman" w:cs="Times New Roman"/>
          <w:color w:val="000000"/>
          <w:sz w:val="24"/>
          <w:szCs w:val="24"/>
          <w:lang w:eastAsia="lv-LV"/>
        </w:rPr>
        <w:t>saskaņā ar Publisko iepirkumu likuma 9. pantu.</w:t>
      </w:r>
    </w:p>
    <w:p w:rsidR="00CD2181" w:rsidRPr="00CD2181" w:rsidRDefault="00CD2181" w:rsidP="00CD2181">
      <w:pPr>
        <w:spacing w:before="120" w:after="0" w:line="240" w:lineRule="auto"/>
        <w:ind w:left="567"/>
        <w:contextualSpacing/>
        <w:jc w:val="both"/>
        <w:textAlignment w:val="baseline"/>
        <w:rPr>
          <w:rFonts w:ascii="Times New Roman" w:eastAsia="Times New Roman" w:hAnsi="Times New Roman" w:cs="Times New Roman"/>
          <w:b/>
          <w:bCs/>
          <w:color w:val="000000"/>
          <w:sz w:val="24"/>
          <w:szCs w:val="24"/>
          <w:lang w:eastAsia="lv-LV"/>
        </w:rPr>
      </w:pPr>
    </w:p>
    <w:p w:rsidR="00CD2181" w:rsidRPr="00CD2181" w:rsidRDefault="00CD2181" w:rsidP="00CD2181">
      <w:pPr>
        <w:numPr>
          <w:ilvl w:val="1"/>
          <w:numId w:val="2"/>
        </w:numPr>
        <w:tabs>
          <w:tab w:val="left" w:pos="851"/>
        </w:tabs>
        <w:suppressAutoHyphens/>
        <w:spacing w:after="0" w:line="240" w:lineRule="auto"/>
        <w:ind w:left="567"/>
        <w:jc w:val="both"/>
        <w:rPr>
          <w:rFonts w:ascii="Times New Roman" w:eastAsia="Times New Roman" w:hAnsi="Times New Roman" w:cs="Times New Roman"/>
          <w:b/>
          <w:bCs/>
          <w:color w:val="000000"/>
          <w:sz w:val="24"/>
          <w:szCs w:val="24"/>
          <w:lang w:eastAsia="ar-SA"/>
        </w:rPr>
      </w:pPr>
      <w:r w:rsidRPr="00CD2181">
        <w:rPr>
          <w:rFonts w:ascii="Times New Roman" w:eastAsia="Times New Roman" w:hAnsi="Times New Roman" w:cs="Times New Roman"/>
          <w:b/>
          <w:bCs/>
          <w:color w:val="000000"/>
          <w:sz w:val="24"/>
          <w:szCs w:val="24"/>
          <w:lang w:eastAsia="ar-SA"/>
        </w:rPr>
        <w:t xml:space="preserve"> Projekts - </w:t>
      </w:r>
      <w:r w:rsidRPr="00CD2181">
        <w:rPr>
          <w:rFonts w:ascii="Times New Roman" w:eastAsia="Times New Roman" w:hAnsi="Times New Roman" w:cs="Times New Roman"/>
          <w:sz w:val="24"/>
          <w:szCs w:val="24"/>
          <w:lang w:eastAsia="ar-SA"/>
        </w:rPr>
        <w:t>d</w:t>
      </w:r>
      <w:r w:rsidR="004E0811">
        <w:rPr>
          <w:rFonts w:ascii="Times New Roman" w:eastAsia="Times New Roman" w:hAnsi="Times New Roman" w:cs="Times New Roman"/>
          <w:sz w:val="24"/>
          <w:szCs w:val="24"/>
          <w:lang w:eastAsia="ar-SA"/>
        </w:rPr>
        <w:t>arbi tiek realizēti Igaunijas – Latvijas programmas 2014.-2020.gada</w:t>
      </w:r>
      <w:r w:rsidRPr="00CD2181">
        <w:rPr>
          <w:rFonts w:ascii="Times New Roman" w:eastAsia="Times New Roman" w:hAnsi="Times New Roman" w:cs="Times New Roman"/>
          <w:sz w:val="24"/>
          <w:szCs w:val="24"/>
          <w:lang w:eastAsia="lv-LV"/>
        </w:rPr>
        <w:t xml:space="preserve"> </w:t>
      </w:r>
      <w:r w:rsidRPr="00CD2181">
        <w:rPr>
          <w:rFonts w:ascii="Times New Roman" w:eastAsia="Times New Roman" w:hAnsi="Times New Roman" w:cs="Times New Roman"/>
          <w:sz w:val="24"/>
          <w:szCs w:val="24"/>
          <w:lang w:eastAsia="ar-SA"/>
        </w:rPr>
        <w:t xml:space="preserve">projekta </w:t>
      </w:r>
      <w:r w:rsidR="002347B6">
        <w:rPr>
          <w:rFonts w:ascii="Times New Roman" w:eastAsia="Times New Roman" w:hAnsi="Times New Roman" w:cs="Times New Roman"/>
          <w:sz w:val="24"/>
          <w:szCs w:val="24"/>
          <w:lang w:eastAsia="ar-SA"/>
        </w:rPr>
        <w:t>“</w:t>
      </w:r>
      <w:r w:rsidR="004E0811" w:rsidRPr="004E0811">
        <w:rPr>
          <w:rFonts w:ascii="Times New Roman" w:eastAsia="Times New Roman" w:hAnsi="Times New Roman" w:cs="Times New Roman"/>
          <w:sz w:val="24"/>
          <w:szCs w:val="24"/>
          <w:lang w:val="en-US" w:eastAsia="ar-SA"/>
        </w:rPr>
        <w:t>Green railway revitalization of former narrow gauge railway lines through environmentally responsible tourism route”, (“Zaļie dzelzceļi</w:t>
      </w:r>
      <w:r w:rsidR="00EA66B5">
        <w:rPr>
          <w:rFonts w:ascii="Times New Roman" w:eastAsia="Times New Roman" w:hAnsi="Times New Roman" w:cs="Times New Roman"/>
          <w:sz w:val="24"/>
          <w:szCs w:val="24"/>
          <w:lang w:val="en-US" w:eastAsia="ar-SA"/>
        </w:rPr>
        <w:t xml:space="preserve"> </w:t>
      </w:r>
      <w:r w:rsidR="004E0811" w:rsidRPr="004E0811">
        <w:rPr>
          <w:rFonts w:ascii="Times New Roman" w:eastAsia="Times New Roman" w:hAnsi="Times New Roman" w:cs="Times New Roman"/>
          <w:sz w:val="24"/>
          <w:szCs w:val="24"/>
          <w:lang w:val="en-US" w:eastAsia="ar-SA"/>
        </w:rPr>
        <w:t>- bijušo dzelceļa līniju pielāgošana videi draudzīgā tūrisma maršrutā), id. Green Railway, Est-Lat 24</w:t>
      </w:r>
      <w:r w:rsidRPr="00CD2181">
        <w:rPr>
          <w:rFonts w:ascii="Times New Roman" w:eastAsia="Times New Roman" w:hAnsi="Times New Roman" w:cs="Times New Roman"/>
          <w:sz w:val="24"/>
          <w:szCs w:val="24"/>
          <w:lang w:eastAsia="ar-SA"/>
        </w:rPr>
        <w:t xml:space="preserve"> ietvaros.</w:t>
      </w:r>
    </w:p>
    <w:p w:rsidR="00CD2181" w:rsidRPr="00CD2181" w:rsidRDefault="00CD2181" w:rsidP="00CD2181">
      <w:pPr>
        <w:tabs>
          <w:tab w:val="left" w:pos="3404"/>
        </w:tabs>
        <w:spacing w:after="0" w:line="240" w:lineRule="auto"/>
        <w:ind w:left="567"/>
        <w:jc w:val="both"/>
        <w:rPr>
          <w:rFonts w:ascii="Times New Roman" w:eastAsia="Times New Roman" w:hAnsi="Times New Roman" w:cs="Times New Roman"/>
          <w:sz w:val="24"/>
          <w:szCs w:val="24"/>
        </w:rPr>
      </w:pPr>
    </w:p>
    <w:p w:rsidR="00CD2181" w:rsidRPr="00CD2181" w:rsidRDefault="00CD2181" w:rsidP="00CD2181">
      <w:pPr>
        <w:numPr>
          <w:ilvl w:val="1"/>
          <w:numId w:val="2"/>
        </w:numPr>
        <w:tabs>
          <w:tab w:val="left" w:pos="3404"/>
        </w:tabs>
        <w:spacing w:after="0" w:line="240" w:lineRule="auto"/>
        <w:ind w:left="567"/>
        <w:contextualSpacing/>
        <w:jc w:val="both"/>
        <w:rPr>
          <w:rFonts w:ascii="Times New Roman" w:eastAsia="Times New Roman" w:hAnsi="Times New Roman" w:cs="Times New Roman"/>
          <w:b/>
          <w:sz w:val="24"/>
          <w:szCs w:val="24"/>
        </w:rPr>
      </w:pPr>
      <w:r w:rsidRPr="00CD2181">
        <w:rPr>
          <w:rFonts w:ascii="Times New Roman" w:eastAsia="Times New Roman" w:hAnsi="Times New Roman" w:cs="Times New Roman"/>
          <w:b/>
          <w:color w:val="000000"/>
          <w:sz w:val="24"/>
          <w:szCs w:val="24"/>
        </w:rPr>
        <w:t>Informācija par iepirkuma priekšmetu</w:t>
      </w:r>
    </w:p>
    <w:p w:rsidR="00CD2181" w:rsidRPr="00CD2181" w:rsidRDefault="00CD2181" w:rsidP="00CD2181">
      <w:pPr>
        <w:numPr>
          <w:ilvl w:val="2"/>
          <w:numId w:val="7"/>
        </w:numPr>
        <w:tabs>
          <w:tab w:val="left" w:pos="1710"/>
          <w:tab w:val="left" w:pos="3404"/>
        </w:tabs>
        <w:suppressAutoHyphens/>
        <w:spacing w:after="0" w:line="240" w:lineRule="auto"/>
        <w:ind w:left="1276"/>
        <w:contextualSpacing/>
        <w:jc w:val="both"/>
        <w:rPr>
          <w:rFonts w:ascii="Times New Roman" w:eastAsia="Times New Roman" w:hAnsi="Times New Roman" w:cs="Times New Roman"/>
          <w:b/>
          <w:color w:val="000000"/>
          <w:sz w:val="24"/>
          <w:szCs w:val="24"/>
          <w:lang w:val="en-US"/>
        </w:rPr>
      </w:pPr>
      <w:r w:rsidRPr="00CD2181">
        <w:rPr>
          <w:rFonts w:ascii="Times New Roman" w:eastAsia="Times New Roman" w:hAnsi="Times New Roman" w:cs="Times New Roman"/>
          <w:b/>
          <w:color w:val="000000"/>
          <w:sz w:val="24"/>
          <w:szCs w:val="24"/>
        </w:rPr>
        <w:t>Iepirkuma priekšmets</w:t>
      </w:r>
      <w:r w:rsidRPr="00CD2181">
        <w:rPr>
          <w:rFonts w:ascii="Times New Roman" w:eastAsia="Times New Roman" w:hAnsi="Times New Roman" w:cs="Times New Roman"/>
          <w:color w:val="000000"/>
          <w:sz w:val="24"/>
          <w:szCs w:val="24"/>
        </w:rPr>
        <w:t xml:space="preserve">: būvdarbi – </w:t>
      </w:r>
      <w:r w:rsidR="004E0811">
        <w:rPr>
          <w:rFonts w:ascii="Times New Roman" w:eastAsia="Times New Roman" w:hAnsi="Times New Roman" w:cs="Times New Roman"/>
          <w:color w:val="000000"/>
          <w:sz w:val="24"/>
          <w:szCs w:val="24"/>
          <w:lang w:val="en-US"/>
        </w:rPr>
        <w:t>“Gājēju un velo takas izveide Alojas novadā</w:t>
      </w:r>
      <w:r w:rsidRPr="00CD2181">
        <w:rPr>
          <w:rFonts w:ascii="Times New Roman" w:eastAsia="Times New Roman" w:hAnsi="Times New Roman" w:cs="Times New Roman"/>
          <w:color w:val="000000"/>
          <w:sz w:val="24"/>
          <w:szCs w:val="24"/>
          <w:lang w:val="en-US"/>
        </w:rPr>
        <w:t>”</w:t>
      </w:r>
      <w:r w:rsidRPr="00CD2181">
        <w:rPr>
          <w:rFonts w:ascii="Times New Roman" w:eastAsia="Times New Roman" w:hAnsi="Times New Roman" w:cs="Times New Roman"/>
          <w:color w:val="000000"/>
          <w:sz w:val="24"/>
          <w:szCs w:val="24"/>
        </w:rPr>
        <w:t>, saskaņā ar tehnisko spe</w:t>
      </w:r>
      <w:r w:rsidR="004E0811">
        <w:rPr>
          <w:rFonts w:ascii="Times New Roman" w:eastAsia="Times New Roman" w:hAnsi="Times New Roman" w:cs="Times New Roman"/>
          <w:color w:val="000000"/>
          <w:sz w:val="24"/>
          <w:szCs w:val="24"/>
        </w:rPr>
        <w:t>cifikāciju un SIA “Kroks R</w:t>
      </w:r>
      <w:r w:rsidRPr="00CD2181">
        <w:rPr>
          <w:rFonts w:ascii="Times New Roman" w:eastAsia="Times New Roman" w:hAnsi="Times New Roman" w:cs="Times New Roman"/>
          <w:color w:val="000000"/>
          <w:sz w:val="24"/>
          <w:szCs w:val="24"/>
        </w:rPr>
        <w:t xml:space="preserve">”, </w:t>
      </w:r>
      <w:r w:rsidRPr="00CD2181">
        <w:rPr>
          <w:rFonts w:ascii="Times New Roman" w:eastAsia="Times New Roman" w:hAnsi="Times New Roman" w:cs="Times New Roman"/>
          <w:spacing w:val="3"/>
          <w:sz w:val="24"/>
          <w:szCs w:val="24"/>
        </w:rPr>
        <w:t>reģ.Nr.</w:t>
      </w:r>
      <w:r w:rsidR="00EA66B5" w:rsidRPr="00EA66B5">
        <w:rPr>
          <w:rFonts w:ascii="Times New Roman" w:eastAsia="Times New Roman" w:hAnsi="Times New Roman" w:cs="Times New Roman"/>
          <w:spacing w:val="3"/>
          <w:sz w:val="24"/>
          <w:szCs w:val="24"/>
        </w:rPr>
        <w:t>44103038319</w:t>
      </w:r>
      <w:r w:rsidRPr="00EA66B5">
        <w:rPr>
          <w:rFonts w:ascii="Times New Roman" w:eastAsia="Times New Roman" w:hAnsi="Times New Roman" w:cs="Times New Roman"/>
          <w:spacing w:val="3"/>
          <w:sz w:val="24"/>
          <w:szCs w:val="24"/>
        </w:rPr>
        <w:t>,</w:t>
      </w:r>
      <w:r w:rsidRPr="00CD2181">
        <w:rPr>
          <w:rFonts w:ascii="Times New Roman" w:eastAsia="Times New Roman" w:hAnsi="Times New Roman" w:cs="Times New Roman"/>
          <w:color w:val="000000"/>
          <w:sz w:val="24"/>
          <w:szCs w:val="24"/>
        </w:rPr>
        <w:t xml:space="preserve"> izstrādāto būvprojektu šī nolikuma pielikumā.</w:t>
      </w:r>
    </w:p>
    <w:p w:rsidR="00CD2181" w:rsidRPr="00A847AE" w:rsidRDefault="00CD2181" w:rsidP="00A847AE">
      <w:pPr>
        <w:numPr>
          <w:ilvl w:val="2"/>
          <w:numId w:val="7"/>
        </w:numPr>
        <w:tabs>
          <w:tab w:val="left" w:pos="1710"/>
          <w:tab w:val="left" w:pos="3404"/>
        </w:tabs>
        <w:suppressAutoHyphens/>
        <w:spacing w:after="0" w:line="240" w:lineRule="auto"/>
        <w:ind w:left="1276"/>
        <w:contextualSpacing/>
        <w:jc w:val="both"/>
        <w:rPr>
          <w:rFonts w:ascii="Times New Roman" w:eastAsia="Times New Roman" w:hAnsi="Times New Roman" w:cs="Times New Roman"/>
          <w:b/>
          <w:color w:val="000000"/>
          <w:sz w:val="24"/>
          <w:szCs w:val="24"/>
          <w:lang w:val="en-US"/>
        </w:rPr>
      </w:pPr>
      <w:r w:rsidRPr="00CD2181">
        <w:rPr>
          <w:rFonts w:ascii="Times New Roman" w:eastAsia="Times New Roman" w:hAnsi="Times New Roman" w:cs="Times New Roman"/>
          <w:b/>
          <w:color w:val="000000"/>
          <w:sz w:val="24"/>
          <w:szCs w:val="24"/>
        </w:rPr>
        <w:t>CPV kods:</w:t>
      </w:r>
      <w:r w:rsidRPr="00CD2181">
        <w:rPr>
          <w:rFonts w:ascii="Times New Roman" w:eastAsia="Times New Roman" w:hAnsi="Times New Roman" w:cs="Times New Roman"/>
          <w:color w:val="000000"/>
          <w:sz w:val="24"/>
          <w:szCs w:val="24"/>
        </w:rPr>
        <w:t xml:space="preserve"> </w:t>
      </w:r>
      <w:r w:rsidR="00A847AE" w:rsidRPr="0006146F">
        <w:rPr>
          <w:rFonts w:ascii="Times New Roman" w:eastAsia="Times New Roman" w:hAnsi="Times New Roman" w:cs="Times New Roman"/>
          <w:color w:val="000000"/>
          <w:sz w:val="24"/>
          <w:szCs w:val="24"/>
          <w:lang w:val="ru-RU"/>
        </w:rPr>
        <w:t>45233260-9 (g</w:t>
      </w:r>
      <w:r w:rsidR="00A847AE" w:rsidRPr="0006146F">
        <w:rPr>
          <w:rFonts w:ascii="Times New Roman" w:eastAsia="Times New Roman" w:hAnsi="Times New Roman" w:cs="Times New Roman"/>
          <w:color w:val="000000"/>
          <w:sz w:val="24"/>
          <w:szCs w:val="24"/>
        </w:rPr>
        <w:t>ājēju celiņu būvdarbi), 45221113-7 (gājēju tilta celtniecības darbi)</w:t>
      </w:r>
      <w:r w:rsidRPr="0006146F">
        <w:rPr>
          <w:rFonts w:ascii="Times New Roman" w:eastAsia="Times New Roman" w:hAnsi="Times New Roman" w:cs="Times New Roman"/>
          <w:color w:val="000000"/>
          <w:sz w:val="24"/>
          <w:szCs w:val="24"/>
        </w:rPr>
        <w:t>.</w:t>
      </w:r>
    </w:p>
    <w:p w:rsidR="00CD2181" w:rsidRPr="00CD2181" w:rsidRDefault="00CD2181" w:rsidP="00CD2181">
      <w:pPr>
        <w:numPr>
          <w:ilvl w:val="2"/>
          <w:numId w:val="7"/>
        </w:numPr>
        <w:tabs>
          <w:tab w:val="left" w:pos="1710"/>
          <w:tab w:val="left" w:pos="3404"/>
        </w:tabs>
        <w:suppressAutoHyphens/>
        <w:spacing w:after="0" w:line="240" w:lineRule="auto"/>
        <w:ind w:left="1276"/>
        <w:contextualSpacing/>
        <w:jc w:val="both"/>
        <w:rPr>
          <w:rFonts w:ascii="Times New Roman" w:eastAsia="Times New Roman" w:hAnsi="Times New Roman" w:cs="Times New Roman"/>
          <w:b/>
          <w:color w:val="000000"/>
          <w:sz w:val="24"/>
          <w:szCs w:val="24"/>
          <w:lang w:val="en-US"/>
        </w:rPr>
      </w:pPr>
      <w:r w:rsidRPr="00CD2181">
        <w:rPr>
          <w:rFonts w:ascii="Times New Roman" w:eastAsia="Times New Roman" w:hAnsi="Times New Roman" w:cs="Times New Roman"/>
          <w:b/>
          <w:sz w:val="24"/>
          <w:szCs w:val="24"/>
        </w:rPr>
        <w:t>Līguma izpildes termiņš</w:t>
      </w:r>
      <w:r w:rsidRPr="00CD2181">
        <w:rPr>
          <w:rFonts w:ascii="Times New Roman" w:eastAsia="Times New Roman" w:hAnsi="Times New Roman" w:cs="Times New Roman"/>
          <w:sz w:val="24"/>
          <w:szCs w:val="24"/>
        </w:rPr>
        <w:t xml:space="preserve">: </w:t>
      </w:r>
      <w:r w:rsidR="00DF43D7" w:rsidRPr="00DF43D7">
        <w:rPr>
          <w:rFonts w:ascii="Times New Roman" w:eastAsia="Times New Roman" w:hAnsi="Times New Roman" w:cs="Times New Roman"/>
          <w:b/>
          <w:sz w:val="24"/>
          <w:szCs w:val="24"/>
          <w:u w:val="single"/>
        </w:rPr>
        <w:t>5 mēneši</w:t>
      </w:r>
      <w:r w:rsidR="00DF43D7" w:rsidRPr="00DF43D7">
        <w:rPr>
          <w:rFonts w:ascii="Times New Roman" w:eastAsia="Times New Roman" w:hAnsi="Times New Roman" w:cs="Times New Roman"/>
          <w:b/>
          <w:sz w:val="24"/>
          <w:szCs w:val="24"/>
        </w:rPr>
        <w:t xml:space="preserve"> </w:t>
      </w:r>
      <w:r w:rsidR="00DF43D7">
        <w:rPr>
          <w:rFonts w:ascii="Times New Roman" w:eastAsia="Times New Roman" w:hAnsi="Times New Roman" w:cs="Times New Roman"/>
          <w:sz w:val="24"/>
          <w:szCs w:val="24"/>
        </w:rPr>
        <w:t>no iepirkuma līguma parakstīšanas</w:t>
      </w:r>
    </w:p>
    <w:p w:rsidR="00CD2181" w:rsidRPr="00CD2181" w:rsidRDefault="00CD2181" w:rsidP="00CD2181">
      <w:pPr>
        <w:numPr>
          <w:ilvl w:val="2"/>
          <w:numId w:val="7"/>
        </w:numPr>
        <w:tabs>
          <w:tab w:val="left" w:pos="1710"/>
          <w:tab w:val="left" w:pos="3404"/>
        </w:tabs>
        <w:suppressAutoHyphens/>
        <w:spacing w:after="0" w:line="240" w:lineRule="auto"/>
        <w:ind w:left="1276"/>
        <w:contextualSpacing/>
        <w:jc w:val="both"/>
        <w:rPr>
          <w:rFonts w:ascii="Times New Roman" w:eastAsia="Times New Roman" w:hAnsi="Times New Roman" w:cs="Times New Roman"/>
          <w:b/>
          <w:color w:val="000000"/>
          <w:sz w:val="24"/>
          <w:szCs w:val="24"/>
          <w:lang w:val="en-US"/>
        </w:rPr>
      </w:pPr>
      <w:r w:rsidRPr="00CD2181">
        <w:rPr>
          <w:rFonts w:ascii="Times New Roman" w:eastAsia="Times New Roman" w:hAnsi="Times New Roman" w:cs="Times New Roman"/>
          <w:b/>
          <w:color w:val="000000"/>
          <w:sz w:val="24"/>
          <w:szCs w:val="24"/>
        </w:rPr>
        <w:t>Līguma izpildes vieta</w:t>
      </w:r>
      <w:r w:rsidR="00A93D7B">
        <w:rPr>
          <w:rFonts w:ascii="Times New Roman" w:eastAsia="Times New Roman" w:hAnsi="Times New Roman" w:cs="Times New Roman"/>
          <w:color w:val="000000"/>
          <w:sz w:val="24"/>
          <w:szCs w:val="24"/>
        </w:rPr>
        <w:t xml:space="preserve">: </w:t>
      </w:r>
      <w:r w:rsidR="00BB5D54">
        <w:rPr>
          <w:rFonts w:ascii="Times New Roman" w:eastAsia="Times New Roman" w:hAnsi="Times New Roman" w:cs="Times New Roman"/>
          <w:color w:val="000000"/>
          <w:sz w:val="24"/>
          <w:szCs w:val="24"/>
        </w:rPr>
        <w:t>Alojas novada bijušās platsliežu</w:t>
      </w:r>
      <w:r w:rsidR="00AD35A2">
        <w:rPr>
          <w:rFonts w:ascii="Times New Roman" w:eastAsia="Times New Roman" w:hAnsi="Times New Roman" w:cs="Times New Roman"/>
          <w:color w:val="000000"/>
          <w:sz w:val="24"/>
          <w:szCs w:val="24"/>
        </w:rPr>
        <w:t xml:space="preserve"> un šaursliežu dzelzceļa trases</w:t>
      </w:r>
    </w:p>
    <w:p w:rsidR="00CD2181" w:rsidRPr="00CD2181" w:rsidRDefault="00CD2181" w:rsidP="00CD2181">
      <w:pPr>
        <w:numPr>
          <w:ilvl w:val="2"/>
          <w:numId w:val="7"/>
        </w:numPr>
        <w:tabs>
          <w:tab w:val="left" w:pos="1710"/>
          <w:tab w:val="left" w:pos="3404"/>
        </w:tabs>
        <w:suppressAutoHyphens/>
        <w:spacing w:after="0" w:line="240" w:lineRule="auto"/>
        <w:ind w:left="1276"/>
        <w:contextualSpacing/>
        <w:jc w:val="both"/>
        <w:rPr>
          <w:rFonts w:ascii="Times New Roman" w:eastAsia="Times New Roman" w:hAnsi="Times New Roman" w:cs="Times New Roman"/>
          <w:b/>
          <w:color w:val="000000"/>
          <w:sz w:val="24"/>
          <w:szCs w:val="24"/>
          <w:lang w:val="en-US"/>
        </w:rPr>
      </w:pPr>
      <w:r w:rsidRPr="00CD2181">
        <w:rPr>
          <w:rFonts w:ascii="Times New Roman" w:eastAsia="Times New Roman" w:hAnsi="Times New Roman" w:cs="Times New Roman"/>
          <w:b/>
          <w:bCs/>
          <w:color w:val="000000"/>
          <w:sz w:val="24"/>
          <w:szCs w:val="24"/>
        </w:rPr>
        <w:t xml:space="preserve">Līguma apmaksa: </w:t>
      </w:r>
      <w:r w:rsidRPr="00CD2181">
        <w:rPr>
          <w:rFonts w:ascii="Times New Roman" w:eastAsia="Times New Roman" w:hAnsi="Times New Roman" w:cs="Times New Roman"/>
          <w:color w:val="000000"/>
          <w:sz w:val="24"/>
          <w:szCs w:val="24"/>
        </w:rPr>
        <w:t>saskaņā ar iepirkuma līguma projekta nosacījumiem.</w:t>
      </w:r>
    </w:p>
    <w:p w:rsidR="00CD2181" w:rsidRPr="00CD2181" w:rsidRDefault="00CD2181" w:rsidP="00CD2181">
      <w:pPr>
        <w:spacing w:before="120" w:after="0" w:line="240" w:lineRule="auto"/>
        <w:ind w:left="567"/>
        <w:contextualSpacing/>
        <w:jc w:val="both"/>
        <w:textAlignment w:val="baseline"/>
        <w:rPr>
          <w:rFonts w:ascii="Times New Roman" w:eastAsia="Times New Roman" w:hAnsi="Times New Roman" w:cs="Times New Roman"/>
          <w:b/>
          <w:bCs/>
          <w:color w:val="000000"/>
          <w:sz w:val="24"/>
          <w:szCs w:val="24"/>
          <w:lang w:eastAsia="lv-LV"/>
        </w:rPr>
      </w:pPr>
    </w:p>
    <w:p w:rsidR="00CD2181" w:rsidRPr="00CD2181" w:rsidRDefault="00CD2181" w:rsidP="00CD2181">
      <w:pPr>
        <w:numPr>
          <w:ilvl w:val="1"/>
          <w:numId w:val="2"/>
        </w:numPr>
        <w:spacing w:before="120" w:after="0" w:line="240" w:lineRule="auto"/>
        <w:ind w:left="567"/>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
          <w:bCs/>
          <w:color w:val="000000"/>
          <w:sz w:val="24"/>
          <w:szCs w:val="24"/>
          <w:lang w:eastAsia="lv-LV"/>
        </w:rPr>
        <w:t xml:space="preserve">Iepirkuma nolikuma saņemšana un saziņa: </w:t>
      </w:r>
    </w:p>
    <w:p w:rsidR="00CD2181" w:rsidRPr="00CD2181" w:rsidRDefault="00CD2181" w:rsidP="00CD2181">
      <w:pPr>
        <w:numPr>
          <w:ilvl w:val="2"/>
          <w:numId w:val="8"/>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Iepirkuma dokumenti (nolikums ar pielikumiem, turpmāk – Nolikums) ir brīvi un tieši elektroniski pieejami pasūtītāja mājaslapā internetā </w:t>
      </w:r>
      <w:hyperlink r:id="rId11" w:history="1">
        <w:r w:rsidRPr="00CD2181">
          <w:rPr>
            <w:rFonts w:ascii="Times New Roman" w:eastAsia="Times New Roman" w:hAnsi="Times New Roman" w:cs="Times New Roman"/>
            <w:color w:val="0000FF"/>
            <w:sz w:val="24"/>
            <w:szCs w:val="24"/>
            <w:u w:val="single"/>
            <w:lang w:eastAsia="lv-LV"/>
          </w:rPr>
          <w:t>www.aloja.lv</w:t>
        </w:r>
      </w:hyperlink>
      <w:r w:rsidRPr="00CD2181">
        <w:rPr>
          <w:rFonts w:ascii="Times New Roman" w:eastAsia="Times New Roman" w:hAnsi="Times New Roman" w:cs="Times New Roman"/>
          <w:color w:val="000000"/>
          <w:sz w:val="24"/>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CD2181" w:rsidRPr="00CD2181" w:rsidRDefault="00CD2181" w:rsidP="00CD2181">
      <w:pPr>
        <w:numPr>
          <w:ilvl w:val="2"/>
          <w:numId w:val="8"/>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Ieinteresētā piegādātāja pienākums ir pastāvīgi sekot aktuālajai informācijai Pasūtītāja mājaslapā un ievērot to, sagatavojot savu piedāvājumu.</w:t>
      </w:r>
    </w:p>
    <w:p w:rsidR="00CD2181" w:rsidRPr="00CD2181" w:rsidRDefault="00CD2181" w:rsidP="00CD2181">
      <w:pPr>
        <w:numPr>
          <w:ilvl w:val="2"/>
          <w:numId w:val="8"/>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Cs/>
          <w:color w:val="000000"/>
          <w:sz w:val="24"/>
          <w:szCs w:val="24"/>
          <w:lang w:eastAsia="lv-LV"/>
        </w:rPr>
        <w:t>Informācijas apmaiņas kārtība:</w:t>
      </w:r>
      <w:r w:rsidRPr="00CD2181">
        <w:rPr>
          <w:rFonts w:ascii="Times New Roman" w:eastAsia="Times New Roman" w:hAnsi="Times New Roman" w:cs="Times New Roman"/>
          <w:b/>
          <w:bCs/>
          <w:color w:val="000000"/>
          <w:sz w:val="24"/>
          <w:szCs w:val="24"/>
          <w:lang w:eastAsia="lv-LV"/>
        </w:rPr>
        <w:t xml:space="preserve"> </w:t>
      </w:r>
      <w:r w:rsidRPr="00CD2181">
        <w:rPr>
          <w:rFonts w:ascii="Times New Roman" w:eastAsia="Times New Roman" w:hAnsi="Times New Roman" w:cs="Times New Roman"/>
          <w:color w:val="000000"/>
          <w:sz w:val="24"/>
          <w:szCs w:val="24"/>
          <w:lang w:eastAsia="lv-LV"/>
        </w:rPr>
        <w:t xml:space="preserve">rakstiski, izmantojot Pasūtītāja e-pasta adresi </w:t>
      </w:r>
      <w:hyperlink r:id="rId12" w:history="1">
        <w:r w:rsidRPr="00CD2181">
          <w:rPr>
            <w:rFonts w:ascii="Times New Roman" w:eastAsia="Times New Roman" w:hAnsi="Times New Roman" w:cs="Times New Roman"/>
            <w:color w:val="0000FF"/>
            <w:sz w:val="24"/>
            <w:szCs w:val="24"/>
            <w:u w:val="single"/>
            <w:lang w:eastAsia="lv-LV"/>
          </w:rPr>
          <w:t>dome@aloja.lv</w:t>
        </w:r>
      </w:hyperlink>
      <w:r w:rsidRPr="00CD2181">
        <w:rPr>
          <w:rFonts w:ascii="Times New Roman" w:eastAsia="Times New Roman" w:hAnsi="Times New Roman" w:cs="Times New Roman"/>
          <w:color w:val="000000"/>
          <w:sz w:val="24"/>
          <w:szCs w:val="24"/>
          <w:lang w:eastAsia="lv-LV"/>
        </w:rPr>
        <w:t xml:space="preserve"> . </w:t>
      </w:r>
    </w:p>
    <w:p w:rsidR="00CD2181" w:rsidRPr="00CD2181" w:rsidRDefault="00CD2181" w:rsidP="00CD2181">
      <w:pPr>
        <w:spacing w:after="0" w:line="240" w:lineRule="auto"/>
        <w:ind w:left="1418"/>
        <w:contextualSpacing/>
        <w:jc w:val="both"/>
        <w:textAlignment w:val="baseline"/>
        <w:rPr>
          <w:rFonts w:ascii="Times New Roman" w:eastAsia="Times New Roman" w:hAnsi="Times New Roman" w:cs="Times New Roman"/>
          <w:b/>
          <w:bCs/>
          <w:color w:val="000000"/>
          <w:sz w:val="24"/>
          <w:szCs w:val="24"/>
          <w:lang w:eastAsia="lv-LV"/>
        </w:rPr>
      </w:pPr>
    </w:p>
    <w:p w:rsidR="00CD2181" w:rsidRPr="00CD2181" w:rsidRDefault="00CD2181" w:rsidP="00CD2181">
      <w:pPr>
        <w:numPr>
          <w:ilvl w:val="1"/>
          <w:numId w:val="2"/>
        </w:numPr>
        <w:spacing w:after="0" w:line="240" w:lineRule="auto"/>
        <w:ind w:left="42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
          <w:bCs/>
          <w:color w:val="000000"/>
          <w:sz w:val="24"/>
          <w:szCs w:val="24"/>
          <w:lang w:eastAsia="lv-LV"/>
        </w:rPr>
        <w:t xml:space="preserve"> Piedāvājuma iesniegšana:</w:t>
      </w:r>
    </w:p>
    <w:p w:rsidR="00CD2181" w:rsidRPr="00CD2181" w:rsidRDefault="00CD2181" w:rsidP="00CD2181">
      <w:pPr>
        <w:numPr>
          <w:ilvl w:val="2"/>
          <w:numId w:val="9"/>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Ieinteresētais piegādātājs piedāvājumu var iesniegt personīgi vai pa pastu, sākot ar iepirkuma izsludināšanas dienu, līdz 2017. </w:t>
      </w:r>
      <w:r w:rsidRPr="002347B6">
        <w:rPr>
          <w:rFonts w:ascii="Times New Roman" w:eastAsia="Times New Roman" w:hAnsi="Times New Roman" w:cs="Times New Roman"/>
          <w:color w:val="000000"/>
          <w:sz w:val="24"/>
          <w:szCs w:val="24"/>
          <w:lang w:eastAsia="lv-LV"/>
        </w:rPr>
        <w:t xml:space="preserve">gada </w:t>
      </w:r>
      <w:r w:rsidR="002347B6" w:rsidRPr="002347B6">
        <w:rPr>
          <w:rFonts w:ascii="Times New Roman" w:eastAsia="Times New Roman" w:hAnsi="Times New Roman" w:cs="Times New Roman"/>
          <w:color w:val="000000"/>
          <w:sz w:val="24"/>
          <w:szCs w:val="24"/>
          <w:lang w:eastAsia="lv-LV"/>
        </w:rPr>
        <w:t>18</w:t>
      </w:r>
      <w:r w:rsidRPr="002347B6">
        <w:rPr>
          <w:rFonts w:ascii="Times New Roman" w:eastAsia="Times New Roman" w:hAnsi="Times New Roman" w:cs="Times New Roman"/>
          <w:color w:val="000000"/>
          <w:sz w:val="24"/>
          <w:szCs w:val="24"/>
          <w:lang w:eastAsia="lv-LV"/>
        </w:rPr>
        <w:t xml:space="preserve">. </w:t>
      </w:r>
      <w:r w:rsidR="00DA2CE4" w:rsidRPr="002347B6">
        <w:rPr>
          <w:rFonts w:ascii="Times New Roman" w:eastAsia="Times New Roman" w:hAnsi="Times New Roman" w:cs="Times New Roman"/>
          <w:color w:val="000000"/>
          <w:sz w:val="24"/>
          <w:szCs w:val="24"/>
          <w:lang w:eastAsia="lv-LV"/>
        </w:rPr>
        <w:t>jūlijam</w:t>
      </w:r>
      <w:r w:rsidRPr="00CD2181">
        <w:rPr>
          <w:rFonts w:ascii="Times New Roman" w:eastAsia="Times New Roman" w:hAnsi="Times New Roman" w:cs="Times New Roman"/>
          <w:color w:val="000000"/>
          <w:sz w:val="24"/>
          <w:szCs w:val="24"/>
          <w:lang w:eastAsia="lv-LV"/>
        </w:rPr>
        <w:t xml:space="preserve"> plkst. </w:t>
      </w:r>
      <w:r w:rsidR="002347B6">
        <w:rPr>
          <w:rFonts w:ascii="Times New Roman" w:eastAsia="Times New Roman" w:hAnsi="Times New Roman" w:cs="Times New Roman"/>
          <w:color w:val="000000"/>
          <w:sz w:val="24"/>
          <w:szCs w:val="24"/>
          <w:lang w:eastAsia="lv-LV"/>
        </w:rPr>
        <w:t>13</w:t>
      </w:r>
      <w:r w:rsidRPr="00CD2181">
        <w:rPr>
          <w:rFonts w:ascii="Times New Roman" w:eastAsia="Times New Roman" w:hAnsi="Times New Roman" w:cs="Times New Roman"/>
          <w:color w:val="000000"/>
          <w:sz w:val="24"/>
          <w:szCs w:val="24"/>
          <w:lang w:eastAsia="lv-LV"/>
        </w:rPr>
        <w:t xml:space="preserve">:00. Par </w:t>
      </w:r>
      <w:r w:rsidRPr="00CD2181">
        <w:rPr>
          <w:rFonts w:ascii="Times New Roman" w:eastAsia="Times New Roman" w:hAnsi="Times New Roman" w:cs="Times New Roman"/>
          <w:color w:val="000000"/>
          <w:sz w:val="24"/>
          <w:szCs w:val="24"/>
          <w:lang w:eastAsia="lv-LV"/>
        </w:rPr>
        <w:lastRenderedPageBreak/>
        <w:t xml:space="preserve">iesniegšanas brīdi uzskatāms brīdis, kad Pasūtītājs saņem piedāvājumu Nolikuma 1.2. punktā norādītajā Pasūtītāja adresē. </w:t>
      </w:r>
    </w:p>
    <w:p w:rsidR="00CD2181" w:rsidRPr="00CD2181" w:rsidRDefault="00CD2181" w:rsidP="00CD2181">
      <w:pPr>
        <w:numPr>
          <w:ilvl w:val="2"/>
          <w:numId w:val="9"/>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Piedāvājumu atvēršanas sanāksme notiks 2017. gada </w:t>
      </w:r>
      <w:r w:rsidR="002347B6" w:rsidRPr="002347B6">
        <w:rPr>
          <w:rFonts w:ascii="Times New Roman" w:eastAsia="Times New Roman" w:hAnsi="Times New Roman" w:cs="Times New Roman"/>
          <w:color w:val="000000"/>
          <w:sz w:val="24"/>
          <w:szCs w:val="24"/>
          <w:lang w:eastAsia="lv-LV"/>
        </w:rPr>
        <w:t>18</w:t>
      </w:r>
      <w:r w:rsidRPr="002347B6">
        <w:rPr>
          <w:rFonts w:ascii="Times New Roman" w:eastAsia="Times New Roman" w:hAnsi="Times New Roman" w:cs="Times New Roman"/>
          <w:color w:val="000000"/>
          <w:sz w:val="24"/>
          <w:szCs w:val="24"/>
          <w:lang w:eastAsia="lv-LV"/>
        </w:rPr>
        <w:t>. j</w:t>
      </w:r>
      <w:r w:rsidR="00DA2CE4" w:rsidRPr="002347B6">
        <w:rPr>
          <w:rFonts w:ascii="Times New Roman" w:eastAsia="Times New Roman" w:hAnsi="Times New Roman" w:cs="Times New Roman"/>
          <w:color w:val="000000"/>
          <w:sz w:val="24"/>
          <w:szCs w:val="24"/>
          <w:lang w:eastAsia="lv-LV"/>
        </w:rPr>
        <w:t>ūlijā</w:t>
      </w:r>
      <w:r w:rsidR="002347B6">
        <w:rPr>
          <w:rFonts w:ascii="Times New Roman" w:eastAsia="Times New Roman" w:hAnsi="Times New Roman" w:cs="Times New Roman"/>
          <w:color w:val="000000"/>
          <w:sz w:val="24"/>
          <w:szCs w:val="24"/>
          <w:lang w:eastAsia="lv-LV"/>
        </w:rPr>
        <w:t xml:space="preserve"> plkst. 13</w:t>
      </w:r>
      <w:r w:rsidRPr="002347B6">
        <w:rPr>
          <w:rFonts w:ascii="Times New Roman" w:eastAsia="Times New Roman" w:hAnsi="Times New Roman" w:cs="Times New Roman"/>
          <w:color w:val="000000"/>
          <w:sz w:val="24"/>
          <w:szCs w:val="24"/>
          <w:lang w:eastAsia="lv-LV"/>
        </w:rPr>
        <w:t>:00</w:t>
      </w:r>
      <w:r w:rsidRPr="00CD2181">
        <w:rPr>
          <w:rFonts w:ascii="Times New Roman" w:eastAsia="Times New Roman" w:hAnsi="Times New Roman" w:cs="Times New Roman"/>
          <w:color w:val="000000"/>
          <w:sz w:val="24"/>
          <w:szCs w:val="24"/>
          <w:lang w:eastAsia="lv-LV"/>
        </w:rPr>
        <w:t xml:space="preserve"> Alojas novada domē, Jūras ielā 13, Alojā, Alojas novadā. </w:t>
      </w:r>
    </w:p>
    <w:p w:rsidR="00CD2181" w:rsidRPr="00CD2181" w:rsidRDefault="00CD2181" w:rsidP="00CD2181">
      <w:pPr>
        <w:numPr>
          <w:ilvl w:val="2"/>
          <w:numId w:val="9"/>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Piedāvājumu, kas iesniegts pēc piedāvājumu iesniegšanas termiņa beigām, Pasūtītājs neizskata un atdod atpakaļ iesniedzējam. </w:t>
      </w:r>
    </w:p>
    <w:p w:rsidR="00CD2181" w:rsidRPr="00CD2181" w:rsidRDefault="00CD2181" w:rsidP="00CD2181">
      <w:pPr>
        <w:numPr>
          <w:ilvl w:val="2"/>
          <w:numId w:val="9"/>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Pretendents sedz izmaksas, kas ir saistītas ar piedāvājuma sagatavošanu un iesniegšanu. </w:t>
      </w:r>
    </w:p>
    <w:p w:rsidR="00CD2181" w:rsidRPr="00CD2181" w:rsidRDefault="00CD2181" w:rsidP="00CD2181">
      <w:pPr>
        <w:numPr>
          <w:ilvl w:val="2"/>
          <w:numId w:val="9"/>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Pretendents līdz piedāvājumu iesniegšanas termiņa beigām var grozīt vai atsaukt savu piedāvājumu, iesniedzot Pasūtītājam rakstisku paziņojumu. Piedāvājuma atsaukumam ir bezierunu raksturs. </w:t>
      </w:r>
    </w:p>
    <w:p w:rsidR="00CD2181" w:rsidRPr="00CD2181" w:rsidRDefault="00CD2181" w:rsidP="00CD2181">
      <w:pPr>
        <w:numPr>
          <w:ilvl w:val="2"/>
          <w:numId w:val="9"/>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Iesniegtais piedāvājums ir derīgs līdz iepirkuma līguma noslēgšanai. </w:t>
      </w:r>
    </w:p>
    <w:p w:rsidR="00CD2181" w:rsidRPr="00CD2181" w:rsidRDefault="00CD2181" w:rsidP="00CD2181">
      <w:pPr>
        <w:spacing w:after="0" w:line="240" w:lineRule="auto"/>
        <w:ind w:left="1276"/>
        <w:jc w:val="both"/>
        <w:textAlignment w:val="baseline"/>
        <w:rPr>
          <w:rFonts w:ascii="Times New Roman" w:eastAsia="Times New Roman" w:hAnsi="Times New Roman" w:cs="Times New Roman"/>
          <w:b/>
          <w:bCs/>
          <w:color w:val="000000"/>
          <w:sz w:val="24"/>
          <w:szCs w:val="24"/>
          <w:lang w:eastAsia="lv-LV"/>
        </w:rPr>
      </w:pPr>
    </w:p>
    <w:p w:rsidR="00CD2181" w:rsidRPr="00CD2181" w:rsidRDefault="00CD2181" w:rsidP="00CD2181">
      <w:pPr>
        <w:numPr>
          <w:ilvl w:val="1"/>
          <w:numId w:val="2"/>
        </w:numPr>
        <w:spacing w:after="0" w:line="240" w:lineRule="auto"/>
        <w:ind w:left="42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
          <w:bCs/>
          <w:color w:val="000000"/>
          <w:sz w:val="24"/>
          <w:szCs w:val="24"/>
          <w:lang w:eastAsia="lv-LV"/>
        </w:rPr>
        <w:t xml:space="preserve"> Prasības piedāvājuma noformējumam un iesniegšanai. </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Piedāvājumu iesniedz 2 (divos) </w:t>
      </w:r>
      <w:r w:rsidRPr="00CD2181">
        <w:rPr>
          <w:rFonts w:ascii="Times New Roman" w:eastAsia="Times New Roman" w:hAnsi="Times New Roman" w:cs="Times New Roman"/>
          <w:color w:val="000000"/>
          <w:sz w:val="24"/>
          <w:szCs w:val="24"/>
          <w:lang w:val="en-GB" w:eastAsia="lv-LV"/>
        </w:rPr>
        <w:t>eksemplāros (viens oriģināls un viena pretendenta apstiprināta kopija),</w:t>
      </w:r>
      <w:r w:rsidRPr="00CD2181">
        <w:rPr>
          <w:rFonts w:ascii="Times New Roman" w:eastAsia="Times New Roman" w:hAnsi="Times New Roman" w:cs="Times New Roman"/>
          <w:color w:val="000000"/>
          <w:sz w:val="24"/>
          <w:szCs w:val="24"/>
          <w:lang w:eastAsia="lv-LV"/>
        </w:rPr>
        <w:t xml:space="preserve"> atbilstoši Nolikuma 1.8. punkta prasībām, un tas sastāv no šādām daļām:</w:t>
      </w:r>
    </w:p>
    <w:p w:rsidR="00CD2181" w:rsidRPr="00497777" w:rsidRDefault="00CD2181" w:rsidP="00CD2181">
      <w:pPr>
        <w:numPr>
          <w:ilvl w:val="3"/>
          <w:numId w:val="2"/>
        </w:numPr>
        <w:tabs>
          <w:tab w:val="num" w:pos="2880"/>
        </w:tabs>
        <w:spacing w:after="0" w:line="240" w:lineRule="auto"/>
        <w:ind w:left="2410" w:hanging="763"/>
        <w:jc w:val="both"/>
        <w:textAlignment w:val="baseline"/>
        <w:rPr>
          <w:rFonts w:ascii="Times New Roman" w:eastAsia="Times New Roman" w:hAnsi="Times New Roman" w:cs="Times New Roman"/>
          <w:color w:val="000000"/>
          <w:sz w:val="24"/>
          <w:szCs w:val="24"/>
          <w:lang w:eastAsia="lv-LV"/>
        </w:rPr>
      </w:pPr>
      <w:r w:rsidRPr="00497777">
        <w:rPr>
          <w:rFonts w:ascii="Times New Roman" w:eastAsia="Times New Roman" w:hAnsi="Times New Roman" w:cs="Times New Roman"/>
          <w:color w:val="000000"/>
          <w:sz w:val="24"/>
          <w:szCs w:val="24"/>
          <w:u w:val="single"/>
          <w:lang w:eastAsia="lv-LV"/>
        </w:rPr>
        <w:t>satura rādītājs</w:t>
      </w:r>
      <w:r w:rsidRPr="00497777">
        <w:rPr>
          <w:rFonts w:ascii="Times New Roman" w:eastAsia="Times New Roman" w:hAnsi="Times New Roman" w:cs="Times New Roman"/>
          <w:color w:val="000000"/>
          <w:sz w:val="24"/>
          <w:szCs w:val="24"/>
          <w:lang w:eastAsia="lv-LV"/>
        </w:rPr>
        <w:t>, kurā norādīti visi iesniegtie dokumenti;</w:t>
      </w:r>
    </w:p>
    <w:p w:rsidR="00CD2181" w:rsidRPr="00497777" w:rsidRDefault="00CD2181" w:rsidP="00CD2181">
      <w:pPr>
        <w:numPr>
          <w:ilvl w:val="3"/>
          <w:numId w:val="2"/>
        </w:numPr>
        <w:tabs>
          <w:tab w:val="num" w:pos="2880"/>
        </w:tabs>
        <w:spacing w:after="0" w:line="240" w:lineRule="auto"/>
        <w:ind w:left="2410" w:hanging="763"/>
        <w:jc w:val="both"/>
        <w:textAlignment w:val="baseline"/>
        <w:rPr>
          <w:rFonts w:ascii="Times New Roman" w:eastAsia="Times New Roman" w:hAnsi="Times New Roman" w:cs="Times New Roman"/>
          <w:color w:val="000000"/>
          <w:sz w:val="24"/>
          <w:szCs w:val="24"/>
          <w:lang w:eastAsia="lv-LV"/>
        </w:rPr>
      </w:pPr>
      <w:r w:rsidRPr="00497777">
        <w:rPr>
          <w:rFonts w:ascii="Times New Roman" w:eastAsia="Times New Roman" w:hAnsi="Times New Roman" w:cs="Times New Roman"/>
          <w:color w:val="000000"/>
          <w:sz w:val="24"/>
          <w:szCs w:val="24"/>
          <w:u w:val="single"/>
          <w:lang w:eastAsia="lv-LV"/>
        </w:rPr>
        <w:t>pieteikums dalībai iepirkumā</w:t>
      </w:r>
      <w:r w:rsidRPr="00497777">
        <w:rPr>
          <w:rFonts w:ascii="Times New Roman" w:eastAsia="Times New Roman" w:hAnsi="Times New Roman" w:cs="Times New Roman"/>
          <w:color w:val="000000"/>
          <w:sz w:val="24"/>
          <w:szCs w:val="24"/>
          <w:lang w:eastAsia="lv-LV"/>
        </w:rPr>
        <w:t xml:space="preserve"> (saskaņā ar Nolikuma 1. pielikumu);</w:t>
      </w:r>
    </w:p>
    <w:p w:rsidR="00CD2181" w:rsidRPr="00497777" w:rsidRDefault="00CD2181" w:rsidP="00CD2181">
      <w:pPr>
        <w:numPr>
          <w:ilvl w:val="3"/>
          <w:numId w:val="2"/>
        </w:numPr>
        <w:tabs>
          <w:tab w:val="num" w:pos="2880"/>
        </w:tabs>
        <w:spacing w:after="0" w:line="240" w:lineRule="auto"/>
        <w:ind w:left="2410" w:hanging="763"/>
        <w:jc w:val="both"/>
        <w:textAlignment w:val="baseline"/>
        <w:rPr>
          <w:rFonts w:ascii="Times New Roman" w:eastAsia="Times New Roman" w:hAnsi="Times New Roman" w:cs="Times New Roman"/>
          <w:color w:val="000000"/>
          <w:sz w:val="24"/>
          <w:szCs w:val="24"/>
          <w:lang w:eastAsia="lv-LV"/>
        </w:rPr>
      </w:pPr>
      <w:r w:rsidRPr="00497777">
        <w:rPr>
          <w:rFonts w:ascii="Times New Roman" w:eastAsia="Times New Roman" w:hAnsi="Times New Roman" w:cs="Times New Roman"/>
          <w:color w:val="000000"/>
          <w:sz w:val="24"/>
          <w:szCs w:val="24"/>
          <w:lang w:eastAsia="lv-LV"/>
        </w:rPr>
        <w:t xml:space="preserve">pretendenta </w:t>
      </w:r>
      <w:r w:rsidRPr="00497777">
        <w:rPr>
          <w:rFonts w:ascii="Times New Roman" w:eastAsia="Times New Roman" w:hAnsi="Times New Roman" w:cs="Times New Roman"/>
          <w:color w:val="000000"/>
          <w:sz w:val="24"/>
          <w:szCs w:val="24"/>
          <w:u w:val="single"/>
          <w:lang w:eastAsia="lv-LV"/>
        </w:rPr>
        <w:t>atlases un kvalifikācijas dokumenti</w:t>
      </w:r>
      <w:r w:rsidRPr="00497777">
        <w:rPr>
          <w:rFonts w:ascii="Times New Roman" w:eastAsia="Times New Roman" w:hAnsi="Times New Roman" w:cs="Times New Roman"/>
          <w:color w:val="000000"/>
          <w:sz w:val="24"/>
          <w:szCs w:val="24"/>
          <w:lang w:eastAsia="lv-LV"/>
        </w:rPr>
        <w:t xml:space="preserve"> (saskaņā ar Nolikuma 2.4. punktu);</w:t>
      </w:r>
    </w:p>
    <w:p w:rsidR="00CD2181" w:rsidRPr="00497777" w:rsidRDefault="00CD2181" w:rsidP="00CD2181">
      <w:pPr>
        <w:numPr>
          <w:ilvl w:val="3"/>
          <w:numId w:val="2"/>
        </w:numPr>
        <w:tabs>
          <w:tab w:val="num" w:pos="2880"/>
        </w:tabs>
        <w:spacing w:after="0" w:line="240" w:lineRule="auto"/>
        <w:ind w:left="2410" w:hanging="763"/>
        <w:jc w:val="both"/>
        <w:textAlignment w:val="baseline"/>
        <w:rPr>
          <w:rFonts w:ascii="Times New Roman" w:eastAsia="Times New Roman" w:hAnsi="Times New Roman" w:cs="Times New Roman"/>
          <w:color w:val="000000"/>
          <w:sz w:val="24"/>
          <w:szCs w:val="24"/>
          <w:lang w:eastAsia="lv-LV"/>
        </w:rPr>
      </w:pPr>
      <w:r w:rsidRPr="00497777">
        <w:rPr>
          <w:rFonts w:ascii="Times New Roman" w:eastAsia="Times New Roman" w:hAnsi="Times New Roman" w:cs="Times New Roman"/>
          <w:color w:val="000000"/>
          <w:sz w:val="24"/>
          <w:szCs w:val="24"/>
          <w:u w:val="single"/>
          <w:lang w:eastAsia="lv-LV"/>
        </w:rPr>
        <w:t>tehniskais piedāvājums</w:t>
      </w:r>
      <w:r w:rsidRPr="00497777">
        <w:rPr>
          <w:rFonts w:ascii="Times New Roman" w:eastAsia="Times New Roman" w:hAnsi="Times New Roman" w:cs="Times New Roman"/>
          <w:color w:val="000000"/>
          <w:sz w:val="24"/>
          <w:szCs w:val="24"/>
          <w:lang w:eastAsia="lv-LV"/>
        </w:rPr>
        <w:t xml:space="preserve"> (saskaņā ar Nolikuma 2.5. punktu);</w:t>
      </w:r>
    </w:p>
    <w:p w:rsidR="00CD2181" w:rsidRPr="00497777" w:rsidRDefault="00CD2181" w:rsidP="00CD2181">
      <w:pPr>
        <w:numPr>
          <w:ilvl w:val="3"/>
          <w:numId w:val="2"/>
        </w:numPr>
        <w:tabs>
          <w:tab w:val="num" w:pos="2880"/>
        </w:tabs>
        <w:spacing w:after="0" w:line="240" w:lineRule="auto"/>
        <w:ind w:left="2410" w:hanging="763"/>
        <w:jc w:val="both"/>
        <w:textAlignment w:val="baseline"/>
        <w:rPr>
          <w:rFonts w:ascii="Times New Roman" w:eastAsia="Times New Roman" w:hAnsi="Times New Roman" w:cs="Times New Roman"/>
          <w:color w:val="000000"/>
          <w:sz w:val="24"/>
          <w:szCs w:val="24"/>
          <w:lang w:eastAsia="lv-LV"/>
        </w:rPr>
      </w:pPr>
      <w:r w:rsidRPr="00497777">
        <w:rPr>
          <w:rFonts w:ascii="Times New Roman" w:eastAsia="Times New Roman" w:hAnsi="Times New Roman" w:cs="Times New Roman"/>
          <w:color w:val="000000"/>
          <w:sz w:val="24"/>
          <w:szCs w:val="24"/>
          <w:u w:val="single"/>
          <w:lang w:eastAsia="lv-LV"/>
        </w:rPr>
        <w:t>finanšu piedāvājums</w:t>
      </w:r>
      <w:r w:rsidRPr="00497777">
        <w:rPr>
          <w:rFonts w:ascii="Times New Roman" w:eastAsia="Times New Roman" w:hAnsi="Times New Roman" w:cs="Times New Roman"/>
          <w:color w:val="000000"/>
          <w:sz w:val="24"/>
          <w:szCs w:val="24"/>
          <w:lang w:eastAsia="lv-LV"/>
        </w:rPr>
        <w:t xml:space="preserve"> (saskaņā ar Nolikuma </w:t>
      </w:r>
      <w:r w:rsidR="00497777">
        <w:rPr>
          <w:rFonts w:ascii="Times New Roman" w:eastAsia="Times New Roman" w:hAnsi="Times New Roman" w:cs="Times New Roman"/>
          <w:color w:val="000000"/>
          <w:sz w:val="24"/>
          <w:szCs w:val="24"/>
          <w:lang w:eastAsia="lv-LV"/>
        </w:rPr>
        <w:t>3. un 4</w:t>
      </w:r>
      <w:r w:rsidRPr="00497777">
        <w:rPr>
          <w:rFonts w:ascii="Times New Roman" w:eastAsia="Times New Roman" w:hAnsi="Times New Roman" w:cs="Times New Roman"/>
          <w:color w:val="000000"/>
          <w:sz w:val="24"/>
          <w:szCs w:val="24"/>
          <w:lang w:eastAsia="lv-LV"/>
        </w:rPr>
        <w:t xml:space="preserve">. pielikumu); </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Piedāvājumu iesniedz arī elektroniskā formā – CD/DVD diskā vai citā datu nesējā, iespējamie dokumentu formāti: .xls; .xlsx; .doc; .docx; .pdf. Dati nedrīkst būt šifrēti, un tiem jābūt lasāmiem.</w:t>
      </w:r>
    </w:p>
    <w:p w:rsidR="00CD2181" w:rsidRPr="00CD2181" w:rsidRDefault="00CD2181" w:rsidP="00CD2181">
      <w:pPr>
        <w:numPr>
          <w:ilvl w:val="2"/>
          <w:numId w:val="10"/>
        </w:numPr>
        <w:spacing w:after="120" w:line="240" w:lineRule="auto"/>
        <w:ind w:left="1276" w:hanging="675"/>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Piedāvājumu iesniedz aizlīmētā un aizzīmogotā aploksnē, uz kuras norāda: </w:t>
      </w:r>
    </w:p>
    <w:tbl>
      <w:tblPr>
        <w:tblW w:w="0" w:type="auto"/>
        <w:jc w:val="center"/>
        <w:tblCellMar>
          <w:top w:w="15" w:type="dxa"/>
          <w:left w:w="15" w:type="dxa"/>
          <w:bottom w:w="15" w:type="dxa"/>
          <w:right w:w="15" w:type="dxa"/>
        </w:tblCellMar>
        <w:tblLook w:val="04A0" w:firstRow="1" w:lastRow="0" w:firstColumn="1" w:lastColumn="0" w:noHBand="0" w:noVBand="1"/>
      </w:tblPr>
      <w:tblGrid>
        <w:gridCol w:w="7508"/>
      </w:tblGrid>
      <w:tr w:rsidR="00CD2181" w:rsidRPr="00CD2181" w:rsidTr="00A93D7B">
        <w:trPr>
          <w:trHeight w:val="2680"/>
          <w:jc w:val="center"/>
        </w:trPr>
        <w:tc>
          <w:tcPr>
            <w:tcW w:w="75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Pretendenta nosaukums,</w:t>
            </w:r>
          </w:p>
          <w:p w:rsidR="00CD2181" w:rsidRPr="00CD2181" w:rsidRDefault="00CD2181" w:rsidP="00CD2181">
            <w:pPr>
              <w:spacing w:after="0" w:line="240" w:lineRule="auto"/>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reģ. Nr., adrese, tālr., e-pasts</w:t>
            </w:r>
          </w:p>
          <w:p w:rsidR="00CD2181" w:rsidRPr="00CD2181" w:rsidRDefault="00CD2181" w:rsidP="00CD2181">
            <w:pPr>
              <w:spacing w:before="240" w:after="0" w:line="240" w:lineRule="auto"/>
              <w:jc w:val="center"/>
              <w:outlineLvl w:val="3"/>
              <w:rPr>
                <w:rFonts w:ascii="Times New Roman" w:eastAsia="Times New Roman" w:hAnsi="Times New Roman" w:cs="Times New Roman"/>
                <w:b/>
                <w:bCs/>
                <w:sz w:val="24"/>
                <w:szCs w:val="24"/>
                <w:lang w:eastAsia="lv-LV"/>
              </w:rPr>
            </w:pPr>
            <w:r w:rsidRPr="00CD2181">
              <w:rPr>
                <w:rFonts w:ascii="Times New Roman" w:eastAsia="Times New Roman" w:hAnsi="Times New Roman" w:cs="Times New Roman"/>
                <w:b/>
                <w:bCs/>
                <w:color w:val="000000"/>
                <w:sz w:val="24"/>
                <w:szCs w:val="24"/>
                <w:lang w:eastAsia="lv-LV"/>
              </w:rPr>
              <w:t>Alojas novada dome</w:t>
            </w:r>
          </w:p>
          <w:p w:rsidR="00CD2181" w:rsidRPr="00CD2181" w:rsidRDefault="00CD2181" w:rsidP="00CD2181">
            <w:pPr>
              <w:spacing w:after="0" w:line="240" w:lineRule="auto"/>
              <w:jc w:val="center"/>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Jūras iela 13, Aloja, Alojas novads, LV-4064, Latvija</w:t>
            </w:r>
          </w:p>
          <w:p w:rsidR="00CD2181" w:rsidRPr="00CD2181" w:rsidRDefault="00CD2181" w:rsidP="00CD2181">
            <w:pPr>
              <w:spacing w:after="0" w:line="240" w:lineRule="auto"/>
              <w:jc w:val="center"/>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 xml:space="preserve">Piedāvājums iepirkumam </w:t>
            </w:r>
          </w:p>
          <w:p w:rsidR="00CD2181" w:rsidRPr="00CD2181" w:rsidRDefault="00CD2181" w:rsidP="00CD2181">
            <w:pPr>
              <w:spacing w:after="0" w:line="240" w:lineRule="auto"/>
              <w:jc w:val="center"/>
              <w:rPr>
                <w:rFonts w:ascii="Times New Roman" w:eastAsia="Times New Roman" w:hAnsi="Times New Roman" w:cs="Times New Roman"/>
                <w:sz w:val="24"/>
                <w:szCs w:val="24"/>
                <w:lang w:eastAsia="lv-LV"/>
              </w:rPr>
            </w:pPr>
            <w:r w:rsidRPr="00CD2181">
              <w:rPr>
                <w:rFonts w:ascii="Times New Roman" w:eastAsia="Times New Roman" w:hAnsi="Times New Roman" w:cs="Times New Roman"/>
                <w:b/>
                <w:bCs/>
                <w:color w:val="000000"/>
                <w:sz w:val="24"/>
                <w:szCs w:val="24"/>
                <w:lang w:eastAsia="lv-LV"/>
              </w:rPr>
              <w:t>“</w:t>
            </w:r>
            <w:r w:rsidR="00A93D7B" w:rsidRPr="00A93D7B">
              <w:rPr>
                <w:rFonts w:ascii="Times New Roman" w:eastAsia="Times New Roman" w:hAnsi="Times New Roman" w:cs="Times New Roman"/>
                <w:b/>
                <w:bCs/>
                <w:color w:val="000000"/>
                <w:sz w:val="24"/>
                <w:szCs w:val="24"/>
                <w:lang w:eastAsia="lv-LV"/>
              </w:rPr>
              <w:t>Gājēju un velo takas izveide Alojas novadā</w:t>
            </w:r>
            <w:r w:rsidRPr="00CD2181">
              <w:rPr>
                <w:rFonts w:ascii="Times New Roman" w:eastAsia="Times New Roman" w:hAnsi="Times New Roman" w:cs="Times New Roman"/>
                <w:b/>
                <w:bCs/>
                <w:color w:val="000000"/>
                <w:sz w:val="24"/>
                <w:szCs w:val="24"/>
                <w:lang w:eastAsia="lv-LV"/>
              </w:rPr>
              <w:t>”</w:t>
            </w:r>
            <w:r w:rsidRPr="00CD2181">
              <w:rPr>
                <w:rFonts w:ascii="Times New Roman" w:eastAsia="Times New Roman" w:hAnsi="Times New Roman" w:cs="Times New Roman"/>
                <w:color w:val="000000"/>
                <w:sz w:val="24"/>
                <w:szCs w:val="24"/>
                <w:lang w:eastAsia="lv-LV"/>
              </w:rPr>
              <w:t xml:space="preserve">, </w:t>
            </w:r>
          </w:p>
          <w:p w:rsidR="00CD2181" w:rsidRPr="00CD2181" w:rsidRDefault="00CD2181" w:rsidP="00CD2181">
            <w:pPr>
              <w:spacing w:after="0" w:line="240" w:lineRule="auto"/>
              <w:jc w:val="center"/>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lang w:eastAsia="lv-LV"/>
              </w:rPr>
              <w:t>identifikācijas Nr. AND/2017/</w:t>
            </w:r>
            <w:r w:rsidR="00596FA7" w:rsidRPr="00596FA7">
              <w:rPr>
                <w:rFonts w:ascii="Times New Roman" w:eastAsia="Times New Roman" w:hAnsi="Times New Roman" w:cs="Times New Roman"/>
                <w:color w:val="000000"/>
                <w:sz w:val="24"/>
                <w:szCs w:val="24"/>
                <w:lang w:eastAsia="lv-LV"/>
              </w:rPr>
              <w:t>16</w:t>
            </w:r>
            <w:r w:rsidRPr="00596FA7">
              <w:rPr>
                <w:rFonts w:ascii="Times New Roman" w:eastAsia="Times New Roman" w:hAnsi="Times New Roman" w:cs="Times New Roman"/>
                <w:color w:val="000000"/>
                <w:sz w:val="24"/>
                <w:szCs w:val="24"/>
                <w:lang w:eastAsia="lv-LV"/>
              </w:rPr>
              <w:t>/ERAF</w:t>
            </w:r>
          </w:p>
          <w:p w:rsidR="00CD2181" w:rsidRPr="00CD2181" w:rsidRDefault="00CD2181" w:rsidP="00CD2181">
            <w:pPr>
              <w:spacing w:after="0" w:line="240" w:lineRule="auto"/>
              <w:rPr>
                <w:rFonts w:ascii="Times New Roman" w:eastAsia="Times New Roman" w:hAnsi="Times New Roman" w:cs="Times New Roman"/>
                <w:sz w:val="24"/>
                <w:szCs w:val="24"/>
                <w:lang w:eastAsia="lv-LV"/>
              </w:rPr>
            </w:pPr>
          </w:p>
          <w:p w:rsidR="00CD2181" w:rsidRPr="00CD2181" w:rsidRDefault="00CD2181" w:rsidP="00CD2181">
            <w:pPr>
              <w:spacing w:after="0" w:line="240" w:lineRule="auto"/>
              <w:jc w:val="center"/>
              <w:rPr>
                <w:rFonts w:ascii="Times New Roman" w:eastAsia="Times New Roman" w:hAnsi="Times New Roman" w:cs="Times New Roman"/>
                <w:sz w:val="24"/>
                <w:szCs w:val="24"/>
                <w:lang w:eastAsia="lv-LV"/>
              </w:rPr>
            </w:pPr>
            <w:r w:rsidRPr="00CD2181">
              <w:rPr>
                <w:rFonts w:ascii="Times New Roman" w:eastAsia="Times New Roman" w:hAnsi="Times New Roman" w:cs="Times New Roman"/>
                <w:color w:val="000000"/>
                <w:sz w:val="24"/>
                <w:szCs w:val="24"/>
                <w:u w:val="single"/>
                <w:lang w:eastAsia="lv-LV"/>
              </w:rPr>
              <w:t xml:space="preserve">Neatvērt līdz 2017. </w:t>
            </w:r>
            <w:r w:rsidRPr="002347B6">
              <w:rPr>
                <w:rFonts w:ascii="Times New Roman" w:eastAsia="Times New Roman" w:hAnsi="Times New Roman" w:cs="Times New Roman"/>
                <w:color w:val="000000"/>
                <w:sz w:val="24"/>
                <w:szCs w:val="24"/>
                <w:u w:val="single"/>
                <w:lang w:eastAsia="lv-LV"/>
              </w:rPr>
              <w:t xml:space="preserve">gada </w:t>
            </w:r>
            <w:r w:rsidR="002347B6" w:rsidRPr="002347B6">
              <w:rPr>
                <w:rFonts w:ascii="Times New Roman" w:eastAsia="Times New Roman" w:hAnsi="Times New Roman" w:cs="Times New Roman"/>
                <w:color w:val="000000"/>
                <w:sz w:val="24"/>
                <w:szCs w:val="24"/>
                <w:u w:val="single"/>
                <w:lang w:eastAsia="lv-LV"/>
              </w:rPr>
              <w:t>18</w:t>
            </w:r>
            <w:r w:rsidRPr="002347B6">
              <w:rPr>
                <w:rFonts w:ascii="Times New Roman" w:eastAsia="Times New Roman" w:hAnsi="Times New Roman" w:cs="Times New Roman"/>
                <w:color w:val="000000"/>
                <w:sz w:val="24"/>
                <w:szCs w:val="24"/>
                <w:u w:val="single"/>
                <w:lang w:eastAsia="lv-LV"/>
              </w:rPr>
              <w:t>. j</w:t>
            </w:r>
            <w:r w:rsidR="00DA2CE4" w:rsidRPr="002347B6">
              <w:rPr>
                <w:rFonts w:ascii="Times New Roman" w:eastAsia="Times New Roman" w:hAnsi="Times New Roman" w:cs="Times New Roman"/>
                <w:color w:val="000000"/>
                <w:sz w:val="24"/>
                <w:szCs w:val="24"/>
                <w:u w:val="single"/>
                <w:lang w:eastAsia="lv-LV"/>
              </w:rPr>
              <w:t>ūlijam</w:t>
            </w:r>
            <w:r w:rsidRPr="00CD2181">
              <w:rPr>
                <w:rFonts w:ascii="Times New Roman" w:eastAsia="Times New Roman" w:hAnsi="Times New Roman" w:cs="Times New Roman"/>
                <w:color w:val="000000"/>
                <w:sz w:val="24"/>
                <w:szCs w:val="24"/>
                <w:u w:val="single"/>
                <w:lang w:eastAsia="lv-LV"/>
              </w:rPr>
              <w:t xml:space="preserve"> plkst. 1</w:t>
            </w:r>
            <w:r w:rsidR="002347B6">
              <w:rPr>
                <w:rFonts w:ascii="Times New Roman" w:eastAsia="Times New Roman" w:hAnsi="Times New Roman" w:cs="Times New Roman"/>
                <w:color w:val="000000"/>
                <w:sz w:val="24"/>
                <w:szCs w:val="24"/>
                <w:u w:val="single"/>
                <w:lang w:eastAsia="lv-LV"/>
              </w:rPr>
              <w:t>3</w:t>
            </w:r>
            <w:r w:rsidRPr="00CD2181">
              <w:rPr>
                <w:rFonts w:ascii="Times New Roman" w:eastAsia="Times New Roman" w:hAnsi="Times New Roman" w:cs="Times New Roman"/>
                <w:color w:val="000000"/>
                <w:sz w:val="24"/>
                <w:szCs w:val="24"/>
                <w:u w:val="single"/>
                <w:lang w:eastAsia="lv-LV"/>
              </w:rPr>
              <w:t>:00!</w:t>
            </w:r>
          </w:p>
          <w:p w:rsidR="00CD2181" w:rsidRPr="00CD2181" w:rsidRDefault="00CD2181" w:rsidP="00CD2181">
            <w:pPr>
              <w:spacing w:after="0" w:line="240" w:lineRule="auto"/>
              <w:rPr>
                <w:rFonts w:ascii="Times New Roman" w:eastAsia="Times New Roman" w:hAnsi="Times New Roman" w:cs="Times New Roman"/>
                <w:sz w:val="24"/>
                <w:szCs w:val="24"/>
                <w:lang w:eastAsia="lv-LV"/>
              </w:rPr>
            </w:pPr>
            <w:bookmarkStart w:id="3" w:name="_GoBack"/>
            <w:bookmarkEnd w:id="3"/>
          </w:p>
        </w:tc>
      </w:tr>
    </w:tbl>
    <w:p w:rsidR="00CD2181" w:rsidRPr="00CD2181" w:rsidRDefault="00CD2181" w:rsidP="00CD2181">
      <w:pPr>
        <w:numPr>
          <w:ilvl w:val="2"/>
          <w:numId w:val="10"/>
        </w:numPr>
        <w:spacing w:before="120" w:after="0" w:line="240" w:lineRule="auto"/>
        <w:ind w:left="1276" w:hanging="675"/>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Piedāvājums jāsagatavo latviešu valodā.</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Dokumentiem jābūt noformētiem atbilstoši 2010. gada 28. septembra MK noteikumiem Nr.916 “Dokumentu izstrādāšanas un noformēšanas kārtība”. </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lastRenderedPageBreak/>
        <w:t xml:space="preserve">Pretendenta iesniegtajam piedāvājumam jābūt pretendenta likumiskā vai pilnvarotā pārstāvja parakstītam. Ja pretendenta piedāvājumu paraksta pilnvarotā persona, piedāvājumam klāt jāpievieno pilnvara (kopija). </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Piedāvājuma dokumentiem jābūt skaidri salasāmiem un bez neatrunātiem labojumiem. </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Pretendents apliecina iesniegto dokumentu kopiju pareizību atbilstoši 2010. gada 28. septembra MK noteikumiem Nr. 916 “Dokumentu izstrādāšanas un noformēšanas kārtība”.</w:t>
      </w:r>
    </w:p>
    <w:p w:rsidR="00CD2181" w:rsidRDefault="00CD2181" w:rsidP="003776E7">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Pretendents ir tiesīgs visu iesniegto dokumentu atvasinājumu un tulkojumu pareizību apliecināt ar vienu apliecinājumu, ja viss piedāvājums ir cauršūts vai caurauklots.</w:t>
      </w:r>
    </w:p>
    <w:p w:rsidR="003776E7" w:rsidRPr="003776E7" w:rsidRDefault="003776E7" w:rsidP="003776E7">
      <w:p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p>
    <w:p w:rsidR="00CD2181" w:rsidRPr="00CD2181" w:rsidRDefault="00CD2181" w:rsidP="00CD2181">
      <w:pPr>
        <w:numPr>
          <w:ilvl w:val="1"/>
          <w:numId w:val="10"/>
        </w:numPr>
        <w:spacing w:after="0" w:line="240" w:lineRule="auto"/>
        <w:ind w:left="42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b/>
          <w:bCs/>
          <w:color w:val="000000"/>
          <w:sz w:val="24"/>
          <w:szCs w:val="24"/>
          <w:lang w:eastAsia="lv-LV"/>
        </w:rPr>
        <w:t>Papildu informācijas sniegšana</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Ja piegādātājs ir laikus pieprasījis papildu informāciju par iepirkuma nolikumā iekļautajām prasībām, Pasūtītājs to sniedz trīs darba dienu laikā, bet ne vēlāk kā četras dienas pirms piedāvājumu iesniegšanas termiņa beigām. </w:t>
      </w:r>
    </w:p>
    <w:p w:rsidR="00CD2181" w:rsidRPr="00CD2181" w:rsidRDefault="00CD2181" w:rsidP="00CD2181">
      <w:pPr>
        <w:numPr>
          <w:ilvl w:val="2"/>
          <w:numId w:val="10"/>
        </w:numPr>
        <w:spacing w:after="0" w:line="240" w:lineRule="auto"/>
        <w:ind w:left="1276"/>
        <w:contextualSpacing/>
        <w:jc w:val="both"/>
        <w:textAlignment w:val="baseline"/>
        <w:rPr>
          <w:rFonts w:ascii="Times New Roman" w:eastAsia="Times New Roman" w:hAnsi="Times New Roman" w:cs="Times New Roman"/>
          <w:b/>
          <w:bCs/>
          <w:color w:val="000000"/>
          <w:sz w:val="24"/>
          <w:szCs w:val="24"/>
          <w:lang w:eastAsia="lv-LV"/>
        </w:rPr>
      </w:pPr>
      <w:r w:rsidRPr="00CD2181">
        <w:rPr>
          <w:rFonts w:ascii="Times New Roman" w:eastAsia="Times New Roman" w:hAnsi="Times New Roman" w:cs="Times New Roman"/>
          <w:color w:val="000000"/>
          <w:sz w:val="24"/>
          <w:szCs w:val="24"/>
          <w:lang w:eastAsia="lv-LV"/>
        </w:rPr>
        <w:t xml:space="preserve">Papildu informāciju Pasūtītājs nosūta piegādātājam, kas uzdevis jautājumu, un vienlaikus ievieto šo informāciju Pasūtītāja mājaslapā internetā, norādot arī uzdoto jautājumu. </w:t>
      </w:r>
    </w:p>
    <w:p w:rsidR="00CD2181" w:rsidRPr="00CD2181" w:rsidRDefault="00CD2181" w:rsidP="00CD2181">
      <w:pPr>
        <w:spacing w:after="0" w:line="240" w:lineRule="auto"/>
        <w:jc w:val="both"/>
        <w:rPr>
          <w:rFonts w:ascii="Times New Roman" w:eastAsia="Times New Roman" w:hAnsi="Times New Roman" w:cs="Times New Roman"/>
          <w:sz w:val="24"/>
          <w:szCs w:val="24"/>
        </w:rPr>
      </w:pPr>
    </w:p>
    <w:p w:rsidR="00CD2181" w:rsidRPr="00CD2181" w:rsidRDefault="00CD2181" w:rsidP="00CD2181">
      <w:pPr>
        <w:numPr>
          <w:ilvl w:val="0"/>
          <w:numId w:val="10"/>
        </w:numPr>
        <w:spacing w:after="0" w:line="240" w:lineRule="auto"/>
        <w:contextualSpacing/>
        <w:jc w:val="center"/>
        <w:rPr>
          <w:rFonts w:ascii="Times New Roman" w:eastAsia="Times New Roman" w:hAnsi="Times New Roman" w:cs="Times New Roman"/>
          <w:b/>
          <w:sz w:val="24"/>
          <w:szCs w:val="24"/>
        </w:rPr>
      </w:pPr>
      <w:r w:rsidRPr="00CD2181">
        <w:rPr>
          <w:rFonts w:ascii="Times New Roman" w:eastAsia="Times New Roman" w:hAnsi="Times New Roman" w:cs="Times New Roman"/>
          <w:b/>
          <w:sz w:val="24"/>
          <w:szCs w:val="24"/>
        </w:rPr>
        <w:t>PRETENDENTU ATLASES NOSACĪJUMI UN IESNIEDZAMIE DOKUMENTI</w:t>
      </w:r>
    </w:p>
    <w:p w:rsidR="00CD2181" w:rsidRPr="00CD2181" w:rsidRDefault="00CD2181" w:rsidP="00CD2181">
      <w:pPr>
        <w:spacing w:after="0" w:line="240" w:lineRule="auto"/>
        <w:ind w:left="360"/>
        <w:contextualSpacing/>
        <w:jc w:val="both"/>
        <w:rPr>
          <w:rFonts w:ascii="Times New Roman" w:eastAsia="Times New Roman" w:hAnsi="Times New Roman" w:cs="Times New Roman"/>
          <w:sz w:val="24"/>
          <w:szCs w:val="24"/>
        </w:rPr>
      </w:pPr>
    </w:p>
    <w:p w:rsidR="00CD2181" w:rsidRPr="00CD2181" w:rsidRDefault="00CD2181" w:rsidP="00CD2181">
      <w:pPr>
        <w:numPr>
          <w:ilvl w:val="1"/>
          <w:numId w:val="12"/>
        </w:numPr>
        <w:spacing w:after="0" w:line="240" w:lineRule="auto"/>
        <w:ind w:left="426"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921AAE" w:rsidRDefault="00CD2181" w:rsidP="00921AAE">
      <w:pPr>
        <w:numPr>
          <w:ilvl w:val="1"/>
          <w:numId w:val="12"/>
        </w:numPr>
        <w:spacing w:after="0" w:line="240" w:lineRule="auto"/>
        <w:ind w:left="426"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Pasūtītājs izslēdz pretendentu no dalības iepirkumā jebkurā no šādiem gadījumiem:</w:t>
      </w:r>
    </w:p>
    <w:p w:rsidR="00921AAE" w:rsidRDefault="00CD2181" w:rsidP="00921AAE">
      <w:pPr>
        <w:numPr>
          <w:ilvl w:val="2"/>
          <w:numId w:val="12"/>
        </w:numPr>
        <w:spacing w:after="0" w:line="240" w:lineRule="auto"/>
        <w:ind w:left="1276"/>
        <w:contextualSpacing/>
        <w:jc w:val="both"/>
        <w:rPr>
          <w:rFonts w:ascii="Times New Roman" w:eastAsia="Times New Roman" w:hAnsi="Times New Roman" w:cs="Times New Roman"/>
          <w:b/>
          <w:bCs/>
          <w:sz w:val="24"/>
          <w:szCs w:val="24"/>
        </w:rPr>
      </w:pPr>
      <w:r w:rsidRPr="00921AAE">
        <w:rPr>
          <w:rFonts w:ascii="Times New Roman" w:eastAsia="Times New Roman" w:hAnsi="Times New Roman" w:cs="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921AAE" w:rsidRDefault="00CD2181" w:rsidP="00921AAE">
      <w:pPr>
        <w:numPr>
          <w:ilvl w:val="2"/>
          <w:numId w:val="12"/>
        </w:numPr>
        <w:spacing w:after="0" w:line="240" w:lineRule="auto"/>
        <w:ind w:left="1276"/>
        <w:contextualSpacing/>
        <w:jc w:val="both"/>
        <w:rPr>
          <w:rFonts w:ascii="Times New Roman" w:eastAsia="Times New Roman" w:hAnsi="Times New Roman" w:cs="Times New Roman"/>
          <w:b/>
          <w:bCs/>
          <w:sz w:val="24"/>
          <w:szCs w:val="24"/>
        </w:rPr>
      </w:pPr>
      <w:r w:rsidRPr="00921AAE">
        <w:rPr>
          <w:rFonts w:ascii="Times New Roman" w:eastAsia="Times New Roman" w:hAnsi="Times New Roman" w:cs="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21AAE">
        <w:rPr>
          <w:rFonts w:ascii="Times New Roman" w:eastAsia="Times New Roman" w:hAnsi="Times New Roman" w:cs="Times New Roman"/>
          <w:i/>
          <w:iCs/>
          <w:sz w:val="24"/>
          <w:szCs w:val="24"/>
        </w:rPr>
        <w:t>euro</w:t>
      </w:r>
      <w:r w:rsidRPr="00921AAE">
        <w:rPr>
          <w:rFonts w:ascii="Times New Roman" w:eastAsia="Times New Roman" w:hAnsi="Times New Roman" w:cs="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921AAE">
        <w:rPr>
          <w:rFonts w:ascii="Times New Roman" w:eastAsia="Times New Roman" w:hAnsi="Times New Roman" w:cs="Times New Roman"/>
          <w:i/>
          <w:iCs/>
          <w:sz w:val="24"/>
          <w:szCs w:val="24"/>
        </w:rPr>
        <w:t>;</w:t>
      </w:r>
    </w:p>
    <w:p w:rsidR="00921AAE" w:rsidRDefault="00CD2181" w:rsidP="00921AAE">
      <w:pPr>
        <w:numPr>
          <w:ilvl w:val="2"/>
          <w:numId w:val="12"/>
        </w:numPr>
        <w:spacing w:after="0" w:line="240" w:lineRule="auto"/>
        <w:ind w:left="1276"/>
        <w:contextualSpacing/>
        <w:jc w:val="both"/>
        <w:rPr>
          <w:rFonts w:ascii="Times New Roman" w:eastAsia="Times New Roman" w:hAnsi="Times New Roman" w:cs="Times New Roman"/>
          <w:b/>
          <w:bCs/>
          <w:sz w:val="24"/>
          <w:szCs w:val="24"/>
        </w:rPr>
      </w:pPr>
      <w:r w:rsidRPr="00921AAE">
        <w:rPr>
          <w:rFonts w:ascii="Times New Roman" w:eastAsia="Times New Roman" w:hAnsi="Times New Roman" w:cs="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CD2181" w:rsidRPr="00921AAE" w:rsidRDefault="00CD2181" w:rsidP="00921AAE">
      <w:pPr>
        <w:numPr>
          <w:ilvl w:val="2"/>
          <w:numId w:val="12"/>
        </w:numPr>
        <w:spacing w:after="0" w:line="240" w:lineRule="auto"/>
        <w:ind w:left="1276"/>
        <w:contextualSpacing/>
        <w:jc w:val="both"/>
        <w:rPr>
          <w:rFonts w:ascii="Times New Roman" w:eastAsia="Times New Roman" w:hAnsi="Times New Roman" w:cs="Times New Roman"/>
          <w:b/>
          <w:bCs/>
          <w:sz w:val="24"/>
          <w:szCs w:val="24"/>
        </w:rPr>
      </w:pPr>
      <w:r w:rsidRPr="00921AAE">
        <w:rPr>
          <w:rFonts w:ascii="Times New Roman" w:eastAsia="Times New Roman" w:hAnsi="Times New Roman" w:cs="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2.2.1., 2.2.2. un 2.2.3. punkta nosacījumi.</w:t>
      </w:r>
    </w:p>
    <w:p w:rsidR="00CD2181" w:rsidRPr="00CD2181" w:rsidRDefault="00CD2181" w:rsidP="00CD2181">
      <w:pPr>
        <w:numPr>
          <w:ilvl w:val="1"/>
          <w:numId w:val="13"/>
        </w:numPr>
        <w:spacing w:after="0" w:line="240" w:lineRule="auto"/>
        <w:ind w:left="426"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lastRenderedPageBreak/>
        <w:t>Pasūtītājs veiks izslēgšanas nosacījumu pārbaudi tikai attiecībā uz pretendentu, kuram būtu piešķiramas līguma slēgšanas tiesības atbilstoši Nolikumā noteiktajām prasībām un kritērijiem.</w:t>
      </w:r>
    </w:p>
    <w:p w:rsidR="00CD2181" w:rsidRPr="00CD2181" w:rsidRDefault="00CD2181" w:rsidP="00CD2181">
      <w:pPr>
        <w:numPr>
          <w:ilvl w:val="1"/>
          <w:numId w:val="13"/>
        </w:numPr>
        <w:spacing w:after="0" w:line="240" w:lineRule="auto"/>
        <w:ind w:left="426"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u w:val="single"/>
        </w:rPr>
        <w:t>Pretendentu atlases un kvalifikācijas prasības un iesniedzamie dokumenti</w:t>
      </w:r>
      <w:r w:rsidRPr="00CD2181">
        <w:rPr>
          <w:rFonts w:ascii="Times New Roman" w:eastAsia="Times New Roman" w:hAnsi="Times New Roman" w:cs="Times New Roman"/>
          <w:b/>
          <w:bCs/>
          <w:sz w:val="24"/>
          <w:szCs w:val="24"/>
        </w:rPr>
        <w:t>:</w:t>
      </w:r>
    </w:p>
    <w:p w:rsidR="00CD2181" w:rsidRPr="00CD2181" w:rsidRDefault="00CD2181" w:rsidP="00CD2181">
      <w:pPr>
        <w:spacing w:after="0" w:line="240" w:lineRule="auto"/>
        <w:ind w:left="426"/>
        <w:contextualSpacing/>
        <w:jc w:val="both"/>
        <w:rPr>
          <w:rFonts w:ascii="Times New Roman" w:eastAsia="Times New Roman" w:hAnsi="Times New Roman" w:cs="Times New Roman"/>
          <w:b/>
          <w:bCs/>
          <w:sz w:val="24"/>
          <w:szCs w:val="24"/>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140"/>
        <w:gridCol w:w="4929"/>
      </w:tblGrid>
      <w:tr w:rsidR="00CD2181" w:rsidRPr="00CD2181" w:rsidTr="00A93D7B">
        <w:trPr>
          <w:jc w:val="center"/>
        </w:trPr>
        <w:tc>
          <w:tcPr>
            <w:tcW w:w="4789" w:type="dxa"/>
            <w:tcBorders>
              <w:top w:val="single" w:sz="4" w:space="0" w:color="auto"/>
              <w:left w:val="single" w:sz="4" w:space="0" w:color="auto"/>
              <w:bottom w:val="single" w:sz="4" w:space="0" w:color="auto"/>
              <w:right w:val="single" w:sz="4" w:space="0" w:color="auto"/>
            </w:tcBorders>
            <w:hideMark/>
          </w:tcPr>
          <w:p w:rsidR="00CD2181" w:rsidRPr="00CD2181" w:rsidRDefault="00CD2181" w:rsidP="00CD2181">
            <w:pPr>
              <w:suppressAutoHyphens/>
              <w:spacing w:after="0" w:line="240" w:lineRule="auto"/>
              <w:rPr>
                <w:rFonts w:ascii="Times New Roman" w:eastAsia="Times New Roman" w:hAnsi="Times New Roman" w:cs="Times New Roman"/>
                <w:b/>
                <w:bCs/>
                <w:lang w:eastAsia="ar-SA"/>
              </w:rPr>
            </w:pPr>
            <w:r w:rsidRPr="00CD2181">
              <w:rPr>
                <w:rFonts w:ascii="Times New Roman" w:eastAsia="Times New Roman" w:hAnsi="Times New Roman" w:cs="Times New Roman"/>
                <w:b/>
                <w:bCs/>
                <w:lang w:eastAsia="ar-SA"/>
              </w:rPr>
              <w:t>Prasība:</w:t>
            </w:r>
          </w:p>
        </w:tc>
        <w:tc>
          <w:tcPr>
            <w:tcW w:w="5069" w:type="dxa"/>
            <w:gridSpan w:val="2"/>
            <w:tcBorders>
              <w:top w:val="single" w:sz="4" w:space="0" w:color="auto"/>
              <w:left w:val="single" w:sz="4" w:space="0" w:color="auto"/>
              <w:bottom w:val="single" w:sz="4" w:space="0" w:color="auto"/>
              <w:right w:val="single" w:sz="4" w:space="0" w:color="auto"/>
            </w:tcBorders>
            <w:hideMark/>
          </w:tcPr>
          <w:p w:rsidR="00CD2181" w:rsidRPr="00CD2181" w:rsidRDefault="00CD2181" w:rsidP="00CD2181">
            <w:pPr>
              <w:suppressAutoHyphens/>
              <w:spacing w:after="0" w:line="240" w:lineRule="auto"/>
              <w:rPr>
                <w:rFonts w:ascii="Times New Roman" w:eastAsia="Times New Roman" w:hAnsi="Times New Roman" w:cs="Times New Roman"/>
                <w:b/>
                <w:bCs/>
                <w:lang w:eastAsia="ar-SA"/>
              </w:rPr>
            </w:pPr>
            <w:r w:rsidRPr="00CD2181">
              <w:rPr>
                <w:rFonts w:ascii="Times New Roman" w:eastAsia="Times New Roman" w:hAnsi="Times New Roman" w:cs="Times New Roman"/>
                <w:b/>
                <w:bCs/>
                <w:lang w:eastAsia="ar-SA"/>
              </w:rPr>
              <w:t>Iesniedzamais dokuments:</w:t>
            </w:r>
          </w:p>
        </w:tc>
      </w:tr>
      <w:tr w:rsidR="00CD2181" w:rsidRPr="00CD2181" w:rsidTr="00A93D7B">
        <w:trPr>
          <w:jc w:val="center"/>
        </w:trPr>
        <w:tc>
          <w:tcPr>
            <w:tcW w:w="4789" w:type="dxa"/>
            <w:tcBorders>
              <w:top w:val="single" w:sz="4" w:space="0" w:color="auto"/>
              <w:left w:val="single" w:sz="4" w:space="0" w:color="auto"/>
              <w:bottom w:val="single" w:sz="4" w:space="0" w:color="auto"/>
              <w:right w:val="single" w:sz="4" w:space="0" w:color="auto"/>
            </w:tcBorders>
            <w:hideMark/>
          </w:tcPr>
          <w:p w:rsidR="00CD2181" w:rsidRPr="00CD2181" w:rsidRDefault="00CD2181" w:rsidP="00CD2181">
            <w:pPr>
              <w:tabs>
                <w:tab w:val="left" w:pos="0"/>
              </w:tabs>
              <w:suppressAutoHyphens/>
              <w:spacing w:after="0" w:line="240" w:lineRule="auto"/>
              <w:jc w:val="both"/>
              <w:rPr>
                <w:rFonts w:ascii="Times New Roman" w:eastAsia="Helvetica" w:hAnsi="Times New Roman" w:cs="Times New Roman"/>
                <w:lang w:eastAsia="ar-SA"/>
              </w:rPr>
            </w:pPr>
            <w:r w:rsidRPr="00CD2181">
              <w:rPr>
                <w:rFonts w:ascii="Times New Roman" w:eastAsia="Helvetica" w:hAnsi="Times New Roman" w:cs="Times New Roman"/>
                <w:lang w:eastAsia="ar-SA"/>
              </w:rPr>
              <w:t>2.4.1. Pretendents var būt jebkura fiziskā vai juridiskā persona, kā arī šādu piegādātāju apvienība jebkurā to kombinācijā, kas attiecīgi piedāvā, veikt būvdarbus, piegādāt preces vai sniegt pakalpojumus un ir iesniegusi piedāvājumu iepirkumam, atbilstoši šī nolikuma prasībām.</w:t>
            </w:r>
          </w:p>
        </w:tc>
        <w:tc>
          <w:tcPr>
            <w:tcW w:w="5069" w:type="dxa"/>
            <w:gridSpan w:val="2"/>
            <w:tcBorders>
              <w:top w:val="single" w:sz="4" w:space="0" w:color="auto"/>
              <w:left w:val="single" w:sz="4" w:space="0" w:color="auto"/>
              <w:bottom w:val="single" w:sz="4" w:space="0" w:color="auto"/>
              <w:right w:val="single" w:sz="4" w:space="0" w:color="auto"/>
            </w:tcBorders>
            <w:vAlign w:val="center"/>
          </w:tcPr>
          <w:p w:rsidR="00CD2181" w:rsidRPr="00CD2181" w:rsidRDefault="00CD2181" w:rsidP="00CD2181">
            <w:pPr>
              <w:suppressAutoHyphens/>
              <w:spacing w:after="0" w:line="240" w:lineRule="auto"/>
              <w:rPr>
                <w:rFonts w:ascii="Times New Roman" w:eastAsia="Times New Roman" w:hAnsi="Times New Roman" w:cs="Times New Roman"/>
                <w:lang w:eastAsia="ar-SA"/>
              </w:rPr>
            </w:pPr>
            <w:r w:rsidRPr="00CD2181">
              <w:rPr>
                <w:rFonts w:ascii="Times New Roman" w:eastAsia="Times New Roman" w:hAnsi="Times New Roman" w:cs="Times New Roman"/>
                <w:b/>
                <w:lang w:eastAsia="ar-SA"/>
              </w:rPr>
              <w:t>a)</w:t>
            </w:r>
            <w:r w:rsidRPr="00CD2181">
              <w:rPr>
                <w:rFonts w:ascii="Times New Roman" w:eastAsia="Times New Roman" w:hAnsi="Times New Roman" w:cs="Times New Roman"/>
                <w:lang w:eastAsia="ar-SA"/>
              </w:rPr>
              <w:t xml:space="preserve"> Pretendenta pieteikums dalībai atklātā konkursā (pēc formas – nolikuma 1.pielikums).</w:t>
            </w:r>
          </w:p>
          <w:p w:rsidR="00CD2181" w:rsidRPr="00CD2181" w:rsidRDefault="00CD2181" w:rsidP="00CD2181">
            <w:pPr>
              <w:suppressAutoHyphens/>
              <w:spacing w:after="0" w:line="240" w:lineRule="auto"/>
              <w:jc w:val="both"/>
              <w:rPr>
                <w:rFonts w:ascii="Times New Roman" w:eastAsia="Times New Roman" w:hAnsi="Times New Roman" w:cs="Times New Roman"/>
                <w:i/>
                <w:lang w:eastAsia="ar-SA"/>
              </w:rPr>
            </w:pPr>
          </w:p>
        </w:tc>
      </w:tr>
      <w:tr w:rsidR="00CD2181" w:rsidRPr="00CD2181" w:rsidTr="00A93D7B">
        <w:trPr>
          <w:jc w:val="center"/>
        </w:trPr>
        <w:tc>
          <w:tcPr>
            <w:tcW w:w="4789" w:type="dxa"/>
            <w:tcBorders>
              <w:top w:val="single" w:sz="4" w:space="0" w:color="auto"/>
              <w:left w:val="single" w:sz="4" w:space="0" w:color="auto"/>
              <w:bottom w:val="single" w:sz="4" w:space="0" w:color="auto"/>
              <w:right w:val="single" w:sz="4" w:space="0" w:color="auto"/>
            </w:tcBorders>
            <w:hideMark/>
          </w:tcPr>
          <w:p w:rsidR="00CD2181" w:rsidRPr="00CD2181" w:rsidRDefault="00CD2181" w:rsidP="00CD2181">
            <w:pPr>
              <w:tabs>
                <w:tab w:val="left" w:pos="34"/>
              </w:tabs>
              <w:suppressAutoHyphens/>
              <w:spacing w:after="0" w:line="240" w:lineRule="auto"/>
              <w:jc w:val="both"/>
              <w:rPr>
                <w:rFonts w:ascii="Times New Roman" w:eastAsia="Helvetica" w:hAnsi="Times New Roman" w:cs="Times New Roman"/>
                <w:lang w:eastAsia="ar-SA"/>
              </w:rPr>
            </w:pPr>
            <w:r w:rsidRPr="00CD2181">
              <w:rPr>
                <w:rFonts w:ascii="Times New Roman" w:eastAsia="Times New Roman" w:hAnsi="Times New Roman" w:cs="Times New Roman"/>
                <w:lang w:eastAsia="ar-SA"/>
              </w:rPr>
              <w:t xml:space="preserve">2.4.2. Pretendents var balstīties uz citu uzņēmēju iespējām, ja tas ir nepieciešams konkrētā līguma izpildei, neatkarīgi no savstarpējo attiecību tiesiskā rakstura. Šādā gadījumā pretendents piedāvājumam pievieno attiecīgus dokumentus. </w:t>
            </w:r>
          </w:p>
        </w:tc>
        <w:tc>
          <w:tcPr>
            <w:tcW w:w="5069" w:type="dxa"/>
            <w:gridSpan w:val="2"/>
            <w:tcBorders>
              <w:top w:val="single" w:sz="4" w:space="0" w:color="auto"/>
              <w:left w:val="single" w:sz="4" w:space="0" w:color="auto"/>
              <w:bottom w:val="single" w:sz="4" w:space="0" w:color="auto"/>
              <w:right w:val="single" w:sz="4" w:space="0" w:color="auto"/>
            </w:tcBorders>
            <w:vAlign w:val="center"/>
            <w:hideMark/>
          </w:tcPr>
          <w:p w:rsidR="00CD2181" w:rsidRPr="00CD2181" w:rsidRDefault="00CD2181" w:rsidP="00CD2181">
            <w:pPr>
              <w:numPr>
                <w:ilvl w:val="0"/>
                <w:numId w:val="3"/>
              </w:numPr>
              <w:tabs>
                <w:tab w:val="left" w:pos="33"/>
                <w:tab w:val="left" w:pos="175"/>
                <w:tab w:val="left" w:pos="459"/>
              </w:tabs>
              <w:suppressAutoHyphens/>
              <w:spacing w:after="0" w:line="240" w:lineRule="auto"/>
              <w:ind w:left="33"/>
              <w:jc w:val="both"/>
              <w:rPr>
                <w:rFonts w:ascii="Times New Roman" w:eastAsia="Times New Roman" w:hAnsi="Times New Roman" w:cs="Times New Roman"/>
                <w:lang w:eastAsia="ar-SA"/>
              </w:rPr>
            </w:pPr>
            <w:r w:rsidRPr="00CD2181">
              <w:rPr>
                <w:rFonts w:ascii="Times New Roman" w:eastAsia="Times New Roman" w:hAnsi="Times New Roman" w:cs="Times New Roman"/>
                <w:lang w:eastAsia="ar-SA"/>
              </w:rPr>
              <w:t>Ja pretendents iesniedzot piedāvājumu, balstās uz citu uzņēmēju saimniecisko vai finansiālo stāvokli, iesniedz apliecinājumu vai vienošanos par sadarbību konkrētā līguma izpildei.</w:t>
            </w:r>
          </w:p>
          <w:p w:rsidR="00CD2181" w:rsidRPr="00CD2181" w:rsidRDefault="00CD2181" w:rsidP="00CD2181">
            <w:pPr>
              <w:numPr>
                <w:ilvl w:val="0"/>
                <w:numId w:val="3"/>
              </w:numPr>
              <w:tabs>
                <w:tab w:val="left" w:pos="33"/>
                <w:tab w:val="left" w:pos="175"/>
                <w:tab w:val="left" w:pos="459"/>
              </w:tabs>
              <w:suppressAutoHyphens/>
              <w:spacing w:after="0" w:line="240" w:lineRule="auto"/>
              <w:ind w:left="33"/>
              <w:jc w:val="both"/>
              <w:rPr>
                <w:rFonts w:ascii="Times New Roman" w:eastAsia="Times New Roman" w:hAnsi="Times New Roman" w:cs="Times New Roman"/>
                <w:lang w:eastAsia="ar-SA"/>
              </w:rPr>
            </w:pPr>
            <w:r w:rsidRPr="00CD2181">
              <w:rPr>
                <w:rFonts w:ascii="Times New Roman" w:eastAsia="Times New Roman" w:hAnsi="Times New Roman" w:cs="Times New Roman"/>
                <w:lang w:eastAsia="ar-SA"/>
              </w:rPr>
              <w:t>Ja pretendents iesniedzot piedāvājumu, balstās uz citu uzņēmēju tehniskām un profesionālām spējām, iesniedz apliecinājumu vai vienošanos par nepieciešamo resursu nodošanu Pretendenta rīcībā.</w:t>
            </w:r>
          </w:p>
        </w:tc>
      </w:tr>
      <w:tr w:rsidR="00CD2181" w:rsidRPr="00CD2181" w:rsidTr="00A93D7B">
        <w:trPr>
          <w:jc w:val="center"/>
        </w:trPr>
        <w:tc>
          <w:tcPr>
            <w:tcW w:w="4789" w:type="dxa"/>
            <w:tcBorders>
              <w:top w:val="single" w:sz="4" w:space="0" w:color="auto"/>
              <w:left w:val="single" w:sz="4" w:space="0" w:color="auto"/>
              <w:bottom w:val="single" w:sz="4" w:space="0" w:color="auto"/>
              <w:right w:val="single" w:sz="4" w:space="0" w:color="auto"/>
            </w:tcBorders>
            <w:hideMark/>
          </w:tcPr>
          <w:p w:rsidR="00CD2181" w:rsidRPr="00CD2181" w:rsidRDefault="00CD2181" w:rsidP="00CD2181">
            <w:pPr>
              <w:tabs>
                <w:tab w:val="left" w:pos="284"/>
                <w:tab w:val="left" w:pos="460"/>
              </w:tabs>
              <w:suppressAutoHyphens/>
              <w:spacing w:after="0" w:line="240" w:lineRule="auto"/>
              <w:jc w:val="both"/>
              <w:rPr>
                <w:rFonts w:ascii="Times New Roman" w:eastAsia="Times New Roman" w:hAnsi="Times New Roman" w:cs="Times New Roman"/>
                <w:lang w:eastAsia="ar-SA"/>
              </w:rPr>
            </w:pPr>
            <w:r w:rsidRPr="00CD2181">
              <w:rPr>
                <w:rFonts w:ascii="Times New Roman" w:eastAsia="Times New Roman" w:hAnsi="Times New Roman" w:cs="Times New Roman"/>
                <w:lang w:eastAsia="ar-SA"/>
              </w:rPr>
              <w:t xml:space="preserve">2.4.3. Ja piedāvājumu iesniedz </w:t>
            </w:r>
            <w:r w:rsidRPr="00CD2181">
              <w:rPr>
                <w:rFonts w:ascii="Times New Roman" w:eastAsia="Times New Roman" w:hAnsi="Times New Roman" w:cs="Times New Roman"/>
                <w:b/>
                <w:lang w:eastAsia="ar-SA"/>
              </w:rPr>
              <w:t>piegādātāju apvienība</w:t>
            </w:r>
            <w:r w:rsidRPr="00CD2181">
              <w:rPr>
                <w:rFonts w:ascii="Times New Roman" w:eastAsia="Times New Roman" w:hAnsi="Times New Roman" w:cs="Times New Roman"/>
                <w:lang w:eastAsia="ar-SA"/>
              </w:rPr>
              <w:t xml:space="preserve">, piedāvājuma dokumentus paraksta atbilstoši piegādātāju savstarpējās vienošanās nosacījumiem. </w:t>
            </w:r>
          </w:p>
        </w:tc>
        <w:tc>
          <w:tcPr>
            <w:tcW w:w="50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2181" w:rsidRPr="00CD2181" w:rsidRDefault="00CD2181" w:rsidP="00CD2181">
            <w:pPr>
              <w:tabs>
                <w:tab w:val="left" w:pos="284"/>
                <w:tab w:val="left" w:pos="460"/>
              </w:tabs>
              <w:suppressAutoHyphens/>
              <w:spacing w:after="0" w:line="240" w:lineRule="auto"/>
              <w:jc w:val="both"/>
              <w:rPr>
                <w:rFonts w:ascii="Times New Roman" w:eastAsia="Times New Roman" w:hAnsi="Times New Roman" w:cs="Times New Roman"/>
                <w:lang w:eastAsia="ar-SA"/>
              </w:rPr>
            </w:pPr>
            <w:r w:rsidRPr="00CD2181">
              <w:rPr>
                <w:rFonts w:ascii="Times New Roman" w:eastAsia="Times New Roman" w:hAnsi="Times New Roman" w:cs="Times New Roman"/>
                <w:b/>
                <w:lang w:eastAsia="ar-SA"/>
              </w:rPr>
              <w:t>a)</w:t>
            </w:r>
            <w:r w:rsidRPr="00CD2181">
              <w:rPr>
                <w:rFonts w:ascii="Times New Roman" w:eastAsia="Times New Roman" w:hAnsi="Times New Roman" w:cs="Times New Roman"/>
                <w:lang w:eastAsia="ar-SA"/>
              </w:rPr>
              <w:t xml:space="preserve"> 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D2181" w:rsidRPr="00CD2181" w:rsidTr="00A93D7B">
        <w:trPr>
          <w:jc w:val="center"/>
        </w:trPr>
        <w:tc>
          <w:tcPr>
            <w:tcW w:w="4789" w:type="dxa"/>
            <w:tcBorders>
              <w:top w:val="single" w:sz="4" w:space="0" w:color="auto"/>
              <w:left w:val="single" w:sz="4" w:space="0" w:color="auto"/>
              <w:bottom w:val="single" w:sz="4" w:space="0" w:color="auto"/>
              <w:right w:val="single" w:sz="4" w:space="0" w:color="auto"/>
            </w:tcBorders>
            <w:hideMark/>
          </w:tcPr>
          <w:p w:rsidR="00CD2181" w:rsidRPr="00CD2181" w:rsidRDefault="00CD2181" w:rsidP="00CD2181">
            <w:pPr>
              <w:tabs>
                <w:tab w:val="left" w:pos="0"/>
              </w:tabs>
              <w:suppressAutoHyphens/>
              <w:spacing w:after="0" w:line="240" w:lineRule="auto"/>
              <w:jc w:val="both"/>
              <w:rPr>
                <w:rFonts w:ascii="Times New Roman" w:eastAsia="Helvetica" w:hAnsi="Times New Roman" w:cs="Times New Roman"/>
                <w:b/>
                <w:lang w:eastAsia="ar-SA"/>
              </w:rPr>
            </w:pPr>
            <w:r w:rsidRPr="00CD2181">
              <w:rPr>
                <w:rFonts w:ascii="Times New Roman" w:eastAsia="Times New Roman" w:hAnsi="Times New Roman" w:cs="Times New Roman"/>
                <w:lang w:eastAsia="ar-SA"/>
              </w:rPr>
              <w:t>2.4.4. Pretendentam jāiesniedz atlases dokumenti par katru apvienības dalībnieku. Uz katru apvienības dalībnieku attiecas nolikuma 2.4.5.punkts un 2.4.6.punkts, bet pārējos nolikuma punktos izvirzītās prasības jāizpilda piegādātāju apvienībai kopumā, ņemot vērā tās pienākumus iespējamā līguma izpildē.</w:t>
            </w:r>
          </w:p>
        </w:tc>
        <w:tc>
          <w:tcPr>
            <w:tcW w:w="5069" w:type="dxa"/>
            <w:gridSpan w:val="2"/>
            <w:vMerge/>
            <w:tcBorders>
              <w:top w:val="single" w:sz="4" w:space="0" w:color="auto"/>
              <w:left w:val="single" w:sz="4" w:space="0" w:color="auto"/>
              <w:bottom w:val="single" w:sz="4" w:space="0" w:color="auto"/>
              <w:right w:val="single" w:sz="4" w:space="0" w:color="auto"/>
            </w:tcBorders>
            <w:vAlign w:val="center"/>
            <w:hideMark/>
          </w:tcPr>
          <w:p w:rsidR="00CD2181" w:rsidRPr="00CD2181" w:rsidRDefault="00CD2181" w:rsidP="00CD2181">
            <w:pPr>
              <w:spacing w:after="0" w:line="240" w:lineRule="auto"/>
              <w:rPr>
                <w:rFonts w:ascii="Times New Roman" w:eastAsia="Times New Roman" w:hAnsi="Times New Roman" w:cs="Times New Roman"/>
                <w:lang w:eastAsia="ar-SA"/>
              </w:rPr>
            </w:pPr>
          </w:p>
        </w:tc>
      </w:tr>
      <w:tr w:rsidR="00CD2181" w:rsidRPr="00CD2181" w:rsidTr="00A93D7B">
        <w:trPr>
          <w:jc w:val="center"/>
        </w:trPr>
        <w:tc>
          <w:tcPr>
            <w:tcW w:w="4789" w:type="dxa"/>
            <w:tcBorders>
              <w:top w:val="single" w:sz="4" w:space="0" w:color="auto"/>
              <w:left w:val="single" w:sz="4" w:space="0" w:color="auto"/>
              <w:bottom w:val="single" w:sz="4" w:space="0" w:color="auto"/>
              <w:right w:val="single" w:sz="4" w:space="0" w:color="auto"/>
            </w:tcBorders>
            <w:hideMark/>
          </w:tcPr>
          <w:p w:rsidR="00CD2181" w:rsidRPr="00CD2181" w:rsidRDefault="00921AAE" w:rsidP="00CD2181">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2.4.5</w:t>
            </w:r>
            <w:r w:rsidR="00CD2181" w:rsidRPr="00CD2181">
              <w:rPr>
                <w:rFonts w:ascii="Times New Roman" w:eastAsia="Times New Roman" w:hAnsi="Times New Roman" w:cs="Times New Roman"/>
                <w:lang w:eastAsia="ar-SA"/>
              </w:rPr>
              <w:t>. Pretendents ir reģistrēts, licencēts vai sertificēts atbilstoši attiecīgās valsts normatīvo aktu prasībām un ir tiesīgs veikt Pasūtītājam nepieciešamos būvdarbus.</w:t>
            </w:r>
          </w:p>
        </w:tc>
        <w:tc>
          <w:tcPr>
            <w:tcW w:w="5069" w:type="dxa"/>
            <w:gridSpan w:val="2"/>
            <w:tcBorders>
              <w:top w:val="single" w:sz="4" w:space="0" w:color="auto"/>
              <w:left w:val="single" w:sz="4" w:space="0" w:color="auto"/>
              <w:bottom w:val="single" w:sz="4" w:space="0" w:color="auto"/>
              <w:right w:val="single" w:sz="4" w:space="0" w:color="auto"/>
            </w:tcBorders>
            <w:hideMark/>
          </w:tcPr>
          <w:p w:rsidR="00CD2181" w:rsidRPr="00CD2181" w:rsidRDefault="00CD2181" w:rsidP="00CD2181">
            <w:pPr>
              <w:suppressAutoHyphens/>
              <w:spacing w:after="0" w:line="240" w:lineRule="auto"/>
              <w:jc w:val="both"/>
              <w:rPr>
                <w:rFonts w:ascii="Times New Roman" w:eastAsia="Times New Roman" w:hAnsi="Times New Roman" w:cs="Times New Roman"/>
                <w:lang w:eastAsia="ar-SA"/>
              </w:rPr>
            </w:pPr>
            <w:r w:rsidRPr="00CD2181">
              <w:rPr>
                <w:rFonts w:ascii="Times New Roman" w:eastAsia="Times New Roman" w:hAnsi="Times New Roman" w:cs="Times New Roman"/>
                <w:b/>
                <w:lang w:eastAsia="ar-SA"/>
              </w:rPr>
              <w:t xml:space="preserve">a) </w:t>
            </w:r>
            <w:r w:rsidRPr="00CD2181">
              <w:rPr>
                <w:rFonts w:ascii="Times New Roman" w:eastAsia="Times New Roman" w:hAnsi="Times New Roman" w:cs="Times New Roman"/>
                <w:lang w:eastAsia="ar-SA"/>
              </w:rPr>
              <w:t xml:space="preserve">Komisija pārliecinās par pretendenta reģistrācijas faktu LR Uzņēmumu reģistra datu bāzē </w:t>
            </w:r>
          </w:p>
          <w:p w:rsidR="00CD2181" w:rsidRPr="00CD2181" w:rsidRDefault="00CD2181" w:rsidP="00CD2181">
            <w:pPr>
              <w:suppressAutoHyphens/>
              <w:spacing w:after="0" w:line="240" w:lineRule="auto"/>
              <w:jc w:val="both"/>
              <w:rPr>
                <w:rFonts w:ascii="Times New Roman" w:eastAsia="Times New Roman" w:hAnsi="Times New Roman" w:cs="Times New Roman"/>
                <w:lang w:eastAsia="ar-SA"/>
              </w:rPr>
            </w:pPr>
            <w:r w:rsidRPr="00CD2181">
              <w:rPr>
                <w:rFonts w:ascii="Times New Roman" w:eastAsia="Times New Roman" w:hAnsi="Times New Roman" w:cs="Times New Roman"/>
                <w:b/>
                <w:lang w:eastAsia="ar-SA"/>
              </w:rPr>
              <w:t>b)</w:t>
            </w:r>
            <w:r w:rsidRPr="00CD2181">
              <w:rPr>
                <w:rFonts w:ascii="Times New Roman" w:eastAsia="Times New Roman" w:hAnsi="Times New Roman" w:cs="Times New Roman"/>
                <w:lang w:eastAsia="ar-SA"/>
              </w:rPr>
              <w:t xml:space="preserve"> Komisija pārb</w:t>
            </w:r>
            <w:r w:rsidR="00680335">
              <w:rPr>
                <w:rFonts w:ascii="Times New Roman" w:eastAsia="Times New Roman" w:hAnsi="Times New Roman" w:cs="Times New Roman"/>
                <w:lang w:eastAsia="ar-SA"/>
              </w:rPr>
              <w:t>auda pretendenta tiesības veikt</w:t>
            </w:r>
            <w:r w:rsidRPr="00680335">
              <w:rPr>
                <w:rFonts w:ascii="Times New Roman" w:eastAsia="Times New Roman" w:hAnsi="Times New Roman" w:cs="Times New Roman"/>
                <w:lang w:eastAsia="ar-SA"/>
              </w:rPr>
              <w:t xml:space="preserve"> būvdarbus</w:t>
            </w:r>
            <w:r w:rsidRPr="00CD2181">
              <w:rPr>
                <w:rFonts w:ascii="Times New Roman" w:eastAsia="Times New Roman" w:hAnsi="Times New Roman" w:cs="Times New Roman"/>
                <w:lang w:eastAsia="ar-SA"/>
              </w:rPr>
              <w:t xml:space="preserve"> Būvniecības informācijas sistēmā (</w:t>
            </w:r>
            <w:hyperlink r:id="rId13" w:history="1">
              <w:r w:rsidRPr="00CD2181">
                <w:rPr>
                  <w:rFonts w:ascii="Times New Roman" w:eastAsia="Times New Roman" w:hAnsi="Times New Roman" w:cs="Times New Roman"/>
                  <w:color w:val="0000FF"/>
                  <w:u w:val="single"/>
                  <w:lang w:eastAsia="ar-SA"/>
                </w:rPr>
                <w:t>https://bis.gov.lv/</w:t>
              </w:r>
            </w:hyperlink>
            <w:r w:rsidRPr="00CD2181">
              <w:rPr>
                <w:rFonts w:ascii="Times New Roman" w:eastAsia="Times New Roman" w:hAnsi="Times New Roman" w:cs="Times New Roman"/>
                <w:lang w:eastAsia="ar-SA"/>
              </w:rPr>
              <w:t xml:space="preserve">). </w:t>
            </w:r>
          </w:p>
          <w:p w:rsidR="00CD2181" w:rsidRPr="00CD2181" w:rsidRDefault="00CD2181" w:rsidP="00CD2181">
            <w:pPr>
              <w:tabs>
                <w:tab w:val="left" w:pos="418"/>
              </w:tabs>
              <w:suppressAutoHyphens/>
              <w:spacing w:after="0" w:line="240" w:lineRule="auto"/>
              <w:jc w:val="both"/>
              <w:rPr>
                <w:rFonts w:ascii="Times New Roman" w:eastAsia="Times New Roman" w:hAnsi="Times New Roman" w:cs="Times New Roman"/>
                <w:lang w:eastAsia="ar-SA"/>
              </w:rPr>
            </w:pPr>
            <w:r w:rsidRPr="00CD2181">
              <w:rPr>
                <w:rFonts w:ascii="Times New Roman" w:eastAsia="Times New Roman" w:hAnsi="Times New Roman" w:cs="Times New Roman"/>
                <w:b/>
                <w:lang w:eastAsia="ar-SA"/>
              </w:rPr>
              <w:t>c)</w:t>
            </w:r>
            <w:r w:rsidRPr="00CD2181">
              <w:rPr>
                <w:rFonts w:ascii="Times New Roman" w:eastAsia="Times New Roman" w:hAnsi="Times New Roman" w:cs="Times New Roman"/>
                <w:lang w:eastAsia="ar-SA"/>
              </w:rPr>
              <w:t xml:space="preserve"> Ārvalstī reģistrētam pretendentam, kas nav reģistrēts LR Uzņēmumu reģistrā un/vai Būvkomersantu reģistrā, jāpievieno attiecīgos faktus apliecinoši dokumenti (kopijas).</w:t>
            </w:r>
          </w:p>
        </w:tc>
      </w:tr>
      <w:tr w:rsidR="00497777" w:rsidRPr="00CD2181" w:rsidTr="00A93D7B">
        <w:trPr>
          <w:trHeight w:val="1697"/>
          <w:jc w:val="center"/>
        </w:trPr>
        <w:tc>
          <w:tcPr>
            <w:tcW w:w="4789" w:type="dxa"/>
            <w:tcBorders>
              <w:top w:val="single" w:sz="4" w:space="0" w:color="auto"/>
              <w:left w:val="single" w:sz="4" w:space="0" w:color="auto"/>
              <w:bottom w:val="single" w:sz="4" w:space="0" w:color="auto"/>
              <w:right w:val="single" w:sz="4" w:space="0" w:color="auto"/>
            </w:tcBorders>
          </w:tcPr>
          <w:p w:rsidR="00497777" w:rsidRPr="00CD2181" w:rsidRDefault="00921AAE" w:rsidP="00CF6A35">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lang w:eastAsia="ar-SA"/>
              </w:rPr>
              <w:t>2.4.6</w:t>
            </w:r>
            <w:r w:rsidR="00497777" w:rsidRPr="00CD2181">
              <w:rPr>
                <w:rFonts w:ascii="Times New Roman" w:eastAsia="Times New Roman" w:hAnsi="Times New Roman" w:cs="Times New Roman"/>
                <w:lang w:eastAsia="ar-SA"/>
              </w:rPr>
              <w:t>. Pretendents iepriekšējo 5 (</w:t>
            </w:r>
            <w:r w:rsidR="00497777" w:rsidRPr="00CD2181">
              <w:rPr>
                <w:rFonts w:ascii="Times New Roman" w:eastAsia="Times New Roman" w:hAnsi="Times New Roman" w:cs="Times New Roman"/>
                <w:i/>
                <w:lang w:eastAsia="ar-SA"/>
              </w:rPr>
              <w:t>piecu</w:t>
            </w:r>
            <w:r w:rsidR="00497777" w:rsidRPr="00CD2181">
              <w:rPr>
                <w:rFonts w:ascii="Times New Roman" w:eastAsia="Times New Roman" w:hAnsi="Times New Roman" w:cs="Times New Roman"/>
                <w:lang w:eastAsia="ar-SA"/>
              </w:rPr>
              <w:t xml:space="preserve">) gadu laikā* ir sekmīgi izbūvējis </w:t>
            </w:r>
            <w:r w:rsidR="00497777" w:rsidRPr="000D5901">
              <w:rPr>
                <w:rFonts w:ascii="Times New Roman" w:eastAsia="Times New Roman" w:hAnsi="Times New Roman" w:cs="Times New Roman"/>
                <w:lang w:eastAsia="ar-SA"/>
              </w:rPr>
              <w:t xml:space="preserve">vismaz 2 </w:t>
            </w:r>
            <w:r w:rsidR="00497777" w:rsidRPr="000D5901">
              <w:rPr>
                <w:rFonts w:ascii="Times New Roman" w:eastAsia="Times New Roman" w:hAnsi="Times New Roman" w:cs="Times New Roman"/>
                <w:i/>
                <w:lang w:eastAsia="ar-SA"/>
              </w:rPr>
              <w:t>(divus)</w:t>
            </w:r>
            <w:r w:rsidR="00497777" w:rsidRPr="000D5901">
              <w:rPr>
                <w:rFonts w:ascii="Times New Roman" w:eastAsia="Times New Roman" w:hAnsi="Times New Roman" w:cs="Times New Roman"/>
                <w:lang w:eastAsia="ar-SA"/>
              </w:rPr>
              <w:t xml:space="preserve"> līdzīga apjoma </w:t>
            </w:r>
            <w:r w:rsidR="00497777" w:rsidRPr="00921AAE">
              <w:rPr>
                <w:rFonts w:ascii="Times New Roman" w:eastAsia="Times New Roman" w:hAnsi="Times New Roman" w:cs="Times New Roman"/>
                <w:lang w:eastAsia="ar-SA"/>
              </w:rPr>
              <w:t>tiltu</w:t>
            </w:r>
            <w:r w:rsidR="00CF6A35" w:rsidRPr="00921AAE">
              <w:rPr>
                <w:rFonts w:ascii="Times New Roman" w:eastAsia="Times New Roman" w:hAnsi="Times New Roman" w:cs="Times New Roman"/>
                <w:lang w:eastAsia="ar-SA"/>
              </w:rPr>
              <w:t xml:space="preserve"> (koka vai betona konstrukciju)</w:t>
            </w:r>
            <w:r w:rsidR="00497777" w:rsidRPr="000D5901">
              <w:rPr>
                <w:rFonts w:ascii="Times New Roman" w:eastAsia="Times New Roman" w:hAnsi="Times New Roman" w:cs="Times New Roman"/>
                <w:lang w:eastAsia="ar-SA"/>
              </w:rPr>
              <w:t xml:space="preserve"> būvdarbu līgumus. </w:t>
            </w:r>
          </w:p>
        </w:tc>
        <w:tc>
          <w:tcPr>
            <w:tcW w:w="5069" w:type="dxa"/>
            <w:gridSpan w:val="2"/>
            <w:vMerge w:val="restart"/>
            <w:tcBorders>
              <w:top w:val="single" w:sz="4" w:space="0" w:color="auto"/>
              <w:left w:val="single" w:sz="4" w:space="0" w:color="auto"/>
              <w:right w:val="single" w:sz="4" w:space="0" w:color="auto"/>
            </w:tcBorders>
          </w:tcPr>
          <w:p w:rsidR="00497777" w:rsidRPr="00CD2181" w:rsidRDefault="00497777" w:rsidP="00CD2181">
            <w:pPr>
              <w:tabs>
                <w:tab w:val="left" w:pos="317"/>
              </w:tabs>
              <w:suppressAutoHyphens/>
              <w:spacing w:after="0" w:line="240" w:lineRule="auto"/>
              <w:ind w:left="34"/>
              <w:jc w:val="both"/>
              <w:rPr>
                <w:rFonts w:ascii="Times New Roman" w:eastAsia="Times New Roman" w:hAnsi="Times New Roman" w:cs="Times New Roman"/>
                <w:i/>
                <w:lang w:eastAsia="ar-SA"/>
              </w:rPr>
            </w:pPr>
            <w:r w:rsidRPr="00CD2181">
              <w:rPr>
                <w:rFonts w:ascii="Times New Roman" w:eastAsia="Times New Roman" w:hAnsi="Times New Roman" w:cs="Times New Roman"/>
                <w:b/>
                <w:lang w:eastAsia="ar-SA"/>
              </w:rPr>
              <w:t>a)</w:t>
            </w:r>
            <w:r w:rsidRPr="00CD2181">
              <w:rPr>
                <w:rFonts w:ascii="Times New Roman" w:eastAsia="Times New Roman" w:hAnsi="Times New Roman" w:cs="Times New Roman"/>
                <w:lang w:eastAsia="ar-SA"/>
              </w:rPr>
              <w:t xml:space="preserve"> Informācija par iepriekšējo pieredzi (atbilstoši no</w:t>
            </w:r>
            <w:r>
              <w:rPr>
                <w:rFonts w:ascii="Times New Roman" w:eastAsia="Times New Roman" w:hAnsi="Times New Roman" w:cs="Times New Roman"/>
                <w:lang w:eastAsia="ar-SA"/>
              </w:rPr>
              <w:t>likuma 5</w:t>
            </w:r>
            <w:r w:rsidRPr="00CD2181">
              <w:rPr>
                <w:rFonts w:ascii="Times New Roman" w:eastAsia="Times New Roman" w:hAnsi="Times New Roman" w:cs="Times New Roman"/>
                <w:lang w:eastAsia="ar-SA"/>
              </w:rPr>
              <w:t>.pielikumā pievienotajai formai).</w:t>
            </w:r>
          </w:p>
          <w:p w:rsidR="00497777" w:rsidRPr="00CD2181" w:rsidRDefault="00497777" w:rsidP="00921AAE">
            <w:pPr>
              <w:suppressAutoHyphens/>
              <w:spacing w:after="0" w:line="240" w:lineRule="auto"/>
              <w:jc w:val="both"/>
              <w:rPr>
                <w:rFonts w:ascii="Times New Roman" w:eastAsia="Times New Roman" w:hAnsi="Times New Roman" w:cs="Times New Roman"/>
                <w:b/>
                <w:lang w:eastAsia="ar-SA"/>
              </w:rPr>
            </w:pPr>
            <w:r w:rsidRPr="00CD2181">
              <w:rPr>
                <w:rFonts w:ascii="Times New Roman" w:eastAsia="Times New Roman" w:hAnsi="Times New Roman" w:cs="Times New Roman"/>
                <w:b/>
                <w:lang w:eastAsia="ar-SA"/>
              </w:rPr>
              <w:t>b)</w:t>
            </w:r>
            <w:r w:rsidR="00921AAE">
              <w:rPr>
                <w:rFonts w:ascii="Times New Roman" w:eastAsia="Times New Roman" w:hAnsi="Times New Roman" w:cs="Times New Roman"/>
                <w:lang w:eastAsia="ar-SA"/>
              </w:rPr>
              <w:t xml:space="preserve"> 2.4.6</w:t>
            </w:r>
            <w:r w:rsidR="00CF6A35">
              <w:rPr>
                <w:rFonts w:ascii="Times New Roman" w:eastAsia="Times New Roman" w:hAnsi="Times New Roman" w:cs="Times New Roman"/>
                <w:lang w:eastAsia="ar-SA"/>
              </w:rPr>
              <w:t>. punktā</w:t>
            </w:r>
            <w:r w:rsidRPr="00CD2181">
              <w:rPr>
                <w:rFonts w:ascii="Times New Roman" w:eastAsia="Times New Roman" w:hAnsi="Times New Roman" w:cs="Times New Roman"/>
                <w:lang w:eastAsia="ar-SA"/>
              </w:rPr>
              <w:t xml:space="preserve"> noteikto prasību izpildi apliecinošu līgumu pasūtītāju atsauksmes un akti par objekta nodošanu ekspluatācijā</w:t>
            </w:r>
          </w:p>
        </w:tc>
      </w:tr>
      <w:tr w:rsidR="00497777" w:rsidRPr="00CD2181" w:rsidTr="00921AAE">
        <w:trPr>
          <w:trHeight w:val="1408"/>
          <w:jc w:val="center"/>
        </w:trPr>
        <w:tc>
          <w:tcPr>
            <w:tcW w:w="4789" w:type="dxa"/>
            <w:tcBorders>
              <w:top w:val="single" w:sz="4" w:space="0" w:color="auto"/>
              <w:left w:val="single" w:sz="4" w:space="0" w:color="auto"/>
              <w:bottom w:val="single" w:sz="4" w:space="0" w:color="auto"/>
              <w:right w:val="single" w:sz="4" w:space="0" w:color="auto"/>
            </w:tcBorders>
          </w:tcPr>
          <w:p w:rsidR="00497777" w:rsidRDefault="00921AAE" w:rsidP="00CF6A3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2.4.7</w:t>
            </w:r>
            <w:r w:rsidR="00497777">
              <w:rPr>
                <w:rFonts w:ascii="Times New Roman" w:eastAsia="Times New Roman" w:hAnsi="Times New Roman" w:cs="Times New Roman"/>
                <w:lang w:eastAsia="ar-SA"/>
              </w:rPr>
              <w:t xml:space="preserve">. </w:t>
            </w:r>
            <w:r w:rsidR="00497777" w:rsidRPr="00497777">
              <w:rPr>
                <w:rFonts w:ascii="Times New Roman" w:eastAsia="Times New Roman" w:hAnsi="Times New Roman" w:cs="Times New Roman"/>
                <w:lang w:eastAsia="ar-SA"/>
              </w:rPr>
              <w:t>Pretendenta rīcībā līguma izpildes nodrošināšanai ir sertificēts speciālists ceļu</w:t>
            </w:r>
            <w:r w:rsidR="00CF6A35">
              <w:rPr>
                <w:rFonts w:ascii="Times New Roman" w:eastAsia="Times New Roman" w:hAnsi="Times New Roman" w:cs="Times New Roman"/>
                <w:lang w:eastAsia="ar-SA"/>
              </w:rPr>
              <w:t xml:space="preserve"> vai tiltu būvdarbu vadīšanā</w:t>
            </w:r>
          </w:p>
        </w:tc>
        <w:tc>
          <w:tcPr>
            <w:tcW w:w="5069" w:type="dxa"/>
            <w:gridSpan w:val="2"/>
            <w:vMerge/>
            <w:tcBorders>
              <w:left w:val="single" w:sz="4" w:space="0" w:color="auto"/>
              <w:right w:val="single" w:sz="4" w:space="0" w:color="auto"/>
            </w:tcBorders>
          </w:tcPr>
          <w:p w:rsidR="00497777" w:rsidRPr="00CD2181" w:rsidRDefault="00497777" w:rsidP="00CD2181">
            <w:pPr>
              <w:tabs>
                <w:tab w:val="left" w:pos="317"/>
              </w:tabs>
              <w:suppressAutoHyphens/>
              <w:spacing w:after="0" w:line="240" w:lineRule="auto"/>
              <w:ind w:left="34"/>
              <w:jc w:val="both"/>
              <w:rPr>
                <w:rFonts w:ascii="Times New Roman" w:eastAsia="Times New Roman" w:hAnsi="Times New Roman" w:cs="Times New Roman"/>
                <w:b/>
                <w:lang w:eastAsia="ar-SA"/>
              </w:rPr>
            </w:pPr>
          </w:p>
        </w:tc>
      </w:tr>
      <w:tr w:rsidR="00CD2181" w:rsidRPr="00CD2181" w:rsidTr="00A93D7B">
        <w:trPr>
          <w:trHeight w:val="696"/>
          <w:jc w:val="center"/>
        </w:trPr>
        <w:tc>
          <w:tcPr>
            <w:tcW w:w="98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2181" w:rsidRPr="00CD2181" w:rsidRDefault="00CD2181" w:rsidP="00CD2181">
            <w:pPr>
              <w:tabs>
                <w:tab w:val="left" w:pos="1022"/>
              </w:tabs>
              <w:suppressAutoHyphens/>
              <w:autoSpaceDE w:val="0"/>
              <w:spacing w:before="120" w:after="120" w:line="240" w:lineRule="auto"/>
              <w:jc w:val="both"/>
              <w:rPr>
                <w:rFonts w:ascii="Times New Roman" w:eastAsia="Times New Roman" w:hAnsi="Times New Roman" w:cs="Times New Roman"/>
                <w:i/>
                <w:lang w:val="en-GB" w:eastAsia="ar-SA"/>
              </w:rPr>
            </w:pPr>
            <w:r w:rsidRPr="00CD2181">
              <w:rPr>
                <w:rFonts w:ascii="Times New Roman" w:eastAsia="Times New Roman" w:hAnsi="Times New Roman" w:cs="Times New Roman"/>
                <w:i/>
                <w:lang w:eastAsia="ar-SA"/>
              </w:rPr>
              <w:lastRenderedPageBreak/>
              <w:t xml:space="preserve">* Objekts nodots ekspluatācijā iepriekšējo 5 (piecu) gadu laikā (2012., 2013., 2014., 2015., 2016. un 2017. gadā līdz piedāvājumu iesniegšanas termiņa pēdējai dienai) </w:t>
            </w:r>
          </w:p>
        </w:tc>
      </w:tr>
      <w:tr w:rsidR="00CD2181" w:rsidRPr="00CD2181" w:rsidTr="00A93D7B">
        <w:trPr>
          <w:trHeight w:val="696"/>
          <w:jc w:val="center"/>
        </w:trPr>
        <w:tc>
          <w:tcPr>
            <w:tcW w:w="4929" w:type="dxa"/>
            <w:gridSpan w:val="2"/>
            <w:tcBorders>
              <w:top w:val="single" w:sz="4" w:space="0" w:color="auto"/>
              <w:left w:val="single" w:sz="4" w:space="0" w:color="auto"/>
              <w:bottom w:val="single" w:sz="4" w:space="0" w:color="auto"/>
              <w:right w:val="single" w:sz="4" w:space="0" w:color="auto"/>
            </w:tcBorders>
          </w:tcPr>
          <w:p w:rsidR="00CD2181" w:rsidRPr="00CD2181" w:rsidRDefault="00921AAE" w:rsidP="00CD2181">
            <w:pPr>
              <w:tabs>
                <w:tab w:val="left" w:pos="1022"/>
              </w:tabs>
              <w:suppressAutoHyphens/>
              <w:autoSpaceDE w:val="0"/>
              <w:spacing w:before="120" w:after="12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2.4.8</w:t>
            </w:r>
            <w:r w:rsidR="00CD2181" w:rsidRPr="00CD2181">
              <w:rPr>
                <w:rFonts w:ascii="Times New Roman" w:eastAsia="Times New Roman" w:hAnsi="Times New Roman" w:cs="Times New Roman"/>
                <w:lang w:eastAsia="ar-SA"/>
              </w:rPr>
              <w:t>. Ja pretendents līguma izpildei plāno piesaistīt apakšuzņēmējus, tas savā piedāvājumā norāda tās līguma daļas, kuras nodos izpildei apakšuzņēmējiem, kā arī visus paredzamos apakšuzņēmējus.</w:t>
            </w:r>
            <w:r w:rsidR="00CD2181" w:rsidRPr="00CD2181">
              <w:rPr>
                <w:rFonts w:ascii="Times New Roman" w:eastAsia="Calibri" w:hAnsi="Times New Roman" w:cs="Times New Roman"/>
                <w:kern w:val="22"/>
                <w:sz w:val="24"/>
                <w:szCs w:val="24"/>
                <w:lang w:eastAsia="ar-SA"/>
              </w:rPr>
              <w:t xml:space="preserve"> </w:t>
            </w:r>
            <w:r w:rsidR="00CD2181" w:rsidRPr="00CD2181">
              <w:rPr>
                <w:rFonts w:ascii="Times New Roman" w:eastAsia="Times New Roman" w:hAnsi="Times New Roman" w:cs="Times New Roman"/>
                <w:lang w:eastAsia="ar-SA"/>
              </w:rPr>
              <w:t>Pretendenta piesaistītajiem apakšuzņēmējiem ir visi nepieciešamie sertifikāti, licences un atļaujas norādīto darba daļu veikšanai.</w:t>
            </w:r>
          </w:p>
        </w:tc>
        <w:tc>
          <w:tcPr>
            <w:tcW w:w="4929" w:type="dxa"/>
            <w:tcBorders>
              <w:top w:val="single" w:sz="4" w:space="0" w:color="auto"/>
              <w:left w:val="single" w:sz="4" w:space="0" w:color="auto"/>
              <w:bottom w:val="single" w:sz="4" w:space="0" w:color="auto"/>
              <w:right w:val="single" w:sz="4" w:space="0" w:color="auto"/>
            </w:tcBorders>
          </w:tcPr>
          <w:p w:rsidR="00CD2181" w:rsidRPr="00DA2CE4" w:rsidRDefault="00CD2181" w:rsidP="00CD2181">
            <w:pPr>
              <w:tabs>
                <w:tab w:val="left" w:pos="1022"/>
              </w:tabs>
              <w:suppressAutoHyphens/>
              <w:autoSpaceDE w:val="0"/>
              <w:spacing w:before="120" w:after="120" w:line="240" w:lineRule="auto"/>
              <w:jc w:val="both"/>
              <w:rPr>
                <w:rFonts w:ascii="Times New Roman" w:eastAsia="Times New Roman" w:hAnsi="Times New Roman" w:cs="Times New Roman"/>
                <w:lang w:eastAsia="ar-SA"/>
              </w:rPr>
            </w:pPr>
            <w:r w:rsidRPr="00CD2181">
              <w:rPr>
                <w:rFonts w:ascii="Times New Roman" w:eastAsia="Times New Roman" w:hAnsi="Times New Roman" w:cs="Times New Roman"/>
                <w:b/>
                <w:lang w:eastAsia="ar-SA"/>
              </w:rPr>
              <w:t>a)</w:t>
            </w:r>
            <w:r w:rsidRPr="00CD2181">
              <w:rPr>
                <w:rFonts w:ascii="Times New Roman" w:eastAsia="Times New Roman" w:hAnsi="Times New Roman" w:cs="Times New Roman"/>
                <w:lang w:eastAsia="ar-SA"/>
              </w:rPr>
              <w:t xml:space="preserve"> Informācija atbilstoši </w:t>
            </w:r>
            <w:r w:rsidR="000D5901">
              <w:rPr>
                <w:rFonts w:ascii="Times New Roman" w:eastAsia="Times New Roman" w:hAnsi="Times New Roman" w:cs="Times New Roman"/>
                <w:lang w:eastAsia="ar-SA"/>
              </w:rPr>
              <w:t>nolikuma 6</w:t>
            </w:r>
            <w:r w:rsidRPr="00DA2CE4">
              <w:rPr>
                <w:rFonts w:ascii="Times New Roman" w:eastAsia="Times New Roman" w:hAnsi="Times New Roman" w:cs="Times New Roman"/>
                <w:lang w:eastAsia="ar-SA"/>
              </w:rPr>
              <w:t>. pielikumā pievienotajai formai</w:t>
            </w:r>
          </w:p>
          <w:p w:rsidR="00CD2181" w:rsidRPr="00CD2181" w:rsidRDefault="00CD2181" w:rsidP="00CD2181">
            <w:pPr>
              <w:tabs>
                <w:tab w:val="left" w:pos="1022"/>
              </w:tabs>
              <w:suppressAutoHyphens/>
              <w:autoSpaceDE w:val="0"/>
              <w:spacing w:before="120" w:after="120" w:line="240" w:lineRule="auto"/>
              <w:jc w:val="both"/>
              <w:rPr>
                <w:rFonts w:ascii="Times New Roman" w:eastAsia="Times New Roman" w:hAnsi="Times New Roman" w:cs="Times New Roman"/>
                <w:lang w:eastAsia="ar-SA"/>
              </w:rPr>
            </w:pPr>
            <w:r w:rsidRPr="00DA2CE4">
              <w:rPr>
                <w:rFonts w:ascii="Times New Roman" w:eastAsia="Times New Roman" w:hAnsi="Times New Roman" w:cs="Times New Roman"/>
                <w:b/>
                <w:lang w:eastAsia="ar-SA"/>
              </w:rPr>
              <w:t>b)</w:t>
            </w:r>
            <w:r w:rsidRPr="00DA2CE4">
              <w:rPr>
                <w:rFonts w:ascii="Times New Roman" w:eastAsia="Times New Roman" w:hAnsi="Times New Roman" w:cs="Times New Roman"/>
                <w:lang w:eastAsia="ar-SA"/>
              </w:rPr>
              <w:t xml:space="preserve"> Komisija pārbauda apakšuzņēmēja tiesības veikt konkrētos būvdarbus Būvniecības informācijas sistēmā (</w:t>
            </w:r>
            <w:hyperlink r:id="rId14" w:history="1">
              <w:r w:rsidRPr="00DA2CE4">
                <w:rPr>
                  <w:rFonts w:ascii="Times New Roman" w:eastAsia="Times New Roman" w:hAnsi="Times New Roman" w:cs="Times New Roman"/>
                  <w:color w:val="0563C1" w:themeColor="hyperlink"/>
                  <w:u w:val="single"/>
                  <w:lang w:eastAsia="ar-SA"/>
                </w:rPr>
                <w:t>https://bis.gov.lv/</w:t>
              </w:r>
            </w:hyperlink>
            <w:r w:rsidRPr="00DA2CE4">
              <w:rPr>
                <w:rFonts w:ascii="Times New Roman" w:eastAsia="Times New Roman" w:hAnsi="Times New Roman" w:cs="Times New Roman"/>
                <w:lang w:eastAsia="ar-SA"/>
              </w:rPr>
              <w:t>).</w:t>
            </w:r>
          </w:p>
        </w:tc>
      </w:tr>
      <w:tr w:rsidR="00656013" w:rsidRPr="00CD2181" w:rsidTr="00A93D7B">
        <w:trPr>
          <w:trHeight w:val="696"/>
          <w:jc w:val="center"/>
        </w:trPr>
        <w:tc>
          <w:tcPr>
            <w:tcW w:w="4929" w:type="dxa"/>
            <w:gridSpan w:val="2"/>
            <w:tcBorders>
              <w:top w:val="single" w:sz="4" w:space="0" w:color="auto"/>
              <w:left w:val="single" w:sz="4" w:space="0" w:color="auto"/>
              <w:bottom w:val="single" w:sz="4" w:space="0" w:color="auto"/>
              <w:right w:val="single" w:sz="4" w:space="0" w:color="auto"/>
            </w:tcBorders>
          </w:tcPr>
          <w:p w:rsidR="00656013" w:rsidRPr="00921AAE" w:rsidRDefault="00656013" w:rsidP="00921AAE">
            <w:pPr>
              <w:pStyle w:val="Sarakstarindkopa"/>
              <w:numPr>
                <w:ilvl w:val="2"/>
                <w:numId w:val="29"/>
              </w:numPr>
              <w:spacing w:after="0" w:line="240" w:lineRule="auto"/>
              <w:ind w:left="0" w:firstLine="0"/>
              <w:rPr>
                <w:rFonts w:ascii="Times New Roman" w:eastAsia="Calibri" w:hAnsi="Times New Roman" w:cs="Times New Roman"/>
                <w:kern w:val="22"/>
                <w:lang w:eastAsia="ar-SA"/>
              </w:rPr>
            </w:pPr>
            <w:r w:rsidRPr="00921AAE">
              <w:rPr>
                <w:rFonts w:ascii="Times New Roman" w:hAnsi="Times New Roman" w:cs="Times New Roman"/>
                <w:kern w:val="22"/>
                <w:lang w:eastAsia="ar-SA"/>
              </w:rPr>
              <w:t>Pretendents ir apdrošināts 19.08.2014. MK noteikumu Nr. 502 „Noteikumi par būvspeciālistu un būvdarbu veicēju civiltiesiskās atbildības obligāto apdrošināšanu” kārtībā.</w:t>
            </w:r>
          </w:p>
          <w:p w:rsidR="00656013" w:rsidRPr="00656013" w:rsidRDefault="00656013" w:rsidP="00656013">
            <w:pPr>
              <w:pStyle w:val="Sarakstarindkopa"/>
              <w:ind w:left="0"/>
              <w:rPr>
                <w:rFonts w:ascii="Times New Roman" w:eastAsia="Calibri" w:hAnsi="Times New Roman" w:cs="Times New Roman"/>
                <w:kern w:val="22"/>
                <w:lang w:eastAsia="ar-SA"/>
              </w:rPr>
            </w:pPr>
          </w:p>
        </w:tc>
        <w:tc>
          <w:tcPr>
            <w:tcW w:w="4929" w:type="dxa"/>
            <w:tcBorders>
              <w:top w:val="single" w:sz="4" w:space="0" w:color="auto"/>
              <w:left w:val="single" w:sz="4" w:space="0" w:color="auto"/>
              <w:bottom w:val="single" w:sz="4" w:space="0" w:color="auto"/>
              <w:right w:val="single" w:sz="4" w:space="0" w:color="auto"/>
            </w:tcBorders>
          </w:tcPr>
          <w:p w:rsidR="00656013" w:rsidRPr="00656013" w:rsidRDefault="00656013" w:rsidP="00656013">
            <w:pPr>
              <w:pStyle w:val="Sarakstarindkopa"/>
              <w:numPr>
                <w:ilvl w:val="2"/>
                <w:numId w:val="1"/>
              </w:numPr>
              <w:ind w:left="203" w:hanging="218"/>
              <w:jc w:val="both"/>
              <w:rPr>
                <w:rFonts w:ascii="Times New Roman" w:hAnsi="Times New Roman" w:cs="Times New Roman"/>
                <w:kern w:val="22"/>
                <w:lang w:eastAsia="ar-SA"/>
              </w:rPr>
            </w:pPr>
            <w:r>
              <w:rPr>
                <w:rFonts w:ascii="Times New Roman" w:hAnsi="Times New Roman" w:cs="Times New Roman"/>
              </w:rPr>
              <w:t xml:space="preserve">  </w:t>
            </w:r>
            <w:r w:rsidRPr="00656013">
              <w:rPr>
                <w:rFonts w:ascii="Times New Roman" w:hAnsi="Times New Roman" w:cs="Times New Roman"/>
              </w:rPr>
              <w:t xml:space="preserve">Pretendenta profesionālās darbības apdrošināšanas </w:t>
            </w:r>
            <w:r w:rsidRPr="00656013">
              <w:rPr>
                <w:rFonts w:ascii="Times New Roman" w:hAnsi="Times New Roman" w:cs="Times New Roman"/>
                <w:u w:val="single"/>
              </w:rPr>
              <w:t>polises kopija</w:t>
            </w:r>
            <w:r w:rsidRPr="00656013">
              <w:rPr>
                <w:rFonts w:ascii="Times New Roman" w:hAnsi="Times New Roman" w:cs="Times New Roman"/>
              </w:rPr>
              <w:t xml:space="preserve"> vai </w:t>
            </w:r>
            <w:r w:rsidRPr="00656013">
              <w:rPr>
                <w:rFonts w:ascii="Times New Roman" w:hAnsi="Times New Roman" w:cs="Times New Roman"/>
                <w:u w:val="single"/>
              </w:rPr>
              <w:t>apliecinājums</w:t>
            </w:r>
            <w:r w:rsidRPr="00656013">
              <w:rPr>
                <w:rFonts w:ascii="Times New Roman" w:hAnsi="Times New Roman" w:cs="Times New Roman"/>
              </w:rPr>
              <w:t xml:space="preserve">, ka gadījumā, ja pretendentam tiks piešķirtas līguma noslēgšanas tiesības, pirms darbu uzsākšanas starp apdrošināšanas kompāniju un pretendentu tiks noslēgts līgums par pretendenta profesionālās darbības atbildības apdrošināšanu. </w:t>
            </w:r>
          </w:p>
        </w:tc>
      </w:tr>
    </w:tbl>
    <w:p w:rsidR="00921AAE" w:rsidRDefault="00921AAE" w:rsidP="00921AAE">
      <w:pPr>
        <w:spacing w:after="0" w:line="240" w:lineRule="auto"/>
        <w:contextualSpacing/>
        <w:jc w:val="both"/>
        <w:rPr>
          <w:rFonts w:ascii="Times New Roman" w:eastAsia="Times New Roman" w:hAnsi="Times New Roman" w:cs="Times New Roman"/>
          <w:b/>
          <w:sz w:val="24"/>
          <w:szCs w:val="24"/>
        </w:rPr>
      </w:pPr>
    </w:p>
    <w:p w:rsidR="00921AAE" w:rsidRPr="00921AAE" w:rsidRDefault="00CD2181" w:rsidP="00921AAE">
      <w:pPr>
        <w:pStyle w:val="Sarakstarindkopa"/>
        <w:numPr>
          <w:ilvl w:val="1"/>
          <w:numId w:val="29"/>
        </w:numPr>
        <w:spacing w:after="0" w:line="240" w:lineRule="auto"/>
        <w:jc w:val="both"/>
        <w:rPr>
          <w:rFonts w:ascii="Times New Roman" w:eastAsia="Times New Roman" w:hAnsi="Times New Roman" w:cs="Times New Roman"/>
          <w:b/>
          <w:bCs/>
          <w:sz w:val="24"/>
          <w:szCs w:val="24"/>
        </w:rPr>
      </w:pPr>
      <w:r w:rsidRPr="00921AAE">
        <w:rPr>
          <w:rFonts w:ascii="Times New Roman" w:eastAsia="Times New Roman" w:hAnsi="Times New Roman" w:cs="Times New Roman"/>
          <w:b/>
          <w:sz w:val="24"/>
          <w:szCs w:val="24"/>
        </w:rPr>
        <w:t>Tehniskais piedāvājums:</w:t>
      </w:r>
    </w:p>
    <w:p w:rsidR="00921AAE" w:rsidRPr="00921AAE" w:rsidRDefault="00CD2181" w:rsidP="00921AAE">
      <w:pPr>
        <w:pStyle w:val="Sarakstarindkopa"/>
        <w:numPr>
          <w:ilvl w:val="2"/>
          <w:numId w:val="30"/>
        </w:numPr>
        <w:spacing w:after="0" w:line="240" w:lineRule="auto"/>
        <w:ind w:left="1134"/>
        <w:jc w:val="both"/>
        <w:rPr>
          <w:rFonts w:ascii="Times New Roman" w:eastAsia="Times New Roman" w:hAnsi="Times New Roman" w:cs="Times New Roman"/>
          <w:b/>
          <w:bCs/>
          <w:sz w:val="24"/>
          <w:szCs w:val="24"/>
        </w:rPr>
      </w:pPr>
      <w:r w:rsidRPr="00921AAE">
        <w:rPr>
          <w:rFonts w:ascii="Times New Roman" w:eastAsia="Times New Roman" w:hAnsi="Times New Roman" w:cs="Times New Roman"/>
          <w:sz w:val="24"/>
          <w:szCs w:val="24"/>
          <w:u w:val="single"/>
        </w:rPr>
        <w:t>Galvenās būvmašīnas un iekārtas.</w:t>
      </w:r>
      <w:r w:rsidRPr="00921AAE">
        <w:rPr>
          <w:rFonts w:ascii="Times New Roman" w:eastAsia="Times New Roman" w:hAnsi="Times New Roman" w:cs="Times New Roman"/>
          <w:sz w:val="24"/>
          <w:szCs w:val="24"/>
        </w:rPr>
        <w:t xml:space="preserve"> Jānorāda galveno nepieciešamo būvmašīnu un iekārtu, kas tiks izmantotas līguma izpildē, nosaukums, izgatavotājs, izgatavošanas gads, svarīgākie tehniskie dati par atbilstību prasībām un pieejamības apraksts (vai īpašumā; ja nomā, patapinājumā vai tml., tad - no kā, ar kādiem nosacījumiem; pievienot nomas, patapinājuma vai tml. līguma vai priekšlīguma kopiju).</w:t>
      </w:r>
    </w:p>
    <w:p w:rsidR="00921AAE" w:rsidRPr="00921AAE" w:rsidRDefault="00CD2181" w:rsidP="00921AAE">
      <w:pPr>
        <w:pStyle w:val="Sarakstarindkopa"/>
        <w:numPr>
          <w:ilvl w:val="2"/>
          <w:numId w:val="30"/>
        </w:numPr>
        <w:spacing w:after="0" w:line="240" w:lineRule="auto"/>
        <w:ind w:left="1134"/>
        <w:jc w:val="both"/>
        <w:rPr>
          <w:rFonts w:ascii="Times New Roman" w:eastAsia="Times New Roman" w:hAnsi="Times New Roman" w:cs="Times New Roman"/>
          <w:b/>
          <w:bCs/>
          <w:sz w:val="24"/>
          <w:szCs w:val="24"/>
        </w:rPr>
      </w:pPr>
      <w:r w:rsidRPr="00921AAE">
        <w:rPr>
          <w:rFonts w:ascii="Times New Roman" w:eastAsia="Times New Roman" w:hAnsi="Times New Roman" w:cs="Times New Roman"/>
          <w:sz w:val="24"/>
          <w:szCs w:val="24"/>
          <w:u w:val="single"/>
        </w:rPr>
        <w:t>Darba veikšanas kalendārais grafiks</w:t>
      </w:r>
      <w:r w:rsidRPr="00921AAE">
        <w:rPr>
          <w:rFonts w:ascii="Times New Roman" w:eastAsia="Times New Roman" w:hAnsi="Times New Roman" w:cs="Times New Roman"/>
          <w:sz w:val="24"/>
          <w:szCs w:val="24"/>
        </w:rPr>
        <w:t xml:space="preserve">. Tabulas veidā jānorāda Darbu </w:t>
      </w:r>
      <w:r w:rsidR="005F66AE" w:rsidRPr="00921AAE">
        <w:rPr>
          <w:rFonts w:ascii="Times New Roman" w:eastAsia="Times New Roman" w:hAnsi="Times New Roman" w:cs="Times New Roman"/>
          <w:sz w:val="24"/>
          <w:szCs w:val="24"/>
        </w:rPr>
        <w:t>daudzumu sarakstā minēto</w:t>
      </w:r>
      <w:r w:rsidRPr="00921AAE">
        <w:rPr>
          <w:rFonts w:ascii="Times New Roman" w:eastAsia="Times New Roman" w:hAnsi="Times New Roman" w:cs="Times New Roman"/>
          <w:sz w:val="24"/>
          <w:szCs w:val="24"/>
        </w:rPr>
        <w:t xml:space="preserve"> darbu izpildes termiņi atbilstoši prasībām.</w:t>
      </w:r>
    </w:p>
    <w:p w:rsidR="005E588F" w:rsidRPr="00921AAE" w:rsidRDefault="005E588F" w:rsidP="00921AAE">
      <w:pPr>
        <w:pStyle w:val="Sarakstarindkopa"/>
        <w:numPr>
          <w:ilvl w:val="2"/>
          <w:numId w:val="30"/>
        </w:numPr>
        <w:spacing w:after="0" w:line="240" w:lineRule="auto"/>
        <w:ind w:left="1134"/>
        <w:jc w:val="both"/>
        <w:rPr>
          <w:rFonts w:ascii="Times New Roman" w:eastAsia="Times New Roman" w:hAnsi="Times New Roman" w:cs="Times New Roman"/>
          <w:b/>
          <w:bCs/>
          <w:sz w:val="24"/>
          <w:szCs w:val="24"/>
        </w:rPr>
      </w:pPr>
      <w:r w:rsidRPr="00921AAE">
        <w:rPr>
          <w:rFonts w:ascii="Times New Roman" w:eastAsia="Times New Roman" w:hAnsi="Times New Roman" w:cs="Times New Roman"/>
          <w:sz w:val="24"/>
          <w:szCs w:val="24"/>
          <w:u w:val="single"/>
        </w:rPr>
        <w:t>Naudas plūsma</w:t>
      </w:r>
      <w:r w:rsidRPr="00921AAE">
        <w:rPr>
          <w:rFonts w:ascii="Times New Roman" w:eastAsia="Times New Roman" w:hAnsi="Times New Roman" w:cs="Times New Roman"/>
          <w:sz w:val="24"/>
          <w:szCs w:val="24"/>
        </w:rPr>
        <w:t>. Tabulas veidā jāattēlo plānotā naudas plūsma pa mēnešiem, ievērojot līguma projektā noteikto maksāšanas kārtību.</w:t>
      </w:r>
    </w:p>
    <w:p w:rsidR="00CD2181" w:rsidRPr="00921AAE" w:rsidRDefault="00CD2181" w:rsidP="00921AAE">
      <w:pPr>
        <w:pStyle w:val="Sarakstarindkopa"/>
        <w:numPr>
          <w:ilvl w:val="1"/>
          <w:numId w:val="30"/>
        </w:numPr>
        <w:spacing w:after="0" w:line="240" w:lineRule="auto"/>
        <w:ind w:left="567"/>
        <w:jc w:val="both"/>
        <w:rPr>
          <w:rFonts w:ascii="Times New Roman" w:eastAsia="Times New Roman" w:hAnsi="Times New Roman" w:cs="Times New Roman"/>
          <w:b/>
          <w:sz w:val="24"/>
          <w:szCs w:val="24"/>
        </w:rPr>
      </w:pPr>
      <w:r w:rsidRPr="00921AAE">
        <w:rPr>
          <w:rFonts w:ascii="Times New Roman" w:eastAsia="Times New Roman" w:hAnsi="Times New Roman" w:cs="Times New Roman"/>
          <w:b/>
          <w:sz w:val="24"/>
          <w:szCs w:val="24"/>
        </w:rPr>
        <w:t>Finanšu piedāvājums:</w:t>
      </w:r>
    </w:p>
    <w:p w:rsidR="00CD2181" w:rsidRPr="00CD2181" w:rsidRDefault="00CD2181" w:rsidP="00921AAE">
      <w:pPr>
        <w:numPr>
          <w:ilvl w:val="2"/>
          <w:numId w:val="30"/>
        </w:numPr>
        <w:spacing w:after="0" w:line="240" w:lineRule="auto"/>
        <w:ind w:left="1134"/>
        <w:contextualSpacing/>
        <w:jc w:val="both"/>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 xml:space="preserve">Finanšu piedāvājumu sagatavo saskaņā </w:t>
      </w:r>
      <w:r w:rsidRPr="000D5901">
        <w:rPr>
          <w:rFonts w:ascii="Times New Roman" w:eastAsia="Times New Roman" w:hAnsi="Times New Roman" w:cs="Times New Roman"/>
          <w:sz w:val="24"/>
          <w:szCs w:val="24"/>
        </w:rPr>
        <w:t xml:space="preserve">ar </w:t>
      </w:r>
      <w:r w:rsidR="000D5901" w:rsidRPr="000D5901">
        <w:rPr>
          <w:rFonts w:ascii="Times New Roman" w:eastAsia="Times New Roman" w:hAnsi="Times New Roman" w:cs="Times New Roman"/>
          <w:sz w:val="24"/>
          <w:szCs w:val="24"/>
        </w:rPr>
        <w:t>4</w:t>
      </w:r>
      <w:r w:rsidRPr="000D5901">
        <w:rPr>
          <w:rFonts w:ascii="Times New Roman" w:eastAsia="Times New Roman" w:hAnsi="Times New Roman" w:cs="Times New Roman"/>
          <w:sz w:val="24"/>
          <w:szCs w:val="24"/>
        </w:rPr>
        <w:t>. pielikumu;</w:t>
      </w:r>
    </w:p>
    <w:p w:rsidR="00CD2181" w:rsidRPr="00CD2181" w:rsidRDefault="00CD2181" w:rsidP="00921AAE">
      <w:pPr>
        <w:numPr>
          <w:ilvl w:val="2"/>
          <w:numId w:val="30"/>
        </w:numPr>
        <w:spacing w:after="0" w:line="240" w:lineRule="auto"/>
        <w:ind w:left="1134"/>
        <w:contextualSpacing/>
        <w:jc w:val="both"/>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 xml:space="preserve">Pretendents finanšu piedāvājumam pievieno detalizētas tāmes </w:t>
      </w:r>
      <w:r w:rsidRPr="00CD2181">
        <w:rPr>
          <w:rFonts w:ascii="Times New Roman" w:eastAsia="Times New Roman" w:hAnsi="Times New Roman" w:cs="Times New Roman"/>
          <w:i/>
          <w:sz w:val="24"/>
          <w:szCs w:val="24"/>
        </w:rPr>
        <w:t>(.xls vai xlsx formātā),</w:t>
      </w:r>
      <w:r w:rsidRPr="00CD2181">
        <w:rPr>
          <w:rFonts w:ascii="Times New Roman" w:eastAsia="Times New Roman" w:hAnsi="Times New Roman" w:cs="Times New Roman"/>
          <w:sz w:val="24"/>
          <w:szCs w:val="24"/>
        </w:rPr>
        <w:t xml:space="preserve"> kas ir sagatavotas atbilstoši </w:t>
      </w:r>
      <w:r w:rsidRPr="000D5901">
        <w:rPr>
          <w:rFonts w:ascii="Times New Roman" w:eastAsia="Times New Roman" w:hAnsi="Times New Roman" w:cs="Times New Roman"/>
          <w:sz w:val="24"/>
          <w:szCs w:val="24"/>
        </w:rPr>
        <w:t xml:space="preserve">nolikuma </w:t>
      </w:r>
      <w:r w:rsidR="000D5901" w:rsidRPr="000D5901">
        <w:rPr>
          <w:rFonts w:ascii="Times New Roman" w:eastAsia="Times New Roman" w:hAnsi="Times New Roman" w:cs="Times New Roman"/>
          <w:sz w:val="24"/>
          <w:szCs w:val="24"/>
        </w:rPr>
        <w:t>3</w:t>
      </w:r>
      <w:r w:rsidRPr="000D5901">
        <w:rPr>
          <w:rFonts w:ascii="Times New Roman" w:eastAsia="Times New Roman" w:hAnsi="Times New Roman" w:cs="Times New Roman"/>
          <w:sz w:val="24"/>
          <w:szCs w:val="24"/>
        </w:rPr>
        <w:t>. pielikumā dotajiem</w:t>
      </w:r>
      <w:r w:rsidRPr="00CD2181">
        <w:rPr>
          <w:rFonts w:ascii="Times New Roman" w:eastAsia="Times New Roman" w:hAnsi="Times New Roman" w:cs="Times New Roman"/>
          <w:sz w:val="24"/>
          <w:szCs w:val="24"/>
        </w:rPr>
        <w:t xml:space="preserve"> būvdarbu apjomiem, ņemot vērā objekta apsekošanas rezultātus un ievērtējot iespējamo slēpto darbu apjo</w:t>
      </w:r>
      <w:r w:rsidR="00404FA5">
        <w:rPr>
          <w:rFonts w:ascii="Times New Roman" w:eastAsia="Times New Roman" w:hAnsi="Times New Roman" w:cs="Times New Roman"/>
          <w:sz w:val="24"/>
          <w:szCs w:val="24"/>
        </w:rPr>
        <w:t xml:space="preserve">mus, kas varētu atklāties </w:t>
      </w:r>
      <w:r w:rsidRPr="00CD2181">
        <w:rPr>
          <w:rFonts w:ascii="Times New Roman" w:eastAsia="Times New Roman" w:hAnsi="Times New Roman" w:cs="Times New Roman"/>
          <w:sz w:val="24"/>
          <w:szCs w:val="24"/>
        </w:rPr>
        <w:t>darbu veikšanas laikā;</w:t>
      </w:r>
    </w:p>
    <w:p w:rsidR="00CD2181" w:rsidRPr="00CD2181" w:rsidRDefault="00CD2181" w:rsidP="00921AAE">
      <w:pPr>
        <w:numPr>
          <w:ilvl w:val="2"/>
          <w:numId w:val="30"/>
        </w:numPr>
        <w:spacing w:after="0" w:line="240" w:lineRule="auto"/>
        <w:ind w:left="1134"/>
        <w:contextualSpacing/>
        <w:jc w:val="both"/>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 xml:space="preserve">Piedāvājuma cena jānosaka </w:t>
      </w:r>
      <w:r w:rsidRPr="00CD2181">
        <w:rPr>
          <w:rFonts w:ascii="Times New Roman" w:eastAsia="Times New Roman" w:hAnsi="Times New Roman" w:cs="Times New Roman"/>
          <w:i/>
          <w:sz w:val="24"/>
          <w:szCs w:val="24"/>
        </w:rPr>
        <w:t>euro</w:t>
      </w:r>
      <w:r w:rsidRPr="00CD2181">
        <w:rPr>
          <w:rFonts w:ascii="Times New Roman" w:eastAsia="Times New Roman" w:hAnsi="Times New Roman" w:cs="Times New Roman"/>
          <w:sz w:val="24"/>
          <w:szCs w:val="24"/>
        </w:rPr>
        <w:t xml:space="preserve"> bez pievienotās vērtības nodokļa;</w:t>
      </w:r>
    </w:p>
    <w:p w:rsidR="00CD2181" w:rsidRPr="00CD2181" w:rsidRDefault="00CD2181" w:rsidP="00921AAE">
      <w:pPr>
        <w:numPr>
          <w:ilvl w:val="2"/>
          <w:numId w:val="30"/>
        </w:numPr>
        <w:spacing w:after="0" w:line="240" w:lineRule="auto"/>
        <w:ind w:left="1134"/>
        <w:contextualSpacing/>
        <w:jc w:val="both"/>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Piedāvājuma cenā jāietver visi nodokļi, nodevas un maksājumi un visas saprātīgi paredzamās ar konkrētā darba vienības izpildi saistītās izmaksas, atskaitot PVN.</w:t>
      </w:r>
    </w:p>
    <w:p w:rsidR="00921AAE" w:rsidRDefault="00CD2181" w:rsidP="00921AAE">
      <w:pPr>
        <w:numPr>
          <w:ilvl w:val="2"/>
          <w:numId w:val="30"/>
        </w:numPr>
        <w:spacing w:after="0" w:line="240" w:lineRule="auto"/>
        <w:ind w:left="1134"/>
        <w:contextualSpacing/>
        <w:jc w:val="both"/>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Līgumcena tiek fiksēta uz visu līguma izpildes laiku un netiks pārrēķināta.</w:t>
      </w:r>
    </w:p>
    <w:p w:rsidR="00CF6A35" w:rsidRPr="00921AAE" w:rsidRDefault="00CF6A35" w:rsidP="00921AAE">
      <w:pPr>
        <w:numPr>
          <w:ilvl w:val="2"/>
          <w:numId w:val="30"/>
        </w:numPr>
        <w:spacing w:after="0" w:line="240" w:lineRule="auto"/>
        <w:ind w:left="1134"/>
        <w:contextualSpacing/>
        <w:jc w:val="both"/>
        <w:rPr>
          <w:rFonts w:ascii="Times New Roman" w:eastAsia="Times New Roman" w:hAnsi="Times New Roman" w:cs="Times New Roman"/>
          <w:sz w:val="24"/>
          <w:szCs w:val="24"/>
        </w:rPr>
      </w:pPr>
      <w:r w:rsidRPr="00921AAE">
        <w:rPr>
          <w:rFonts w:ascii="Times New Roman" w:eastAsia="Times New Roman" w:hAnsi="Times New Roman" w:cs="Times New Roman"/>
          <w:sz w:val="24"/>
          <w:szCs w:val="24"/>
        </w:rPr>
        <w:t>Pretendents pirms piedāvājuma iesniegšanas ir atbildīgs par patstāvīgu teritorijas apsekošanu dabā, lai piedāvātu atbilstošu cenu.</w:t>
      </w:r>
    </w:p>
    <w:p w:rsidR="00CD2181" w:rsidRPr="00CD2181" w:rsidRDefault="00CD2181" w:rsidP="00CD2181">
      <w:pPr>
        <w:spacing w:after="0" w:line="240" w:lineRule="auto"/>
        <w:ind w:left="426"/>
        <w:contextualSpacing/>
        <w:jc w:val="both"/>
        <w:rPr>
          <w:rFonts w:ascii="Times New Roman" w:eastAsia="Times New Roman" w:hAnsi="Times New Roman" w:cs="Times New Roman"/>
          <w:sz w:val="24"/>
          <w:szCs w:val="24"/>
        </w:rPr>
      </w:pPr>
    </w:p>
    <w:p w:rsidR="00CD2181" w:rsidRPr="00CD2181" w:rsidRDefault="00CD2181" w:rsidP="00921AAE">
      <w:pPr>
        <w:numPr>
          <w:ilvl w:val="0"/>
          <w:numId w:val="30"/>
        </w:numPr>
        <w:spacing w:after="0" w:line="240" w:lineRule="auto"/>
        <w:contextualSpacing/>
        <w:jc w:val="center"/>
        <w:rPr>
          <w:rFonts w:ascii="Times New Roman" w:eastAsia="Times New Roman" w:hAnsi="Times New Roman" w:cs="Times New Roman"/>
          <w:b/>
          <w:bCs/>
          <w:sz w:val="24"/>
          <w:szCs w:val="24"/>
        </w:rPr>
      </w:pPr>
      <w:r w:rsidRPr="00CD2181">
        <w:rPr>
          <w:rFonts w:ascii="Times New Roman" w:eastAsia="Times New Roman" w:hAnsi="Times New Roman" w:cs="Times New Roman"/>
          <w:b/>
          <w:bCs/>
          <w:sz w:val="24"/>
          <w:szCs w:val="24"/>
        </w:rPr>
        <w:t>PIEDĀVĀJUMU VĒRTĒŠANA UN PIEDĀVĀJUMA IZVĒLES KRITĒRIJS</w:t>
      </w:r>
    </w:p>
    <w:p w:rsidR="00CD2181" w:rsidRPr="00CD2181" w:rsidRDefault="00CD2181" w:rsidP="00CD2181">
      <w:pPr>
        <w:spacing w:after="0" w:line="240" w:lineRule="auto"/>
        <w:ind w:left="360"/>
        <w:contextualSpacing/>
        <w:rPr>
          <w:rFonts w:ascii="Times New Roman" w:eastAsia="Times New Roman" w:hAnsi="Times New Roman" w:cs="Times New Roman"/>
          <w:b/>
          <w:bCs/>
          <w:sz w:val="24"/>
          <w:szCs w:val="24"/>
        </w:rPr>
      </w:pPr>
    </w:p>
    <w:p w:rsidR="00CD2181" w:rsidRPr="00CD2181" w:rsidRDefault="00CD2181" w:rsidP="00CD2181">
      <w:pPr>
        <w:numPr>
          <w:ilvl w:val="1"/>
          <w:numId w:val="14"/>
        </w:numPr>
        <w:spacing w:after="0" w:line="240" w:lineRule="auto"/>
        <w:ind w:left="426"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Iesniegto piedāvājumu vērtēšanu veic Pasūtītāja Iepirkumu komisija.</w:t>
      </w:r>
    </w:p>
    <w:p w:rsidR="00CD2181" w:rsidRPr="00CD2181" w:rsidRDefault="00CD2181" w:rsidP="00CD2181">
      <w:pPr>
        <w:numPr>
          <w:ilvl w:val="1"/>
          <w:numId w:val="14"/>
        </w:numPr>
        <w:spacing w:after="0" w:line="240" w:lineRule="auto"/>
        <w:ind w:left="426"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Iepirkumu komisija piedāvājumus vērtē sekojošos posmos:</w:t>
      </w:r>
    </w:p>
    <w:p w:rsidR="006E062D" w:rsidRPr="006E062D" w:rsidRDefault="00CD2181" w:rsidP="00921AAE">
      <w:pPr>
        <w:pStyle w:val="Sarakstarindkopa"/>
        <w:numPr>
          <w:ilvl w:val="2"/>
          <w:numId w:val="17"/>
        </w:numPr>
        <w:spacing w:after="0" w:line="240" w:lineRule="auto"/>
        <w:ind w:left="1134"/>
        <w:jc w:val="both"/>
        <w:rPr>
          <w:rFonts w:ascii="Times New Roman" w:eastAsia="Times New Roman" w:hAnsi="Times New Roman" w:cs="Times New Roman"/>
          <w:b/>
          <w:bCs/>
          <w:sz w:val="24"/>
          <w:szCs w:val="24"/>
        </w:rPr>
      </w:pPr>
      <w:r w:rsidRPr="006E062D">
        <w:rPr>
          <w:rFonts w:ascii="Times New Roman" w:eastAsia="Times New Roman" w:hAnsi="Times New Roman" w:cs="Times New Roman"/>
          <w:sz w:val="24"/>
          <w:szCs w:val="24"/>
        </w:rPr>
        <w:t xml:space="preserve">1. posms – piedāvājuma noformējuma </w:t>
      </w:r>
      <w:r w:rsidRPr="00497777">
        <w:rPr>
          <w:rFonts w:ascii="Times New Roman" w:eastAsia="Times New Roman" w:hAnsi="Times New Roman" w:cs="Times New Roman"/>
          <w:sz w:val="24"/>
          <w:szCs w:val="24"/>
        </w:rPr>
        <w:t>atbilstība Nolikuma 1.8. punkta prasībām</w:t>
      </w:r>
      <w:r w:rsidRPr="006E062D">
        <w:rPr>
          <w:rFonts w:ascii="Times New Roman" w:eastAsia="Times New Roman" w:hAnsi="Times New Roman" w:cs="Times New Roman"/>
          <w:sz w:val="24"/>
          <w:szCs w:val="24"/>
        </w:rPr>
        <w:t>;</w:t>
      </w:r>
    </w:p>
    <w:p w:rsidR="006E062D" w:rsidRPr="006E062D" w:rsidRDefault="00CD2181" w:rsidP="00921AAE">
      <w:pPr>
        <w:pStyle w:val="Sarakstarindkopa"/>
        <w:numPr>
          <w:ilvl w:val="2"/>
          <w:numId w:val="17"/>
        </w:numPr>
        <w:spacing w:after="0" w:line="240" w:lineRule="auto"/>
        <w:ind w:left="1134"/>
        <w:jc w:val="both"/>
        <w:rPr>
          <w:rFonts w:ascii="Times New Roman" w:eastAsia="Times New Roman" w:hAnsi="Times New Roman" w:cs="Times New Roman"/>
          <w:b/>
          <w:bCs/>
          <w:sz w:val="24"/>
          <w:szCs w:val="24"/>
        </w:rPr>
      </w:pPr>
      <w:r w:rsidRPr="006E062D">
        <w:rPr>
          <w:rFonts w:ascii="Times New Roman" w:eastAsia="Times New Roman" w:hAnsi="Times New Roman" w:cs="Times New Roman"/>
          <w:sz w:val="24"/>
          <w:szCs w:val="24"/>
        </w:rPr>
        <w:t xml:space="preserve">2. posms – pretendentu atlase saskaņā ar </w:t>
      </w:r>
      <w:r w:rsidRPr="00497777">
        <w:rPr>
          <w:rFonts w:ascii="Times New Roman" w:eastAsia="Times New Roman" w:hAnsi="Times New Roman" w:cs="Times New Roman"/>
          <w:sz w:val="24"/>
          <w:szCs w:val="24"/>
        </w:rPr>
        <w:t>Nolikuma 2.4. punkta prasībām</w:t>
      </w:r>
      <w:r w:rsidRPr="006E062D">
        <w:rPr>
          <w:rFonts w:ascii="Times New Roman" w:eastAsia="Times New Roman" w:hAnsi="Times New Roman" w:cs="Times New Roman"/>
          <w:sz w:val="24"/>
          <w:szCs w:val="24"/>
        </w:rPr>
        <w:t>;</w:t>
      </w:r>
    </w:p>
    <w:p w:rsidR="006E062D" w:rsidRPr="006E062D" w:rsidRDefault="00CD2181" w:rsidP="00921AAE">
      <w:pPr>
        <w:pStyle w:val="Sarakstarindkopa"/>
        <w:numPr>
          <w:ilvl w:val="2"/>
          <w:numId w:val="17"/>
        </w:numPr>
        <w:spacing w:after="0" w:line="240" w:lineRule="auto"/>
        <w:ind w:left="1134"/>
        <w:jc w:val="both"/>
        <w:rPr>
          <w:rFonts w:ascii="Times New Roman" w:eastAsia="Times New Roman" w:hAnsi="Times New Roman" w:cs="Times New Roman"/>
          <w:b/>
          <w:bCs/>
          <w:sz w:val="24"/>
          <w:szCs w:val="24"/>
        </w:rPr>
      </w:pPr>
      <w:r w:rsidRPr="006E062D">
        <w:rPr>
          <w:rFonts w:ascii="Times New Roman" w:eastAsia="Times New Roman" w:hAnsi="Times New Roman" w:cs="Times New Roman"/>
          <w:sz w:val="24"/>
          <w:szCs w:val="24"/>
        </w:rPr>
        <w:lastRenderedPageBreak/>
        <w:t xml:space="preserve">3. posms – tehniskā piedāvājuma vērtēšana saskaņā ar </w:t>
      </w:r>
      <w:r w:rsidRPr="00497777">
        <w:rPr>
          <w:rFonts w:ascii="Times New Roman" w:eastAsia="Times New Roman" w:hAnsi="Times New Roman" w:cs="Times New Roman"/>
          <w:sz w:val="24"/>
          <w:szCs w:val="24"/>
        </w:rPr>
        <w:t>Nolikuma 2.5. punkta</w:t>
      </w:r>
      <w:r w:rsidRPr="006E062D">
        <w:rPr>
          <w:rFonts w:ascii="Times New Roman" w:eastAsia="Times New Roman" w:hAnsi="Times New Roman" w:cs="Times New Roman"/>
          <w:sz w:val="24"/>
          <w:szCs w:val="24"/>
        </w:rPr>
        <w:t xml:space="preserve"> prasībām;</w:t>
      </w:r>
    </w:p>
    <w:p w:rsidR="00CD2181" w:rsidRPr="006E062D" w:rsidRDefault="00CD2181" w:rsidP="00921AAE">
      <w:pPr>
        <w:pStyle w:val="Sarakstarindkopa"/>
        <w:numPr>
          <w:ilvl w:val="2"/>
          <w:numId w:val="17"/>
        </w:numPr>
        <w:spacing w:after="0" w:line="240" w:lineRule="auto"/>
        <w:ind w:left="1134"/>
        <w:jc w:val="both"/>
        <w:rPr>
          <w:rFonts w:ascii="Times New Roman" w:eastAsia="Times New Roman" w:hAnsi="Times New Roman" w:cs="Times New Roman"/>
          <w:b/>
          <w:bCs/>
          <w:sz w:val="24"/>
          <w:szCs w:val="24"/>
        </w:rPr>
      </w:pPr>
      <w:r w:rsidRPr="006E062D">
        <w:rPr>
          <w:rFonts w:ascii="Times New Roman" w:eastAsia="Times New Roman" w:hAnsi="Times New Roman" w:cs="Times New Roman"/>
          <w:sz w:val="24"/>
          <w:szCs w:val="24"/>
        </w:rPr>
        <w:t xml:space="preserve">4. posms - finanšu piedāvājuma vērtēšana saskaņā ar Nolikuma </w:t>
      </w:r>
      <w:r w:rsidRPr="00497777">
        <w:rPr>
          <w:rFonts w:ascii="Times New Roman" w:eastAsia="Times New Roman" w:hAnsi="Times New Roman" w:cs="Times New Roman"/>
          <w:sz w:val="24"/>
          <w:szCs w:val="24"/>
        </w:rPr>
        <w:t>2.6. punkta</w:t>
      </w:r>
      <w:r w:rsidRPr="006E062D">
        <w:rPr>
          <w:rFonts w:ascii="Times New Roman" w:eastAsia="Times New Roman" w:hAnsi="Times New Roman" w:cs="Times New Roman"/>
          <w:sz w:val="24"/>
          <w:szCs w:val="24"/>
        </w:rPr>
        <w:t xml:space="preserve"> prasībām.</w:t>
      </w:r>
    </w:p>
    <w:p w:rsidR="00CD2181" w:rsidRPr="00CD2181" w:rsidRDefault="00CD2181" w:rsidP="00921AAE">
      <w:pPr>
        <w:numPr>
          <w:ilvl w:val="1"/>
          <w:numId w:val="14"/>
        </w:numPr>
        <w:spacing w:after="0" w:line="240" w:lineRule="auto"/>
        <w:ind w:left="142"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CD2181" w:rsidRPr="00CD2181" w:rsidRDefault="00CD2181" w:rsidP="00921AAE">
      <w:pPr>
        <w:numPr>
          <w:ilvl w:val="1"/>
          <w:numId w:val="14"/>
        </w:numPr>
        <w:spacing w:after="0" w:line="240" w:lineRule="auto"/>
        <w:ind w:left="142"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Ja summas būvdarbu tāmēs papīra formātā atšķirsies no elektroniskā formāta, vērtējot piedāvājumus, par pamatu komisija ņems papīra formātā norādīto.</w:t>
      </w:r>
    </w:p>
    <w:p w:rsidR="00CD2181" w:rsidRPr="00CD2181" w:rsidRDefault="00CD2181" w:rsidP="00921AAE">
      <w:pPr>
        <w:numPr>
          <w:ilvl w:val="1"/>
          <w:numId w:val="14"/>
        </w:numPr>
        <w:spacing w:after="0" w:line="240" w:lineRule="auto"/>
        <w:ind w:left="142" w:hanging="644"/>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 xml:space="preserve">Piedāvājuma izvēles kritērijs ir iepirkuma nolikumam un tā pielikumiem atbilstošs </w:t>
      </w:r>
      <w:r w:rsidRPr="00CD2181">
        <w:rPr>
          <w:rFonts w:ascii="Times New Roman" w:eastAsia="Calibri" w:hAnsi="Times New Roman" w:cs="Times New Roman"/>
          <w:kern w:val="22"/>
          <w:sz w:val="24"/>
          <w:szCs w:val="24"/>
          <w:u w:val="single"/>
          <w:lang w:eastAsia="ar-SA"/>
        </w:rPr>
        <w:t>saimnieciski visizdevīgākais piedāvājums, kuru Pasūtītājs nosaka, ņemot vērā cenu.</w:t>
      </w:r>
    </w:p>
    <w:p w:rsidR="00CD2181" w:rsidRPr="00CD2181" w:rsidRDefault="00CD2181" w:rsidP="00921AAE">
      <w:pPr>
        <w:numPr>
          <w:ilvl w:val="1"/>
          <w:numId w:val="14"/>
        </w:numPr>
        <w:spacing w:after="0" w:line="240" w:lineRule="auto"/>
        <w:ind w:left="142" w:hanging="644"/>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Iepirkumu komisija noraida pretendenta piedāvājumu, ja pretendents, iesniedzot pieprasīto informāciju, norādījis nepatiesas ziņas, vai arī no iesniegtajiem dokumentiem ir konstatējams, ka pretendenta piedāvājums neatbilst iepirkuma nolikumā noteiktajām prasībām.</w:t>
      </w:r>
    </w:p>
    <w:p w:rsidR="00CD2181" w:rsidRPr="00CD2181" w:rsidRDefault="00CD2181" w:rsidP="00921AAE">
      <w:pPr>
        <w:numPr>
          <w:ilvl w:val="1"/>
          <w:numId w:val="14"/>
        </w:numPr>
        <w:spacing w:after="0" w:line="240" w:lineRule="auto"/>
        <w:ind w:left="142" w:hanging="644"/>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CD2181" w:rsidRPr="00CD2181" w:rsidRDefault="00CD2181" w:rsidP="00921AAE">
      <w:pPr>
        <w:numPr>
          <w:ilvl w:val="1"/>
          <w:numId w:val="14"/>
        </w:numPr>
        <w:spacing w:after="0" w:line="240" w:lineRule="auto"/>
        <w:ind w:left="142" w:hanging="644"/>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Pasūtītājs var jebkurā brīdī pārtraukt iepirkuma procedūru, ja tam ir objektīvs pamatojums.</w:t>
      </w:r>
    </w:p>
    <w:p w:rsidR="00CD2181" w:rsidRPr="00CD2181" w:rsidRDefault="00CD2181" w:rsidP="00921AAE">
      <w:pPr>
        <w:numPr>
          <w:ilvl w:val="1"/>
          <w:numId w:val="14"/>
        </w:numPr>
        <w:spacing w:after="0" w:line="240" w:lineRule="auto"/>
        <w:ind w:left="142" w:hanging="644"/>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3 (trīs) darba dienu laikā pēc lēmuma pieņemšanas visi pretendenti tiks informēti par komisijas pieņemto lēmumu. Informācija par rezultātiem tiks nosūtīta elektroniski, izmantojot drošu elektronisko parakstu, uz pretendenta norādīto e-pasta adresi.</w:t>
      </w:r>
    </w:p>
    <w:p w:rsidR="00CD2181" w:rsidRPr="00CD2181" w:rsidRDefault="00CD2181" w:rsidP="00CD2181">
      <w:pPr>
        <w:spacing w:after="0" w:line="240" w:lineRule="auto"/>
        <w:ind w:left="1440"/>
        <w:contextualSpacing/>
        <w:jc w:val="both"/>
        <w:rPr>
          <w:rFonts w:ascii="Times New Roman" w:eastAsia="Times New Roman" w:hAnsi="Times New Roman" w:cs="Times New Roman"/>
          <w:b/>
          <w:bCs/>
          <w:sz w:val="24"/>
          <w:szCs w:val="24"/>
        </w:rPr>
      </w:pPr>
    </w:p>
    <w:p w:rsidR="00CD2181" w:rsidRPr="00CD2181" w:rsidRDefault="00CD2181" w:rsidP="00CD2181">
      <w:pPr>
        <w:numPr>
          <w:ilvl w:val="0"/>
          <w:numId w:val="14"/>
        </w:numPr>
        <w:spacing w:after="0" w:line="240" w:lineRule="auto"/>
        <w:contextualSpacing/>
        <w:jc w:val="center"/>
        <w:rPr>
          <w:rFonts w:ascii="Times New Roman" w:eastAsia="Times New Roman" w:hAnsi="Times New Roman" w:cs="Times New Roman"/>
          <w:b/>
          <w:bCs/>
          <w:sz w:val="24"/>
          <w:szCs w:val="24"/>
        </w:rPr>
      </w:pPr>
      <w:r w:rsidRPr="00CD2181">
        <w:rPr>
          <w:rFonts w:ascii="Times New Roman" w:eastAsia="Times New Roman" w:hAnsi="Times New Roman" w:cs="Times New Roman"/>
          <w:b/>
          <w:bCs/>
          <w:sz w:val="24"/>
          <w:szCs w:val="24"/>
        </w:rPr>
        <w:t>IEPIRKUMA LĪGUMA SLĒGŠANA</w:t>
      </w:r>
    </w:p>
    <w:p w:rsidR="00CD2181" w:rsidRPr="00CD2181" w:rsidRDefault="00CD2181" w:rsidP="00CD2181">
      <w:pPr>
        <w:spacing w:after="0" w:line="240" w:lineRule="auto"/>
        <w:jc w:val="both"/>
        <w:rPr>
          <w:rFonts w:ascii="Times New Roman" w:eastAsia="Times New Roman" w:hAnsi="Times New Roman" w:cs="Times New Roman"/>
          <w:b/>
          <w:bCs/>
          <w:sz w:val="24"/>
          <w:szCs w:val="24"/>
        </w:rPr>
      </w:pPr>
    </w:p>
    <w:p w:rsidR="00CD2181" w:rsidRPr="00CD2181" w:rsidRDefault="00CD2181" w:rsidP="00921AAE">
      <w:pPr>
        <w:numPr>
          <w:ilvl w:val="1"/>
          <w:numId w:val="14"/>
        </w:numPr>
        <w:spacing w:after="0" w:line="240" w:lineRule="auto"/>
        <w:ind w:left="142"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 xml:space="preserve">Pamatojoties uz pretendenta piedāvājumu, ar Iepirkumu komisijas izraudzīto pretendentu Pasūtītājs slēgs iepirkuma līgumu saskaņā ar Nolikumam pievienoto iepirkuma līguma </w:t>
      </w:r>
      <w:r w:rsidRPr="00A47287">
        <w:rPr>
          <w:rFonts w:ascii="Times New Roman" w:eastAsia="Times New Roman" w:hAnsi="Times New Roman" w:cs="Times New Roman"/>
          <w:sz w:val="24"/>
          <w:szCs w:val="24"/>
        </w:rPr>
        <w:t>projektu (7. pielikums).</w:t>
      </w:r>
      <w:r w:rsidRPr="00CD2181">
        <w:rPr>
          <w:rFonts w:ascii="Times New Roman" w:eastAsia="Times New Roman" w:hAnsi="Times New Roman" w:cs="Times New Roman"/>
          <w:sz w:val="24"/>
          <w:szCs w:val="24"/>
        </w:rPr>
        <w:t xml:space="preserve"> </w:t>
      </w:r>
    </w:p>
    <w:p w:rsidR="00CD2181" w:rsidRPr="00CD2181" w:rsidRDefault="00CD2181" w:rsidP="00921AAE">
      <w:pPr>
        <w:numPr>
          <w:ilvl w:val="1"/>
          <w:numId w:val="14"/>
        </w:numPr>
        <w:spacing w:after="0" w:line="240" w:lineRule="auto"/>
        <w:ind w:left="142" w:hanging="568"/>
        <w:contextualSpacing/>
        <w:jc w:val="both"/>
        <w:rPr>
          <w:rFonts w:ascii="Times New Roman" w:eastAsia="Times New Roman" w:hAnsi="Times New Roman" w:cs="Times New Roman"/>
          <w:b/>
          <w:bCs/>
          <w:sz w:val="24"/>
          <w:szCs w:val="24"/>
        </w:rPr>
      </w:pPr>
      <w:r w:rsidRPr="00CD2181">
        <w:rPr>
          <w:rFonts w:ascii="Times New Roman" w:eastAsia="Times New Roman" w:hAnsi="Times New Roman" w:cs="Times New Roman"/>
          <w:sz w:val="24"/>
          <w:szCs w:val="24"/>
        </w:rPr>
        <w:t>Iesniedzot piedāvājumu, pretendents piekrīt visiem Nolikuma un iepirkuma līguma projekta noteikumiem un apņemas tos pildīt.</w:t>
      </w:r>
    </w:p>
    <w:p w:rsidR="00CD2181" w:rsidRPr="00CD2181" w:rsidRDefault="00CD2181" w:rsidP="00CD2181">
      <w:pPr>
        <w:spacing w:after="0" w:line="240" w:lineRule="auto"/>
        <w:ind w:left="426"/>
        <w:contextualSpacing/>
        <w:jc w:val="both"/>
        <w:rPr>
          <w:rFonts w:ascii="Times New Roman" w:eastAsia="Times New Roman" w:hAnsi="Times New Roman" w:cs="Times New Roman"/>
          <w:sz w:val="24"/>
          <w:szCs w:val="24"/>
        </w:rPr>
      </w:pPr>
    </w:p>
    <w:p w:rsidR="00CD2181" w:rsidRPr="00CD2181" w:rsidRDefault="00CD2181" w:rsidP="00CD2181">
      <w:pPr>
        <w:numPr>
          <w:ilvl w:val="0"/>
          <w:numId w:val="14"/>
        </w:numPr>
        <w:spacing w:after="0" w:line="240" w:lineRule="auto"/>
        <w:contextualSpacing/>
        <w:jc w:val="center"/>
        <w:rPr>
          <w:rFonts w:ascii="Times New Roman" w:eastAsia="Times New Roman" w:hAnsi="Times New Roman" w:cs="Times New Roman"/>
          <w:b/>
          <w:bCs/>
          <w:sz w:val="24"/>
          <w:szCs w:val="24"/>
        </w:rPr>
      </w:pPr>
      <w:r w:rsidRPr="00CD2181">
        <w:rPr>
          <w:rFonts w:ascii="Times New Roman" w:eastAsia="Times New Roman" w:hAnsi="Times New Roman" w:cs="Times New Roman"/>
          <w:b/>
          <w:bCs/>
          <w:sz w:val="24"/>
          <w:szCs w:val="24"/>
        </w:rPr>
        <w:t>IEPIRKUMU KOMISIJAS TIESĪBAS UN PIENĀKUMI</w:t>
      </w:r>
    </w:p>
    <w:p w:rsidR="00CD2181" w:rsidRPr="00CD2181" w:rsidRDefault="00CD2181" w:rsidP="00CD2181">
      <w:pPr>
        <w:spacing w:after="0" w:line="240" w:lineRule="auto"/>
        <w:ind w:left="360"/>
        <w:contextualSpacing/>
        <w:jc w:val="both"/>
        <w:rPr>
          <w:rFonts w:ascii="Times New Roman" w:eastAsia="Times New Roman" w:hAnsi="Times New Roman" w:cs="Times New Roman"/>
          <w:b/>
          <w:bCs/>
          <w:sz w:val="24"/>
          <w:szCs w:val="24"/>
        </w:rPr>
      </w:pPr>
    </w:p>
    <w:p w:rsidR="00CD2181" w:rsidRPr="00CD2181" w:rsidRDefault="00CD2181" w:rsidP="00921AAE">
      <w:pPr>
        <w:numPr>
          <w:ilvl w:val="1"/>
          <w:numId w:val="14"/>
        </w:numPr>
        <w:spacing w:after="0" w:line="240" w:lineRule="auto"/>
        <w:ind w:left="142" w:hanging="568"/>
        <w:contextualSpacing/>
        <w:jc w:val="both"/>
        <w:rPr>
          <w:rFonts w:ascii="Times New Roman" w:eastAsia="Times New Roman" w:hAnsi="Times New Roman" w:cs="Times New Roman"/>
          <w:b/>
          <w:color w:val="000000"/>
          <w:sz w:val="24"/>
          <w:szCs w:val="24"/>
        </w:rPr>
      </w:pPr>
      <w:r w:rsidRPr="00CD2181">
        <w:rPr>
          <w:rFonts w:ascii="Times New Roman" w:eastAsia="Times New Roman" w:hAnsi="Times New Roman" w:cs="Times New Roman"/>
          <w:b/>
          <w:color w:val="000000"/>
          <w:sz w:val="24"/>
          <w:szCs w:val="24"/>
        </w:rPr>
        <w:t>Iepirkumu komisijas tiesības:</w:t>
      </w:r>
    </w:p>
    <w:p w:rsidR="006E062D" w:rsidRDefault="00CD2181" w:rsidP="00921AAE">
      <w:pPr>
        <w:pStyle w:val="Sarakstarindkopa"/>
        <w:numPr>
          <w:ilvl w:val="2"/>
          <w:numId w:val="15"/>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Pieprasīt, lai pretendents izskaidro savā piedāvājumā ietverto informāciju. Komisija ir tiesīga pārbaudīt nepieciešamo informāciju kompetentā institūcijā, publiski pieejamās datu bāzēs vai citos publiski pieejamos avotos.</w:t>
      </w:r>
    </w:p>
    <w:p w:rsidR="006E062D" w:rsidRDefault="00CD2181" w:rsidP="00921AAE">
      <w:pPr>
        <w:pStyle w:val="Sarakstarindkopa"/>
        <w:numPr>
          <w:ilvl w:val="2"/>
          <w:numId w:val="15"/>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Labot aritmētiskās kļūdas pretendentu finanšu piedāvājumos, informējot par to pretendentus.</w:t>
      </w:r>
    </w:p>
    <w:p w:rsidR="006E062D" w:rsidRDefault="00CD2181" w:rsidP="00921AAE">
      <w:pPr>
        <w:pStyle w:val="Sarakstarindkopa"/>
        <w:numPr>
          <w:ilvl w:val="2"/>
          <w:numId w:val="15"/>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Pieaicināt ekspertu piedāvājumu noformējuma pārbaudē, pretendentu atlasē, piedāvājumu atbilstības pārbaudē un vērtēšanā.</w:t>
      </w:r>
    </w:p>
    <w:p w:rsidR="006E062D" w:rsidRDefault="00CD2181" w:rsidP="00921AAE">
      <w:pPr>
        <w:pStyle w:val="Sarakstarindkopa"/>
        <w:numPr>
          <w:ilvl w:val="2"/>
          <w:numId w:val="15"/>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Noraidīt iesniegto piedāvājumu, ja tas neatbilst Nolikumā noteiktajām prasībām.</w:t>
      </w:r>
    </w:p>
    <w:p w:rsidR="006E062D" w:rsidRDefault="00CD2181" w:rsidP="00921AAE">
      <w:pPr>
        <w:pStyle w:val="Sarakstarindkopa"/>
        <w:numPr>
          <w:ilvl w:val="2"/>
          <w:numId w:val="15"/>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Izvēlēties nākamo saimnieciski izdevīgāko piedāvājumu vai pārtraukt iepirkumu bez rezultātiem, ja izraudzītais pretendents atsakās slēgt iepirkuma līgumu ar Pasūtītāju.</w:t>
      </w:r>
    </w:p>
    <w:p w:rsidR="00CD2181" w:rsidRPr="006E062D" w:rsidRDefault="00CD2181" w:rsidP="00921AAE">
      <w:pPr>
        <w:pStyle w:val="Sarakstarindkopa"/>
        <w:numPr>
          <w:ilvl w:val="2"/>
          <w:numId w:val="15"/>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 xml:space="preserve">Citas Publisko iepirkumu likumā noteiktās Iepirkumu komisijas tiesības. </w:t>
      </w:r>
    </w:p>
    <w:p w:rsidR="00CD2181" w:rsidRPr="00CD2181" w:rsidRDefault="00CD2181" w:rsidP="00921AAE">
      <w:pPr>
        <w:numPr>
          <w:ilvl w:val="1"/>
          <w:numId w:val="14"/>
        </w:numPr>
        <w:spacing w:after="0" w:line="240" w:lineRule="auto"/>
        <w:ind w:left="142" w:hanging="568"/>
        <w:contextualSpacing/>
        <w:jc w:val="both"/>
        <w:rPr>
          <w:rFonts w:ascii="Times New Roman" w:eastAsia="Times New Roman" w:hAnsi="Times New Roman" w:cs="Times New Roman"/>
          <w:b/>
          <w:color w:val="000000"/>
          <w:sz w:val="24"/>
          <w:szCs w:val="24"/>
        </w:rPr>
      </w:pPr>
      <w:r w:rsidRPr="00CD2181">
        <w:rPr>
          <w:rFonts w:ascii="Times New Roman" w:eastAsia="Times New Roman" w:hAnsi="Times New Roman" w:cs="Times New Roman"/>
          <w:b/>
          <w:color w:val="000000"/>
          <w:sz w:val="24"/>
          <w:szCs w:val="24"/>
        </w:rPr>
        <w:t>Iepirkumu komisijas pienākumi:</w:t>
      </w:r>
    </w:p>
    <w:p w:rsidR="006E062D" w:rsidRDefault="00CD2181" w:rsidP="00921AAE">
      <w:pPr>
        <w:pStyle w:val="Sarakstarindkopa"/>
        <w:numPr>
          <w:ilvl w:val="2"/>
          <w:numId w:val="16"/>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Nodrošināt iepirkuma norisi un dokumentēšanu.</w:t>
      </w:r>
    </w:p>
    <w:p w:rsidR="006E062D" w:rsidRDefault="00CD2181" w:rsidP="00921AAE">
      <w:pPr>
        <w:pStyle w:val="Sarakstarindkopa"/>
        <w:numPr>
          <w:ilvl w:val="2"/>
          <w:numId w:val="16"/>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Nodrošināt pretendentu brīvu konkurenci, kā arī vienlīdzīgu attieksmi pret tiem.</w:t>
      </w:r>
    </w:p>
    <w:p w:rsidR="006E062D" w:rsidRDefault="00CD2181" w:rsidP="00921AAE">
      <w:pPr>
        <w:pStyle w:val="Sarakstarindkopa"/>
        <w:numPr>
          <w:ilvl w:val="2"/>
          <w:numId w:val="16"/>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lastRenderedPageBreak/>
        <w:t>Pēc ieinteresēto piegādātāju pieprasījuma normatīvajos aktos noteiktajā kārtībā sniegt informāciju par Nolikumu.</w:t>
      </w:r>
    </w:p>
    <w:p w:rsidR="006E062D" w:rsidRDefault="00CD2181" w:rsidP="00921AAE">
      <w:pPr>
        <w:pStyle w:val="Sarakstarindkopa"/>
        <w:numPr>
          <w:ilvl w:val="2"/>
          <w:numId w:val="16"/>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CD2181" w:rsidRPr="006E062D" w:rsidRDefault="00CD2181" w:rsidP="00921AAE">
      <w:pPr>
        <w:pStyle w:val="Sarakstarindkopa"/>
        <w:numPr>
          <w:ilvl w:val="2"/>
          <w:numId w:val="16"/>
        </w:numPr>
        <w:spacing w:after="0" w:line="240" w:lineRule="auto"/>
        <w:ind w:left="993"/>
        <w:jc w:val="both"/>
        <w:rPr>
          <w:rFonts w:ascii="Times New Roman" w:eastAsia="Times New Roman" w:hAnsi="Times New Roman" w:cs="Times New Roman"/>
          <w:color w:val="000000"/>
          <w:sz w:val="24"/>
          <w:szCs w:val="24"/>
        </w:rPr>
      </w:pPr>
      <w:r w:rsidRPr="006E062D">
        <w:rPr>
          <w:rFonts w:ascii="Times New Roman" w:eastAsia="Times New Roman" w:hAnsi="Times New Roman" w:cs="Times New Roman"/>
          <w:color w:val="000000"/>
          <w:sz w:val="24"/>
          <w:szCs w:val="24"/>
        </w:rPr>
        <w:t>Citi Publisko iepirkumu likumā noteiktie Iepirkumu komisijas pienākumi.</w:t>
      </w:r>
    </w:p>
    <w:p w:rsidR="00CD2181" w:rsidRPr="00CD2181" w:rsidRDefault="00CD2181" w:rsidP="00CD2181">
      <w:pPr>
        <w:spacing w:after="0" w:line="240" w:lineRule="auto"/>
        <w:ind w:left="540"/>
        <w:contextualSpacing/>
        <w:jc w:val="both"/>
        <w:rPr>
          <w:rFonts w:ascii="Times New Roman" w:eastAsia="Times New Roman" w:hAnsi="Times New Roman" w:cs="Times New Roman"/>
          <w:color w:val="000000"/>
          <w:sz w:val="24"/>
          <w:szCs w:val="24"/>
        </w:rPr>
      </w:pPr>
    </w:p>
    <w:p w:rsidR="00CD2181" w:rsidRPr="00CD2181" w:rsidRDefault="00CD2181" w:rsidP="00CD2181">
      <w:pPr>
        <w:numPr>
          <w:ilvl w:val="0"/>
          <w:numId w:val="14"/>
        </w:numPr>
        <w:spacing w:after="0" w:line="240" w:lineRule="auto"/>
        <w:contextualSpacing/>
        <w:jc w:val="center"/>
        <w:rPr>
          <w:rFonts w:ascii="Times New Roman" w:eastAsia="Times New Roman" w:hAnsi="Times New Roman" w:cs="Times New Roman"/>
          <w:b/>
          <w:color w:val="000000"/>
          <w:sz w:val="24"/>
          <w:szCs w:val="24"/>
        </w:rPr>
      </w:pPr>
      <w:r w:rsidRPr="00CD2181">
        <w:rPr>
          <w:rFonts w:ascii="Times New Roman" w:eastAsia="Times New Roman" w:hAnsi="Times New Roman" w:cs="Times New Roman"/>
          <w:b/>
          <w:color w:val="000000"/>
          <w:sz w:val="24"/>
          <w:szCs w:val="24"/>
        </w:rPr>
        <w:t>PRETENDENTA TIESĪBAS UN PIENĀKUMI</w:t>
      </w:r>
    </w:p>
    <w:p w:rsidR="00CD2181" w:rsidRPr="00CD2181" w:rsidRDefault="00CD2181" w:rsidP="00CD2181">
      <w:pPr>
        <w:spacing w:after="0" w:line="240" w:lineRule="auto"/>
        <w:ind w:left="426"/>
        <w:contextualSpacing/>
        <w:jc w:val="both"/>
        <w:rPr>
          <w:rFonts w:ascii="Times New Roman" w:eastAsia="Times New Roman" w:hAnsi="Times New Roman" w:cs="Times New Roman"/>
          <w:color w:val="000000"/>
          <w:sz w:val="24"/>
          <w:szCs w:val="24"/>
        </w:rPr>
      </w:pPr>
    </w:p>
    <w:p w:rsidR="00921AAE" w:rsidRDefault="00CD2181" w:rsidP="00921AAE">
      <w:pPr>
        <w:numPr>
          <w:ilvl w:val="1"/>
          <w:numId w:val="11"/>
        </w:numPr>
        <w:spacing w:after="0" w:line="240" w:lineRule="auto"/>
        <w:ind w:left="426" w:hanging="568"/>
        <w:contextualSpacing/>
        <w:jc w:val="both"/>
        <w:rPr>
          <w:rFonts w:ascii="Times New Roman" w:eastAsia="Times New Roman" w:hAnsi="Times New Roman" w:cs="Times New Roman"/>
          <w:b/>
          <w:color w:val="000000"/>
          <w:sz w:val="24"/>
          <w:szCs w:val="24"/>
        </w:rPr>
      </w:pPr>
      <w:r w:rsidRPr="00CD2181">
        <w:rPr>
          <w:rFonts w:ascii="Times New Roman" w:eastAsia="Times New Roman" w:hAnsi="Times New Roman" w:cs="Times New Roman"/>
          <w:b/>
          <w:color w:val="000000"/>
          <w:sz w:val="24"/>
          <w:szCs w:val="24"/>
        </w:rPr>
        <w:t>Pretendenta tiesības:</w:t>
      </w:r>
    </w:p>
    <w:p w:rsidR="00921AAE" w:rsidRPr="00921AAE" w:rsidRDefault="00CD2181" w:rsidP="00921AAE">
      <w:pPr>
        <w:pStyle w:val="Sarakstarindkopa"/>
        <w:numPr>
          <w:ilvl w:val="2"/>
          <w:numId w:val="31"/>
        </w:numPr>
        <w:spacing w:after="0" w:line="240" w:lineRule="auto"/>
        <w:ind w:left="993"/>
        <w:jc w:val="both"/>
        <w:rPr>
          <w:rFonts w:ascii="Times New Roman" w:eastAsia="Times New Roman" w:hAnsi="Times New Roman" w:cs="Times New Roman"/>
          <w:b/>
          <w:color w:val="000000"/>
          <w:sz w:val="24"/>
          <w:szCs w:val="24"/>
        </w:rPr>
      </w:pPr>
      <w:r w:rsidRPr="00921AAE">
        <w:rPr>
          <w:rFonts w:ascii="Times New Roman" w:eastAsia="Times New Roman" w:hAnsi="Times New Roman" w:cs="Times New Roman"/>
          <w:color w:val="000000"/>
          <w:sz w:val="24"/>
          <w:szCs w:val="24"/>
        </w:rPr>
        <w:t>Apvienoties pretendentu apvienībās ar citiem pretendentiem un iesniegt vienu kopēju piedāvājumu.</w:t>
      </w:r>
    </w:p>
    <w:p w:rsidR="00921AAE" w:rsidRPr="00921AAE" w:rsidRDefault="00CD2181" w:rsidP="00921AAE">
      <w:pPr>
        <w:pStyle w:val="Sarakstarindkopa"/>
        <w:numPr>
          <w:ilvl w:val="2"/>
          <w:numId w:val="31"/>
        </w:numPr>
        <w:spacing w:after="0" w:line="240" w:lineRule="auto"/>
        <w:ind w:left="993"/>
        <w:jc w:val="both"/>
        <w:rPr>
          <w:rFonts w:ascii="Times New Roman" w:eastAsia="Times New Roman" w:hAnsi="Times New Roman" w:cs="Times New Roman"/>
          <w:b/>
          <w:color w:val="000000"/>
          <w:sz w:val="24"/>
          <w:szCs w:val="24"/>
        </w:rPr>
      </w:pPr>
      <w:r w:rsidRPr="00921AAE">
        <w:rPr>
          <w:rFonts w:ascii="Times New Roman" w:eastAsia="Times New Roman" w:hAnsi="Times New Roman" w:cs="Times New Roman"/>
          <w:color w:val="000000"/>
          <w:sz w:val="24"/>
          <w:szCs w:val="24"/>
        </w:rPr>
        <w:t>Pirms piedāvājumu iesniegšanas termiņa beigām grozīt vai atsaukt iesniegto piedāvājumu.</w:t>
      </w:r>
    </w:p>
    <w:p w:rsidR="00CD2181" w:rsidRPr="00921AAE" w:rsidRDefault="00CD2181" w:rsidP="00921AAE">
      <w:pPr>
        <w:pStyle w:val="Sarakstarindkopa"/>
        <w:numPr>
          <w:ilvl w:val="1"/>
          <w:numId w:val="31"/>
        </w:numPr>
        <w:spacing w:after="0" w:line="240" w:lineRule="auto"/>
        <w:ind w:left="426"/>
        <w:jc w:val="both"/>
        <w:rPr>
          <w:rFonts w:ascii="Times New Roman" w:eastAsia="Times New Roman" w:hAnsi="Times New Roman" w:cs="Times New Roman"/>
          <w:b/>
          <w:color w:val="000000"/>
          <w:sz w:val="24"/>
          <w:szCs w:val="24"/>
        </w:rPr>
      </w:pPr>
      <w:r w:rsidRPr="00921AAE">
        <w:rPr>
          <w:rFonts w:ascii="Times New Roman" w:eastAsia="Times New Roman" w:hAnsi="Times New Roman" w:cs="Times New Roman"/>
          <w:b/>
          <w:color w:val="000000"/>
          <w:sz w:val="24"/>
          <w:szCs w:val="24"/>
        </w:rPr>
        <w:t>Pretendenta pienākumi:</w:t>
      </w:r>
    </w:p>
    <w:p w:rsidR="00CD2181" w:rsidRPr="00921AAE" w:rsidRDefault="00CD2181" w:rsidP="00921AAE">
      <w:pPr>
        <w:pStyle w:val="Sarakstarindkopa"/>
        <w:numPr>
          <w:ilvl w:val="2"/>
          <w:numId w:val="31"/>
        </w:numPr>
        <w:spacing w:after="0" w:line="240" w:lineRule="auto"/>
        <w:ind w:left="993"/>
        <w:jc w:val="both"/>
        <w:rPr>
          <w:rFonts w:ascii="Times New Roman" w:eastAsia="Times New Roman" w:hAnsi="Times New Roman" w:cs="Times New Roman"/>
          <w:color w:val="000000"/>
          <w:sz w:val="24"/>
          <w:szCs w:val="24"/>
        </w:rPr>
      </w:pPr>
      <w:r w:rsidRPr="00921AAE">
        <w:rPr>
          <w:rFonts w:ascii="Times New Roman" w:eastAsia="Times New Roman" w:hAnsi="Times New Roman" w:cs="Times New Roman"/>
          <w:color w:val="000000"/>
          <w:sz w:val="24"/>
          <w:szCs w:val="24"/>
        </w:rPr>
        <w:t>Sagatavot piedāvājumu atbilstoši iepirkuma nolikuma un normatīvo aktu prasībām.</w:t>
      </w:r>
    </w:p>
    <w:p w:rsidR="00CD2181" w:rsidRPr="00CD2181" w:rsidRDefault="00CD2181" w:rsidP="00921AAE">
      <w:pPr>
        <w:numPr>
          <w:ilvl w:val="2"/>
          <w:numId w:val="31"/>
        </w:numPr>
        <w:spacing w:after="0" w:line="240" w:lineRule="auto"/>
        <w:ind w:left="993"/>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Sniegt patiesu informāciju par savu kvalifikāciju un piedāvājumu.</w:t>
      </w:r>
    </w:p>
    <w:p w:rsidR="00CD2181" w:rsidRPr="00CD2181" w:rsidRDefault="00CD2181" w:rsidP="00921AAE">
      <w:pPr>
        <w:numPr>
          <w:ilvl w:val="2"/>
          <w:numId w:val="31"/>
        </w:numPr>
        <w:spacing w:after="0" w:line="240" w:lineRule="auto"/>
        <w:ind w:left="993"/>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Iepirkumu komisijas noteiktajā termiņā sniegt atbildes uz pieprasījumiem par papildus informāciju, kas nepieciešama pretendentu atlasei, piedāvājumu atbilstības pārbaudei, salīdzināšanai un vērtēšanai.</w:t>
      </w:r>
    </w:p>
    <w:p w:rsidR="00CD2181" w:rsidRDefault="00CD2181" w:rsidP="00921AAE">
      <w:pPr>
        <w:numPr>
          <w:ilvl w:val="2"/>
          <w:numId w:val="31"/>
        </w:numPr>
        <w:spacing w:after="0" w:line="240" w:lineRule="auto"/>
        <w:ind w:left="993"/>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Segt visas izmaksas, kas saistītas ar piedāvājumu sagatavošanu un iesniegšanu.</w:t>
      </w:r>
    </w:p>
    <w:p w:rsidR="00CD2181" w:rsidRPr="00CD2181" w:rsidRDefault="00CD2181" w:rsidP="00CD2181">
      <w:pPr>
        <w:spacing w:after="0" w:line="240" w:lineRule="auto"/>
        <w:jc w:val="both"/>
        <w:rPr>
          <w:rFonts w:ascii="Times New Roman" w:eastAsia="Times New Roman" w:hAnsi="Times New Roman" w:cs="Times New Roman"/>
          <w:color w:val="000000"/>
          <w:sz w:val="24"/>
          <w:szCs w:val="24"/>
        </w:rPr>
      </w:pPr>
    </w:p>
    <w:p w:rsidR="00CD2181" w:rsidRPr="00CD2181" w:rsidRDefault="00CD2181" w:rsidP="00921AAE">
      <w:pPr>
        <w:numPr>
          <w:ilvl w:val="0"/>
          <w:numId w:val="31"/>
        </w:numPr>
        <w:spacing w:after="0" w:line="240" w:lineRule="auto"/>
        <w:contextualSpacing/>
        <w:jc w:val="center"/>
        <w:rPr>
          <w:rFonts w:ascii="Times New Roman" w:eastAsia="Times New Roman" w:hAnsi="Times New Roman" w:cs="Times New Roman"/>
          <w:b/>
          <w:color w:val="000000"/>
          <w:sz w:val="24"/>
          <w:szCs w:val="24"/>
        </w:rPr>
      </w:pPr>
      <w:r w:rsidRPr="00CD2181">
        <w:rPr>
          <w:rFonts w:ascii="Times New Roman" w:eastAsia="Times New Roman" w:hAnsi="Times New Roman" w:cs="Times New Roman"/>
          <w:b/>
          <w:color w:val="000000"/>
          <w:sz w:val="24"/>
          <w:szCs w:val="24"/>
        </w:rPr>
        <w:t>PIELIKUMI</w:t>
      </w:r>
    </w:p>
    <w:p w:rsidR="00CD2181" w:rsidRPr="00CD2181" w:rsidRDefault="00CD2181" w:rsidP="00CD2181">
      <w:pPr>
        <w:tabs>
          <w:tab w:val="left" w:pos="1134"/>
        </w:tabs>
        <w:spacing w:after="0" w:line="240" w:lineRule="auto"/>
        <w:ind w:left="426"/>
        <w:contextualSpacing/>
        <w:jc w:val="both"/>
        <w:rPr>
          <w:rFonts w:ascii="Times New Roman" w:eastAsia="Times New Roman" w:hAnsi="Times New Roman" w:cs="Times New Roman"/>
          <w:color w:val="000000"/>
          <w:sz w:val="24"/>
          <w:szCs w:val="24"/>
        </w:rPr>
      </w:pPr>
    </w:p>
    <w:p w:rsidR="00CD2181" w:rsidRPr="00CD2181" w:rsidRDefault="00CD2181"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Pretendenta pieteikums dalībai iepirkumā uz 1 (vienas) lapas;</w:t>
      </w:r>
    </w:p>
    <w:p w:rsidR="00CD2181" w:rsidRDefault="00CD2181"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Tehniskā specifikācija uz 2 (divām) lapām;</w:t>
      </w:r>
    </w:p>
    <w:p w:rsidR="00A47287" w:rsidRPr="00A47287" w:rsidRDefault="00A47287"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 xml:space="preserve">Darbu daudzumu saraksts – pievienots iepirkuma dokumentācijai kā </w:t>
      </w:r>
      <w:r w:rsidRPr="003D1DF0">
        <w:rPr>
          <w:rFonts w:ascii="Times New Roman" w:eastAsia="Times New Roman" w:hAnsi="Times New Roman" w:cs="Times New Roman"/>
          <w:i/>
          <w:color w:val="000000"/>
          <w:sz w:val="24"/>
          <w:szCs w:val="24"/>
        </w:rPr>
        <w:t>excel</w:t>
      </w:r>
      <w:r w:rsidRPr="00CD2181">
        <w:rPr>
          <w:rFonts w:ascii="Times New Roman" w:eastAsia="Times New Roman" w:hAnsi="Times New Roman" w:cs="Times New Roman"/>
          <w:color w:val="000000"/>
          <w:sz w:val="24"/>
          <w:szCs w:val="24"/>
        </w:rPr>
        <w:t xml:space="preserve"> fails;</w:t>
      </w:r>
    </w:p>
    <w:p w:rsidR="00CD2181" w:rsidRPr="00CD2181" w:rsidRDefault="00CD2181"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Finanšu piedāvājuma veidlapa uz 1 (vienas) lapas;</w:t>
      </w:r>
    </w:p>
    <w:p w:rsidR="00CD2181" w:rsidRPr="00CD2181" w:rsidRDefault="00CD2181"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Pretendenta kvalifikācijas veidlapa uz 1</w:t>
      </w:r>
      <w:r w:rsidR="00A47287">
        <w:rPr>
          <w:rFonts w:ascii="Times New Roman" w:eastAsia="Times New Roman" w:hAnsi="Times New Roman" w:cs="Times New Roman"/>
          <w:color w:val="000000"/>
          <w:sz w:val="24"/>
          <w:szCs w:val="24"/>
        </w:rPr>
        <w:t xml:space="preserve"> (vienas)</w:t>
      </w:r>
      <w:r w:rsidRPr="00CD2181">
        <w:rPr>
          <w:rFonts w:ascii="Times New Roman" w:eastAsia="Times New Roman" w:hAnsi="Times New Roman" w:cs="Times New Roman"/>
          <w:color w:val="000000"/>
          <w:sz w:val="24"/>
          <w:szCs w:val="24"/>
        </w:rPr>
        <w:t xml:space="preserve"> lapas;</w:t>
      </w:r>
    </w:p>
    <w:p w:rsidR="00CD2181" w:rsidRPr="00CD2181" w:rsidRDefault="00CD2181"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Apakšuzņēmēju saraksts uz 1 (vienas) lapas;</w:t>
      </w:r>
    </w:p>
    <w:p w:rsidR="00CD2181" w:rsidRPr="00CD2181" w:rsidRDefault="00CD2181"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Iepirkuma l</w:t>
      </w:r>
      <w:r w:rsidR="003D1DF0">
        <w:rPr>
          <w:rFonts w:ascii="Times New Roman" w:eastAsia="Times New Roman" w:hAnsi="Times New Roman" w:cs="Times New Roman"/>
          <w:color w:val="000000"/>
          <w:sz w:val="24"/>
          <w:szCs w:val="24"/>
        </w:rPr>
        <w:t>īguma projekts uz 6 (sešām</w:t>
      </w:r>
      <w:r w:rsidRPr="00CD2181">
        <w:rPr>
          <w:rFonts w:ascii="Times New Roman" w:eastAsia="Times New Roman" w:hAnsi="Times New Roman" w:cs="Times New Roman"/>
          <w:color w:val="000000"/>
          <w:sz w:val="24"/>
          <w:szCs w:val="24"/>
        </w:rPr>
        <w:t>) lapām;</w:t>
      </w:r>
    </w:p>
    <w:p w:rsidR="00CD2181" w:rsidRPr="00CD2181" w:rsidRDefault="00CF6A35" w:rsidP="00921AAE">
      <w:pPr>
        <w:numPr>
          <w:ilvl w:val="1"/>
          <w:numId w:val="31"/>
        </w:numPr>
        <w:tabs>
          <w:tab w:val="left" w:pos="1134"/>
        </w:tabs>
        <w:spacing w:after="0" w:line="240" w:lineRule="auto"/>
        <w:ind w:left="426" w:hanging="5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Būvprojekts</w:t>
      </w:r>
    </w:p>
    <w:p w:rsidR="00CD2181" w:rsidRPr="00CD2181" w:rsidRDefault="00CD2181" w:rsidP="00CD2181">
      <w:pPr>
        <w:spacing w:after="0" w:line="240" w:lineRule="auto"/>
        <w:jc w:val="right"/>
        <w:rPr>
          <w:rFonts w:ascii="Times New Roman" w:eastAsia="Times New Roman" w:hAnsi="Times New Roman" w:cs="Times New Roman"/>
          <w:color w:val="000000"/>
          <w:sz w:val="20"/>
          <w:szCs w:val="20"/>
        </w:rPr>
      </w:pPr>
    </w:p>
    <w:p w:rsidR="00CD2181" w:rsidRPr="00CD2181" w:rsidRDefault="00CD2181" w:rsidP="00CD2181">
      <w:pPr>
        <w:rPr>
          <w:rFonts w:ascii="Times New Roman" w:eastAsia="Times New Roman" w:hAnsi="Times New Roman" w:cs="Times New Roman"/>
          <w:color w:val="000000"/>
          <w:sz w:val="20"/>
          <w:szCs w:val="20"/>
        </w:rPr>
      </w:pPr>
    </w:p>
    <w:p w:rsidR="00CD2181" w:rsidRPr="00CD2181" w:rsidRDefault="00CD2181" w:rsidP="00CD2181">
      <w:pPr>
        <w:rPr>
          <w:rFonts w:ascii="Times New Roman" w:eastAsia="Times New Roman" w:hAnsi="Times New Roman" w:cs="Times New Roman"/>
          <w:color w:val="000000"/>
          <w:sz w:val="20"/>
          <w:szCs w:val="20"/>
        </w:rPr>
      </w:pPr>
    </w:p>
    <w:p w:rsidR="00CD2181" w:rsidRPr="00CD2181" w:rsidRDefault="00CD2181" w:rsidP="00CD2181">
      <w:pPr>
        <w:tabs>
          <w:tab w:val="right" w:pos="8789"/>
        </w:tabs>
        <w:spacing w:after="0" w:line="240" w:lineRule="auto"/>
        <w:ind w:right="-1"/>
        <w:rPr>
          <w:rFonts w:ascii="Times New Roman" w:eastAsia="Calibri" w:hAnsi="Times New Roman" w:cs="Times New Roman"/>
          <w:b/>
          <w:sz w:val="24"/>
          <w:szCs w:val="24"/>
          <w:lang w:eastAsia="lv-LV"/>
        </w:rPr>
      </w:pPr>
      <w:r w:rsidRPr="00CD2181">
        <w:rPr>
          <w:rFonts w:ascii="Times New Roman" w:eastAsia="Calibri" w:hAnsi="Times New Roman" w:cs="Times New Roman"/>
          <w:sz w:val="24"/>
          <w:szCs w:val="24"/>
          <w:lang w:eastAsia="lv-LV"/>
        </w:rPr>
        <w:t>Iepirkumu komisija</w:t>
      </w:r>
      <w:r w:rsidR="00A47287">
        <w:rPr>
          <w:rFonts w:ascii="Times New Roman" w:eastAsia="Calibri" w:hAnsi="Times New Roman" w:cs="Times New Roman"/>
          <w:sz w:val="24"/>
          <w:szCs w:val="24"/>
          <w:lang w:eastAsia="lv-LV"/>
        </w:rPr>
        <w:t>s priekšsēdētāja</w:t>
      </w:r>
      <w:r w:rsidR="00A47287">
        <w:rPr>
          <w:rFonts w:ascii="Times New Roman" w:eastAsia="Calibri" w:hAnsi="Times New Roman" w:cs="Times New Roman"/>
          <w:sz w:val="24"/>
          <w:szCs w:val="24"/>
          <w:lang w:eastAsia="lv-LV"/>
        </w:rPr>
        <w:tab/>
        <w:t>Marika Kamale</w:t>
      </w:r>
    </w:p>
    <w:p w:rsidR="00CD2181" w:rsidRPr="00CD2181" w:rsidRDefault="00CD2181" w:rsidP="00CD2181">
      <w:pPr>
        <w:rPr>
          <w:rFonts w:ascii="Times New Roman" w:eastAsia="Times New Roman" w:hAnsi="Times New Roman" w:cs="Times New Roman"/>
          <w:color w:val="000000"/>
          <w:sz w:val="20"/>
          <w:szCs w:val="20"/>
        </w:rPr>
      </w:pPr>
      <w:r w:rsidRPr="00CD2181">
        <w:rPr>
          <w:rFonts w:ascii="Times New Roman" w:eastAsia="Times New Roman" w:hAnsi="Times New Roman" w:cs="Times New Roman"/>
          <w:color w:val="000000"/>
          <w:sz w:val="20"/>
          <w:szCs w:val="20"/>
        </w:rPr>
        <w:br w:type="page"/>
      </w:r>
    </w:p>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0"/>
          <w:szCs w:val="20"/>
        </w:rPr>
        <w:lastRenderedPageBreak/>
        <w:t xml:space="preserve">1.pielikums </w:t>
      </w:r>
    </w:p>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0"/>
          <w:szCs w:val="20"/>
        </w:rPr>
        <w:t>Iepirkuma nolikumam</w:t>
      </w:r>
      <w:r w:rsidRPr="00CD2181">
        <w:rPr>
          <w:rFonts w:ascii="Times New Roman" w:eastAsia="Times New Roman" w:hAnsi="Times New Roman" w:cs="Times New Roman"/>
          <w:b/>
          <w:bCs/>
          <w:color w:val="000000"/>
          <w:sz w:val="20"/>
          <w:szCs w:val="20"/>
        </w:rPr>
        <w:t xml:space="preserve"> </w:t>
      </w:r>
    </w:p>
    <w:p w:rsidR="00CD2181" w:rsidRPr="00B3090C" w:rsidRDefault="00CD2181" w:rsidP="00311B3E">
      <w:pPr>
        <w:spacing w:after="0" w:line="240" w:lineRule="auto"/>
        <w:jc w:val="right"/>
        <w:rPr>
          <w:rFonts w:ascii="Times New Roman" w:eastAsia="Times New Roman" w:hAnsi="Times New Roman" w:cs="Times New Roman"/>
          <w:color w:val="000000"/>
          <w:sz w:val="20"/>
          <w:szCs w:val="20"/>
          <w:lang w:val="en-US"/>
        </w:rPr>
      </w:pPr>
      <w:r w:rsidRPr="00CD2181">
        <w:rPr>
          <w:rFonts w:ascii="Times New Roman" w:eastAsia="Times New Roman" w:hAnsi="Times New Roman" w:cs="Times New Roman"/>
          <w:color w:val="000000"/>
          <w:sz w:val="20"/>
          <w:szCs w:val="20"/>
          <w:lang w:val="en-US"/>
        </w:rPr>
        <w:t>“</w:t>
      </w:r>
      <w:r w:rsidR="00311B3E" w:rsidRPr="00311B3E">
        <w:rPr>
          <w:rFonts w:ascii="Times New Roman" w:eastAsia="Times New Roman" w:hAnsi="Times New Roman" w:cs="Times New Roman"/>
          <w:color w:val="000000"/>
          <w:sz w:val="20"/>
          <w:szCs w:val="20"/>
          <w:lang w:val="en-US"/>
        </w:rPr>
        <w:t xml:space="preserve">Gājēju un velo takas izveide </w:t>
      </w:r>
      <w:r w:rsidR="00311B3E" w:rsidRPr="00B3090C">
        <w:rPr>
          <w:rFonts w:ascii="Times New Roman" w:eastAsia="Times New Roman" w:hAnsi="Times New Roman" w:cs="Times New Roman"/>
          <w:color w:val="000000"/>
          <w:sz w:val="20"/>
          <w:szCs w:val="20"/>
          <w:lang w:val="en-US"/>
        </w:rPr>
        <w:t>Alojas novadā</w:t>
      </w:r>
      <w:r w:rsidRPr="00B3090C">
        <w:rPr>
          <w:rFonts w:ascii="Times New Roman" w:eastAsia="Times New Roman" w:hAnsi="Times New Roman" w:cs="Times New Roman"/>
          <w:color w:val="000000"/>
          <w:sz w:val="20"/>
          <w:szCs w:val="20"/>
          <w:lang w:val="en-US"/>
        </w:rPr>
        <w:t>”</w:t>
      </w:r>
    </w:p>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B3090C">
        <w:rPr>
          <w:rFonts w:ascii="Times New Roman" w:eastAsia="Times New Roman" w:hAnsi="Times New Roman" w:cs="Times New Roman"/>
          <w:color w:val="000000"/>
          <w:sz w:val="20"/>
          <w:szCs w:val="20"/>
        </w:rPr>
        <w:t>ID Nr. AND/2017/</w:t>
      </w:r>
      <w:r w:rsidR="00B3090C" w:rsidRPr="00B3090C">
        <w:rPr>
          <w:rFonts w:ascii="Times New Roman" w:eastAsia="Times New Roman" w:hAnsi="Times New Roman" w:cs="Times New Roman"/>
          <w:color w:val="000000"/>
          <w:sz w:val="20"/>
          <w:szCs w:val="20"/>
        </w:rPr>
        <w:t>16</w:t>
      </w:r>
      <w:r w:rsidRPr="00B3090C">
        <w:rPr>
          <w:rFonts w:ascii="Times New Roman" w:eastAsia="Times New Roman" w:hAnsi="Times New Roman" w:cs="Times New Roman"/>
          <w:color w:val="000000"/>
          <w:sz w:val="20"/>
          <w:szCs w:val="20"/>
        </w:rPr>
        <w:t>/ERAF</w:t>
      </w:r>
    </w:p>
    <w:p w:rsidR="00CD2181" w:rsidRPr="00CD2181" w:rsidRDefault="00CD2181" w:rsidP="00CD2181">
      <w:pPr>
        <w:spacing w:after="0" w:line="240" w:lineRule="auto"/>
        <w:rPr>
          <w:rFonts w:ascii="Times New Roman" w:eastAsia="Times New Roman" w:hAnsi="Times New Roman" w:cs="Times New Roman"/>
          <w:sz w:val="24"/>
          <w:szCs w:val="24"/>
        </w:rPr>
      </w:pPr>
    </w:p>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b/>
          <w:bCs/>
          <w:smallCaps/>
          <w:color w:val="000000"/>
          <w:sz w:val="24"/>
          <w:szCs w:val="24"/>
        </w:rPr>
        <w:t xml:space="preserve">PIETEIKUMS DALĪBAI IEPIRKUMĀ </w:t>
      </w:r>
    </w:p>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w:t>
      </w:r>
      <w:r w:rsidR="00311B3E" w:rsidRPr="00311B3E">
        <w:rPr>
          <w:rFonts w:ascii="Times New Roman" w:eastAsia="Times New Roman" w:hAnsi="Times New Roman" w:cs="Times New Roman"/>
          <w:color w:val="000000"/>
          <w:sz w:val="24"/>
          <w:szCs w:val="24"/>
        </w:rPr>
        <w:t>Gājēju un velo takas izveide Alojas novadā</w:t>
      </w:r>
      <w:r w:rsidRPr="00CD2181">
        <w:rPr>
          <w:rFonts w:ascii="Times New Roman" w:eastAsia="Times New Roman" w:hAnsi="Times New Roman" w:cs="Times New Roman"/>
          <w:color w:val="000000"/>
          <w:sz w:val="24"/>
          <w:szCs w:val="24"/>
        </w:rPr>
        <w:t>”</w:t>
      </w:r>
    </w:p>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ID Nr. AND/</w:t>
      </w:r>
      <w:r w:rsidRPr="00B3090C">
        <w:rPr>
          <w:rFonts w:ascii="Times New Roman" w:eastAsia="Times New Roman" w:hAnsi="Times New Roman" w:cs="Times New Roman"/>
          <w:color w:val="000000"/>
          <w:sz w:val="24"/>
          <w:szCs w:val="24"/>
        </w:rPr>
        <w:t>2017/</w:t>
      </w:r>
      <w:r w:rsidR="00B3090C" w:rsidRPr="00B3090C">
        <w:rPr>
          <w:rFonts w:ascii="Times New Roman" w:eastAsia="Times New Roman" w:hAnsi="Times New Roman" w:cs="Times New Roman"/>
          <w:color w:val="000000"/>
          <w:sz w:val="24"/>
          <w:szCs w:val="24"/>
        </w:rPr>
        <w:t>16</w:t>
      </w:r>
      <w:r w:rsidRPr="00B3090C">
        <w:rPr>
          <w:rFonts w:ascii="Times New Roman" w:eastAsia="Times New Roman" w:hAnsi="Times New Roman" w:cs="Times New Roman"/>
          <w:color w:val="000000"/>
          <w:sz w:val="24"/>
          <w:szCs w:val="24"/>
        </w:rPr>
        <w:t>/ERAF</w:t>
      </w:r>
    </w:p>
    <w:p w:rsidR="00CD2181" w:rsidRPr="00CD2181" w:rsidRDefault="00CD2181" w:rsidP="00CD2181">
      <w:pPr>
        <w:spacing w:after="0" w:line="240" w:lineRule="auto"/>
        <w:rPr>
          <w:rFonts w:ascii="Times New Roman" w:eastAsia="Times New Roman" w:hAnsi="Times New Roman" w:cs="Times New Roman"/>
          <w:sz w:val="24"/>
          <w:szCs w:val="24"/>
        </w:rPr>
      </w:pPr>
    </w:p>
    <w:p w:rsidR="00CD2181" w:rsidRPr="00CD2181" w:rsidRDefault="00CD2181" w:rsidP="00CD2181">
      <w:pPr>
        <w:spacing w:after="0" w:line="240" w:lineRule="auto"/>
        <w:ind w:hanging="720"/>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_________________</w:t>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t xml:space="preserve">                    _______________ </w:t>
      </w:r>
    </w:p>
    <w:p w:rsidR="00CD2181" w:rsidRPr="00CD2181" w:rsidRDefault="00CD2181" w:rsidP="00CD2181">
      <w:pPr>
        <w:spacing w:after="0" w:line="240" w:lineRule="auto"/>
        <w:ind w:hanging="720"/>
        <w:jc w:val="both"/>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 xml:space="preserve">Datums </w:t>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t>Vieta</w:t>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r w:rsidRPr="00CD2181">
        <w:rPr>
          <w:rFonts w:ascii="Times New Roman" w:eastAsia="Times New Roman" w:hAnsi="Times New Roman" w:cs="Times New Roman"/>
          <w:color w:val="000000"/>
          <w:sz w:val="24"/>
          <w:szCs w:val="24"/>
        </w:rPr>
        <w:tab/>
      </w:r>
    </w:p>
    <w:p w:rsidR="00CD2181" w:rsidRPr="00CD2181" w:rsidRDefault="00CD2181" w:rsidP="00CD2181">
      <w:pPr>
        <w:spacing w:after="0" w:line="240" w:lineRule="auto"/>
        <w:rPr>
          <w:rFonts w:ascii="Times New Roman" w:eastAsia="Times New Roman" w:hAnsi="Times New Roman" w:cs="Times New Roman"/>
          <w:sz w:val="24"/>
          <w:szCs w:val="24"/>
        </w:rPr>
      </w:pPr>
    </w:p>
    <w:tbl>
      <w:tblPr>
        <w:tblW w:w="9209" w:type="dxa"/>
        <w:tblCellMar>
          <w:top w:w="15" w:type="dxa"/>
          <w:left w:w="15" w:type="dxa"/>
          <w:bottom w:w="15" w:type="dxa"/>
          <w:right w:w="15" w:type="dxa"/>
        </w:tblCellMar>
        <w:tblLook w:val="04A0" w:firstRow="1" w:lastRow="0" w:firstColumn="1" w:lastColumn="0" w:noHBand="0" w:noVBand="1"/>
      </w:tblPr>
      <w:tblGrid>
        <w:gridCol w:w="4815"/>
        <w:gridCol w:w="4394"/>
      </w:tblGrid>
      <w:tr w:rsidR="00CD2181" w:rsidRPr="00CD2181" w:rsidTr="00A93D7B">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b/>
                <w:bCs/>
                <w:color w:val="000000"/>
                <w:sz w:val="24"/>
                <w:szCs w:val="24"/>
              </w:rPr>
              <w:t>Informācija par pretendentu</w:t>
            </w: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Pretendenta nosaukums: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ind w:right="-52"/>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Reģistrācijas numurs: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Juridiskā adrese: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Pasta adrese: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Tālrunis: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E-pasta adrese: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Pretendenta profila adrese internetā:</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Bankas nosaukums: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ind w:right="-52"/>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Bankas kods: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Konta numurs: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Paraksttiesīgā persona, kas parakstīs iepirkuma līgumu, un ieņemamais amats: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b/>
                <w:bCs/>
                <w:color w:val="000000"/>
                <w:sz w:val="24"/>
                <w:szCs w:val="24"/>
              </w:rPr>
              <w:t>Informācija par pretendenta kontaktpersonu (atbildīgo personu)</w:t>
            </w: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Vārds, uzvārds: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Ieņemamais amats: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Tālrunis:</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A93D7B">
        <w:tc>
          <w:tcPr>
            <w:tcW w:w="48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E-pasta adrese:</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bl>
    <w:p w:rsidR="00CD2181" w:rsidRPr="00CD2181" w:rsidRDefault="00CD2181" w:rsidP="00CD2181">
      <w:pPr>
        <w:spacing w:before="240" w:after="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Ar šī pieteikuma iesniegšanu:</w:t>
      </w:r>
    </w:p>
    <w:p w:rsidR="00CD2181" w:rsidRPr="00CD2181" w:rsidRDefault="00A33897" w:rsidP="00CD2181">
      <w:pPr>
        <w:numPr>
          <w:ilvl w:val="0"/>
          <w:numId w:val="4"/>
        </w:numPr>
        <w:tabs>
          <w:tab w:val="num" w:pos="993"/>
        </w:tabs>
        <w:spacing w:after="0" w:line="240" w:lineRule="auto"/>
        <w:ind w:left="567"/>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piedāvājam veikt gājēju un velo takas izveidi</w:t>
      </w:r>
      <w:r w:rsidR="00CD2181" w:rsidRPr="00CD2181">
        <w:rPr>
          <w:rFonts w:ascii="Times New Roman" w:eastAsia="Times New Roman" w:hAnsi="Times New Roman" w:cs="Times New Roman"/>
          <w:color w:val="000000"/>
          <w:sz w:val="24"/>
          <w:szCs w:val="24"/>
        </w:rPr>
        <w:t xml:space="preserve"> saskaņā ar iepirkuma </w:t>
      </w:r>
      <w:r w:rsidR="00CD2181" w:rsidRPr="00311B3E">
        <w:rPr>
          <w:rFonts w:ascii="Times New Roman" w:eastAsia="Times New Roman" w:hAnsi="Times New Roman" w:cs="Times New Roman"/>
          <w:color w:val="000000"/>
          <w:sz w:val="24"/>
          <w:szCs w:val="24"/>
        </w:rPr>
        <w:t>“</w:t>
      </w:r>
      <w:r w:rsidR="00311B3E" w:rsidRPr="00311B3E">
        <w:rPr>
          <w:rFonts w:ascii="Times New Roman" w:eastAsia="Times New Roman" w:hAnsi="Times New Roman" w:cs="Times New Roman"/>
          <w:color w:val="000000"/>
          <w:sz w:val="24"/>
          <w:szCs w:val="24"/>
          <w:lang w:val="en-US"/>
        </w:rPr>
        <w:t>Gājēju un velo takas izveide Alojas novadā</w:t>
      </w:r>
      <w:r w:rsidR="00CD2181" w:rsidRPr="00311B3E">
        <w:rPr>
          <w:rFonts w:ascii="Times New Roman" w:eastAsia="Times New Roman" w:hAnsi="Times New Roman" w:cs="Times New Roman"/>
          <w:color w:val="000000"/>
          <w:sz w:val="24"/>
          <w:szCs w:val="24"/>
        </w:rPr>
        <w:t>”</w:t>
      </w:r>
      <w:r w:rsidR="00CD2181" w:rsidRPr="00CD2181">
        <w:rPr>
          <w:rFonts w:ascii="Times New Roman" w:eastAsia="Times New Roman" w:hAnsi="Times New Roman" w:cs="Times New Roman"/>
          <w:color w:val="000000"/>
          <w:sz w:val="24"/>
          <w:szCs w:val="24"/>
        </w:rPr>
        <w:t>, ID Nr. AND/</w:t>
      </w:r>
      <w:r w:rsidR="00CD2181" w:rsidRPr="00B3090C">
        <w:rPr>
          <w:rFonts w:ascii="Times New Roman" w:eastAsia="Times New Roman" w:hAnsi="Times New Roman" w:cs="Times New Roman"/>
          <w:color w:val="000000"/>
          <w:sz w:val="24"/>
          <w:szCs w:val="24"/>
        </w:rPr>
        <w:t>2017/</w:t>
      </w:r>
      <w:r w:rsidR="00B3090C" w:rsidRPr="00B3090C">
        <w:rPr>
          <w:rFonts w:ascii="Times New Roman" w:eastAsia="Times New Roman" w:hAnsi="Times New Roman" w:cs="Times New Roman"/>
          <w:color w:val="000000"/>
          <w:sz w:val="24"/>
          <w:szCs w:val="24"/>
        </w:rPr>
        <w:t>16</w:t>
      </w:r>
      <w:r w:rsidR="00CD2181" w:rsidRPr="00B3090C">
        <w:rPr>
          <w:rFonts w:ascii="Times New Roman" w:eastAsia="Times New Roman" w:hAnsi="Times New Roman" w:cs="Times New Roman"/>
          <w:color w:val="000000"/>
          <w:sz w:val="24"/>
          <w:szCs w:val="24"/>
        </w:rPr>
        <w:t>/ERAF, noteikumiem</w:t>
      </w:r>
      <w:r w:rsidR="00CD2181" w:rsidRPr="00CD2181">
        <w:rPr>
          <w:rFonts w:ascii="Times New Roman" w:eastAsia="Times New Roman" w:hAnsi="Times New Roman" w:cs="Times New Roman"/>
          <w:color w:val="000000"/>
          <w:sz w:val="24"/>
          <w:szCs w:val="24"/>
        </w:rPr>
        <w:t xml:space="preserve"> un atbilstoši iepirkuma tehniskajai specifikācijai un iepirkuma līguma projekta nosacījumiem;</w:t>
      </w:r>
    </w:p>
    <w:p w:rsidR="00CD2181" w:rsidRPr="00CD2181" w:rsidRDefault="00CD2181" w:rsidP="00CD2181">
      <w:pPr>
        <w:numPr>
          <w:ilvl w:val="0"/>
          <w:numId w:val="4"/>
        </w:numPr>
        <w:spacing w:after="0" w:line="240" w:lineRule="auto"/>
        <w:ind w:left="567"/>
        <w:jc w:val="both"/>
        <w:textAlignment w:val="baseline"/>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CD2181" w:rsidRPr="00CD2181" w:rsidRDefault="00CD2181" w:rsidP="00CD2181">
      <w:pPr>
        <w:numPr>
          <w:ilvl w:val="0"/>
          <w:numId w:val="4"/>
        </w:numPr>
        <w:spacing w:after="0" w:line="240" w:lineRule="auto"/>
        <w:ind w:left="567"/>
        <w:jc w:val="both"/>
        <w:textAlignment w:val="baseline"/>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apliecinām, ka nekādā veidā neesam ieinteresēti nevienā citā piedāvājumā un nepiedalāmies nevienā citā piedāvājumā, kas iesniegts šajā iepirkumā;</w:t>
      </w:r>
    </w:p>
    <w:p w:rsidR="00CD2181" w:rsidRPr="00CD2181" w:rsidRDefault="00CD2181" w:rsidP="00CD2181">
      <w:pPr>
        <w:numPr>
          <w:ilvl w:val="0"/>
          <w:numId w:val="4"/>
        </w:numPr>
        <w:spacing w:after="0" w:line="240" w:lineRule="auto"/>
        <w:ind w:left="567"/>
        <w:jc w:val="both"/>
        <w:textAlignment w:val="baseline"/>
        <w:rPr>
          <w:rFonts w:ascii="Times New Roman" w:eastAsia="Times New Roman" w:hAnsi="Times New Roman" w:cs="Times New Roman"/>
          <w:color w:val="000000"/>
          <w:sz w:val="24"/>
          <w:szCs w:val="24"/>
        </w:rPr>
      </w:pPr>
      <w:r w:rsidRPr="00CD2181">
        <w:rPr>
          <w:rFonts w:ascii="Times New Roman" w:eastAsia="Times New Roman" w:hAnsi="Times New Roman" w:cs="Times New Roman"/>
          <w:color w:val="000000"/>
          <w:sz w:val="24"/>
          <w:szCs w:val="24"/>
        </w:rPr>
        <w:t>visas piedāvājumā sniegtās ziņas ir precīzas un patiesas.</w:t>
      </w:r>
    </w:p>
    <w:p w:rsidR="00CD2181" w:rsidRPr="00CD2181" w:rsidRDefault="00CD2181" w:rsidP="00CD2181">
      <w:pPr>
        <w:spacing w:after="0" w:line="240" w:lineRule="auto"/>
        <w:jc w:val="both"/>
        <w:textAlignment w:val="baseline"/>
        <w:rPr>
          <w:rFonts w:ascii="Times New Roman" w:eastAsia="Times New Roman" w:hAnsi="Times New Roman" w:cs="Times New Roman"/>
          <w:color w:val="000000"/>
          <w:sz w:val="24"/>
          <w:szCs w:val="24"/>
        </w:rPr>
      </w:pPr>
    </w:p>
    <w:p w:rsidR="00CD2181" w:rsidRPr="00CD2181" w:rsidRDefault="00CD2181" w:rsidP="00CD2181">
      <w:pPr>
        <w:spacing w:after="0" w:line="240" w:lineRule="auto"/>
        <w:jc w:val="both"/>
        <w:textAlignment w:val="baseline"/>
        <w:rPr>
          <w:rFonts w:ascii="Times New Roman" w:eastAsia="Times New Roman" w:hAnsi="Times New Roman" w:cs="Times New Roman"/>
          <w:color w:val="000000"/>
          <w:sz w:val="24"/>
          <w:szCs w:val="24"/>
        </w:rPr>
      </w:pPr>
    </w:p>
    <w:p w:rsidR="00CD2181" w:rsidRPr="00CD2181" w:rsidRDefault="00CD2181" w:rsidP="00CD2181">
      <w:pPr>
        <w:spacing w:after="0" w:line="240" w:lineRule="auto"/>
        <w:jc w:val="both"/>
        <w:textAlignment w:val="baseline"/>
        <w:rPr>
          <w:rFonts w:ascii="Times New Roman" w:eastAsia="Times New Roman" w:hAnsi="Times New Roman" w:cs="Times New Roman"/>
          <w:color w:val="000000"/>
          <w:sz w:val="24"/>
          <w:szCs w:val="24"/>
        </w:rPr>
      </w:pPr>
    </w:p>
    <w:p w:rsidR="00CD2181" w:rsidRPr="00CD2181" w:rsidRDefault="00CD2181" w:rsidP="00CD2181">
      <w:pPr>
        <w:spacing w:after="0" w:line="240" w:lineRule="auto"/>
        <w:jc w:val="both"/>
        <w:textAlignment w:val="baseline"/>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35"/>
      </w:tblGrid>
      <w:tr w:rsidR="00CD2181" w:rsidRPr="00CD2181" w:rsidTr="00A93D7B">
        <w:tc>
          <w:tcPr>
            <w:tcW w:w="0" w:type="auto"/>
            <w:tcBorders>
              <w:bottom w:val="single" w:sz="4" w:space="0" w:color="000000"/>
            </w:tcBorders>
            <w:tcMar>
              <w:top w:w="0" w:type="dxa"/>
              <w:left w:w="115" w:type="dxa"/>
              <w:bottom w:w="0" w:type="dxa"/>
              <w:right w:w="115" w:type="dxa"/>
            </w:tcMar>
            <w:hideMark/>
          </w:tcPr>
          <w:p w:rsidR="00CD2181" w:rsidRPr="00CD2181" w:rsidRDefault="00CD2181" w:rsidP="00CD2181">
            <w:pPr>
              <w:spacing w:after="240" w:line="240" w:lineRule="auto"/>
              <w:rPr>
                <w:rFonts w:ascii="Times New Roman" w:eastAsia="Times New Roman" w:hAnsi="Times New Roman" w:cs="Times New Roman"/>
                <w:sz w:val="24"/>
                <w:szCs w:val="24"/>
              </w:rPr>
            </w:pPr>
          </w:p>
        </w:tc>
      </w:tr>
      <w:tr w:rsidR="00CD2181" w:rsidRPr="00CD2181" w:rsidTr="00A93D7B">
        <w:tc>
          <w:tcPr>
            <w:tcW w:w="0" w:type="auto"/>
            <w:tcBorders>
              <w:top w:val="single" w:sz="4" w:space="0" w:color="000000"/>
            </w:tcBorders>
            <w:tcMar>
              <w:top w:w="0" w:type="dxa"/>
              <w:left w:w="115" w:type="dxa"/>
              <w:bottom w:w="0" w:type="dxa"/>
              <w:right w:w="115" w:type="dxa"/>
            </w:tcMar>
            <w:hideMark/>
          </w:tcPr>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i/>
                <w:iCs/>
                <w:color w:val="000000"/>
              </w:rPr>
              <w:t>Pretendenta likumiskā vai pilnvarotā pārstāvja amats, vārds, uzvārds un paraksts</w:t>
            </w:r>
          </w:p>
        </w:tc>
      </w:tr>
    </w:tbl>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0"/>
          <w:szCs w:val="20"/>
        </w:rPr>
        <w:t>Z.v.</w:t>
      </w:r>
    </w:p>
    <w:p w:rsidR="00CD2181" w:rsidRPr="00CD2181" w:rsidRDefault="00CD2181" w:rsidP="00CD2181">
      <w:pPr>
        <w:rPr>
          <w:rFonts w:ascii="Times New Roman" w:eastAsia="Times New Roman" w:hAnsi="Times New Roman" w:cs="Times New Roman"/>
          <w:color w:val="000000"/>
          <w:sz w:val="20"/>
          <w:szCs w:val="20"/>
        </w:rPr>
      </w:pPr>
      <w:r w:rsidRPr="00CD2181">
        <w:rPr>
          <w:rFonts w:ascii="Times New Roman" w:eastAsia="Times New Roman" w:hAnsi="Times New Roman" w:cs="Times New Roman"/>
          <w:color w:val="000000"/>
          <w:sz w:val="20"/>
          <w:szCs w:val="20"/>
        </w:rPr>
        <w:br w:type="page"/>
      </w:r>
    </w:p>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0"/>
          <w:szCs w:val="20"/>
        </w:rPr>
        <w:lastRenderedPageBreak/>
        <w:t xml:space="preserve">2.pielikums </w:t>
      </w:r>
    </w:p>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0"/>
          <w:szCs w:val="20"/>
        </w:rPr>
        <w:t>Iepirkuma nolikumam</w:t>
      </w:r>
      <w:r w:rsidRPr="00CD2181">
        <w:rPr>
          <w:rFonts w:ascii="Times New Roman" w:eastAsia="Times New Roman" w:hAnsi="Times New Roman" w:cs="Times New Roman"/>
          <w:b/>
          <w:bCs/>
          <w:color w:val="000000"/>
          <w:sz w:val="20"/>
          <w:szCs w:val="20"/>
        </w:rPr>
        <w:t xml:space="preserve"> </w:t>
      </w:r>
    </w:p>
    <w:p w:rsidR="00CD2181" w:rsidRPr="00CD2181" w:rsidRDefault="00CD2181" w:rsidP="00311B3E">
      <w:pPr>
        <w:spacing w:after="0" w:line="240" w:lineRule="auto"/>
        <w:jc w:val="right"/>
        <w:rPr>
          <w:rFonts w:ascii="Times New Roman" w:eastAsia="Times New Roman" w:hAnsi="Times New Roman" w:cs="Times New Roman"/>
          <w:color w:val="000000"/>
          <w:sz w:val="20"/>
          <w:szCs w:val="20"/>
          <w:lang w:val="en-US"/>
        </w:rPr>
      </w:pPr>
      <w:r w:rsidRPr="00CD2181">
        <w:rPr>
          <w:rFonts w:ascii="Times New Roman" w:eastAsia="Times New Roman" w:hAnsi="Times New Roman" w:cs="Times New Roman"/>
          <w:color w:val="000000"/>
          <w:sz w:val="20"/>
          <w:szCs w:val="20"/>
          <w:lang w:val="en-US"/>
        </w:rPr>
        <w:t>“</w:t>
      </w:r>
      <w:r w:rsidR="00311B3E" w:rsidRPr="00311B3E">
        <w:rPr>
          <w:rFonts w:ascii="Times New Roman" w:eastAsia="Times New Roman" w:hAnsi="Times New Roman" w:cs="Times New Roman"/>
          <w:color w:val="000000"/>
          <w:sz w:val="20"/>
          <w:szCs w:val="20"/>
          <w:lang w:val="en-US"/>
        </w:rPr>
        <w:t>Gājēju un velo takas izveide Alojas novadā</w:t>
      </w:r>
      <w:r w:rsidRPr="00CD2181">
        <w:rPr>
          <w:rFonts w:ascii="Times New Roman" w:eastAsia="Times New Roman" w:hAnsi="Times New Roman" w:cs="Times New Roman"/>
          <w:color w:val="000000"/>
          <w:sz w:val="20"/>
          <w:szCs w:val="20"/>
          <w:lang w:val="en-US"/>
        </w:rPr>
        <w:t>”</w:t>
      </w:r>
    </w:p>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0"/>
          <w:szCs w:val="20"/>
        </w:rPr>
        <w:t>ID Nr. AND/2017/</w:t>
      </w:r>
      <w:r w:rsidR="00B3090C" w:rsidRPr="00B3090C">
        <w:rPr>
          <w:rFonts w:ascii="Times New Roman" w:eastAsia="Times New Roman" w:hAnsi="Times New Roman" w:cs="Times New Roman"/>
          <w:color w:val="000000"/>
          <w:sz w:val="20"/>
          <w:szCs w:val="20"/>
        </w:rPr>
        <w:t>16</w:t>
      </w:r>
      <w:r w:rsidRPr="00B3090C">
        <w:rPr>
          <w:rFonts w:ascii="Times New Roman" w:eastAsia="Times New Roman" w:hAnsi="Times New Roman" w:cs="Times New Roman"/>
          <w:color w:val="000000"/>
          <w:sz w:val="20"/>
          <w:szCs w:val="20"/>
        </w:rPr>
        <w:t>/ERAF</w:t>
      </w:r>
    </w:p>
    <w:p w:rsidR="00CD2181" w:rsidRPr="00CD2181" w:rsidRDefault="00CD2181" w:rsidP="00CD2181">
      <w:pPr>
        <w:spacing w:after="0" w:line="240" w:lineRule="auto"/>
        <w:rPr>
          <w:rFonts w:ascii="Times New Roman" w:eastAsia="Times New Roman" w:hAnsi="Times New Roman" w:cs="Times New Roman"/>
          <w:sz w:val="24"/>
          <w:szCs w:val="24"/>
        </w:rPr>
      </w:pPr>
    </w:p>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b/>
          <w:bCs/>
          <w:color w:val="000000"/>
          <w:sz w:val="24"/>
          <w:szCs w:val="24"/>
        </w:rPr>
        <w:t>TEHNISKĀ SPECIFIKĀCIJA</w:t>
      </w:r>
    </w:p>
    <w:p w:rsidR="00CD2181" w:rsidRPr="00CD2181" w:rsidRDefault="00CD2181" w:rsidP="00CD2181">
      <w:pPr>
        <w:spacing w:after="0" w:line="240" w:lineRule="auto"/>
        <w:rPr>
          <w:rFonts w:ascii="Times New Roman" w:eastAsia="Times New Roman" w:hAnsi="Times New Roman" w:cs="Times New Roman"/>
          <w:sz w:val="24"/>
          <w:szCs w:val="24"/>
        </w:rPr>
      </w:pPr>
    </w:p>
    <w:p w:rsidR="00CD2181" w:rsidRPr="00CD2181" w:rsidRDefault="00CD2181" w:rsidP="00CD2181">
      <w:pPr>
        <w:spacing w:after="12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b/>
          <w:color w:val="000000"/>
          <w:sz w:val="24"/>
          <w:szCs w:val="24"/>
        </w:rPr>
        <w:t>Pasūtītājs:</w:t>
      </w:r>
      <w:r w:rsidRPr="00CD2181">
        <w:rPr>
          <w:rFonts w:ascii="Times New Roman" w:eastAsia="Times New Roman" w:hAnsi="Times New Roman" w:cs="Times New Roman"/>
          <w:color w:val="000000"/>
          <w:sz w:val="24"/>
          <w:szCs w:val="24"/>
        </w:rPr>
        <w:t xml:space="preserve"> Alojas novada pašvaldība, Jūras ielās 13, Alojā, Alojas novadā. </w:t>
      </w:r>
    </w:p>
    <w:p w:rsidR="00CD2181" w:rsidRPr="00CD2181" w:rsidRDefault="00CD2181" w:rsidP="00CD2181">
      <w:pPr>
        <w:spacing w:after="12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b/>
          <w:color w:val="000000"/>
          <w:sz w:val="24"/>
          <w:szCs w:val="24"/>
        </w:rPr>
        <w:t>Objekts:</w:t>
      </w:r>
      <w:r w:rsidRPr="00CD2181">
        <w:rPr>
          <w:rFonts w:ascii="Times New Roman" w:eastAsia="Times New Roman" w:hAnsi="Times New Roman" w:cs="Times New Roman"/>
          <w:color w:val="000000"/>
          <w:sz w:val="24"/>
          <w:szCs w:val="24"/>
        </w:rPr>
        <w:t xml:space="preserve"> </w:t>
      </w:r>
      <w:r w:rsidR="00A33897">
        <w:rPr>
          <w:rFonts w:ascii="Times New Roman" w:eastAsia="Times New Roman" w:hAnsi="Times New Roman" w:cs="Times New Roman"/>
          <w:color w:val="000000"/>
          <w:sz w:val="24"/>
          <w:szCs w:val="24"/>
        </w:rPr>
        <w:t>Bijušās platsliežu un šaursliežu dzelzceļa trases Alojas novadā</w:t>
      </w:r>
    </w:p>
    <w:p w:rsidR="00CD2181" w:rsidRPr="00AE2A19" w:rsidRDefault="00CD2181" w:rsidP="00CD2181">
      <w:pPr>
        <w:autoSpaceDE w:val="0"/>
        <w:spacing w:after="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b/>
          <w:color w:val="000000"/>
          <w:sz w:val="24"/>
          <w:szCs w:val="24"/>
        </w:rPr>
        <w:t>Uzdevums:</w:t>
      </w:r>
      <w:r w:rsidRPr="00CD2181">
        <w:rPr>
          <w:rFonts w:ascii="Times New Roman" w:eastAsia="Times New Roman" w:hAnsi="Times New Roman" w:cs="Times New Roman"/>
          <w:color w:val="000000"/>
          <w:sz w:val="24"/>
          <w:szCs w:val="24"/>
        </w:rPr>
        <w:t xml:space="preserve"> </w:t>
      </w:r>
      <w:r w:rsidRPr="00CD2181">
        <w:rPr>
          <w:rFonts w:ascii="Times New Roman" w:eastAsia="Times New Roman" w:hAnsi="Times New Roman" w:cs="Times New Roman"/>
          <w:sz w:val="24"/>
          <w:szCs w:val="24"/>
        </w:rPr>
        <w:t xml:space="preserve">Izpildītājam jāveic </w:t>
      </w:r>
      <w:r w:rsidRPr="00053D2A">
        <w:rPr>
          <w:rFonts w:ascii="Times New Roman" w:eastAsia="Times New Roman" w:hAnsi="Times New Roman" w:cs="Times New Roman"/>
          <w:sz w:val="24"/>
          <w:szCs w:val="24"/>
        </w:rPr>
        <w:t>būvdar</w:t>
      </w:r>
      <w:r w:rsidR="008A05BA" w:rsidRPr="00053D2A">
        <w:rPr>
          <w:rFonts w:ascii="Times New Roman" w:eastAsia="Times New Roman" w:hAnsi="Times New Roman" w:cs="Times New Roman"/>
          <w:sz w:val="24"/>
          <w:szCs w:val="24"/>
        </w:rPr>
        <w:t>bi atbilstoši</w:t>
      </w:r>
      <w:r w:rsidR="008A05BA">
        <w:rPr>
          <w:rFonts w:ascii="Times New Roman" w:eastAsia="Times New Roman" w:hAnsi="Times New Roman" w:cs="Times New Roman"/>
          <w:sz w:val="24"/>
          <w:szCs w:val="24"/>
        </w:rPr>
        <w:t xml:space="preserve"> SIA “Kroks R</w:t>
      </w:r>
      <w:r w:rsidRPr="00CD2181">
        <w:rPr>
          <w:rFonts w:ascii="Times New Roman" w:eastAsia="Times New Roman" w:hAnsi="Times New Roman" w:cs="Times New Roman"/>
          <w:sz w:val="24"/>
          <w:szCs w:val="24"/>
        </w:rPr>
        <w:t xml:space="preserve">” izstrādātajam būvprojektam </w:t>
      </w:r>
      <w:r w:rsidRPr="00CD2181">
        <w:rPr>
          <w:rFonts w:ascii="Times New Roman" w:eastAsia="Times New Roman" w:hAnsi="Times New Roman" w:cs="Times New Roman"/>
          <w:color w:val="000000"/>
          <w:sz w:val="24"/>
          <w:szCs w:val="24"/>
          <w:lang w:val="en-US"/>
        </w:rPr>
        <w:t>“</w:t>
      </w:r>
      <w:r w:rsidR="008A05BA" w:rsidRPr="008A05BA">
        <w:rPr>
          <w:rFonts w:ascii="Times New Roman" w:eastAsia="Times New Roman" w:hAnsi="Times New Roman" w:cs="Times New Roman"/>
          <w:color w:val="000000"/>
          <w:sz w:val="24"/>
          <w:szCs w:val="24"/>
          <w:lang w:val="en-US"/>
        </w:rPr>
        <w:t>Gājēju un velo takas izveide Alojas novadā</w:t>
      </w:r>
      <w:r w:rsidRPr="00CD2181">
        <w:rPr>
          <w:rFonts w:ascii="Times New Roman" w:eastAsia="Times New Roman" w:hAnsi="Times New Roman" w:cs="Times New Roman"/>
          <w:color w:val="000000"/>
          <w:sz w:val="24"/>
          <w:szCs w:val="24"/>
          <w:lang w:val="en-US"/>
        </w:rPr>
        <w:t>”</w:t>
      </w:r>
      <w:r w:rsidRPr="00CD2181">
        <w:rPr>
          <w:rFonts w:ascii="Times New Roman" w:eastAsia="Times New Roman" w:hAnsi="Times New Roman" w:cs="Times New Roman"/>
          <w:sz w:val="24"/>
          <w:szCs w:val="24"/>
        </w:rPr>
        <w:t xml:space="preserve"> (turpmāk tekstā – Tehniskā dokumentācija)</w:t>
      </w:r>
      <w:r w:rsidRPr="00CD2181">
        <w:rPr>
          <w:rFonts w:ascii="Times New Roman" w:eastAsia="Times New Roman" w:hAnsi="Times New Roman" w:cs="Times New Roman"/>
          <w:i/>
          <w:sz w:val="24"/>
          <w:szCs w:val="24"/>
        </w:rPr>
        <w:t>.</w:t>
      </w:r>
    </w:p>
    <w:p w:rsidR="00CD2181" w:rsidRPr="00CD2181" w:rsidRDefault="00CD2181" w:rsidP="00CD2181">
      <w:pPr>
        <w:autoSpaceDE w:val="0"/>
        <w:spacing w:after="0" w:line="240" w:lineRule="auto"/>
        <w:jc w:val="both"/>
        <w:rPr>
          <w:rFonts w:ascii="Times New Roman" w:eastAsia="Times New Roman" w:hAnsi="Times New Roman" w:cs="Times New Roman"/>
          <w:i/>
          <w:sz w:val="24"/>
          <w:szCs w:val="24"/>
        </w:rPr>
      </w:pPr>
    </w:p>
    <w:p w:rsidR="00CD2181" w:rsidRPr="00CD2181" w:rsidRDefault="00CD2181" w:rsidP="00CD2181">
      <w:pPr>
        <w:autoSpaceDE w:val="0"/>
        <w:spacing w:after="0" w:line="240" w:lineRule="auto"/>
        <w:jc w:val="both"/>
        <w:rPr>
          <w:rFonts w:ascii="Times New Roman" w:eastAsia="Times New Roman" w:hAnsi="Times New Roman" w:cs="Times New Roman"/>
          <w:bCs/>
          <w:sz w:val="24"/>
          <w:szCs w:val="24"/>
        </w:rPr>
      </w:pPr>
      <w:r w:rsidRPr="00CD2181">
        <w:rPr>
          <w:rFonts w:ascii="Times New Roman" w:eastAsia="Times New Roman" w:hAnsi="Times New Roman" w:cs="Times New Roman"/>
          <w:b/>
          <w:bCs/>
          <w:sz w:val="24"/>
          <w:szCs w:val="24"/>
        </w:rPr>
        <w:t xml:space="preserve">Izpildes termiņš: </w:t>
      </w:r>
      <w:r w:rsidRPr="00CD2181">
        <w:rPr>
          <w:rFonts w:ascii="Times New Roman" w:eastAsia="Times New Roman" w:hAnsi="Times New Roman" w:cs="Times New Roman"/>
          <w:bCs/>
          <w:sz w:val="24"/>
          <w:szCs w:val="24"/>
        </w:rPr>
        <w:t xml:space="preserve">Plānojot būvdarbu veikšanu, būvniekam jānodrošina darba izpildes termiņš ne ilgāks </w:t>
      </w:r>
      <w:r w:rsidRPr="004A00D4">
        <w:rPr>
          <w:rFonts w:ascii="Times New Roman" w:eastAsia="Times New Roman" w:hAnsi="Times New Roman" w:cs="Times New Roman"/>
          <w:bCs/>
          <w:sz w:val="24"/>
          <w:szCs w:val="24"/>
        </w:rPr>
        <w:t xml:space="preserve">par </w:t>
      </w:r>
      <w:r w:rsidR="0034457E" w:rsidRPr="004A00D4">
        <w:rPr>
          <w:rFonts w:ascii="Times New Roman" w:eastAsia="Times New Roman" w:hAnsi="Times New Roman" w:cs="Times New Roman"/>
          <w:bCs/>
          <w:sz w:val="24"/>
          <w:szCs w:val="24"/>
        </w:rPr>
        <w:t>5</w:t>
      </w:r>
      <w:r w:rsidR="004A00D4" w:rsidRPr="004A00D4">
        <w:rPr>
          <w:rFonts w:ascii="Times New Roman" w:eastAsia="Times New Roman" w:hAnsi="Times New Roman" w:cs="Times New Roman"/>
          <w:bCs/>
          <w:sz w:val="24"/>
          <w:szCs w:val="24"/>
        </w:rPr>
        <w:t xml:space="preserve"> (pieciem</w:t>
      </w:r>
      <w:r w:rsidRPr="004A00D4">
        <w:rPr>
          <w:rFonts w:ascii="Times New Roman" w:eastAsia="Times New Roman" w:hAnsi="Times New Roman" w:cs="Times New Roman"/>
          <w:bCs/>
          <w:sz w:val="24"/>
          <w:szCs w:val="24"/>
        </w:rPr>
        <w:t>) mēnešiem pēc</w:t>
      </w:r>
      <w:r w:rsidRPr="00CD2181">
        <w:rPr>
          <w:rFonts w:ascii="Times New Roman" w:eastAsia="Times New Roman" w:hAnsi="Times New Roman" w:cs="Times New Roman"/>
          <w:bCs/>
          <w:sz w:val="24"/>
          <w:szCs w:val="24"/>
        </w:rPr>
        <w:t xml:space="preserve"> būvlaukuma nodošanas darbu uzsākšanai ar būvlauku</w:t>
      </w:r>
      <w:r w:rsidR="004A00D4">
        <w:rPr>
          <w:rFonts w:ascii="Times New Roman" w:eastAsia="Times New Roman" w:hAnsi="Times New Roman" w:cs="Times New Roman"/>
          <w:bCs/>
          <w:sz w:val="24"/>
          <w:szCs w:val="24"/>
        </w:rPr>
        <w:t>ma nodošanas – pieņemšanas aktu,</w:t>
      </w:r>
      <w:r w:rsidR="0034457E">
        <w:rPr>
          <w:rFonts w:ascii="Times New Roman" w:eastAsia="Times New Roman" w:hAnsi="Times New Roman" w:cs="Times New Roman"/>
          <w:bCs/>
          <w:sz w:val="24"/>
          <w:szCs w:val="24"/>
        </w:rPr>
        <w:t xml:space="preserve"> </w:t>
      </w:r>
      <w:r w:rsidR="004A00D4" w:rsidRPr="004A00D4">
        <w:rPr>
          <w:rFonts w:ascii="Times New Roman" w:eastAsia="Times New Roman" w:hAnsi="Times New Roman" w:cs="Times New Roman"/>
          <w:bCs/>
          <w:sz w:val="24"/>
          <w:szCs w:val="24"/>
        </w:rPr>
        <w:t>izņemot ziemas  tehnoloģisko pārtraukumu nepie</w:t>
      </w:r>
      <w:r w:rsidR="004A00D4">
        <w:rPr>
          <w:rFonts w:ascii="Times New Roman" w:eastAsia="Times New Roman" w:hAnsi="Times New Roman" w:cs="Times New Roman"/>
          <w:bCs/>
          <w:sz w:val="24"/>
          <w:szCs w:val="24"/>
        </w:rPr>
        <w:t>mērotu klimatisko apstākļu dēļ.</w:t>
      </w:r>
    </w:p>
    <w:p w:rsidR="00CD2181" w:rsidRPr="00CD2181" w:rsidRDefault="00CD2181" w:rsidP="00CD2181">
      <w:pPr>
        <w:autoSpaceDE w:val="0"/>
        <w:spacing w:after="0" w:line="240" w:lineRule="auto"/>
        <w:jc w:val="both"/>
        <w:rPr>
          <w:rFonts w:ascii="Times New Roman" w:eastAsia="Times New Roman" w:hAnsi="Times New Roman" w:cs="Times New Roman"/>
          <w:b/>
          <w:bCs/>
          <w:sz w:val="24"/>
          <w:szCs w:val="24"/>
        </w:rPr>
      </w:pPr>
    </w:p>
    <w:p w:rsidR="0034457E" w:rsidRDefault="00CD2181" w:rsidP="00A33897">
      <w:pPr>
        <w:autoSpaceDE w:val="0"/>
        <w:autoSpaceDN w:val="0"/>
        <w:adjustRightInd w:val="0"/>
        <w:spacing w:line="240" w:lineRule="auto"/>
        <w:jc w:val="both"/>
        <w:rPr>
          <w:rFonts w:ascii="Times New Roman" w:eastAsia="Times New Roman" w:hAnsi="Times New Roman" w:cs="Times New Roman"/>
          <w:b/>
          <w:sz w:val="24"/>
          <w:szCs w:val="24"/>
          <w:lang w:eastAsia="ar-SA"/>
        </w:rPr>
      </w:pPr>
      <w:r w:rsidRPr="00CD2181">
        <w:rPr>
          <w:rFonts w:ascii="Times New Roman" w:eastAsia="Times New Roman" w:hAnsi="Times New Roman" w:cs="Times New Roman"/>
          <w:b/>
          <w:sz w:val="24"/>
          <w:szCs w:val="24"/>
          <w:lang w:eastAsia="ar-SA"/>
        </w:rPr>
        <w:t>Prasības veicamā darba izpildē, pieņemša</w:t>
      </w:r>
      <w:r w:rsidR="00A33897">
        <w:rPr>
          <w:rFonts w:ascii="Times New Roman" w:eastAsia="Times New Roman" w:hAnsi="Times New Roman" w:cs="Times New Roman"/>
          <w:b/>
          <w:sz w:val="24"/>
          <w:szCs w:val="24"/>
          <w:lang w:eastAsia="ar-SA"/>
        </w:rPr>
        <w:t>nā un kvalitātes kontrolē</w:t>
      </w:r>
      <w:r w:rsidRPr="00CD2181">
        <w:rPr>
          <w:rFonts w:ascii="Times New Roman" w:eastAsia="Times New Roman" w:hAnsi="Times New Roman" w:cs="Times New Roman"/>
          <w:b/>
          <w:sz w:val="24"/>
          <w:szCs w:val="24"/>
          <w:lang w:eastAsia="ar-SA"/>
        </w:rPr>
        <w:t>:</w:t>
      </w:r>
      <w:r w:rsidR="00A33897">
        <w:rPr>
          <w:rFonts w:ascii="Times New Roman" w:eastAsia="Times New Roman" w:hAnsi="Times New Roman" w:cs="Times New Roman"/>
          <w:b/>
          <w:sz w:val="24"/>
          <w:szCs w:val="24"/>
          <w:lang w:eastAsia="ar-SA"/>
        </w:rPr>
        <w:t xml:space="preserve"> </w:t>
      </w:r>
    </w:p>
    <w:p w:rsidR="00AE2A19" w:rsidRPr="00921AAE" w:rsidRDefault="00A33897" w:rsidP="00921AAE">
      <w:pPr>
        <w:pStyle w:val="Sarakstarindkopa"/>
        <w:numPr>
          <w:ilvl w:val="2"/>
          <w:numId w:val="31"/>
        </w:numPr>
        <w:autoSpaceDE w:val="0"/>
        <w:autoSpaceDN w:val="0"/>
        <w:adjustRightInd w:val="0"/>
        <w:spacing w:line="240" w:lineRule="auto"/>
        <w:ind w:left="567" w:hanging="283"/>
        <w:jc w:val="both"/>
        <w:rPr>
          <w:rFonts w:ascii="Times New Roman" w:eastAsia="Times New Roman" w:hAnsi="Times New Roman" w:cs="Times New Roman"/>
          <w:color w:val="000000"/>
          <w:sz w:val="24"/>
          <w:szCs w:val="24"/>
          <w:lang w:val="en-US" w:eastAsia="ru-RU"/>
        </w:rPr>
      </w:pPr>
      <w:r w:rsidRPr="00921AAE">
        <w:rPr>
          <w:rFonts w:ascii="Times New Roman" w:eastAsia="Times New Roman" w:hAnsi="Times New Roman" w:cs="Times New Roman"/>
          <w:color w:val="000000"/>
          <w:sz w:val="24"/>
          <w:szCs w:val="24"/>
          <w:lang w:val="en-US" w:eastAsia="ru-RU"/>
        </w:rPr>
        <w:t>Darbus jāveic atbilstoši</w:t>
      </w:r>
      <w:r w:rsidRPr="00921AAE">
        <w:rPr>
          <w:rFonts w:ascii="Times New Roman" w:eastAsia="Times New Roman" w:hAnsi="Times New Roman" w:cs="Times New Roman"/>
          <w:sz w:val="24"/>
          <w:szCs w:val="24"/>
          <w:lang w:val="en-US" w:eastAsia="ru-RU"/>
        </w:rPr>
        <w:t xml:space="preserve"> VAS “Latvijas Valsts ceļi” izdotās</w:t>
      </w:r>
      <w:r w:rsidRPr="00921AAE">
        <w:rPr>
          <w:rFonts w:ascii="Times New Roman" w:eastAsia="Times New Roman" w:hAnsi="Times New Roman" w:cs="Times New Roman"/>
          <w:color w:val="000000"/>
          <w:sz w:val="24"/>
          <w:szCs w:val="24"/>
          <w:lang w:val="en-US" w:eastAsia="ru-RU"/>
        </w:rPr>
        <w:t xml:space="preserve"> „Autoceļu specifikācijas 2017” un „Valsts autoceļu ikdienas uzturēšanas darbu tehniskās specifikācijas” prasībām (dokumenti pieejami VAS „Latvijas valsts ceļi” mājas lapā internetā </w:t>
      </w:r>
      <w:hyperlink r:id="rId15" w:history="1">
        <w:r w:rsidRPr="00921AAE">
          <w:rPr>
            <w:rFonts w:ascii="Times New Roman" w:eastAsia="Times New Roman" w:hAnsi="Times New Roman" w:cs="Times New Roman"/>
            <w:color w:val="0000FF"/>
            <w:sz w:val="24"/>
            <w:szCs w:val="24"/>
            <w:u w:val="single"/>
            <w:lang w:val="en-US" w:eastAsia="ru-RU"/>
          </w:rPr>
          <w:t>www.lvceli.lv</w:t>
        </w:r>
      </w:hyperlink>
      <w:r w:rsidRPr="00921AAE">
        <w:rPr>
          <w:rFonts w:ascii="Times New Roman" w:eastAsia="Times New Roman" w:hAnsi="Times New Roman" w:cs="Times New Roman"/>
          <w:color w:val="000000"/>
          <w:sz w:val="24"/>
          <w:szCs w:val="24"/>
          <w:lang w:val="en-US" w:eastAsia="ru-RU"/>
        </w:rPr>
        <w:t>)</w:t>
      </w:r>
      <w:r w:rsidR="0034457E" w:rsidRPr="00921AAE">
        <w:rPr>
          <w:rFonts w:ascii="Times New Roman" w:eastAsia="Times New Roman" w:hAnsi="Times New Roman" w:cs="Times New Roman"/>
          <w:color w:val="000000"/>
          <w:sz w:val="24"/>
          <w:szCs w:val="24"/>
          <w:lang w:val="en-US" w:eastAsia="ru-RU"/>
        </w:rPr>
        <w:t>.</w:t>
      </w:r>
    </w:p>
    <w:p w:rsidR="0034457E" w:rsidRPr="0034457E" w:rsidRDefault="0034457E" w:rsidP="00921AAE">
      <w:pPr>
        <w:pStyle w:val="Sarakstarindkopa"/>
        <w:numPr>
          <w:ilvl w:val="2"/>
          <w:numId w:val="31"/>
        </w:numPr>
        <w:autoSpaceDE w:val="0"/>
        <w:autoSpaceDN w:val="0"/>
        <w:adjustRightInd w:val="0"/>
        <w:spacing w:line="240" w:lineRule="auto"/>
        <w:ind w:left="567" w:hanging="283"/>
        <w:jc w:val="both"/>
        <w:rPr>
          <w:rFonts w:ascii="Times New Roman" w:eastAsia="Times New Roman" w:hAnsi="Times New Roman" w:cs="Times New Roman"/>
          <w:color w:val="000000"/>
          <w:sz w:val="24"/>
          <w:szCs w:val="24"/>
          <w:lang w:val="en-US" w:eastAsia="ru-RU"/>
        </w:rPr>
      </w:pPr>
      <w:r w:rsidRPr="0034457E">
        <w:rPr>
          <w:rFonts w:ascii="Times New Roman" w:eastAsia="Times New Roman" w:hAnsi="Times New Roman" w:cs="Times New Roman"/>
          <w:color w:val="000000"/>
          <w:sz w:val="24"/>
          <w:szCs w:val="24"/>
          <w:lang w:val="en-US" w:eastAsia="ru-RU"/>
        </w:rPr>
        <w:t>Pēc planēšanas gājēju un velo takas klātnei jābūt līdzenai visā platumā, bez šķērsviļņiem, vaļņiem garenvirzienā un bedrēm. Seguma malās nedrīkst palikt planēšanas procesā radušies vaļņi.</w:t>
      </w:r>
      <w:r>
        <w:rPr>
          <w:rFonts w:ascii="Times New Roman" w:eastAsia="Times New Roman" w:hAnsi="Times New Roman" w:cs="Times New Roman"/>
          <w:color w:val="000000"/>
          <w:sz w:val="24"/>
          <w:szCs w:val="24"/>
          <w:lang w:val="en-US" w:eastAsia="ru-RU"/>
        </w:rPr>
        <w:t xml:space="preserve"> G</w:t>
      </w:r>
      <w:r w:rsidRPr="0034457E">
        <w:rPr>
          <w:rFonts w:ascii="Times New Roman" w:eastAsia="Times New Roman" w:hAnsi="Times New Roman" w:cs="Times New Roman"/>
          <w:color w:val="000000"/>
          <w:sz w:val="24"/>
          <w:szCs w:val="24"/>
          <w:lang w:val="en-US" w:eastAsia="ru-RU"/>
        </w:rPr>
        <w:t>rants, šķembu vai grunts seguma sajūguma vietai ar citiem seguma veidiem vai tiltu klājumu jābūt līdzenai.</w:t>
      </w:r>
    </w:p>
    <w:p w:rsidR="0034457E" w:rsidRDefault="0034457E" w:rsidP="00921AAE">
      <w:pPr>
        <w:pStyle w:val="Sarakstarindkopa"/>
        <w:numPr>
          <w:ilvl w:val="2"/>
          <w:numId w:val="31"/>
        </w:numPr>
        <w:autoSpaceDE w:val="0"/>
        <w:autoSpaceDN w:val="0"/>
        <w:adjustRightInd w:val="0"/>
        <w:spacing w:line="240" w:lineRule="auto"/>
        <w:ind w:left="567" w:hanging="283"/>
        <w:jc w:val="both"/>
        <w:rPr>
          <w:rFonts w:ascii="Times New Roman" w:eastAsia="Times New Roman" w:hAnsi="Times New Roman" w:cs="Times New Roman"/>
          <w:color w:val="000000"/>
          <w:sz w:val="24"/>
          <w:szCs w:val="24"/>
          <w:lang w:val="en-US" w:eastAsia="ru-RU"/>
        </w:rPr>
      </w:pPr>
      <w:r w:rsidRPr="0034457E">
        <w:rPr>
          <w:rFonts w:ascii="Times New Roman" w:eastAsia="Times New Roman" w:hAnsi="Times New Roman" w:cs="Times New Roman"/>
          <w:color w:val="000000"/>
          <w:sz w:val="24"/>
          <w:szCs w:val="24"/>
          <w:lang w:val="en-US" w:eastAsia="ru-RU"/>
        </w:rPr>
        <w:t>Darba dienas beig</w:t>
      </w:r>
      <w:r w:rsidR="00AD35A2">
        <w:rPr>
          <w:rFonts w:ascii="Times New Roman" w:eastAsia="Times New Roman" w:hAnsi="Times New Roman" w:cs="Times New Roman"/>
          <w:color w:val="000000"/>
          <w:sz w:val="24"/>
          <w:szCs w:val="24"/>
          <w:lang w:val="en-US" w:eastAsia="ru-RU"/>
        </w:rPr>
        <w:t>ās nedrīkst palikt neizlīdzināti</w:t>
      </w:r>
      <w:r w:rsidRPr="0034457E">
        <w:rPr>
          <w:rFonts w:ascii="Times New Roman" w:eastAsia="Times New Roman" w:hAnsi="Times New Roman" w:cs="Times New Roman"/>
          <w:color w:val="000000"/>
          <w:sz w:val="24"/>
          <w:szCs w:val="24"/>
          <w:lang w:val="en-US" w:eastAsia="ru-RU"/>
        </w:rPr>
        <w:t xml:space="preserve"> valņi, kur bijusī dzelzceļa līnijas trase šķērso vietējos</w:t>
      </w:r>
      <w:r>
        <w:rPr>
          <w:rFonts w:ascii="Times New Roman" w:eastAsia="Times New Roman" w:hAnsi="Times New Roman" w:cs="Times New Roman"/>
          <w:color w:val="000000"/>
          <w:sz w:val="24"/>
          <w:szCs w:val="24"/>
          <w:lang w:val="en-US" w:eastAsia="ru-RU"/>
        </w:rPr>
        <w:t xml:space="preserve"> un valsts</w:t>
      </w:r>
      <w:r w:rsidRPr="0034457E">
        <w:rPr>
          <w:rFonts w:ascii="Times New Roman" w:eastAsia="Times New Roman" w:hAnsi="Times New Roman" w:cs="Times New Roman"/>
          <w:color w:val="000000"/>
          <w:sz w:val="24"/>
          <w:szCs w:val="24"/>
          <w:lang w:val="en-US" w:eastAsia="ru-RU"/>
        </w:rPr>
        <w:t xml:space="preserve"> auto ceļus. Ja nav iespējams valni izlīdzināt, tad šādā ceļa posmā jāuzstāda nepieciešamie satiksmes organizācijas līdzekļi.</w:t>
      </w:r>
    </w:p>
    <w:p w:rsidR="00A90392" w:rsidRPr="00A90392" w:rsidRDefault="00A90392" w:rsidP="00921AAE">
      <w:pPr>
        <w:pStyle w:val="Sarakstarindkopa"/>
        <w:numPr>
          <w:ilvl w:val="2"/>
          <w:numId w:val="31"/>
        </w:numPr>
        <w:ind w:left="567" w:hanging="294"/>
        <w:jc w:val="both"/>
        <w:rPr>
          <w:rFonts w:ascii="Times New Roman" w:eastAsia="Times New Roman" w:hAnsi="Times New Roman" w:cs="Times New Roman"/>
          <w:color w:val="000000"/>
          <w:sz w:val="24"/>
          <w:szCs w:val="24"/>
          <w:lang w:val="en-US" w:eastAsia="ru-RU"/>
        </w:rPr>
      </w:pPr>
      <w:r w:rsidRPr="00A90392">
        <w:rPr>
          <w:rFonts w:ascii="Times New Roman" w:eastAsia="Times New Roman" w:hAnsi="Times New Roman" w:cs="Times New Roman"/>
          <w:color w:val="000000"/>
          <w:sz w:val="24"/>
          <w:szCs w:val="24"/>
          <w:lang w:val="en-US" w:eastAsia="ru-RU"/>
        </w:rPr>
        <w:t>Nojauktās konstrukcijas un atgūtie materiāli (</w:t>
      </w:r>
      <w:r>
        <w:rPr>
          <w:rFonts w:ascii="Times New Roman" w:eastAsia="Times New Roman" w:hAnsi="Times New Roman" w:cs="Times New Roman"/>
          <w:color w:val="000000"/>
          <w:sz w:val="24"/>
          <w:szCs w:val="24"/>
          <w:lang w:val="en-US" w:eastAsia="ru-RU"/>
        </w:rPr>
        <w:t>betona konstrukcijas, gulšņi u.c.) ir Izpildītāja</w:t>
      </w:r>
      <w:r w:rsidRPr="00A90392">
        <w:rPr>
          <w:rFonts w:ascii="Times New Roman" w:eastAsia="Times New Roman" w:hAnsi="Times New Roman" w:cs="Times New Roman"/>
          <w:color w:val="000000"/>
          <w:sz w:val="24"/>
          <w:szCs w:val="24"/>
          <w:lang w:val="en-US" w:eastAsia="ru-RU"/>
        </w:rPr>
        <w:t xml:space="preserve"> īpašums.</w:t>
      </w:r>
      <w:r>
        <w:rPr>
          <w:rFonts w:ascii="Times New Roman" w:eastAsia="Times New Roman" w:hAnsi="Times New Roman" w:cs="Times New Roman"/>
          <w:color w:val="000000"/>
          <w:sz w:val="24"/>
          <w:szCs w:val="24"/>
          <w:lang w:val="en-US" w:eastAsia="ru-RU"/>
        </w:rPr>
        <w:t xml:space="preserve"> Izpildītājs ir atbildīgs par to utilizēšanu.</w:t>
      </w:r>
    </w:p>
    <w:p w:rsidR="00CD2181" w:rsidRPr="00CD2181" w:rsidRDefault="00CD2181" w:rsidP="00CD2181">
      <w:pPr>
        <w:tabs>
          <w:tab w:val="left" w:pos="567"/>
        </w:tabs>
        <w:suppressAutoHyphens/>
        <w:spacing w:after="0" w:line="240" w:lineRule="auto"/>
        <w:jc w:val="both"/>
        <w:rPr>
          <w:rFonts w:ascii="Times New Roman" w:eastAsia="Times New Roman" w:hAnsi="Times New Roman" w:cs="Times New Roman"/>
          <w:sz w:val="24"/>
          <w:szCs w:val="24"/>
          <w:lang w:eastAsia="ar-SA"/>
        </w:rPr>
      </w:pPr>
    </w:p>
    <w:p w:rsidR="00CD2181" w:rsidRPr="00CD2181" w:rsidRDefault="00CD2181" w:rsidP="00CD2181">
      <w:pPr>
        <w:tabs>
          <w:tab w:val="left" w:pos="567"/>
        </w:tabs>
        <w:suppressAutoHyphens/>
        <w:spacing w:after="0" w:line="240" w:lineRule="auto"/>
        <w:jc w:val="both"/>
        <w:rPr>
          <w:rFonts w:ascii="Times New Roman" w:eastAsia="Times New Roman" w:hAnsi="Times New Roman" w:cs="Times New Roman"/>
          <w:b/>
          <w:sz w:val="24"/>
          <w:szCs w:val="24"/>
          <w:lang w:eastAsia="ar-SA"/>
        </w:rPr>
      </w:pPr>
      <w:r w:rsidRPr="00CD2181">
        <w:rPr>
          <w:rFonts w:ascii="Times New Roman" w:eastAsia="Times New Roman" w:hAnsi="Times New Roman" w:cs="Times New Roman"/>
          <w:b/>
          <w:sz w:val="24"/>
          <w:szCs w:val="24"/>
          <w:lang w:eastAsia="ar-SA"/>
        </w:rPr>
        <w:t xml:space="preserve">Garantija: </w:t>
      </w:r>
      <w:r w:rsidRPr="00CD2181">
        <w:rPr>
          <w:rFonts w:ascii="Times New Roman" w:eastAsia="Times New Roman" w:hAnsi="Times New Roman" w:cs="Times New Roman"/>
          <w:sz w:val="24"/>
          <w:szCs w:val="24"/>
          <w:lang w:eastAsia="ar-SA"/>
        </w:rPr>
        <w:t>Izpildītājam jānodrošina garantija (atbilstoši līguma projektam) darbam</w:t>
      </w:r>
      <w:r w:rsidR="008A05BA">
        <w:rPr>
          <w:rFonts w:ascii="Times New Roman" w:eastAsia="Times New Roman" w:hAnsi="Times New Roman" w:cs="Times New Roman"/>
          <w:sz w:val="24"/>
          <w:szCs w:val="24"/>
          <w:lang w:eastAsia="ar-SA"/>
        </w:rPr>
        <w:t xml:space="preserve"> un</w:t>
      </w:r>
      <w:r w:rsidRPr="00CD2181">
        <w:rPr>
          <w:rFonts w:ascii="Times New Roman" w:eastAsia="Times New Roman" w:hAnsi="Times New Roman" w:cs="Times New Roman"/>
          <w:sz w:val="24"/>
          <w:szCs w:val="24"/>
          <w:lang w:eastAsia="ar-SA"/>
        </w:rPr>
        <w:t xml:space="preserve"> materiāliem ne mazāk </w:t>
      </w:r>
      <w:r w:rsidRPr="00212065">
        <w:rPr>
          <w:rFonts w:ascii="Times New Roman" w:eastAsia="Times New Roman" w:hAnsi="Times New Roman" w:cs="Times New Roman"/>
          <w:sz w:val="24"/>
          <w:szCs w:val="24"/>
          <w:lang w:eastAsia="ar-SA"/>
        </w:rPr>
        <w:t xml:space="preserve">kā </w:t>
      </w:r>
      <w:r w:rsidR="00A47287" w:rsidRPr="00212065">
        <w:rPr>
          <w:rFonts w:ascii="Times New Roman" w:eastAsia="Times New Roman" w:hAnsi="Times New Roman" w:cs="Times New Roman"/>
          <w:b/>
          <w:bCs/>
          <w:sz w:val="24"/>
          <w:szCs w:val="24"/>
          <w:lang w:eastAsia="ar-SA"/>
        </w:rPr>
        <w:t>3</w:t>
      </w:r>
      <w:r w:rsidRPr="00212065">
        <w:rPr>
          <w:rFonts w:ascii="Times New Roman" w:eastAsia="Times New Roman" w:hAnsi="Times New Roman" w:cs="Times New Roman"/>
          <w:b/>
          <w:bCs/>
          <w:sz w:val="24"/>
          <w:szCs w:val="24"/>
          <w:lang w:eastAsia="ar-SA"/>
        </w:rPr>
        <w:t xml:space="preserve"> (</w:t>
      </w:r>
      <w:r w:rsidR="00A47287" w:rsidRPr="00212065">
        <w:rPr>
          <w:rFonts w:ascii="Times New Roman" w:eastAsia="Times New Roman" w:hAnsi="Times New Roman" w:cs="Times New Roman"/>
          <w:b/>
          <w:bCs/>
          <w:i/>
          <w:sz w:val="24"/>
          <w:szCs w:val="24"/>
          <w:lang w:eastAsia="ar-SA"/>
        </w:rPr>
        <w:t>trīs</w:t>
      </w:r>
      <w:r w:rsidRPr="00212065">
        <w:rPr>
          <w:rFonts w:ascii="Times New Roman" w:eastAsia="Times New Roman" w:hAnsi="Times New Roman" w:cs="Times New Roman"/>
          <w:b/>
          <w:bCs/>
          <w:sz w:val="24"/>
          <w:szCs w:val="24"/>
          <w:lang w:eastAsia="ar-SA"/>
        </w:rPr>
        <w:t>)</w:t>
      </w:r>
      <w:r w:rsidRPr="00212065">
        <w:rPr>
          <w:rFonts w:ascii="Times New Roman" w:eastAsia="Times New Roman" w:hAnsi="Times New Roman" w:cs="Times New Roman"/>
          <w:b/>
          <w:sz w:val="24"/>
          <w:szCs w:val="24"/>
          <w:lang w:eastAsia="ar-SA"/>
        </w:rPr>
        <w:t xml:space="preserve"> gadi</w:t>
      </w:r>
      <w:r w:rsidRPr="00212065">
        <w:rPr>
          <w:rFonts w:ascii="Times New Roman" w:eastAsia="Times New Roman" w:hAnsi="Times New Roman" w:cs="Times New Roman"/>
          <w:sz w:val="24"/>
          <w:szCs w:val="24"/>
          <w:lang w:eastAsia="ar-SA"/>
        </w:rPr>
        <w:t xml:space="preserve"> pēc</w:t>
      </w:r>
      <w:r w:rsidRPr="00CD2181">
        <w:rPr>
          <w:rFonts w:ascii="Times New Roman" w:eastAsia="Times New Roman" w:hAnsi="Times New Roman" w:cs="Times New Roman"/>
          <w:sz w:val="24"/>
          <w:szCs w:val="24"/>
          <w:lang w:eastAsia="ar-SA"/>
        </w:rPr>
        <w:t xml:space="preserve"> būves pieņemšanas ekspluatācijā.</w:t>
      </w:r>
    </w:p>
    <w:p w:rsidR="00CD2181" w:rsidRPr="00CD2181" w:rsidRDefault="00CD2181" w:rsidP="00CD2181">
      <w:pPr>
        <w:spacing w:after="0" w:line="240" w:lineRule="auto"/>
        <w:jc w:val="right"/>
        <w:rPr>
          <w:rFonts w:ascii="Times New Roman" w:eastAsia="Times New Roman" w:hAnsi="Times New Roman" w:cs="Times New Roman"/>
          <w:color w:val="000000"/>
          <w:sz w:val="20"/>
          <w:szCs w:val="20"/>
        </w:rPr>
      </w:pPr>
    </w:p>
    <w:p w:rsidR="00CD2181" w:rsidRPr="00CD2181" w:rsidRDefault="00CD2181" w:rsidP="00CD2181">
      <w:pPr>
        <w:suppressAutoHyphens/>
        <w:spacing w:after="0" w:line="240" w:lineRule="auto"/>
        <w:jc w:val="both"/>
        <w:rPr>
          <w:rFonts w:ascii="Times New Roman" w:eastAsia="Times New Roman" w:hAnsi="Times New Roman" w:cs="Times New Roman"/>
          <w:b/>
          <w:sz w:val="24"/>
          <w:szCs w:val="24"/>
          <w:lang w:eastAsia="ar-SA"/>
        </w:rPr>
      </w:pPr>
      <w:r w:rsidRPr="00CD2181">
        <w:rPr>
          <w:rFonts w:ascii="Times New Roman" w:eastAsia="Times New Roman" w:hAnsi="Times New Roman" w:cs="Times New Roman"/>
          <w:b/>
          <w:sz w:val="24"/>
          <w:szCs w:val="24"/>
          <w:lang w:eastAsia="ar-SA"/>
        </w:rPr>
        <w:t>Atsevišķas prasības attiecībā uz darba organizāciju:</w:t>
      </w:r>
    </w:p>
    <w:p w:rsidR="00CD2181" w:rsidRPr="0034457E" w:rsidRDefault="00CD2181" w:rsidP="004A00D4">
      <w:pPr>
        <w:pStyle w:val="Sarakstarindkopa"/>
        <w:numPr>
          <w:ilvl w:val="2"/>
          <w:numId w:val="11"/>
        </w:numPr>
        <w:tabs>
          <w:tab w:val="left" w:pos="709"/>
        </w:tabs>
        <w:autoSpaceDE w:val="0"/>
        <w:spacing w:after="0" w:line="240" w:lineRule="auto"/>
        <w:ind w:left="1134"/>
        <w:jc w:val="both"/>
        <w:rPr>
          <w:rFonts w:ascii="Times New Roman" w:eastAsia="Times New Roman" w:hAnsi="Times New Roman" w:cs="Times New Roman"/>
          <w:sz w:val="24"/>
          <w:szCs w:val="24"/>
        </w:rPr>
      </w:pPr>
      <w:r w:rsidRPr="0034457E">
        <w:rPr>
          <w:rFonts w:ascii="Times New Roman" w:eastAsia="Times New Roman" w:hAnsi="Times New Roman" w:cs="Times New Roman"/>
          <w:sz w:val="24"/>
          <w:szCs w:val="24"/>
        </w:rPr>
        <w:t xml:space="preserve">Izpildītājam būs jāpiedalās būvniecības dalībnieku </w:t>
      </w:r>
      <w:r w:rsidRPr="00212065">
        <w:rPr>
          <w:rFonts w:ascii="Times New Roman" w:eastAsia="Times New Roman" w:hAnsi="Times New Roman" w:cs="Times New Roman"/>
          <w:sz w:val="24"/>
          <w:szCs w:val="24"/>
        </w:rPr>
        <w:t>iknedēļas sapulcēs</w:t>
      </w:r>
      <w:r w:rsidR="004A00D4" w:rsidRPr="00212065">
        <w:rPr>
          <w:rFonts w:ascii="Times New Roman" w:eastAsia="Times New Roman" w:hAnsi="Times New Roman" w:cs="Times New Roman"/>
          <w:sz w:val="24"/>
          <w:szCs w:val="24"/>
        </w:rPr>
        <w:t xml:space="preserve"> (turpmāk</w:t>
      </w:r>
      <w:r w:rsidR="004A00D4">
        <w:rPr>
          <w:rFonts w:ascii="Times New Roman" w:eastAsia="Times New Roman" w:hAnsi="Times New Roman" w:cs="Times New Roman"/>
          <w:sz w:val="24"/>
          <w:szCs w:val="24"/>
        </w:rPr>
        <w:t xml:space="preserve"> tekstā </w:t>
      </w:r>
      <w:r w:rsidRPr="0034457E">
        <w:rPr>
          <w:rFonts w:ascii="Times New Roman" w:eastAsia="Times New Roman" w:hAnsi="Times New Roman" w:cs="Times New Roman"/>
          <w:sz w:val="24"/>
          <w:szCs w:val="24"/>
        </w:rPr>
        <w:t>– Būvsapulces).</w:t>
      </w:r>
    </w:p>
    <w:p w:rsidR="00CD2181" w:rsidRPr="00CD2181" w:rsidRDefault="00CD2181" w:rsidP="004A00D4">
      <w:pPr>
        <w:numPr>
          <w:ilvl w:val="2"/>
          <w:numId w:val="11"/>
        </w:numPr>
        <w:autoSpaceDE w:val="0"/>
        <w:spacing w:after="0" w:line="240" w:lineRule="auto"/>
        <w:ind w:left="709" w:hanging="295"/>
        <w:contextualSpacing/>
        <w:jc w:val="both"/>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t>Izpildītājam būvdarbu izpildē būs jānodrošina kvalitātes vadība, darba aizsardzības un vides aizsardzības pasākumi.</w:t>
      </w:r>
    </w:p>
    <w:p w:rsidR="00CD2181" w:rsidRPr="00CD2181" w:rsidRDefault="00CD2181" w:rsidP="00CD2181">
      <w:pPr>
        <w:tabs>
          <w:tab w:val="left" w:pos="283"/>
          <w:tab w:val="left" w:pos="567"/>
        </w:tabs>
        <w:spacing w:after="0" w:line="240" w:lineRule="auto"/>
        <w:jc w:val="both"/>
        <w:rPr>
          <w:rFonts w:ascii="Times New Roman" w:eastAsia="Times New Roman" w:hAnsi="Times New Roman" w:cs="Times New Roman"/>
          <w:b/>
          <w:bCs/>
          <w:sz w:val="24"/>
          <w:szCs w:val="24"/>
        </w:rPr>
      </w:pPr>
    </w:p>
    <w:p w:rsidR="00CD2181" w:rsidRPr="00CD2181" w:rsidRDefault="00CD2181" w:rsidP="00CD2181">
      <w:pPr>
        <w:suppressAutoHyphens/>
        <w:spacing w:after="0" w:line="240" w:lineRule="auto"/>
        <w:jc w:val="both"/>
        <w:rPr>
          <w:rFonts w:ascii="Times New Roman" w:eastAsia="Times New Roman" w:hAnsi="Times New Roman" w:cs="Times New Roman"/>
          <w:b/>
          <w:sz w:val="24"/>
          <w:szCs w:val="24"/>
          <w:lang w:eastAsia="ar-SA"/>
        </w:rPr>
      </w:pPr>
      <w:r w:rsidRPr="00CD2181">
        <w:rPr>
          <w:rFonts w:ascii="Times New Roman" w:eastAsia="Times New Roman" w:hAnsi="Times New Roman" w:cs="Times New Roman"/>
          <w:b/>
          <w:sz w:val="24"/>
          <w:szCs w:val="24"/>
          <w:lang w:eastAsia="ar-SA"/>
        </w:rPr>
        <w:t>Tāme:</w:t>
      </w:r>
    </w:p>
    <w:p w:rsidR="00CD2181" w:rsidRPr="00CD2181" w:rsidRDefault="00CD2181" w:rsidP="00CD2181">
      <w:pPr>
        <w:numPr>
          <w:ilvl w:val="3"/>
          <w:numId w:val="1"/>
        </w:numPr>
        <w:tabs>
          <w:tab w:val="left" w:pos="1276"/>
          <w:tab w:val="left" w:pos="1560"/>
          <w:tab w:val="left" w:pos="4500"/>
          <w:tab w:val="left" w:pos="4680"/>
        </w:tabs>
        <w:suppressAutoHyphens/>
        <w:spacing w:after="0" w:line="240" w:lineRule="auto"/>
        <w:ind w:left="709"/>
        <w:jc w:val="both"/>
        <w:rPr>
          <w:rFonts w:ascii="Times New Roman" w:eastAsia="Times New Roman" w:hAnsi="Times New Roman" w:cs="Times New Roman"/>
          <w:sz w:val="24"/>
          <w:szCs w:val="24"/>
          <w:lang w:eastAsia="ar-SA"/>
        </w:rPr>
      </w:pPr>
      <w:r w:rsidRPr="00CD2181">
        <w:rPr>
          <w:rFonts w:ascii="Times New Roman" w:eastAsia="Times New Roman" w:hAnsi="Times New Roman" w:cs="Times New Roman"/>
          <w:sz w:val="24"/>
          <w:szCs w:val="24"/>
          <w:lang w:eastAsia="ar-SA"/>
        </w:rPr>
        <w:t xml:space="preserve">Lokālajās tāmēs jāievērtē visi darbu veikšanai nepieciešamie materiāli, algas un mehānismi, kā arī darbi, kas nav minēti, bet bez kuriem nebūtu iespējama būvdarbu tehnoloģiski pareiza un spēkā esošiem normatīviem atbilstoša veikšana pilnā apmērā. </w:t>
      </w:r>
    </w:p>
    <w:p w:rsidR="00AE2A19" w:rsidRPr="00AE2A19" w:rsidRDefault="00CD2181" w:rsidP="00AE2A19">
      <w:pPr>
        <w:numPr>
          <w:ilvl w:val="3"/>
          <w:numId w:val="1"/>
        </w:numPr>
        <w:tabs>
          <w:tab w:val="left" w:pos="1276"/>
          <w:tab w:val="left" w:pos="4500"/>
          <w:tab w:val="left" w:pos="4680"/>
        </w:tabs>
        <w:suppressAutoHyphens/>
        <w:spacing w:after="0" w:line="240" w:lineRule="auto"/>
        <w:ind w:left="709"/>
        <w:jc w:val="both"/>
        <w:rPr>
          <w:rFonts w:ascii="Times New Roman" w:eastAsia="Times New Roman" w:hAnsi="Times New Roman" w:cs="Times New Roman"/>
          <w:sz w:val="24"/>
          <w:szCs w:val="24"/>
          <w:lang w:eastAsia="ar-SA"/>
        </w:rPr>
      </w:pPr>
      <w:r w:rsidRPr="00CD2181">
        <w:rPr>
          <w:rFonts w:ascii="Times New Roman" w:eastAsia="Times New Roman" w:hAnsi="Times New Roman" w:cs="Times New Roman"/>
          <w:sz w:val="24"/>
          <w:szCs w:val="24"/>
          <w:lang w:eastAsia="ar-SA"/>
        </w:rPr>
        <w:t xml:space="preserve">Pretendents piedāvājumu iesniedz, saglabājot darbu daudzumu sarakstu un darbu daudzumu sadalījuma formu. Darbu apjomu sarakstu skatīt nolikuma </w:t>
      </w:r>
      <w:r w:rsidR="004A00D4" w:rsidRPr="004A00D4">
        <w:rPr>
          <w:rFonts w:ascii="Times New Roman" w:eastAsia="Times New Roman" w:hAnsi="Times New Roman" w:cs="Times New Roman"/>
          <w:sz w:val="24"/>
          <w:szCs w:val="24"/>
          <w:lang w:eastAsia="ar-SA"/>
        </w:rPr>
        <w:t>3</w:t>
      </w:r>
      <w:r w:rsidRPr="004A00D4">
        <w:rPr>
          <w:rFonts w:ascii="Times New Roman" w:eastAsia="Times New Roman" w:hAnsi="Times New Roman" w:cs="Times New Roman"/>
          <w:sz w:val="24"/>
          <w:szCs w:val="24"/>
          <w:lang w:eastAsia="ar-SA"/>
        </w:rPr>
        <w:t>. pielikumā.</w:t>
      </w:r>
    </w:p>
    <w:p w:rsidR="00CD2181" w:rsidRPr="00CD2181" w:rsidRDefault="00CD2181" w:rsidP="00CD2181">
      <w:pPr>
        <w:spacing w:after="0" w:line="240" w:lineRule="auto"/>
        <w:jc w:val="both"/>
        <w:rPr>
          <w:rFonts w:ascii="Times New Roman" w:eastAsia="Times New Roman" w:hAnsi="Times New Roman" w:cs="Times New Roman"/>
          <w:sz w:val="24"/>
          <w:szCs w:val="24"/>
        </w:rPr>
      </w:pPr>
    </w:p>
    <w:p w:rsidR="00CD2181" w:rsidRPr="00CD2181" w:rsidRDefault="00CD2181" w:rsidP="00CD2181">
      <w:pPr>
        <w:spacing w:after="0" w:line="240" w:lineRule="auto"/>
        <w:jc w:val="both"/>
        <w:rPr>
          <w:rFonts w:ascii="Times New Roman" w:eastAsia="Times New Roman" w:hAnsi="Times New Roman" w:cs="Times New Roman"/>
          <w:b/>
          <w:sz w:val="24"/>
          <w:szCs w:val="24"/>
        </w:rPr>
      </w:pPr>
      <w:r w:rsidRPr="00212065">
        <w:rPr>
          <w:rFonts w:ascii="Times New Roman" w:eastAsia="Times New Roman" w:hAnsi="Times New Roman" w:cs="Times New Roman"/>
          <w:b/>
          <w:sz w:val="24"/>
          <w:szCs w:val="24"/>
        </w:rPr>
        <w:lastRenderedPageBreak/>
        <w:t>Darbu pārbaudes un pieņemšanas noteikumi</w:t>
      </w:r>
    </w:p>
    <w:p w:rsidR="00AD35A2" w:rsidRPr="00AD35A2" w:rsidRDefault="00AD35A2" w:rsidP="00497777">
      <w:pPr>
        <w:numPr>
          <w:ilvl w:val="2"/>
          <w:numId w:val="24"/>
        </w:numPr>
        <w:spacing w:after="0" w:line="240" w:lineRule="auto"/>
        <w:ind w:left="709" w:hanging="283"/>
        <w:contextualSpacing/>
        <w:jc w:val="both"/>
        <w:rPr>
          <w:rFonts w:ascii="Times New Roman" w:eastAsia="Times New Roman" w:hAnsi="Times New Roman" w:cs="Times New Roman"/>
          <w:b/>
          <w:sz w:val="24"/>
          <w:szCs w:val="24"/>
        </w:rPr>
      </w:pPr>
      <w:r w:rsidRPr="00AD35A2">
        <w:rPr>
          <w:rFonts w:ascii="Times New Roman" w:eastAsia="Times New Roman" w:hAnsi="Times New Roman" w:cs="Times New Roman"/>
          <w:sz w:val="24"/>
          <w:szCs w:val="24"/>
        </w:rPr>
        <w:t>Darbu būvuzraudzību – veikto būvdarbu apjoma un atbilstības pārbaudi un pieņemšanu, saskaņā ar spēkā esošo likumdošanu un noslēgto būvdarbu līgumu, veic pasūtītāja nozīmēts pārstāvis – Būvuzraugs.</w:t>
      </w:r>
    </w:p>
    <w:p w:rsidR="00AD35A2" w:rsidRPr="00AD35A2" w:rsidRDefault="00AD35A2" w:rsidP="00AD35A2">
      <w:pPr>
        <w:numPr>
          <w:ilvl w:val="2"/>
          <w:numId w:val="24"/>
        </w:numPr>
        <w:spacing w:after="0" w:line="240" w:lineRule="auto"/>
        <w:ind w:left="709" w:hanging="338"/>
        <w:contextualSpacing/>
        <w:jc w:val="both"/>
        <w:rPr>
          <w:rFonts w:ascii="Times New Roman" w:eastAsia="Times New Roman" w:hAnsi="Times New Roman" w:cs="Times New Roman"/>
          <w:b/>
          <w:sz w:val="24"/>
          <w:szCs w:val="24"/>
        </w:rPr>
      </w:pPr>
      <w:r w:rsidRPr="00AD35A2">
        <w:rPr>
          <w:rFonts w:ascii="Times New Roman" w:eastAsia="Times New Roman" w:hAnsi="Times New Roman" w:cs="Times New Roman"/>
          <w:sz w:val="24"/>
          <w:szCs w:val="24"/>
        </w:rPr>
        <w:t>Kalendārā mēnesī veikto darbu pieņemšana noformējama ar Izpildītāja un Pasūtītāja p</w:t>
      </w:r>
      <w:r w:rsidR="00CF6A35">
        <w:rPr>
          <w:rFonts w:ascii="Times New Roman" w:eastAsia="Times New Roman" w:hAnsi="Times New Roman" w:cs="Times New Roman"/>
          <w:sz w:val="24"/>
          <w:szCs w:val="24"/>
        </w:rPr>
        <w:t>arakstītu darbu izpildes aktu.</w:t>
      </w:r>
    </w:p>
    <w:p w:rsidR="00AD35A2" w:rsidRPr="00AD35A2" w:rsidRDefault="00AD35A2" w:rsidP="00AD35A2">
      <w:pPr>
        <w:numPr>
          <w:ilvl w:val="2"/>
          <w:numId w:val="24"/>
        </w:numPr>
        <w:spacing w:after="0" w:line="240" w:lineRule="auto"/>
        <w:ind w:left="709" w:hanging="338"/>
        <w:contextualSpacing/>
        <w:jc w:val="both"/>
        <w:rPr>
          <w:rFonts w:ascii="Times New Roman" w:eastAsia="Times New Roman" w:hAnsi="Times New Roman" w:cs="Times New Roman"/>
          <w:b/>
          <w:sz w:val="24"/>
          <w:szCs w:val="24"/>
        </w:rPr>
      </w:pPr>
      <w:r w:rsidRPr="00AD35A2">
        <w:rPr>
          <w:rFonts w:ascii="Times New Roman" w:eastAsia="Times New Roman" w:hAnsi="Times New Roman" w:cs="Times New Roman"/>
          <w:sz w:val="24"/>
          <w:szCs w:val="24"/>
        </w:rPr>
        <w:t>Nobeidzot būvniecīb</w:t>
      </w:r>
      <w:r w:rsidRPr="00CF6A35">
        <w:rPr>
          <w:rFonts w:ascii="Times New Roman" w:eastAsia="Times New Roman" w:hAnsi="Times New Roman" w:cs="Times New Roman"/>
          <w:sz w:val="24"/>
          <w:szCs w:val="24"/>
        </w:rPr>
        <w:t>u</w:t>
      </w:r>
      <w:r w:rsidR="00C7632B" w:rsidRPr="00CF6A35">
        <w:rPr>
          <w:rFonts w:ascii="Times New Roman" w:eastAsia="Times New Roman" w:hAnsi="Times New Roman" w:cs="Times New Roman"/>
          <w:sz w:val="24"/>
          <w:szCs w:val="24"/>
        </w:rPr>
        <w:t>,</w:t>
      </w:r>
      <w:r w:rsidRPr="00AD35A2">
        <w:rPr>
          <w:rFonts w:ascii="Times New Roman" w:eastAsia="Times New Roman" w:hAnsi="Times New Roman" w:cs="Times New Roman"/>
          <w:sz w:val="24"/>
          <w:szCs w:val="24"/>
        </w:rPr>
        <w:t xml:space="preserve"> Izpildītājam jāsagatavo izpil</w:t>
      </w:r>
      <w:r w:rsidR="008E5D4A">
        <w:rPr>
          <w:rFonts w:ascii="Times New Roman" w:eastAsia="Times New Roman" w:hAnsi="Times New Roman" w:cs="Times New Roman"/>
          <w:sz w:val="24"/>
          <w:szCs w:val="24"/>
        </w:rPr>
        <w:t>ddokumentācija</w:t>
      </w:r>
      <w:r w:rsidRPr="00AD35A2">
        <w:rPr>
          <w:rFonts w:ascii="Times New Roman" w:eastAsia="Times New Roman" w:hAnsi="Times New Roman" w:cs="Times New Roman"/>
          <w:sz w:val="24"/>
          <w:szCs w:val="24"/>
        </w:rPr>
        <w:t>, kā arī jāsaņem no institūcijām, kuras ir izdevušas tehniskos vai īpašos noteikumus, atzinumus par būves vai tās daļas gatavību ekspluatācijai, tās atbilstību tehniskajiem vai īpašajiem noteikumiem un normatīvo aktu prasībām</w:t>
      </w:r>
      <w:r w:rsidR="00B3090C">
        <w:rPr>
          <w:rFonts w:ascii="Times New Roman" w:eastAsia="Times New Roman" w:hAnsi="Times New Roman" w:cs="Times New Roman"/>
          <w:sz w:val="24"/>
          <w:szCs w:val="24"/>
        </w:rPr>
        <w:t xml:space="preserve"> (ja attiecināms)</w:t>
      </w:r>
      <w:r w:rsidRPr="00AD35A2">
        <w:rPr>
          <w:rFonts w:ascii="Times New Roman" w:eastAsia="Times New Roman" w:hAnsi="Times New Roman" w:cs="Times New Roman"/>
          <w:sz w:val="24"/>
          <w:szCs w:val="24"/>
        </w:rPr>
        <w:t>.</w:t>
      </w:r>
    </w:p>
    <w:p w:rsidR="00AD35A2" w:rsidRPr="00AD35A2" w:rsidRDefault="00AD35A2" w:rsidP="00AD35A2">
      <w:pPr>
        <w:numPr>
          <w:ilvl w:val="2"/>
          <w:numId w:val="24"/>
        </w:numPr>
        <w:spacing w:after="0" w:line="240" w:lineRule="auto"/>
        <w:ind w:left="709" w:hanging="338"/>
        <w:contextualSpacing/>
        <w:jc w:val="both"/>
        <w:rPr>
          <w:rFonts w:ascii="Times New Roman" w:eastAsia="Times New Roman" w:hAnsi="Times New Roman" w:cs="Times New Roman"/>
          <w:b/>
          <w:sz w:val="24"/>
          <w:szCs w:val="24"/>
        </w:rPr>
      </w:pPr>
      <w:r w:rsidRPr="00AD35A2">
        <w:rPr>
          <w:rFonts w:ascii="Times New Roman" w:eastAsia="Times New Roman" w:hAnsi="Times New Roman" w:cs="Times New Roman"/>
          <w:sz w:val="24"/>
          <w:szCs w:val="24"/>
        </w:rPr>
        <w:t>Būvdarbu pabeigšanai Izpildītājam jāveic i</w:t>
      </w:r>
      <w:r w:rsidR="00B3090C">
        <w:rPr>
          <w:rFonts w:ascii="Times New Roman" w:eastAsia="Times New Roman" w:hAnsi="Times New Roman" w:cs="Times New Roman"/>
          <w:sz w:val="24"/>
          <w:szCs w:val="24"/>
        </w:rPr>
        <w:t>zbūvēto tiltu izpilduzmērījumi, kas jāpievieno izpilddokumentācijai</w:t>
      </w:r>
      <w:r w:rsidRPr="00AD35A2">
        <w:rPr>
          <w:rFonts w:ascii="Times New Roman" w:eastAsia="Times New Roman" w:hAnsi="Times New Roman" w:cs="Times New Roman"/>
          <w:sz w:val="24"/>
          <w:szCs w:val="24"/>
        </w:rPr>
        <w:t>.</w:t>
      </w:r>
    </w:p>
    <w:p w:rsidR="00AD35A2" w:rsidRPr="00AD35A2" w:rsidRDefault="00AD35A2" w:rsidP="00AD35A2">
      <w:pPr>
        <w:numPr>
          <w:ilvl w:val="2"/>
          <w:numId w:val="24"/>
        </w:numPr>
        <w:spacing w:after="0" w:line="240" w:lineRule="auto"/>
        <w:ind w:left="709" w:hanging="338"/>
        <w:contextualSpacing/>
        <w:jc w:val="both"/>
        <w:rPr>
          <w:rFonts w:ascii="Times New Roman" w:eastAsia="Times New Roman" w:hAnsi="Times New Roman" w:cs="Times New Roman"/>
          <w:b/>
          <w:sz w:val="24"/>
          <w:szCs w:val="24"/>
        </w:rPr>
      </w:pPr>
      <w:r w:rsidRPr="00AD35A2">
        <w:rPr>
          <w:rFonts w:ascii="Times New Roman" w:eastAsia="Times New Roman" w:hAnsi="Times New Roman" w:cs="Times New Roman"/>
          <w:sz w:val="24"/>
          <w:szCs w:val="24"/>
        </w:rPr>
        <w:t>Izpildītājs par pabeigtiem būvdarbiem ie</w:t>
      </w:r>
      <w:r w:rsidR="008E5D4A">
        <w:rPr>
          <w:rFonts w:ascii="Times New Roman" w:eastAsia="Times New Roman" w:hAnsi="Times New Roman" w:cs="Times New Roman"/>
          <w:sz w:val="24"/>
          <w:szCs w:val="24"/>
        </w:rPr>
        <w:t>sniedz Pasūtītājam apliecinājumu</w:t>
      </w:r>
      <w:r w:rsidRPr="00AD35A2">
        <w:rPr>
          <w:rFonts w:ascii="Times New Roman" w:eastAsia="Times New Roman" w:hAnsi="Times New Roman" w:cs="Times New Roman"/>
          <w:sz w:val="24"/>
          <w:szCs w:val="24"/>
        </w:rPr>
        <w:t xml:space="preserve"> par būves gatavību ekspluat</w:t>
      </w:r>
      <w:r w:rsidR="008E5D4A">
        <w:rPr>
          <w:rFonts w:ascii="Times New Roman" w:eastAsia="Times New Roman" w:hAnsi="Times New Roman" w:cs="Times New Roman"/>
          <w:sz w:val="24"/>
          <w:szCs w:val="24"/>
        </w:rPr>
        <w:t>ācijai.</w:t>
      </w:r>
      <w:r w:rsidRPr="00AD35A2">
        <w:rPr>
          <w:rFonts w:ascii="Times New Roman" w:eastAsia="Times New Roman" w:hAnsi="Times New Roman" w:cs="Times New Roman"/>
          <w:sz w:val="24"/>
          <w:szCs w:val="24"/>
        </w:rPr>
        <w:t xml:space="preserve"> Būve ir uzskatāma par pieņemtu ekspluatācijā ar akta par būves pieņemšanu ekspluatācijā parakstīšanas dienu.</w:t>
      </w:r>
    </w:p>
    <w:p w:rsidR="00AD35A2" w:rsidRPr="00AD35A2" w:rsidRDefault="00AD35A2" w:rsidP="00AD35A2">
      <w:pPr>
        <w:numPr>
          <w:ilvl w:val="2"/>
          <w:numId w:val="24"/>
        </w:numPr>
        <w:spacing w:after="0" w:line="240" w:lineRule="auto"/>
        <w:ind w:left="709" w:hanging="338"/>
        <w:contextualSpacing/>
        <w:jc w:val="both"/>
        <w:rPr>
          <w:rFonts w:ascii="Times New Roman" w:eastAsia="Times New Roman" w:hAnsi="Times New Roman" w:cs="Times New Roman"/>
          <w:b/>
          <w:sz w:val="24"/>
          <w:szCs w:val="24"/>
        </w:rPr>
      </w:pPr>
      <w:r w:rsidRPr="00AD35A2">
        <w:rPr>
          <w:rFonts w:ascii="Times New Roman" w:eastAsia="Times New Roman" w:hAnsi="Times New Roman" w:cs="Times New Roman"/>
          <w:sz w:val="24"/>
          <w:szCs w:val="24"/>
        </w:rPr>
        <w:t>Ja, pieņemot ekspluatācijā būvi, tiek konstatēti būvdarbu defekti, Izpildītājam tie būs jānovērš ar saviem spēkiem un līdzekļiem bez papildus samaksas Pasūtītāja noteiktā termiņā.</w:t>
      </w:r>
    </w:p>
    <w:p w:rsidR="00CD2181" w:rsidRDefault="00CD2181" w:rsidP="00CD2181">
      <w:pPr>
        <w:spacing w:after="0" w:line="240" w:lineRule="auto"/>
        <w:rPr>
          <w:rFonts w:ascii="Times New Roman" w:eastAsia="Times New Roman" w:hAnsi="Times New Roman" w:cs="Times New Roman"/>
          <w:color w:val="000000"/>
          <w:sz w:val="20"/>
          <w:szCs w:val="20"/>
        </w:rPr>
      </w:pPr>
    </w:p>
    <w:p w:rsidR="00AE2A19" w:rsidRPr="00AE2A19" w:rsidRDefault="00AE2A19" w:rsidP="003D1DF0">
      <w:pPr>
        <w:spacing w:after="0" w:line="240" w:lineRule="auto"/>
        <w:jc w:val="both"/>
        <w:rPr>
          <w:rFonts w:ascii="Times New Roman" w:eastAsia="Times New Roman" w:hAnsi="Times New Roman" w:cs="Times New Roman"/>
          <w:color w:val="000000"/>
          <w:sz w:val="24"/>
          <w:szCs w:val="20"/>
        </w:rPr>
      </w:pPr>
      <w:r w:rsidRPr="00212065">
        <w:rPr>
          <w:rFonts w:ascii="Times New Roman" w:eastAsia="Times New Roman" w:hAnsi="Times New Roman" w:cs="Times New Roman"/>
          <w:b/>
          <w:color w:val="000000"/>
          <w:sz w:val="24"/>
          <w:szCs w:val="20"/>
        </w:rPr>
        <w:t>Papildus informācija:</w:t>
      </w:r>
      <w:r w:rsidRPr="00212065">
        <w:rPr>
          <w:rFonts w:ascii="Times New Roman" w:eastAsia="Times New Roman" w:hAnsi="Times New Roman" w:cs="Times New Roman"/>
          <w:color w:val="000000"/>
          <w:sz w:val="24"/>
          <w:szCs w:val="20"/>
        </w:rPr>
        <w:t xml:space="preserve"> Tehniskajā</w:t>
      </w:r>
      <w:r>
        <w:rPr>
          <w:rFonts w:ascii="Times New Roman" w:eastAsia="Times New Roman" w:hAnsi="Times New Roman" w:cs="Times New Roman"/>
          <w:color w:val="000000"/>
          <w:sz w:val="24"/>
          <w:szCs w:val="20"/>
        </w:rPr>
        <w:t xml:space="preserve"> dokumentācijā minētā koku un krūmu izzāģēšana un izvešana veikta 2017.gada pavasarī. </w:t>
      </w:r>
    </w:p>
    <w:p w:rsidR="00CD2181" w:rsidRPr="00CD2181" w:rsidRDefault="00CD2181" w:rsidP="003D1DF0">
      <w:pPr>
        <w:jc w:val="both"/>
        <w:rPr>
          <w:rFonts w:ascii="Times New Roman" w:eastAsia="Times New Roman" w:hAnsi="Times New Roman" w:cs="Times New Roman"/>
          <w:color w:val="000000"/>
          <w:sz w:val="20"/>
          <w:szCs w:val="20"/>
        </w:rPr>
      </w:pPr>
      <w:r w:rsidRPr="00CD2181">
        <w:rPr>
          <w:rFonts w:ascii="Times New Roman" w:eastAsia="Times New Roman" w:hAnsi="Times New Roman" w:cs="Times New Roman"/>
          <w:color w:val="000000"/>
          <w:sz w:val="20"/>
          <w:szCs w:val="20"/>
        </w:rPr>
        <w:br w:type="page"/>
      </w:r>
    </w:p>
    <w:p w:rsidR="00CD2181" w:rsidRPr="00CD2181" w:rsidRDefault="003D1DF0" w:rsidP="00CD218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4</w:t>
      </w:r>
      <w:r w:rsidR="00CD2181" w:rsidRPr="00CD2181">
        <w:rPr>
          <w:rFonts w:ascii="Times New Roman" w:eastAsia="Times New Roman" w:hAnsi="Times New Roman" w:cs="Times New Roman"/>
          <w:color w:val="000000"/>
          <w:sz w:val="20"/>
          <w:szCs w:val="20"/>
        </w:rPr>
        <w:t xml:space="preserve">.pielikums </w:t>
      </w:r>
    </w:p>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0"/>
          <w:szCs w:val="20"/>
        </w:rPr>
        <w:t>Iepirkuma nolikumam</w:t>
      </w:r>
      <w:r w:rsidRPr="00CD2181">
        <w:rPr>
          <w:rFonts w:ascii="Times New Roman" w:eastAsia="Times New Roman" w:hAnsi="Times New Roman" w:cs="Times New Roman"/>
          <w:b/>
          <w:bCs/>
          <w:color w:val="000000"/>
          <w:sz w:val="20"/>
          <w:szCs w:val="20"/>
        </w:rPr>
        <w:t xml:space="preserve"> </w:t>
      </w:r>
    </w:p>
    <w:p w:rsidR="00CD2181" w:rsidRPr="00B3090C" w:rsidRDefault="00CD2181" w:rsidP="00311B3E">
      <w:pPr>
        <w:spacing w:after="0" w:line="240" w:lineRule="auto"/>
        <w:jc w:val="right"/>
        <w:rPr>
          <w:rFonts w:ascii="Times New Roman" w:eastAsia="Times New Roman" w:hAnsi="Times New Roman" w:cs="Times New Roman"/>
          <w:color w:val="000000"/>
          <w:sz w:val="20"/>
          <w:szCs w:val="20"/>
          <w:lang w:val="en-US"/>
        </w:rPr>
      </w:pPr>
      <w:r w:rsidRPr="00CD2181">
        <w:rPr>
          <w:rFonts w:ascii="Times New Roman" w:eastAsia="Times New Roman" w:hAnsi="Times New Roman" w:cs="Times New Roman"/>
          <w:color w:val="000000"/>
          <w:sz w:val="20"/>
          <w:szCs w:val="20"/>
          <w:lang w:val="en-US"/>
        </w:rPr>
        <w:t>“</w:t>
      </w:r>
      <w:r w:rsidR="00311B3E" w:rsidRPr="00311B3E">
        <w:rPr>
          <w:rFonts w:ascii="Times New Roman" w:eastAsia="Times New Roman" w:hAnsi="Times New Roman" w:cs="Times New Roman"/>
          <w:color w:val="000000"/>
          <w:sz w:val="20"/>
          <w:szCs w:val="20"/>
          <w:lang w:val="en-US"/>
        </w:rPr>
        <w:t xml:space="preserve">Gājēju un velo takas izveide Alojas </w:t>
      </w:r>
      <w:r w:rsidR="00311B3E" w:rsidRPr="00B3090C">
        <w:rPr>
          <w:rFonts w:ascii="Times New Roman" w:eastAsia="Times New Roman" w:hAnsi="Times New Roman" w:cs="Times New Roman"/>
          <w:color w:val="000000"/>
          <w:sz w:val="20"/>
          <w:szCs w:val="20"/>
          <w:lang w:val="en-US"/>
        </w:rPr>
        <w:t>novadā</w:t>
      </w:r>
      <w:r w:rsidRPr="00B3090C">
        <w:rPr>
          <w:rFonts w:ascii="Times New Roman" w:eastAsia="Times New Roman" w:hAnsi="Times New Roman" w:cs="Times New Roman"/>
          <w:color w:val="000000"/>
          <w:sz w:val="20"/>
          <w:szCs w:val="20"/>
          <w:lang w:val="en-US"/>
        </w:rPr>
        <w:t>”</w:t>
      </w:r>
    </w:p>
    <w:p w:rsidR="00CD2181" w:rsidRPr="00B3090C" w:rsidRDefault="00CD2181" w:rsidP="00CD2181">
      <w:pPr>
        <w:spacing w:after="0" w:line="240" w:lineRule="auto"/>
        <w:jc w:val="right"/>
        <w:rPr>
          <w:rFonts w:ascii="Times New Roman" w:eastAsia="Times New Roman" w:hAnsi="Times New Roman" w:cs="Times New Roman"/>
          <w:sz w:val="24"/>
          <w:szCs w:val="24"/>
        </w:rPr>
      </w:pPr>
      <w:r w:rsidRPr="00B3090C">
        <w:rPr>
          <w:rFonts w:ascii="Times New Roman" w:eastAsia="Times New Roman" w:hAnsi="Times New Roman" w:cs="Times New Roman"/>
          <w:color w:val="000000"/>
          <w:sz w:val="20"/>
          <w:szCs w:val="20"/>
        </w:rPr>
        <w:t>ID Nr. AND/2017/</w:t>
      </w:r>
      <w:r w:rsidR="00B3090C" w:rsidRPr="00B3090C">
        <w:rPr>
          <w:rFonts w:ascii="Times New Roman" w:eastAsia="Times New Roman" w:hAnsi="Times New Roman" w:cs="Times New Roman"/>
          <w:color w:val="000000"/>
          <w:sz w:val="20"/>
          <w:szCs w:val="20"/>
        </w:rPr>
        <w:t>16</w:t>
      </w:r>
      <w:r w:rsidRPr="00B3090C">
        <w:rPr>
          <w:rFonts w:ascii="Times New Roman" w:eastAsia="Times New Roman" w:hAnsi="Times New Roman" w:cs="Times New Roman"/>
          <w:color w:val="000000"/>
          <w:sz w:val="20"/>
          <w:szCs w:val="20"/>
        </w:rPr>
        <w:t>/ERAF</w:t>
      </w:r>
    </w:p>
    <w:p w:rsidR="00CD2181" w:rsidRPr="00B3090C" w:rsidRDefault="00CD2181" w:rsidP="00CD2181">
      <w:pPr>
        <w:spacing w:after="0" w:line="240" w:lineRule="auto"/>
        <w:rPr>
          <w:rFonts w:ascii="Times New Roman" w:eastAsia="Times New Roman" w:hAnsi="Times New Roman" w:cs="Times New Roman"/>
          <w:sz w:val="24"/>
          <w:szCs w:val="24"/>
        </w:rPr>
      </w:pPr>
    </w:p>
    <w:p w:rsidR="00CD2181" w:rsidRPr="00B3090C" w:rsidRDefault="00CD2181" w:rsidP="00CD2181">
      <w:pPr>
        <w:spacing w:after="0" w:line="240" w:lineRule="auto"/>
        <w:jc w:val="center"/>
        <w:rPr>
          <w:rFonts w:ascii="Times New Roman" w:eastAsia="Times New Roman" w:hAnsi="Times New Roman" w:cs="Times New Roman"/>
          <w:sz w:val="24"/>
          <w:szCs w:val="24"/>
        </w:rPr>
      </w:pPr>
      <w:r w:rsidRPr="00B3090C">
        <w:rPr>
          <w:rFonts w:ascii="Times New Roman" w:eastAsia="Times New Roman" w:hAnsi="Times New Roman" w:cs="Times New Roman"/>
          <w:b/>
          <w:bCs/>
          <w:color w:val="000000"/>
          <w:sz w:val="24"/>
          <w:szCs w:val="24"/>
        </w:rPr>
        <w:t>FINANŠU PIEDĀVĀJUMS</w:t>
      </w:r>
    </w:p>
    <w:p w:rsidR="00CD2181" w:rsidRPr="00CD2181" w:rsidRDefault="00CD2181" w:rsidP="00CD2181">
      <w:pPr>
        <w:spacing w:after="0" w:line="240" w:lineRule="auto"/>
        <w:jc w:val="center"/>
        <w:rPr>
          <w:rFonts w:ascii="Times New Roman" w:eastAsia="Times New Roman" w:hAnsi="Times New Roman" w:cs="Times New Roman"/>
          <w:color w:val="000000"/>
          <w:sz w:val="24"/>
          <w:szCs w:val="24"/>
        </w:rPr>
      </w:pPr>
      <w:r w:rsidRPr="00B3090C">
        <w:rPr>
          <w:rFonts w:ascii="Times New Roman" w:eastAsia="Times New Roman" w:hAnsi="Times New Roman" w:cs="Times New Roman"/>
          <w:color w:val="000000"/>
          <w:sz w:val="24"/>
          <w:szCs w:val="24"/>
        </w:rPr>
        <w:t>iepirkumam “</w:t>
      </w:r>
      <w:r w:rsidR="00311B3E" w:rsidRPr="00B3090C">
        <w:rPr>
          <w:rFonts w:ascii="Times New Roman" w:eastAsia="Times New Roman" w:hAnsi="Times New Roman" w:cs="Times New Roman"/>
          <w:color w:val="000000"/>
          <w:sz w:val="24"/>
          <w:szCs w:val="24"/>
        </w:rPr>
        <w:t>Gājēju un velo takas izveide Alojas novadā</w:t>
      </w:r>
      <w:r w:rsidRPr="00B3090C">
        <w:rPr>
          <w:rFonts w:ascii="Times New Roman" w:eastAsia="Times New Roman" w:hAnsi="Times New Roman" w:cs="Times New Roman"/>
          <w:color w:val="000000"/>
          <w:sz w:val="24"/>
          <w:szCs w:val="24"/>
        </w:rPr>
        <w:t>”, ID Nr. AND/2017/</w:t>
      </w:r>
      <w:r w:rsidR="00B3090C" w:rsidRPr="00B3090C">
        <w:rPr>
          <w:rFonts w:ascii="Times New Roman" w:eastAsia="Times New Roman" w:hAnsi="Times New Roman" w:cs="Times New Roman"/>
          <w:color w:val="000000"/>
          <w:sz w:val="24"/>
          <w:szCs w:val="24"/>
        </w:rPr>
        <w:t>16</w:t>
      </w:r>
      <w:r w:rsidRPr="00B3090C">
        <w:rPr>
          <w:rFonts w:ascii="Times New Roman" w:eastAsia="Times New Roman" w:hAnsi="Times New Roman" w:cs="Times New Roman"/>
          <w:color w:val="000000"/>
          <w:sz w:val="24"/>
          <w:szCs w:val="24"/>
        </w:rPr>
        <w:t>/ERAF</w:t>
      </w:r>
    </w:p>
    <w:p w:rsidR="00CD2181" w:rsidRPr="00CD2181" w:rsidRDefault="00CD2181" w:rsidP="00CD2181">
      <w:pPr>
        <w:spacing w:after="120" w:line="240" w:lineRule="auto"/>
        <w:jc w:val="both"/>
        <w:rPr>
          <w:rFonts w:ascii="Times New Roman" w:eastAsia="Times New Roman" w:hAnsi="Times New Roman" w:cs="Times New Roman"/>
          <w:color w:val="000000"/>
          <w:sz w:val="24"/>
          <w:szCs w:val="24"/>
        </w:rPr>
      </w:pPr>
    </w:p>
    <w:p w:rsidR="00CD2181" w:rsidRPr="00CD2181" w:rsidRDefault="00CD2181" w:rsidP="00CD2181">
      <w:pPr>
        <w:spacing w:after="12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Pasūtītājs: Alojas novada dome, reģ. Nr. 90000060032</w:t>
      </w:r>
    </w:p>
    <w:p w:rsidR="008A05BA" w:rsidRDefault="008A05BA"/>
    <w:p w:rsidR="00CD2181" w:rsidRPr="00CD2181" w:rsidRDefault="00CD2181" w:rsidP="00CD2181">
      <w:pPr>
        <w:spacing w:after="12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__________________________________________________________________</w:t>
      </w:r>
    </w:p>
    <w:p w:rsidR="00CD2181" w:rsidRPr="00CD2181" w:rsidRDefault="00CD2181" w:rsidP="00CD2181">
      <w:pPr>
        <w:spacing w:after="12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Pretendenta nosaukums, reģistrācijas Nr.</w:t>
      </w:r>
    </w:p>
    <w:p w:rsidR="00CD2181" w:rsidRPr="00CD2181" w:rsidRDefault="00311B3E" w:rsidP="00CD2181">
      <w:pPr>
        <w:spacing w:after="12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Iepazinušies ar iepirkuma </w:t>
      </w:r>
      <w:r w:rsidR="00CD2181" w:rsidRPr="00CD2181">
        <w:rPr>
          <w:rFonts w:ascii="Times New Roman" w:eastAsia="Times New Roman" w:hAnsi="Times New Roman" w:cs="Times New Roman"/>
          <w:color w:val="000000"/>
          <w:sz w:val="24"/>
          <w:szCs w:val="24"/>
        </w:rPr>
        <w:t>“</w:t>
      </w:r>
      <w:r w:rsidRPr="00311B3E">
        <w:rPr>
          <w:rFonts w:ascii="Times New Roman" w:eastAsia="Times New Roman" w:hAnsi="Times New Roman" w:cs="Times New Roman"/>
          <w:color w:val="000000"/>
          <w:sz w:val="24"/>
          <w:szCs w:val="24"/>
        </w:rPr>
        <w:t>Gājēju un velo takas izveide Alojas novadā</w:t>
      </w:r>
      <w:r w:rsidR="00CD2181" w:rsidRPr="00CD2181">
        <w:rPr>
          <w:rFonts w:ascii="Times New Roman" w:eastAsia="Times New Roman" w:hAnsi="Times New Roman" w:cs="Times New Roman"/>
          <w:color w:val="000000"/>
          <w:sz w:val="24"/>
          <w:szCs w:val="24"/>
        </w:rPr>
        <w:t>”, ID Nr. AND/</w:t>
      </w:r>
      <w:r w:rsidR="00CD2181" w:rsidRPr="00B3090C">
        <w:rPr>
          <w:rFonts w:ascii="Times New Roman" w:eastAsia="Times New Roman" w:hAnsi="Times New Roman" w:cs="Times New Roman"/>
          <w:color w:val="000000"/>
          <w:sz w:val="24"/>
          <w:szCs w:val="24"/>
        </w:rPr>
        <w:t>2017</w:t>
      </w:r>
      <w:r w:rsidR="00B3090C" w:rsidRPr="00B3090C">
        <w:rPr>
          <w:rFonts w:ascii="Times New Roman" w:eastAsia="Times New Roman" w:hAnsi="Times New Roman" w:cs="Times New Roman"/>
          <w:color w:val="000000"/>
          <w:sz w:val="24"/>
          <w:szCs w:val="24"/>
        </w:rPr>
        <w:t>/16</w:t>
      </w:r>
      <w:r w:rsidR="00CD2181" w:rsidRPr="00B3090C">
        <w:rPr>
          <w:rFonts w:ascii="Times New Roman" w:eastAsia="Times New Roman" w:hAnsi="Times New Roman" w:cs="Times New Roman"/>
          <w:color w:val="000000"/>
          <w:sz w:val="24"/>
          <w:szCs w:val="24"/>
        </w:rPr>
        <w:t>/ERAF dokumentāciju</w:t>
      </w:r>
      <w:r w:rsidR="00CD2181" w:rsidRPr="00CD2181">
        <w:rPr>
          <w:rFonts w:ascii="Times New Roman" w:eastAsia="Times New Roman" w:hAnsi="Times New Roman" w:cs="Times New Roman"/>
          <w:color w:val="000000"/>
          <w:sz w:val="24"/>
          <w:szCs w:val="24"/>
        </w:rPr>
        <w:t>, mēs piedāvājam veikt ielas pārbūvi saskaņā ar iepirkuma nolikuma noteikumiem un tehnisko projektu:</w:t>
      </w:r>
    </w:p>
    <w:tbl>
      <w:tblPr>
        <w:tblW w:w="9067" w:type="dxa"/>
        <w:tblCellMar>
          <w:top w:w="15" w:type="dxa"/>
          <w:left w:w="15" w:type="dxa"/>
          <w:bottom w:w="15" w:type="dxa"/>
          <w:right w:w="15" w:type="dxa"/>
        </w:tblCellMar>
        <w:tblLook w:val="04A0" w:firstRow="1" w:lastRow="0" w:firstColumn="1" w:lastColumn="0" w:noHBand="0" w:noVBand="1"/>
      </w:tblPr>
      <w:tblGrid>
        <w:gridCol w:w="542"/>
        <w:gridCol w:w="5407"/>
        <w:gridCol w:w="3118"/>
      </w:tblGrid>
      <w:tr w:rsidR="00CD2181" w:rsidRPr="00CD2181" w:rsidTr="00311B3E">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b/>
                <w:bCs/>
                <w:color w:val="000000"/>
              </w:rPr>
              <w:t>Nr.</w:t>
            </w:r>
          </w:p>
        </w:tc>
        <w:tc>
          <w:tcPr>
            <w:tcW w:w="5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b/>
                <w:bCs/>
                <w:color w:val="000000"/>
              </w:rPr>
              <w:t>Darbu nosaukums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b/>
                <w:bCs/>
                <w:color w:val="000000"/>
              </w:rPr>
              <w:t xml:space="preserve">Summa EUR </w:t>
            </w:r>
          </w:p>
        </w:tc>
      </w:tr>
      <w:tr w:rsidR="00CD2181" w:rsidRPr="00CD2181" w:rsidTr="00311B3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color w:val="000000"/>
              </w:rPr>
              <w:t>1.</w:t>
            </w:r>
          </w:p>
        </w:tc>
        <w:tc>
          <w:tcPr>
            <w:tcW w:w="54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311B3E" w:rsidP="00CD2181">
            <w:pPr>
              <w:keepNext/>
              <w:keepLines/>
              <w:spacing w:after="0" w:line="240" w:lineRule="auto"/>
              <w:outlineLvl w:val="1"/>
              <w:rPr>
                <w:rFonts w:ascii="Times New Roman" w:eastAsiaTheme="majorEastAsia" w:hAnsi="Times New Roman" w:cs="Times New Roman"/>
                <w:color w:val="2E74B5" w:themeColor="accent1" w:themeShade="BF"/>
                <w:sz w:val="26"/>
                <w:szCs w:val="26"/>
              </w:rPr>
            </w:pPr>
            <w:r w:rsidRPr="00311B3E">
              <w:rPr>
                <w:rFonts w:ascii="Times New Roman" w:eastAsiaTheme="majorEastAsia" w:hAnsi="Times New Roman" w:cs="Times New Roman"/>
                <w:bCs/>
                <w:color w:val="000000"/>
                <w:sz w:val="24"/>
                <w:szCs w:val="24"/>
              </w:rPr>
              <w:t>Gājēju un velo takas izveide Alojas novadā</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311B3E">
        <w:trPr>
          <w:trHeight w:val="440"/>
        </w:trPr>
        <w:tc>
          <w:tcPr>
            <w:tcW w:w="59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rPr>
              <w:t>PVN 21%</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r w:rsidR="00CD2181" w:rsidRPr="00CD2181" w:rsidTr="00311B3E">
        <w:trPr>
          <w:trHeight w:val="440"/>
        </w:trPr>
        <w:tc>
          <w:tcPr>
            <w:tcW w:w="59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jc w:val="right"/>
              <w:rPr>
                <w:rFonts w:ascii="Times New Roman" w:eastAsia="Times New Roman" w:hAnsi="Times New Roman" w:cs="Times New Roman"/>
                <w:sz w:val="24"/>
                <w:szCs w:val="24"/>
              </w:rPr>
            </w:pPr>
            <w:r w:rsidRPr="00CD2181">
              <w:rPr>
                <w:rFonts w:ascii="Times New Roman" w:eastAsia="Times New Roman" w:hAnsi="Times New Roman" w:cs="Times New Roman"/>
                <w:color w:val="000000"/>
              </w:rPr>
              <w:t>Kopsumma ar PVN</w:t>
            </w:r>
          </w:p>
        </w:tc>
        <w:tc>
          <w:tcPr>
            <w:tcW w:w="3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D2181" w:rsidRPr="00CD2181" w:rsidRDefault="00CD2181" w:rsidP="00CD2181">
            <w:pPr>
              <w:spacing w:after="0" w:line="240" w:lineRule="auto"/>
              <w:rPr>
                <w:rFonts w:ascii="Times New Roman" w:eastAsia="Times New Roman" w:hAnsi="Times New Roman" w:cs="Times New Roman"/>
                <w:sz w:val="24"/>
                <w:szCs w:val="24"/>
              </w:rPr>
            </w:pPr>
          </w:p>
        </w:tc>
      </w:tr>
    </w:tbl>
    <w:p w:rsidR="00CD2181" w:rsidRPr="00CD2181" w:rsidRDefault="00CD2181" w:rsidP="00CD2181">
      <w:pPr>
        <w:spacing w:after="0" w:line="240" w:lineRule="auto"/>
        <w:rPr>
          <w:rFonts w:ascii="Times New Roman" w:eastAsia="Times New Roman" w:hAnsi="Times New Roman" w:cs="Times New Roman"/>
          <w:sz w:val="24"/>
          <w:szCs w:val="24"/>
        </w:rPr>
      </w:pPr>
    </w:p>
    <w:p w:rsidR="00CD2181" w:rsidRPr="00CD2181" w:rsidRDefault="00CD2181" w:rsidP="00CD2181">
      <w:pPr>
        <w:spacing w:after="120" w:line="240" w:lineRule="auto"/>
        <w:ind w:firstLine="720"/>
        <w:jc w:val="both"/>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būvdarbu veikšanu. Apliecinām, ka piekrītam iepirkuma nolikumam pievienotā iepirkuma līguma projekta noteikumiem un līguma slēgšanas tiesību piešķiršanas gadījumā piekrītam slēgt iepirkuma līgumu saskaņā ar šo projektu.</w:t>
      </w:r>
    </w:p>
    <w:p w:rsidR="00CD2181" w:rsidRPr="00CD2181" w:rsidRDefault="00CD2181" w:rsidP="00CD2181">
      <w:pPr>
        <w:spacing w:after="0" w:line="240" w:lineRule="auto"/>
        <w:rPr>
          <w:rFonts w:ascii="Times New Roman" w:eastAsia="Times New Roman" w:hAnsi="Times New Roman" w:cs="Times New Roman"/>
          <w:sz w:val="24"/>
          <w:szCs w:val="24"/>
        </w:rPr>
      </w:pPr>
    </w:p>
    <w:p w:rsidR="00CD2181" w:rsidRPr="00CD2181" w:rsidRDefault="00CD2181" w:rsidP="00CD2181">
      <w:pPr>
        <w:spacing w:after="12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2017. gada ___._______________</w:t>
      </w:r>
    </w:p>
    <w:p w:rsidR="00CD2181" w:rsidRPr="00CD2181" w:rsidRDefault="00CD2181" w:rsidP="00CD2181">
      <w:pPr>
        <w:spacing w:after="0" w:line="240" w:lineRule="auto"/>
        <w:rPr>
          <w:rFonts w:ascii="Times New Roman" w:eastAsia="Times New Roman" w:hAnsi="Times New Roman" w:cs="Times New Roman"/>
          <w:sz w:val="24"/>
          <w:szCs w:val="24"/>
        </w:rPr>
      </w:pPr>
    </w:p>
    <w:p w:rsidR="00CD2181" w:rsidRPr="00CD2181" w:rsidRDefault="00CD2181" w:rsidP="00CD2181">
      <w:pPr>
        <w:spacing w:after="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_____________________________________________________________________</w:t>
      </w:r>
    </w:p>
    <w:p w:rsidR="00CD2181" w:rsidRPr="00CD2181" w:rsidRDefault="00CD2181" w:rsidP="00CD2181">
      <w:pPr>
        <w:spacing w:after="0" w:line="240" w:lineRule="auto"/>
        <w:jc w:val="center"/>
        <w:rPr>
          <w:rFonts w:ascii="Times New Roman" w:eastAsia="Times New Roman" w:hAnsi="Times New Roman" w:cs="Times New Roman"/>
          <w:sz w:val="24"/>
          <w:szCs w:val="24"/>
        </w:rPr>
      </w:pPr>
      <w:r w:rsidRPr="00CD2181">
        <w:rPr>
          <w:rFonts w:ascii="Times New Roman" w:eastAsia="Times New Roman" w:hAnsi="Times New Roman" w:cs="Times New Roman"/>
          <w:i/>
          <w:iCs/>
          <w:color w:val="000000"/>
          <w:sz w:val="24"/>
          <w:szCs w:val="24"/>
        </w:rPr>
        <w:t>Pretendenta paraksttiesīgās vai pilnvarotās personas paraksts, tā atšifrējums</w:t>
      </w:r>
    </w:p>
    <w:p w:rsidR="00CD2181" w:rsidRPr="00CD2181" w:rsidRDefault="00CD2181" w:rsidP="00CD2181">
      <w:pPr>
        <w:spacing w:after="120" w:line="240" w:lineRule="auto"/>
        <w:jc w:val="both"/>
        <w:rPr>
          <w:rFonts w:ascii="Times New Roman" w:eastAsia="Times New Roman" w:hAnsi="Times New Roman" w:cs="Times New Roman"/>
          <w:sz w:val="24"/>
          <w:szCs w:val="24"/>
        </w:rPr>
      </w:pPr>
      <w:r w:rsidRPr="00CD2181">
        <w:rPr>
          <w:rFonts w:ascii="Times New Roman" w:eastAsia="Times New Roman" w:hAnsi="Times New Roman" w:cs="Times New Roman"/>
          <w:color w:val="000000"/>
          <w:sz w:val="24"/>
          <w:szCs w:val="24"/>
        </w:rPr>
        <w:t>Z. v.</w:t>
      </w:r>
    </w:p>
    <w:p w:rsidR="00CD2181" w:rsidRDefault="00CD2181" w:rsidP="00CD2181">
      <w:pPr>
        <w:spacing w:after="240" w:line="240" w:lineRule="auto"/>
        <w:rPr>
          <w:rFonts w:ascii="Times New Roman" w:eastAsia="Times New Roman" w:hAnsi="Times New Roman" w:cs="Times New Roman"/>
          <w:sz w:val="24"/>
          <w:szCs w:val="24"/>
        </w:rPr>
      </w:pPr>
      <w:r w:rsidRPr="00CD2181">
        <w:rPr>
          <w:rFonts w:ascii="Times New Roman" w:eastAsia="Times New Roman" w:hAnsi="Times New Roman" w:cs="Times New Roman"/>
          <w:sz w:val="24"/>
          <w:szCs w:val="24"/>
        </w:rPr>
        <w:br/>
      </w:r>
    </w:p>
    <w:p w:rsidR="005E588F" w:rsidRDefault="005E588F" w:rsidP="00CD2181">
      <w:pPr>
        <w:spacing w:after="240" w:line="240" w:lineRule="auto"/>
        <w:rPr>
          <w:rFonts w:ascii="Times New Roman" w:eastAsia="Times New Roman" w:hAnsi="Times New Roman" w:cs="Times New Roman"/>
          <w:sz w:val="24"/>
          <w:szCs w:val="24"/>
        </w:rPr>
      </w:pPr>
    </w:p>
    <w:p w:rsidR="005E588F" w:rsidRDefault="005E588F" w:rsidP="00CD2181">
      <w:pPr>
        <w:spacing w:after="240" w:line="240" w:lineRule="auto"/>
        <w:rPr>
          <w:rFonts w:ascii="Times New Roman" w:eastAsia="Times New Roman" w:hAnsi="Times New Roman" w:cs="Times New Roman"/>
          <w:sz w:val="24"/>
          <w:szCs w:val="24"/>
        </w:rPr>
      </w:pPr>
    </w:p>
    <w:p w:rsidR="005E588F" w:rsidRDefault="005E588F" w:rsidP="00CD2181">
      <w:pPr>
        <w:spacing w:after="240" w:line="240" w:lineRule="auto"/>
        <w:rPr>
          <w:rFonts w:ascii="Times New Roman" w:eastAsia="Times New Roman" w:hAnsi="Times New Roman" w:cs="Times New Roman"/>
          <w:sz w:val="24"/>
          <w:szCs w:val="24"/>
        </w:rPr>
      </w:pPr>
    </w:p>
    <w:p w:rsidR="005E588F" w:rsidRDefault="005E588F" w:rsidP="00CD2181">
      <w:pPr>
        <w:spacing w:after="240" w:line="240" w:lineRule="auto"/>
        <w:rPr>
          <w:rFonts w:ascii="Times New Roman" w:eastAsia="Times New Roman" w:hAnsi="Times New Roman" w:cs="Times New Roman"/>
          <w:sz w:val="24"/>
          <w:szCs w:val="24"/>
        </w:rPr>
      </w:pPr>
    </w:p>
    <w:p w:rsidR="005E588F" w:rsidRPr="005E588F" w:rsidRDefault="003D1DF0" w:rsidP="005E588F">
      <w:pPr>
        <w:spacing w:after="0" w:line="240" w:lineRule="auto"/>
        <w:jc w:val="right"/>
        <w:rPr>
          <w:rFonts w:ascii="Times New Roman" w:eastAsia="Times New Roman" w:hAnsi="Times New Roman" w:cs="Times New Roman"/>
          <w:sz w:val="20"/>
          <w:szCs w:val="20"/>
        </w:rPr>
      </w:pPr>
      <w:bookmarkStart w:id="4" w:name="_Toc58053994"/>
      <w:r>
        <w:rPr>
          <w:rFonts w:ascii="Times New Roman" w:eastAsia="Times New Roman" w:hAnsi="Times New Roman" w:cs="Times New Roman"/>
          <w:sz w:val="20"/>
          <w:szCs w:val="20"/>
        </w:rPr>
        <w:lastRenderedPageBreak/>
        <w:t>5</w:t>
      </w:r>
      <w:r w:rsidR="005E588F" w:rsidRPr="005E588F">
        <w:rPr>
          <w:rFonts w:ascii="Times New Roman" w:eastAsia="Times New Roman" w:hAnsi="Times New Roman" w:cs="Times New Roman"/>
          <w:sz w:val="20"/>
          <w:szCs w:val="20"/>
        </w:rPr>
        <w:t xml:space="preserve">.pielikums </w:t>
      </w:r>
    </w:p>
    <w:p w:rsidR="005E588F" w:rsidRPr="005E588F" w:rsidRDefault="005E588F" w:rsidP="005E588F">
      <w:pPr>
        <w:spacing w:after="0" w:line="240" w:lineRule="auto"/>
        <w:jc w:val="right"/>
        <w:rPr>
          <w:rFonts w:ascii="Times New Roman" w:eastAsia="Times New Roman" w:hAnsi="Times New Roman" w:cs="Times New Roman"/>
          <w:sz w:val="20"/>
          <w:szCs w:val="20"/>
        </w:rPr>
      </w:pPr>
      <w:r w:rsidRPr="005E588F">
        <w:rPr>
          <w:rFonts w:ascii="Times New Roman" w:eastAsia="Times New Roman" w:hAnsi="Times New Roman" w:cs="Times New Roman"/>
          <w:sz w:val="20"/>
          <w:szCs w:val="20"/>
        </w:rPr>
        <w:t xml:space="preserve">Iepirkuma nolikumam </w:t>
      </w:r>
    </w:p>
    <w:p w:rsidR="005E588F" w:rsidRPr="005E588F" w:rsidRDefault="005E588F" w:rsidP="005E588F">
      <w:pPr>
        <w:spacing w:after="0" w:line="240" w:lineRule="auto"/>
        <w:jc w:val="right"/>
        <w:rPr>
          <w:rFonts w:ascii="Times New Roman" w:eastAsia="Times New Roman" w:hAnsi="Times New Roman" w:cs="Times New Roman"/>
          <w:sz w:val="20"/>
          <w:szCs w:val="20"/>
        </w:rPr>
      </w:pPr>
      <w:r w:rsidRPr="005E588F">
        <w:rPr>
          <w:rFonts w:ascii="Times New Roman" w:eastAsia="Times New Roman" w:hAnsi="Times New Roman" w:cs="Times New Roman"/>
          <w:sz w:val="20"/>
          <w:szCs w:val="20"/>
        </w:rPr>
        <w:t>“Gājēju un velo takas izveide Alojas novadā”</w:t>
      </w:r>
    </w:p>
    <w:p w:rsidR="005E588F" w:rsidRPr="00B3090C" w:rsidRDefault="005E588F" w:rsidP="005E588F">
      <w:pPr>
        <w:spacing w:after="0" w:line="240" w:lineRule="auto"/>
        <w:jc w:val="right"/>
        <w:rPr>
          <w:rFonts w:ascii="Times New Roman" w:eastAsia="Times New Roman" w:hAnsi="Times New Roman" w:cs="Times New Roman"/>
          <w:color w:val="000000"/>
          <w:sz w:val="20"/>
          <w:szCs w:val="20"/>
        </w:rPr>
      </w:pPr>
      <w:r w:rsidRPr="005E588F">
        <w:rPr>
          <w:rFonts w:ascii="Times New Roman" w:eastAsia="Times New Roman" w:hAnsi="Times New Roman" w:cs="Times New Roman"/>
          <w:sz w:val="20"/>
          <w:szCs w:val="20"/>
        </w:rPr>
        <w:t>ID Nr. AND/</w:t>
      </w:r>
      <w:r w:rsidRPr="00B3090C">
        <w:rPr>
          <w:rFonts w:ascii="Times New Roman" w:eastAsia="Times New Roman" w:hAnsi="Times New Roman" w:cs="Times New Roman"/>
          <w:sz w:val="20"/>
          <w:szCs w:val="20"/>
        </w:rPr>
        <w:t>2017</w:t>
      </w:r>
      <w:r w:rsidR="00B3090C" w:rsidRPr="00B3090C">
        <w:rPr>
          <w:rFonts w:ascii="Times New Roman" w:eastAsia="Times New Roman" w:hAnsi="Times New Roman" w:cs="Times New Roman"/>
          <w:sz w:val="20"/>
          <w:szCs w:val="20"/>
        </w:rPr>
        <w:t>/16</w:t>
      </w:r>
      <w:r w:rsidRPr="00B3090C">
        <w:rPr>
          <w:rFonts w:ascii="Times New Roman" w:eastAsia="Times New Roman" w:hAnsi="Times New Roman" w:cs="Times New Roman"/>
          <w:sz w:val="20"/>
          <w:szCs w:val="20"/>
        </w:rPr>
        <w:t>/ERAF</w:t>
      </w:r>
    </w:p>
    <w:p w:rsidR="005E588F" w:rsidRPr="00B3090C" w:rsidRDefault="005E588F" w:rsidP="005E588F">
      <w:pPr>
        <w:spacing w:after="0" w:line="240" w:lineRule="auto"/>
        <w:jc w:val="center"/>
        <w:rPr>
          <w:rFonts w:ascii="Times New Roman" w:eastAsia="Times New Roman" w:hAnsi="Times New Roman" w:cs="Times New Roman"/>
          <w:sz w:val="24"/>
          <w:szCs w:val="24"/>
        </w:rPr>
      </w:pPr>
    </w:p>
    <w:p w:rsidR="005E588F" w:rsidRPr="00B3090C" w:rsidRDefault="005E588F" w:rsidP="005E588F">
      <w:pPr>
        <w:keepNext/>
        <w:spacing w:before="240" w:after="120" w:line="240" w:lineRule="auto"/>
        <w:jc w:val="center"/>
        <w:outlineLvl w:val="2"/>
        <w:rPr>
          <w:rFonts w:ascii="Times New Roman" w:eastAsia="Times New Roman" w:hAnsi="Times New Roman" w:cs="Times New Roman"/>
          <w:b/>
          <w:sz w:val="24"/>
          <w:szCs w:val="24"/>
        </w:rPr>
      </w:pPr>
      <w:r w:rsidRPr="00B3090C">
        <w:rPr>
          <w:rFonts w:ascii="Times New Roman" w:eastAsia="Times New Roman" w:hAnsi="Times New Roman" w:cs="Times New Roman"/>
          <w:b/>
          <w:sz w:val="24"/>
          <w:szCs w:val="24"/>
        </w:rPr>
        <w:t>KVALIFIKĀCIJA</w:t>
      </w:r>
      <w:bookmarkEnd w:id="4"/>
    </w:p>
    <w:p w:rsidR="005E588F" w:rsidRPr="00CD2181" w:rsidRDefault="005E588F" w:rsidP="005E588F">
      <w:pPr>
        <w:spacing w:after="0" w:line="240" w:lineRule="auto"/>
        <w:jc w:val="center"/>
        <w:rPr>
          <w:rFonts w:ascii="Times New Roman" w:eastAsia="Times New Roman" w:hAnsi="Times New Roman" w:cs="Times New Roman"/>
          <w:color w:val="000000"/>
          <w:sz w:val="24"/>
          <w:szCs w:val="24"/>
        </w:rPr>
      </w:pPr>
      <w:r w:rsidRPr="00B3090C">
        <w:rPr>
          <w:rFonts w:ascii="Times New Roman" w:eastAsia="Times New Roman" w:hAnsi="Times New Roman" w:cs="Times New Roman"/>
          <w:color w:val="000000"/>
          <w:sz w:val="24"/>
          <w:szCs w:val="24"/>
        </w:rPr>
        <w:t>iepirkumam “Gājēju un velo takas izveide Alojas novadā”, ID Nr. AND/2017/</w:t>
      </w:r>
      <w:r w:rsidR="00B3090C" w:rsidRPr="00B3090C">
        <w:rPr>
          <w:rFonts w:ascii="Times New Roman" w:eastAsia="Times New Roman" w:hAnsi="Times New Roman" w:cs="Times New Roman"/>
          <w:color w:val="000000"/>
          <w:sz w:val="24"/>
          <w:szCs w:val="24"/>
        </w:rPr>
        <w:t>16</w:t>
      </w:r>
      <w:r w:rsidRPr="00B3090C">
        <w:rPr>
          <w:rFonts w:ascii="Times New Roman" w:eastAsia="Times New Roman" w:hAnsi="Times New Roman" w:cs="Times New Roman"/>
          <w:color w:val="000000"/>
          <w:sz w:val="24"/>
          <w:szCs w:val="24"/>
        </w:rPr>
        <w:t>/ERAF</w:t>
      </w:r>
    </w:p>
    <w:p w:rsidR="005E588F" w:rsidRPr="005E588F" w:rsidRDefault="005E588F" w:rsidP="005E588F">
      <w:pPr>
        <w:spacing w:before="120" w:after="0" w:line="240" w:lineRule="auto"/>
        <w:contextualSpacing/>
        <w:jc w:val="both"/>
        <w:rPr>
          <w:rFonts w:ascii="Times New Roman" w:eastAsia="Times New Roman" w:hAnsi="Times New Roman" w:cs="Times New Roman"/>
          <w:bCs/>
          <w:sz w:val="24"/>
          <w:szCs w:val="24"/>
        </w:rPr>
      </w:pPr>
    </w:p>
    <w:p w:rsidR="005E588F" w:rsidRPr="005E588F" w:rsidRDefault="005E588F" w:rsidP="005E588F">
      <w:pPr>
        <w:tabs>
          <w:tab w:val="left" w:pos="1515"/>
        </w:tabs>
        <w:spacing w:after="0" w:line="240" w:lineRule="auto"/>
        <w:jc w:val="both"/>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ab/>
      </w:r>
    </w:p>
    <w:p w:rsidR="005E588F" w:rsidRPr="005E588F" w:rsidRDefault="005E588F" w:rsidP="005E588F">
      <w:pPr>
        <w:numPr>
          <w:ilvl w:val="0"/>
          <w:numId w:val="19"/>
        </w:numPr>
        <w:tabs>
          <w:tab w:val="num" w:pos="851"/>
        </w:tabs>
        <w:spacing w:after="0" w:line="240" w:lineRule="auto"/>
        <w:ind w:left="426"/>
        <w:contextualSpacing/>
        <w:jc w:val="both"/>
        <w:rPr>
          <w:rFonts w:ascii="Times New Roman" w:eastAsia="Times New Roman" w:hAnsi="Times New Roman" w:cs="Times New Roman"/>
          <w:sz w:val="24"/>
          <w:szCs w:val="24"/>
          <w:u w:val="single"/>
        </w:rPr>
      </w:pPr>
      <w:r w:rsidRPr="005E588F">
        <w:rPr>
          <w:rFonts w:ascii="Times New Roman" w:eastAsia="Times New Roman" w:hAnsi="Times New Roman" w:cs="Times New Roman"/>
          <w:sz w:val="24"/>
          <w:szCs w:val="24"/>
          <w:u w:val="single"/>
        </w:rPr>
        <w:t xml:space="preserve">Pretendenta pieredze </w:t>
      </w:r>
    </w:p>
    <w:p w:rsidR="005E588F" w:rsidRPr="005E588F" w:rsidRDefault="005E588F" w:rsidP="005E588F">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4708"/>
        <w:gridCol w:w="1890"/>
      </w:tblGrid>
      <w:tr w:rsidR="005E588F" w:rsidRPr="005E588F" w:rsidTr="005E588F">
        <w:tc>
          <w:tcPr>
            <w:tcW w:w="2400"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 xml:space="preserve">Objekta nosaukums, līguma Nr. </w:t>
            </w:r>
          </w:p>
        </w:tc>
        <w:tc>
          <w:tcPr>
            <w:tcW w:w="4889" w:type="dxa"/>
            <w:vAlign w:val="center"/>
          </w:tcPr>
          <w:p w:rsidR="005E588F" w:rsidRPr="005E588F" w:rsidRDefault="005E588F" w:rsidP="005E588F">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Līguma summa</w:t>
            </w:r>
          </w:p>
        </w:tc>
        <w:tc>
          <w:tcPr>
            <w:tcW w:w="1890"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Pasūtītājs, kontaktpersona, tālrunis, e-pasts</w:t>
            </w:r>
          </w:p>
        </w:tc>
      </w:tr>
      <w:tr w:rsidR="005E588F" w:rsidRPr="005E588F" w:rsidTr="005E588F">
        <w:tc>
          <w:tcPr>
            <w:tcW w:w="2400"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c>
          <w:tcPr>
            <w:tcW w:w="4889"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c>
          <w:tcPr>
            <w:tcW w:w="1890"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r>
      <w:tr w:rsidR="005E588F" w:rsidRPr="005E588F" w:rsidTr="005E588F">
        <w:tc>
          <w:tcPr>
            <w:tcW w:w="2400"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c>
          <w:tcPr>
            <w:tcW w:w="4889"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c>
          <w:tcPr>
            <w:tcW w:w="1890"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r>
      <w:tr w:rsidR="005E588F" w:rsidRPr="005E588F" w:rsidTr="005E588F">
        <w:tc>
          <w:tcPr>
            <w:tcW w:w="2400"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c>
          <w:tcPr>
            <w:tcW w:w="4889"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c>
          <w:tcPr>
            <w:tcW w:w="1890" w:type="dxa"/>
          </w:tcPr>
          <w:p w:rsidR="005E588F" w:rsidRPr="005E588F" w:rsidRDefault="005E588F" w:rsidP="005E588F">
            <w:pPr>
              <w:spacing w:after="0" w:line="240" w:lineRule="auto"/>
              <w:jc w:val="both"/>
              <w:rPr>
                <w:rFonts w:ascii="Times New Roman" w:eastAsia="Times New Roman" w:hAnsi="Times New Roman" w:cs="Times New Roman"/>
                <w:sz w:val="24"/>
                <w:szCs w:val="24"/>
              </w:rPr>
            </w:pPr>
          </w:p>
        </w:tc>
      </w:tr>
    </w:tbl>
    <w:p w:rsidR="005E588F" w:rsidRPr="005E588F" w:rsidRDefault="005E588F" w:rsidP="005E588F">
      <w:pPr>
        <w:spacing w:after="0" w:line="240" w:lineRule="auto"/>
        <w:jc w:val="both"/>
        <w:rPr>
          <w:rFonts w:ascii="Times New Roman" w:eastAsia="Times New Roman" w:hAnsi="Times New Roman" w:cs="Times New Roman"/>
          <w:bCs/>
          <w:color w:val="0000FF"/>
          <w:sz w:val="16"/>
          <w:szCs w:val="16"/>
        </w:rPr>
      </w:pPr>
    </w:p>
    <w:p w:rsidR="005E588F" w:rsidRPr="005E588F" w:rsidRDefault="005E588F" w:rsidP="005E588F">
      <w:pPr>
        <w:spacing w:after="0" w:line="240" w:lineRule="auto"/>
        <w:jc w:val="both"/>
        <w:rPr>
          <w:rFonts w:ascii="Times New Roman" w:eastAsia="Times New Roman" w:hAnsi="Times New Roman" w:cs="Times New Roman"/>
          <w:bCs/>
          <w:color w:val="0000FF"/>
          <w:sz w:val="16"/>
          <w:szCs w:val="16"/>
        </w:rPr>
      </w:pPr>
    </w:p>
    <w:p w:rsidR="005E588F" w:rsidRPr="005E588F" w:rsidRDefault="005E588F" w:rsidP="005E588F">
      <w:pPr>
        <w:numPr>
          <w:ilvl w:val="0"/>
          <w:numId w:val="19"/>
        </w:numPr>
        <w:tabs>
          <w:tab w:val="num" w:pos="993"/>
        </w:tabs>
        <w:spacing w:after="0" w:line="240" w:lineRule="auto"/>
        <w:ind w:left="426"/>
        <w:contextualSpacing/>
        <w:jc w:val="both"/>
        <w:rPr>
          <w:rFonts w:ascii="Times New Roman" w:eastAsia="Times New Roman" w:hAnsi="Times New Roman" w:cs="Times New Roman"/>
          <w:sz w:val="24"/>
          <w:szCs w:val="24"/>
          <w:u w:val="single"/>
        </w:rPr>
      </w:pPr>
      <w:r w:rsidRPr="005E588F">
        <w:rPr>
          <w:rFonts w:ascii="Times New Roman" w:eastAsia="Times New Roman" w:hAnsi="Times New Roman" w:cs="Times New Roman"/>
          <w:b/>
          <w:sz w:val="24"/>
          <w:szCs w:val="24"/>
        </w:rPr>
        <w:t xml:space="preserve"> </w:t>
      </w:r>
      <w:r w:rsidRPr="005E588F">
        <w:rPr>
          <w:rFonts w:ascii="Times New Roman" w:eastAsia="Times New Roman" w:hAnsi="Times New Roman" w:cs="Times New Roman"/>
          <w:sz w:val="24"/>
          <w:szCs w:val="24"/>
          <w:u w:val="single"/>
        </w:rPr>
        <w:t>Personāla pieredze</w:t>
      </w:r>
    </w:p>
    <w:p w:rsidR="005E588F" w:rsidRPr="005E588F" w:rsidRDefault="005E588F" w:rsidP="005E588F">
      <w:pPr>
        <w:spacing w:after="0" w:line="240" w:lineRule="auto"/>
        <w:jc w:val="both"/>
        <w:rPr>
          <w:rFonts w:ascii="Times New Roman" w:eastAsia="Times New Roman" w:hAnsi="Times New Roman" w:cs="Times New Roman"/>
          <w:sz w:val="24"/>
          <w:szCs w:val="24"/>
        </w:rPr>
      </w:pPr>
    </w:p>
    <w:p w:rsidR="005E588F" w:rsidRPr="005E588F" w:rsidRDefault="005E588F" w:rsidP="005E588F">
      <w:pPr>
        <w:spacing w:after="0" w:line="240" w:lineRule="auto"/>
        <w:jc w:val="both"/>
        <w:rPr>
          <w:rFonts w:ascii="Times New Roman" w:eastAsia="Times New Roman" w:hAnsi="Times New Roman" w:cs="Times New Roman"/>
          <w:sz w:val="24"/>
          <w:szCs w:val="24"/>
        </w:rPr>
      </w:pPr>
    </w:p>
    <w:p w:rsidR="005E588F" w:rsidRPr="005E588F" w:rsidRDefault="005E588F" w:rsidP="005E588F">
      <w:pPr>
        <w:spacing w:after="0" w:line="240" w:lineRule="auto"/>
        <w:jc w:val="both"/>
        <w:rPr>
          <w:rFonts w:ascii="Times New Roman" w:eastAsia="Times New Roman" w:hAnsi="Times New Roman" w:cs="Times New Roman"/>
          <w:sz w:val="24"/>
          <w:szCs w:val="24"/>
        </w:rPr>
      </w:pPr>
      <w:r w:rsidRPr="005E588F">
        <w:rPr>
          <w:rFonts w:ascii="Times New Roman" w:eastAsia="Times New Roman" w:hAnsi="Times New Roman" w:cs="Times New Roman"/>
          <w:b/>
          <w:sz w:val="24"/>
          <w:szCs w:val="24"/>
        </w:rPr>
        <w:t>Atbildīgais būvdarbu vadītājs:</w:t>
      </w:r>
      <w:r w:rsidRPr="005E588F">
        <w:rPr>
          <w:rFonts w:ascii="Times New Roman" w:eastAsia="Times New Roman" w:hAnsi="Times New Roman" w:cs="Times New Roman"/>
          <w:sz w:val="24"/>
          <w:szCs w:val="24"/>
        </w:rPr>
        <w:tab/>
        <w:t>____________________</w:t>
      </w:r>
    </w:p>
    <w:p w:rsidR="005E588F" w:rsidRPr="005E588F" w:rsidRDefault="005E588F" w:rsidP="005E588F">
      <w:pPr>
        <w:spacing w:after="0" w:line="240" w:lineRule="auto"/>
        <w:ind w:left="60"/>
        <w:jc w:val="both"/>
        <w:rPr>
          <w:rFonts w:ascii="Times New Roman" w:eastAsia="Times New Roman" w:hAnsi="Times New Roman" w:cs="Times New Roman"/>
          <w:sz w:val="16"/>
          <w:szCs w:val="16"/>
        </w:rPr>
      </w:pPr>
      <w:r w:rsidRPr="005E588F">
        <w:rPr>
          <w:rFonts w:ascii="Times New Roman" w:eastAsia="Times New Roman" w:hAnsi="Times New Roman" w:cs="Times New Roman"/>
          <w:sz w:val="24"/>
          <w:szCs w:val="24"/>
        </w:rPr>
        <w:tab/>
      </w:r>
      <w:r w:rsidRPr="005E588F">
        <w:rPr>
          <w:rFonts w:ascii="Times New Roman" w:eastAsia="Times New Roman" w:hAnsi="Times New Roman" w:cs="Times New Roman"/>
          <w:sz w:val="24"/>
          <w:szCs w:val="24"/>
        </w:rPr>
        <w:tab/>
      </w:r>
      <w:r w:rsidRPr="005E588F">
        <w:rPr>
          <w:rFonts w:ascii="Times New Roman" w:eastAsia="Times New Roman" w:hAnsi="Times New Roman" w:cs="Times New Roman"/>
          <w:sz w:val="24"/>
          <w:szCs w:val="24"/>
        </w:rPr>
        <w:tab/>
      </w:r>
      <w:r w:rsidRPr="005E588F">
        <w:rPr>
          <w:rFonts w:ascii="Times New Roman" w:eastAsia="Times New Roman" w:hAnsi="Times New Roman" w:cs="Times New Roman"/>
          <w:sz w:val="24"/>
          <w:szCs w:val="24"/>
        </w:rPr>
        <w:tab/>
      </w:r>
      <w:r w:rsidRPr="005E588F">
        <w:rPr>
          <w:rFonts w:ascii="Times New Roman" w:eastAsia="Times New Roman" w:hAnsi="Times New Roman" w:cs="Times New Roman"/>
          <w:sz w:val="24"/>
          <w:szCs w:val="24"/>
        </w:rPr>
        <w:tab/>
      </w:r>
      <w:r w:rsidRPr="005E588F">
        <w:rPr>
          <w:rFonts w:ascii="Times New Roman" w:eastAsia="Times New Roman" w:hAnsi="Times New Roman" w:cs="Times New Roman"/>
          <w:sz w:val="24"/>
          <w:szCs w:val="24"/>
        </w:rPr>
        <w:tab/>
      </w:r>
      <w:r w:rsidRPr="005E588F">
        <w:rPr>
          <w:rFonts w:ascii="Times New Roman" w:eastAsia="Times New Roman" w:hAnsi="Times New Roman" w:cs="Times New Roman"/>
          <w:sz w:val="16"/>
          <w:szCs w:val="16"/>
        </w:rPr>
        <w:t>/Vārds, Uzvārds/</w:t>
      </w:r>
    </w:p>
    <w:p w:rsidR="005E588F" w:rsidRDefault="005E588F" w:rsidP="005E588F">
      <w:pPr>
        <w:spacing w:after="0" w:line="240" w:lineRule="auto"/>
        <w:jc w:val="both"/>
        <w:rPr>
          <w:rFonts w:ascii="Times New Roman" w:eastAsia="Times New Roman" w:hAnsi="Times New Roman" w:cs="Times New Roman"/>
          <w:sz w:val="16"/>
          <w:szCs w:val="16"/>
        </w:rPr>
      </w:pPr>
    </w:p>
    <w:p w:rsidR="00596FA7" w:rsidRPr="00596FA7" w:rsidRDefault="00596FA7" w:rsidP="005E588F">
      <w:pPr>
        <w:spacing w:after="0" w:line="240" w:lineRule="auto"/>
        <w:jc w:val="both"/>
        <w:rPr>
          <w:rFonts w:ascii="Times New Roman" w:eastAsia="Times New Roman" w:hAnsi="Times New Roman" w:cs="Times New Roman"/>
          <w:b/>
          <w:sz w:val="24"/>
          <w:szCs w:val="24"/>
        </w:rPr>
      </w:pPr>
      <w:r w:rsidRPr="00596FA7">
        <w:rPr>
          <w:rFonts w:ascii="Times New Roman" w:eastAsia="Times New Roman" w:hAnsi="Times New Roman" w:cs="Times New Roman"/>
          <w:b/>
          <w:sz w:val="24"/>
          <w:szCs w:val="24"/>
        </w:rPr>
        <w:t xml:space="preserve">Sertifikāta numurs: </w:t>
      </w:r>
      <w:r>
        <w:rPr>
          <w:rFonts w:ascii="Times New Roman" w:eastAsia="Times New Roman" w:hAnsi="Times New Roman" w:cs="Times New Roman"/>
          <w:b/>
          <w:sz w:val="24"/>
          <w:szCs w:val="24"/>
        </w:rPr>
        <w:t>_______________</w:t>
      </w:r>
    </w:p>
    <w:p w:rsidR="005E588F" w:rsidRPr="005E588F" w:rsidRDefault="005E588F" w:rsidP="005E588F">
      <w:pPr>
        <w:spacing w:after="0" w:line="240" w:lineRule="auto"/>
        <w:ind w:left="60"/>
        <w:jc w:val="both"/>
        <w:rPr>
          <w:rFonts w:ascii="Times New Roman" w:eastAsia="Times New Roman" w:hAnsi="Times New Roman" w:cs="Times New Roman"/>
          <w:sz w:val="16"/>
          <w:szCs w:val="16"/>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0"/>
        <w:gridCol w:w="1440"/>
        <w:gridCol w:w="1680"/>
        <w:gridCol w:w="3360"/>
      </w:tblGrid>
      <w:tr w:rsidR="005E588F" w:rsidRPr="005E588F" w:rsidTr="005E588F">
        <w:tc>
          <w:tcPr>
            <w:tcW w:w="720"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Nr. p.k.</w:t>
            </w:r>
          </w:p>
        </w:tc>
        <w:tc>
          <w:tcPr>
            <w:tcW w:w="2280"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 xml:space="preserve">Objekta nosaukums, </w:t>
            </w:r>
          </w:p>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būvdarbu pasūtītājs</w:t>
            </w:r>
          </w:p>
        </w:tc>
        <w:tc>
          <w:tcPr>
            <w:tcW w:w="1440"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Amata pienākums, būvdarbu veicējs</w:t>
            </w:r>
          </w:p>
          <w:p w:rsidR="005E588F" w:rsidRPr="005E588F" w:rsidRDefault="005E588F" w:rsidP="005E588F">
            <w:pPr>
              <w:spacing w:after="0" w:line="240" w:lineRule="auto"/>
              <w:jc w:val="center"/>
              <w:rPr>
                <w:rFonts w:ascii="Times New Roman" w:eastAsia="Times New Roman" w:hAnsi="Times New Roman" w:cs="Times New Roman"/>
                <w:b/>
                <w:sz w:val="24"/>
                <w:szCs w:val="24"/>
              </w:rPr>
            </w:pPr>
          </w:p>
        </w:tc>
        <w:tc>
          <w:tcPr>
            <w:tcW w:w="1680"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Būvdarbu veikšanas gads objektā</w:t>
            </w:r>
          </w:p>
        </w:tc>
        <w:tc>
          <w:tcPr>
            <w:tcW w:w="3360" w:type="dxa"/>
            <w:vAlign w:val="center"/>
          </w:tcPr>
          <w:p w:rsidR="005E588F" w:rsidRPr="005E588F" w:rsidRDefault="005E588F" w:rsidP="005E588F">
            <w:pPr>
              <w:spacing w:after="0" w:line="240" w:lineRule="auto"/>
              <w:jc w:val="center"/>
              <w:rPr>
                <w:rFonts w:ascii="Times New Roman" w:eastAsia="Times New Roman" w:hAnsi="Times New Roman" w:cs="Times New Roman"/>
                <w:b/>
                <w:color w:val="FF0000"/>
                <w:sz w:val="24"/>
                <w:szCs w:val="24"/>
              </w:rPr>
            </w:pPr>
            <w:r w:rsidRPr="005E588F">
              <w:rPr>
                <w:rFonts w:ascii="Times New Roman" w:eastAsia="Times New Roman" w:hAnsi="Times New Roman" w:cs="Times New Roman"/>
                <w:b/>
                <w:sz w:val="24"/>
                <w:szCs w:val="24"/>
              </w:rPr>
              <w:t>Līguma summa</w:t>
            </w:r>
          </w:p>
        </w:tc>
      </w:tr>
      <w:tr w:rsidR="005E588F" w:rsidRPr="005E588F" w:rsidTr="005E588F">
        <w:tc>
          <w:tcPr>
            <w:tcW w:w="720" w:type="dxa"/>
          </w:tcPr>
          <w:p w:rsidR="005E588F" w:rsidRPr="005E588F" w:rsidRDefault="005E588F" w:rsidP="005E588F">
            <w:pPr>
              <w:spacing w:after="0" w:line="240" w:lineRule="auto"/>
              <w:jc w:val="center"/>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1</w:t>
            </w:r>
          </w:p>
        </w:tc>
        <w:tc>
          <w:tcPr>
            <w:tcW w:w="228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44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68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3360" w:type="dxa"/>
          </w:tcPr>
          <w:p w:rsidR="005E588F" w:rsidRPr="005E588F" w:rsidRDefault="005E588F" w:rsidP="005E588F">
            <w:pPr>
              <w:spacing w:after="0" w:line="240" w:lineRule="auto"/>
              <w:rPr>
                <w:rFonts w:ascii="Times New Roman" w:eastAsia="Times New Roman" w:hAnsi="Times New Roman" w:cs="Times New Roman"/>
                <w:sz w:val="24"/>
                <w:szCs w:val="24"/>
              </w:rPr>
            </w:pPr>
          </w:p>
        </w:tc>
      </w:tr>
      <w:tr w:rsidR="005E588F" w:rsidRPr="005E588F" w:rsidTr="005E588F">
        <w:tc>
          <w:tcPr>
            <w:tcW w:w="720" w:type="dxa"/>
          </w:tcPr>
          <w:p w:rsidR="005E588F" w:rsidRPr="005E588F" w:rsidRDefault="005E588F" w:rsidP="005E588F">
            <w:pPr>
              <w:spacing w:after="0" w:line="240" w:lineRule="auto"/>
              <w:jc w:val="center"/>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2</w:t>
            </w:r>
          </w:p>
        </w:tc>
        <w:tc>
          <w:tcPr>
            <w:tcW w:w="228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44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68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3360" w:type="dxa"/>
          </w:tcPr>
          <w:p w:rsidR="005E588F" w:rsidRPr="005E588F" w:rsidRDefault="005E588F" w:rsidP="005E588F">
            <w:pPr>
              <w:spacing w:after="0" w:line="240" w:lineRule="auto"/>
              <w:rPr>
                <w:rFonts w:ascii="Times New Roman" w:eastAsia="Times New Roman" w:hAnsi="Times New Roman" w:cs="Times New Roman"/>
                <w:sz w:val="24"/>
                <w:szCs w:val="24"/>
              </w:rPr>
            </w:pPr>
          </w:p>
        </w:tc>
      </w:tr>
    </w:tbl>
    <w:p w:rsidR="005E588F" w:rsidRPr="005E588F" w:rsidRDefault="005E588F" w:rsidP="005E588F">
      <w:pPr>
        <w:spacing w:after="0" w:line="240" w:lineRule="auto"/>
        <w:jc w:val="both"/>
        <w:rPr>
          <w:rFonts w:ascii="Times New Roman" w:eastAsia="Times New Roman" w:hAnsi="Times New Roman" w:cs="Times New Roman"/>
          <w:strike/>
          <w:sz w:val="18"/>
          <w:szCs w:val="18"/>
        </w:rPr>
      </w:pPr>
    </w:p>
    <w:p w:rsidR="005E588F" w:rsidRPr="005E588F" w:rsidRDefault="005E588F" w:rsidP="005E588F">
      <w:pPr>
        <w:spacing w:after="0" w:line="240" w:lineRule="auto"/>
        <w:rPr>
          <w:rFonts w:ascii="Times New Roman" w:eastAsia="Times New Roman" w:hAnsi="Times New Roman" w:cs="Times New Roman"/>
          <w:color w:val="000000"/>
          <w:sz w:val="20"/>
          <w:szCs w:val="20"/>
        </w:rPr>
      </w:pPr>
    </w:p>
    <w:p w:rsidR="005E588F" w:rsidRPr="005E588F" w:rsidRDefault="005E588F" w:rsidP="005E588F">
      <w:pPr>
        <w:rPr>
          <w:rFonts w:ascii="Times New Roman" w:eastAsia="Times New Roman" w:hAnsi="Times New Roman" w:cs="Times New Roman"/>
          <w:color w:val="000000"/>
          <w:sz w:val="20"/>
          <w:szCs w:val="20"/>
        </w:rPr>
      </w:pPr>
      <w:r w:rsidRPr="005E588F">
        <w:rPr>
          <w:rFonts w:ascii="Times New Roman" w:eastAsia="Times New Roman" w:hAnsi="Times New Roman" w:cs="Times New Roman"/>
          <w:color w:val="000000"/>
          <w:sz w:val="20"/>
          <w:szCs w:val="20"/>
        </w:rPr>
        <w:br w:type="page"/>
      </w:r>
    </w:p>
    <w:p w:rsidR="005E588F" w:rsidRPr="005E588F" w:rsidRDefault="003D1DF0" w:rsidP="005E58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r w:rsidR="005E588F" w:rsidRPr="005E588F">
        <w:rPr>
          <w:rFonts w:ascii="Times New Roman" w:eastAsia="Times New Roman" w:hAnsi="Times New Roman" w:cs="Times New Roman"/>
          <w:color w:val="000000"/>
          <w:sz w:val="20"/>
          <w:szCs w:val="20"/>
        </w:rPr>
        <w:t xml:space="preserve">.pielikums </w:t>
      </w:r>
    </w:p>
    <w:p w:rsidR="005E588F" w:rsidRPr="005E588F" w:rsidRDefault="005E588F" w:rsidP="005E588F">
      <w:pPr>
        <w:spacing w:after="0" w:line="240" w:lineRule="auto"/>
        <w:jc w:val="right"/>
        <w:rPr>
          <w:rFonts w:ascii="Times New Roman" w:eastAsia="Times New Roman" w:hAnsi="Times New Roman" w:cs="Times New Roman"/>
          <w:color w:val="000000"/>
          <w:sz w:val="20"/>
          <w:szCs w:val="20"/>
        </w:rPr>
      </w:pPr>
      <w:r w:rsidRPr="005E588F">
        <w:rPr>
          <w:rFonts w:ascii="Times New Roman" w:eastAsia="Times New Roman" w:hAnsi="Times New Roman" w:cs="Times New Roman"/>
          <w:color w:val="000000"/>
          <w:sz w:val="20"/>
          <w:szCs w:val="20"/>
        </w:rPr>
        <w:t xml:space="preserve">Iepirkuma nolikumam </w:t>
      </w:r>
    </w:p>
    <w:p w:rsidR="005E588F" w:rsidRPr="005E588F" w:rsidRDefault="005E588F" w:rsidP="005E588F">
      <w:pPr>
        <w:spacing w:after="0" w:line="240" w:lineRule="auto"/>
        <w:jc w:val="right"/>
        <w:rPr>
          <w:rFonts w:ascii="Times New Roman" w:eastAsia="Times New Roman" w:hAnsi="Times New Roman" w:cs="Times New Roman"/>
          <w:color w:val="000000"/>
          <w:sz w:val="20"/>
          <w:szCs w:val="20"/>
        </w:rPr>
      </w:pPr>
      <w:r w:rsidRPr="005E588F">
        <w:rPr>
          <w:rFonts w:ascii="Times New Roman" w:eastAsia="Times New Roman" w:hAnsi="Times New Roman" w:cs="Times New Roman"/>
          <w:color w:val="000000"/>
          <w:sz w:val="20"/>
          <w:szCs w:val="20"/>
        </w:rPr>
        <w:t>“Gājēju un velo takas izveide Alojas novadā”</w:t>
      </w:r>
    </w:p>
    <w:p w:rsidR="005E588F" w:rsidRPr="00B3090C" w:rsidRDefault="005E588F" w:rsidP="005E588F">
      <w:pPr>
        <w:spacing w:after="0" w:line="240" w:lineRule="auto"/>
        <w:jc w:val="right"/>
        <w:rPr>
          <w:rFonts w:ascii="Times New Roman" w:eastAsia="Times New Roman" w:hAnsi="Times New Roman" w:cs="Times New Roman"/>
          <w:sz w:val="24"/>
          <w:szCs w:val="24"/>
        </w:rPr>
      </w:pPr>
      <w:r w:rsidRPr="005E588F">
        <w:rPr>
          <w:rFonts w:ascii="Times New Roman" w:eastAsia="Times New Roman" w:hAnsi="Times New Roman" w:cs="Times New Roman"/>
          <w:color w:val="000000"/>
          <w:sz w:val="20"/>
          <w:szCs w:val="20"/>
        </w:rPr>
        <w:t>ID Nr. AND/2017</w:t>
      </w:r>
      <w:r w:rsidR="00B3090C" w:rsidRPr="00B3090C">
        <w:rPr>
          <w:rFonts w:ascii="Times New Roman" w:eastAsia="Times New Roman" w:hAnsi="Times New Roman" w:cs="Times New Roman"/>
          <w:color w:val="000000"/>
          <w:sz w:val="20"/>
          <w:szCs w:val="20"/>
        </w:rPr>
        <w:t>/16</w:t>
      </w:r>
      <w:r w:rsidRPr="00B3090C">
        <w:rPr>
          <w:rFonts w:ascii="Times New Roman" w:eastAsia="Times New Roman" w:hAnsi="Times New Roman" w:cs="Times New Roman"/>
          <w:color w:val="000000"/>
          <w:sz w:val="20"/>
          <w:szCs w:val="20"/>
        </w:rPr>
        <w:t>/ERAF</w:t>
      </w:r>
    </w:p>
    <w:p w:rsidR="005E588F" w:rsidRPr="00B3090C" w:rsidRDefault="005E588F" w:rsidP="005E588F">
      <w:pPr>
        <w:spacing w:after="0" w:line="240" w:lineRule="auto"/>
        <w:ind w:left="426"/>
        <w:contextualSpacing/>
        <w:jc w:val="both"/>
        <w:rPr>
          <w:rFonts w:ascii="Times New Roman" w:eastAsia="Times New Roman" w:hAnsi="Times New Roman" w:cs="Times New Roman"/>
          <w:strike/>
          <w:sz w:val="24"/>
          <w:szCs w:val="24"/>
        </w:rPr>
      </w:pPr>
    </w:p>
    <w:p w:rsidR="005E588F" w:rsidRPr="00B3090C" w:rsidRDefault="005E588F" w:rsidP="005E588F">
      <w:pPr>
        <w:spacing w:after="0" w:line="240" w:lineRule="auto"/>
        <w:ind w:left="426"/>
        <w:contextualSpacing/>
        <w:jc w:val="both"/>
        <w:rPr>
          <w:rFonts w:ascii="Times New Roman" w:eastAsia="Times New Roman" w:hAnsi="Times New Roman" w:cs="Times New Roman"/>
          <w:strike/>
          <w:sz w:val="24"/>
          <w:szCs w:val="24"/>
        </w:rPr>
      </w:pPr>
    </w:p>
    <w:p w:rsidR="005E588F" w:rsidRPr="00B3090C" w:rsidRDefault="005E588F" w:rsidP="005E588F">
      <w:pPr>
        <w:spacing w:after="0" w:line="240" w:lineRule="auto"/>
        <w:ind w:left="426"/>
        <w:contextualSpacing/>
        <w:jc w:val="center"/>
        <w:rPr>
          <w:rFonts w:ascii="Times New Roman" w:eastAsia="Times New Roman" w:hAnsi="Times New Roman" w:cs="Times New Roman"/>
          <w:b/>
          <w:sz w:val="24"/>
          <w:szCs w:val="24"/>
        </w:rPr>
      </w:pPr>
      <w:r w:rsidRPr="00B3090C">
        <w:rPr>
          <w:rFonts w:ascii="Times New Roman" w:eastAsia="Times New Roman" w:hAnsi="Times New Roman" w:cs="Times New Roman"/>
          <w:b/>
          <w:sz w:val="24"/>
          <w:szCs w:val="24"/>
        </w:rPr>
        <w:t>APAKŠUZŅĒMĒJU SARAKSTS</w:t>
      </w:r>
    </w:p>
    <w:p w:rsidR="005E588F" w:rsidRPr="00CD2181" w:rsidRDefault="005E588F" w:rsidP="005E588F">
      <w:pPr>
        <w:spacing w:after="0" w:line="240" w:lineRule="auto"/>
        <w:jc w:val="center"/>
        <w:rPr>
          <w:rFonts w:ascii="Times New Roman" w:eastAsia="Times New Roman" w:hAnsi="Times New Roman" w:cs="Times New Roman"/>
          <w:color w:val="000000"/>
          <w:sz w:val="24"/>
          <w:szCs w:val="24"/>
        </w:rPr>
      </w:pPr>
      <w:r w:rsidRPr="00B3090C">
        <w:rPr>
          <w:rFonts w:ascii="Times New Roman" w:eastAsia="Times New Roman" w:hAnsi="Times New Roman" w:cs="Times New Roman"/>
          <w:color w:val="000000"/>
          <w:sz w:val="24"/>
          <w:szCs w:val="24"/>
        </w:rPr>
        <w:t>iepirkumam “Gājēju un velo takas izveide Alojas novadā”, ID Nr. AND/2017/</w:t>
      </w:r>
      <w:r w:rsidR="00B3090C" w:rsidRPr="00B3090C">
        <w:rPr>
          <w:rFonts w:ascii="Times New Roman" w:eastAsia="Times New Roman" w:hAnsi="Times New Roman" w:cs="Times New Roman"/>
          <w:color w:val="000000"/>
          <w:sz w:val="24"/>
          <w:szCs w:val="24"/>
        </w:rPr>
        <w:t>16</w:t>
      </w:r>
      <w:r w:rsidRPr="00B3090C">
        <w:rPr>
          <w:rFonts w:ascii="Times New Roman" w:eastAsia="Times New Roman" w:hAnsi="Times New Roman" w:cs="Times New Roman"/>
          <w:color w:val="000000"/>
          <w:sz w:val="24"/>
          <w:szCs w:val="24"/>
        </w:rPr>
        <w:t>/ERAF</w:t>
      </w:r>
    </w:p>
    <w:p w:rsidR="005E588F" w:rsidRPr="005E588F" w:rsidRDefault="005E588F" w:rsidP="005E588F">
      <w:pPr>
        <w:spacing w:after="0" w:line="240" w:lineRule="auto"/>
        <w:ind w:left="426"/>
        <w:contextualSpacing/>
        <w:jc w:val="center"/>
        <w:rPr>
          <w:rFonts w:ascii="Times New Roman" w:eastAsia="Times New Roman" w:hAnsi="Times New Roman" w:cs="Times New Roman"/>
          <w:sz w:val="24"/>
          <w:szCs w:val="24"/>
          <w:u w:val="single"/>
        </w:rPr>
      </w:pPr>
    </w:p>
    <w:p w:rsidR="005E588F" w:rsidRPr="005E588F" w:rsidRDefault="005E588F" w:rsidP="005E588F">
      <w:pPr>
        <w:spacing w:after="0" w:line="240" w:lineRule="auto"/>
        <w:jc w:val="both"/>
        <w:rPr>
          <w:rFonts w:ascii="Times New Roman" w:eastAsia="Times New Roman" w:hAnsi="Times New Roman" w:cs="Times New Roman"/>
          <w:sz w:val="24"/>
          <w:szCs w:val="24"/>
        </w:rPr>
      </w:pPr>
    </w:p>
    <w:p w:rsidR="005E588F" w:rsidRPr="005E588F" w:rsidRDefault="005E588F" w:rsidP="005E588F">
      <w:pPr>
        <w:spacing w:after="0" w:line="240" w:lineRule="auto"/>
        <w:jc w:val="both"/>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Jāuzrāda visi  Pretendenta apakšuzņēmēji un apakšuzņēmēju apakšuzņēmēji un tiem izpildei nododamā Darba daļa.</w:t>
      </w:r>
      <w:r w:rsidRPr="005E588F">
        <w:rPr>
          <w:rFonts w:ascii="Times New Roman" w:eastAsia="Times New Roman" w:hAnsi="Times New Roman" w:cs="Times New Roman"/>
          <w:sz w:val="24"/>
          <w:szCs w:val="24"/>
          <w:vertAlign w:val="superscript"/>
        </w:rPr>
        <w:footnoteReference w:id="1"/>
      </w:r>
    </w:p>
    <w:p w:rsidR="005E588F" w:rsidRPr="005E588F" w:rsidRDefault="005E588F" w:rsidP="005E588F">
      <w:pPr>
        <w:spacing w:after="0" w:line="240" w:lineRule="auto"/>
        <w:jc w:val="both"/>
        <w:rPr>
          <w:rFonts w:ascii="Times New Roman" w:eastAsia="Times New Roman" w:hAnsi="Times New Roman" w:cs="Times New Roman"/>
          <w:sz w:val="24"/>
          <w:szCs w:val="24"/>
        </w:rPr>
      </w:pP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8"/>
        <w:gridCol w:w="2268"/>
        <w:gridCol w:w="2410"/>
        <w:gridCol w:w="1842"/>
        <w:gridCol w:w="1842"/>
      </w:tblGrid>
      <w:tr w:rsidR="005E588F" w:rsidRPr="005E588F" w:rsidTr="005E588F">
        <w:trPr>
          <w:cantSplit/>
        </w:trPr>
        <w:tc>
          <w:tcPr>
            <w:tcW w:w="748" w:type="dxa"/>
            <w:vMerge w:val="restart"/>
          </w:tcPr>
          <w:p w:rsidR="005E588F" w:rsidRPr="005E588F" w:rsidRDefault="005E588F" w:rsidP="005E588F">
            <w:pPr>
              <w:spacing w:after="0" w:line="240" w:lineRule="auto"/>
              <w:jc w:val="center"/>
              <w:rPr>
                <w:rFonts w:ascii="Times New Roman" w:eastAsia="Times New Roman" w:hAnsi="Times New Roman" w:cs="Times New Roman"/>
                <w:b/>
                <w:sz w:val="24"/>
                <w:szCs w:val="24"/>
              </w:rPr>
            </w:pPr>
          </w:p>
          <w:p w:rsidR="005E588F" w:rsidRPr="005E588F" w:rsidRDefault="005E588F" w:rsidP="005E588F">
            <w:pPr>
              <w:spacing w:after="0" w:line="240" w:lineRule="auto"/>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Nr.</w:t>
            </w:r>
          </w:p>
          <w:p w:rsidR="005E588F" w:rsidRPr="005E588F" w:rsidRDefault="005E588F" w:rsidP="005E588F">
            <w:pPr>
              <w:spacing w:after="0" w:line="240" w:lineRule="auto"/>
              <w:rPr>
                <w:rFonts w:ascii="Times New Roman" w:eastAsia="Times New Roman" w:hAnsi="Times New Roman" w:cs="Times New Roman"/>
                <w:sz w:val="24"/>
                <w:szCs w:val="24"/>
              </w:rPr>
            </w:pPr>
            <w:r w:rsidRPr="005E588F">
              <w:rPr>
                <w:rFonts w:ascii="Times New Roman" w:eastAsia="Times New Roman" w:hAnsi="Times New Roman" w:cs="Times New Roman"/>
                <w:b/>
                <w:sz w:val="24"/>
                <w:szCs w:val="24"/>
              </w:rPr>
              <w:t>p.k.</w:t>
            </w:r>
          </w:p>
        </w:tc>
        <w:tc>
          <w:tcPr>
            <w:tcW w:w="2268" w:type="dxa"/>
            <w:vMerge w:val="restart"/>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Apakšuzņēmēja nosaukums</w:t>
            </w:r>
          </w:p>
        </w:tc>
        <w:tc>
          <w:tcPr>
            <w:tcW w:w="6094" w:type="dxa"/>
            <w:gridSpan w:val="3"/>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Veicamā Darba daļa</w:t>
            </w:r>
          </w:p>
        </w:tc>
      </w:tr>
      <w:tr w:rsidR="005E588F" w:rsidRPr="005E588F" w:rsidTr="005E588F">
        <w:trPr>
          <w:cantSplit/>
        </w:trPr>
        <w:tc>
          <w:tcPr>
            <w:tcW w:w="748" w:type="dxa"/>
            <w:vMerge/>
          </w:tcPr>
          <w:p w:rsidR="005E588F" w:rsidRPr="005E588F" w:rsidRDefault="005E588F" w:rsidP="005E588F">
            <w:pPr>
              <w:spacing w:after="0" w:line="240" w:lineRule="auto"/>
              <w:jc w:val="center"/>
              <w:rPr>
                <w:rFonts w:ascii="Times New Roman" w:eastAsia="Times New Roman" w:hAnsi="Times New Roman" w:cs="Times New Roman"/>
                <w:b/>
                <w:sz w:val="24"/>
                <w:szCs w:val="24"/>
              </w:rPr>
            </w:pPr>
          </w:p>
        </w:tc>
        <w:tc>
          <w:tcPr>
            <w:tcW w:w="2268" w:type="dxa"/>
            <w:vMerge/>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p>
        </w:tc>
        <w:tc>
          <w:tcPr>
            <w:tcW w:w="2410"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Nosaukums  no Darba daudzumu saraksta</w:t>
            </w:r>
          </w:p>
        </w:tc>
        <w:tc>
          <w:tcPr>
            <w:tcW w:w="1842" w:type="dxa"/>
          </w:tcPr>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 xml:space="preserve">Apjoms </w:t>
            </w:r>
          </w:p>
          <w:p w:rsidR="005E588F" w:rsidRPr="005E588F" w:rsidRDefault="005E588F" w:rsidP="005E588F">
            <w:pPr>
              <w:spacing w:after="0" w:line="240" w:lineRule="auto"/>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w:t>
            </w:r>
            <w:r w:rsidRPr="005E588F">
              <w:rPr>
                <w:rFonts w:ascii="Times New Roman" w:eastAsia="Times New Roman" w:hAnsi="Times New Roman" w:cs="Times New Roman"/>
                <w:b/>
                <w:i/>
                <w:sz w:val="24"/>
                <w:szCs w:val="24"/>
              </w:rPr>
              <w:t xml:space="preserve">euro ) </w:t>
            </w:r>
          </w:p>
        </w:tc>
        <w:tc>
          <w:tcPr>
            <w:tcW w:w="1842" w:type="dxa"/>
            <w:vAlign w:val="center"/>
          </w:tcPr>
          <w:p w:rsidR="005E588F" w:rsidRPr="005E588F" w:rsidRDefault="005E588F" w:rsidP="005E588F">
            <w:pPr>
              <w:spacing w:after="0" w:line="240" w:lineRule="auto"/>
              <w:jc w:val="center"/>
              <w:rPr>
                <w:rFonts w:ascii="Times New Roman" w:eastAsia="Times New Roman" w:hAnsi="Times New Roman" w:cs="Times New Roman"/>
                <w:b/>
                <w:sz w:val="24"/>
                <w:szCs w:val="24"/>
                <w:highlight w:val="lightGray"/>
              </w:rPr>
            </w:pPr>
            <w:r w:rsidRPr="005E588F">
              <w:rPr>
                <w:rFonts w:ascii="Times New Roman" w:eastAsia="Times New Roman" w:hAnsi="Times New Roman" w:cs="Times New Roman"/>
                <w:b/>
                <w:sz w:val="24"/>
                <w:szCs w:val="24"/>
              </w:rPr>
              <w:t>% no piedāvātās līgumcenas</w:t>
            </w:r>
          </w:p>
        </w:tc>
      </w:tr>
      <w:tr w:rsidR="005E588F" w:rsidRPr="005E588F" w:rsidTr="005E588F">
        <w:trPr>
          <w:cantSplit/>
          <w:trHeight w:val="227"/>
        </w:trPr>
        <w:tc>
          <w:tcPr>
            <w:tcW w:w="748" w:type="dxa"/>
            <w:vAlign w:val="center"/>
          </w:tcPr>
          <w:p w:rsidR="005E588F" w:rsidRPr="005E588F" w:rsidRDefault="005E588F" w:rsidP="005E588F">
            <w:pPr>
              <w:spacing w:after="0" w:line="240" w:lineRule="auto"/>
              <w:ind w:left="360"/>
              <w:jc w:val="center"/>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I.</w:t>
            </w:r>
          </w:p>
        </w:tc>
        <w:tc>
          <w:tcPr>
            <w:tcW w:w="2268" w:type="dxa"/>
          </w:tcPr>
          <w:p w:rsidR="005E588F" w:rsidRPr="00596FA7" w:rsidRDefault="003E03D7" w:rsidP="005E588F">
            <w:pPr>
              <w:spacing w:after="0" w:line="240" w:lineRule="auto"/>
              <w:rPr>
                <w:rFonts w:ascii="Times New Roman" w:eastAsia="Times New Roman" w:hAnsi="Times New Roman" w:cs="Times New Roman"/>
                <w:b/>
                <w:sz w:val="24"/>
                <w:szCs w:val="24"/>
              </w:rPr>
            </w:pPr>
            <w:r w:rsidRPr="00596FA7">
              <w:rPr>
                <w:rFonts w:ascii="Times New Roman" w:eastAsia="Times New Roman" w:hAnsi="Times New Roman" w:cs="Times New Roman"/>
                <w:b/>
                <w:sz w:val="24"/>
                <w:szCs w:val="24"/>
              </w:rPr>
              <w:t>Veicamā  Darba daļa 1</w:t>
            </w:r>
            <w:r w:rsidR="005E588F" w:rsidRPr="00596FA7">
              <w:rPr>
                <w:rFonts w:ascii="Times New Roman" w:eastAsia="Times New Roman" w:hAnsi="Times New Roman" w:cs="Times New Roman"/>
                <w:b/>
                <w:sz w:val="24"/>
                <w:szCs w:val="24"/>
              </w:rPr>
              <w:t xml:space="preserve">0% vai lielāka:  </w:t>
            </w:r>
          </w:p>
        </w:tc>
        <w:tc>
          <w:tcPr>
            <w:tcW w:w="2410" w:type="dxa"/>
            <w:shd w:val="clear" w:color="auto" w:fill="808080"/>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shd w:val="clear" w:color="auto" w:fill="808080"/>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shd w:val="clear" w:color="auto" w:fill="808080"/>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r>
      <w:tr w:rsidR="005E588F" w:rsidRPr="005E588F" w:rsidTr="005E588F">
        <w:trPr>
          <w:cantSplit/>
        </w:trPr>
        <w:tc>
          <w:tcPr>
            <w:tcW w:w="748" w:type="dxa"/>
          </w:tcPr>
          <w:p w:rsidR="005E588F" w:rsidRPr="005E588F" w:rsidRDefault="005E588F" w:rsidP="005E588F">
            <w:pPr>
              <w:spacing w:after="0" w:line="240" w:lineRule="auto"/>
              <w:ind w:left="360"/>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1.</w:t>
            </w:r>
          </w:p>
        </w:tc>
        <w:tc>
          <w:tcPr>
            <w:tcW w:w="2268" w:type="dxa"/>
          </w:tcPr>
          <w:p w:rsidR="005E588F" w:rsidRPr="00596FA7" w:rsidRDefault="005E588F" w:rsidP="005E588F">
            <w:pPr>
              <w:spacing w:after="0" w:line="240" w:lineRule="auto"/>
              <w:rPr>
                <w:rFonts w:ascii="Times New Roman" w:eastAsia="Times New Roman" w:hAnsi="Times New Roman" w:cs="Times New Roman"/>
                <w:b/>
                <w:sz w:val="24"/>
                <w:szCs w:val="24"/>
              </w:rPr>
            </w:pPr>
          </w:p>
        </w:tc>
        <w:tc>
          <w:tcPr>
            <w:tcW w:w="241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r>
      <w:tr w:rsidR="005E588F" w:rsidRPr="005E588F" w:rsidTr="005E588F">
        <w:trPr>
          <w:cantSplit/>
        </w:trPr>
        <w:tc>
          <w:tcPr>
            <w:tcW w:w="748" w:type="dxa"/>
          </w:tcPr>
          <w:p w:rsidR="005E588F" w:rsidRPr="005E588F" w:rsidRDefault="005E588F" w:rsidP="005E588F">
            <w:pPr>
              <w:spacing w:after="0" w:line="240" w:lineRule="auto"/>
              <w:ind w:left="360"/>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2.</w:t>
            </w:r>
          </w:p>
        </w:tc>
        <w:tc>
          <w:tcPr>
            <w:tcW w:w="2268" w:type="dxa"/>
          </w:tcPr>
          <w:p w:rsidR="005E588F" w:rsidRPr="00596FA7" w:rsidRDefault="005E588F" w:rsidP="005E588F">
            <w:pPr>
              <w:spacing w:after="0" w:line="240" w:lineRule="auto"/>
              <w:rPr>
                <w:rFonts w:ascii="Times New Roman" w:eastAsia="Times New Roman" w:hAnsi="Times New Roman" w:cs="Times New Roman"/>
                <w:b/>
                <w:sz w:val="24"/>
                <w:szCs w:val="24"/>
              </w:rPr>
            </w:pPr>
          </w:p>
        </w:tc>
        <w:tc>
          <w:tcPr>
            <w:tcW w:w="2410"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r>
      <w:tr w:rsidR="003B68A7" w:rsidRPr="005E588F" w:rsidTr="00A847AE">
        <w:trPr>
          <w:cantSplit/>
          <w:trHeight w:val="297"/>
        </w:trPr>
        <w:tc>
          <w:tcPr>
            <w:tcW w:w="5426" w:type="dxa"/>
            <w:gridSpan w:val="3"/>
            <w:tcBorders>
              <w:bottom w:val="single" w:sz="4" w:space="0" w:color="auto"/>
            </w:tcBorders>
          </w:tcPr>
          <w:p w:rsidR="003B68A7" w:rsidRPr="00596FA7" w:rsidRDefault="003B68A7" w:rsidP="005E588F">
            <w:pPr>
              <w:spacing w:after="0" w:line="240" w:lineRule="auto"/>
              <w:jc w:val="right"/>
              <w:rPr>
                <w:rFonts w:ascii="Times New Roman" w:eastAsia="Times New Roman" w:hAnsi="Times New Roman" w:cs="Times New Roman"/>
                <w:sz w:val="24"/>
                <w:szCs w:val="24"/>
              </w:rPr>
            </w:pPr>
            <w:r w:rsidRPr="00596FA7">
              <w:rPr>
                <w:rFonts w:ascii="Times New Roman" w:eastAsia="Times New Roman" w:hAnsi="Times New Roman" w:cs="Times New Roman"/>
                <w:sz w:val="24"/>
                <w:szCs w:val="24"/>
              </w:rPr>
              <w:t xml:space="preserve">Kopā:  </w:t>
            </w:r>
          </w:p>
        </w:tc>
        <w:tc>
          <w:tcPr>
            <w:tcW w:w="1842" w:type="dxa"/>
            <w:tcBorders>
              <w:bottom w:val="single" w:sz="4" w:space="0" w:color="auto"/>
            </w:tcBorders>
          </w:tcPr>
          <w:p w:rsidR="003B68A7" w:rsidRPr="005E588F" w:rsidRDefault="003B68A7" w:rsidP="005E588F">
            <w:pPr>
              <w:spacing w:after="0" w:line="240" w:lineRule="auto"/>
              <w:rPr>
                <w:rFonts w:ascii="Times New Roman" w:eastAsia="Times New Roman" w:hAnsi="Times New Roman" w:cs="Times New Roman"/>
                <w:sz w:val="24"/>
                <w:szCs w:val="24"/>
              </w:rPr>
            </w:pPr>
          </w:p>
        </w:tc>
        <w:tc>
          <w:tcPr>
            <w:tcW w:w="1842" w:type="dxa"/>
            <w:tcBorders>
              <w:bottom w:val="single" w:sz="4" w:space="0" w:color="auto"/>
            </w:tcBorders>
          </w:tcPr>
          <w:p w:rsidR="003B68A7" w:rsidRPr="005E588F" w:rsidRDefault="003B68A7" w:rsidP="005E588F">
            <w:pPr>
              <w:spacing w:after="0" w:line="240" w:lineRule="auto"/>
              <w:rPr>
                <w:rFonts w:ascii="Times New Roman" w:eastAsia="Times New Roman" w:hAnsi="Times New Roman" w:cs="Times New Roman"/>
                <w:sz w:val="24"/>
                <w:szCs w:val="24"/>
                <w:highlight w:val="lightGray"/>
              </w:rPr>
            </w:pPr>
          </w:p>
        </w:tc>
      </w:tr>
      <w:tr w:rsidR="005E588F" w:rsidRPr="005E588F" w:rsidTr="00596FA7">
        <w:trPr>
          <w:cantSplit/>
        </w:trPr>
        <w:tc>
          <w:tcPr>
            <w:tcW w:w="748" w:type="dxa"/>
            <w:tcBorders>
              <w:top w:val="single" w:sz="4" w:space="0" w:color="auto"/>
            </w:tcBorders>
          </w:tcPr>
          <w:p w:rsidR="005E588F" w:rsidRPr="005E588F" w:rsidRDefault="005E588F" w:rsidP="005E588F">
            <w:pPr>
              <w:spacing w:after="0" w:line="240" w:lineRule="auto"/>
              <w:ind w:left="360"/>
              <w:rPr>
                <w:rFonts w:ascii="Times New Roman" w:eastAsia="Times New Roman" w:hAnsi="Times New Roman" w:cs="Times New Roman"/>
                <w:b/>
                <w:sz w:val="24"/>
                <w:szCs w:val="24"/>
              </w:rPr>
            </w:pPr>
            <w:r w:rsidRPr="005E588F">
              <w:rPr>
                <w:rFonts w:ascii="Times New Roman" w:eastAsia="Times New Roman" w:hAnsi="Times New Roman" w:cs="Times New Roman"/>
                <w:b/>
                <w:sz w:val="24"/>
                <w:szCs w:val="24"/>
              </w:rPr>
              <w:t>II.</w:t>
            </w:r>
          </w:p>
        </w:tc>
        <w:tc>
          <w:tcPr>
            <w:tcW w:w="2268" w:type="dxa"/>
            <w:tcBorders>
              <w:top w:val="single" w:sz="4" w:space="0" w:color="auto"/>
            </w:tcBorders>
            <w:shd w:val="clear" w:color="auto" w:fill="auto"/>
          </w:tcPr>
          <w:p w:rsidR="005E588F" w:rsidRPr="00596FA7" w:rsidRDefault="003E03D7" w:rsidP="005E588F">
            <w:pPr>
              <w:spacing w:after="0" w:line="240" w:lineRule="auto"/>
              <w:rPr>
                <w:rFonts w:ascii="Times New Roman" w:eastAsia="Times New Roman" w:hAnsi="Times New Roman" w:cs="Times New Roman"/>
                <w:b/>
                <w:sz w:val="24"/>
                <w:szCs w:val="24"/>
              </w:rPr>
            </w:pPr>
            <w:r w:rsidRPr="00596FA7">
              <w:rPr>
                <w:rFonts w:ascii="Times New Roman" w:eastAsia="Times New Roman" w:hAnsi="Times New Roman" w:cs="Times New Roman"/>
                <w:b/>
                <w:sz w:val="24"/>
                <w:szCs w:val="24"/>
              </w:rPr>
              <w:t>Veicamā Darba daļa mazāka par 1</w:t>
            </w:r>
            <w:r w:rsidR="005E588F" w:rsidRPr="00596FA7">
              <w:rPr>
                <w:rFonts w:ascii="Times New Roman" w:eastAsia="Times New Roman" w:hAnsi="Times New Roman" w:cs="Times New Roman"/>
                <w:b/>
                <w:sz w:val="24"/>
                <w:szCs w:val="24"/>
              </w:rPr>
              <w:t>0%:</w:t>
            </w:r>
          </w:p>
        </w:tc>
        <w:tc>
          <w:tcPr>
            <w:tcW w:w="2410" w:type="dxa"/>
            <w:tcBorders>
              <w:top w:val="single" w:sz="4" w:space="0" w:color="auto"/>
            </w:tcBorders>
            <w:shd w:val="clear" w:color="auto" w:fill="666666"/>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c>
          <w:tcPr>
            <w:tcW w:w="1842" w:type="dxa"/>
            <w:tcBorders>
              <w:top w:val="single" w:sz="4" w:space="0" w:color="auto"/>
            </w:tcBorders>
            <w:shd w:val="clear" w:color="auto" w:fill="808080"/>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c>
          <w:tcPr>
            <w:tcW w:w="1842" w:type="dxa"/>
            <w:tcBorders>
              <w:top w:val="single" w:sz="4" w:space="0" w:color="auto"/>
            </w:tcBorders>
            <w:shd w:val="clear" w:color="auto" w:fill="808080"/>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r>
      <w:tr w:rsidR="005E588F" w:rsidRPr="005E588F" w:rsidTr="005E588F">
        <w:trPr>
          <w:cantSplit/>
        </w:trPr>
        <w:tc>
          <w:tcPr>
            <w:tcW w:w="748" w:type="dxa"/>
          </w:tcPr>
          <w:p w:rsidR="005E588F" w:rsidRPr="005E588F" w:rsidRDefault="005E588F" w:rsidP="005E588F">
            <w:pPr>
              <w:spacing w:after="0" w:line="240" w:lineRule="auto"/>
              <w:ind w:left="360"/>
              <w:rPr>
                <w:rFonts w:ascii="Times New Roman" w:eastAsia="Times New Roman" w:hAnsi="Times New Roman" w:cs="Times New Roman"/>
                <w:b/>
                <w:sz w:val="24"/>
                <w:szCs w:val="24"/>
              </w:rPr>
            </w:pPr>
          </w:p>
        </w:tc>
        <w:tc>
          <w:tcPr>
            <w:tcW w:w="2268" w:type="dxa"/>
          </w:tcPr>
          <w:p w:rsidR="005E588F" w:rsidRPr="005E588F" w:rsidRDefault="005E588F" w:rsidP="005E588F">
            <w:pPr>
              <w:spacing w:after="0" w:line="240" w:lineRule="auto"/>
              <w:rPr>
                <w:rFonts w:ascii="Times New Roman" w:eastAsia="Times New Roman" w:hAnsi="Times New Roman" w:cs="Times New Roman"/>
                <w:b/>
                <w:sz w:val="24"/>
                <w:szCs w:val="24"/>
              </w:rPr>
            </w:pPr>
          </w:p>
        </w:tc>
        <w:tc>
          <w:tcPr>
            <w:tcW w:w="2410" w:type="dxa"/>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r>
      <w:tr w:rsidR="005E588F" w:rsidRPr="005E588F" w:rsidTr="005E588F">
        <w:trPr>
          <w:cantSplit/>
        </w:trPr>
        <w:tc>
          <w:tcPr>
            <w:tcW w:w="748" w:type="dxa"/>
          </w:tcPr>
          <w:p w:rsidR="005E588F" w:rsidRPr="005E588F" w:rsidRDefault="005E588F" w:rsidP="005E588F">
            <w:pPr>
              <w:spacing w:after="0" w:line="240" w:lineRule="auto"/>
              <w:ind w:left="360"/>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1.</w:t>
            </w:r>
          </w:p>
        </w:tc>
        <w:tc>
          <w:tcPr>
            <w:tcW w:w="2268"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2410" w:type="dxa"/>
          </w:tcPr>
          <w:p w:rsidR="005E588F" w:rsidRPr="005E588F" w:rsidRDefault="005E588F" w:rsidP="005E588F">
            <w:pPr>
              <w:spacing w:after="0" w:line="240" w:lineRule="auto"/>
              <w:jc w:val="right"/>
              <w:rPr>
                <w:rFonts w:ascii="Times New Roman" w:eastAsia="Times New Roman" w:hAnsi="Times New Roman" w:cs="Times New Roman"/>
                <w:sz w:val="24"/>
                <w:szCs w:val="24"/>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tcPr>
          <w:p w:rsidR="005E588F" w:rsidRPr="005E588F" w:rsidRDefault="005E588F" w:rsidP="005E588F">
            <w:pPr>
              <w:spacing w:after="0" w:line="240" w:lineRule="auto"/>
              <w:rPr>
                <w:rFonts w:ascii="Times New Roman" w:eastAsia="Times New Roman" w:hAnsi="Times New Roman" w:cs="Times New Roman"/>
                <w:sz w:val="24"/>
                <w:szCs w:val="24"/>
              </w:rPr>
            </w:pPr>
          </w:p>
        </w:tc>
      </w:tr>
      <w:tr w:rsidR="003B68A7" w:rsidRPr="005E588F" w:rsidTr="005E588F">
        <w:trPr>
          <w:cantSplit/>
        </w:trPr>
        <w:tc>
          <w:tcPr>
            <w:tcW w:w="748" w:type="dxa"/>
          </w:tcPr>
          <w:p w:rsidR="003B68A7" w:rsidRPr="005E588F" w:rsidRDefault="003B68A7" w:rsidP="005E588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3B68A7" w:rsidRPr="005E588F" w:rsidRDefault="003B68A7" w:rsidP="005E588F">
            <w:pPr>
              <w:spacing w:after="0" w:line="240" w:lineRule="auto"/>
              <w:rPr>
                <w:rFonts w:ascii="Times New Roman" w:eastAsia="Times New Roman" w:hAnsi="Times New Roman" w:cs="Times New Roman"/>
                <w:sz w:val="24"/>
                <w:szCs w:val="24"/>
              </w:rPr>
            </w:pPr>
          </w:p>
        </w:tc>
        <w:tc>
          <w:tcPr>
            <w:tcW w:w="2410" w:type="dxa"/>
          </w:tcPr>
          <w:p w:rsidR="003B68A7" w:rsidRPr="005E588F" w:rsidRDefault="003B68A7" w:rsidP="005E588F">
            <w:pPr>
              <w:spacing w:after="0" w:line="240" w:lineRule="auto"/>
              <w:jc w:val="right"/>
              <w:rPr>
                <w:rFonts w:ascii="Times New Roman" w:eastAsia="Times New Roman" w:hAnsi="Times New Roman" w:cs="Times New Roman"/>
                <w:sz w:val="24"/>
                <w:szCs w:val="24"/>
              </w:rPr>
            </w:pPr>
          </w:p>
        </w:tc>
        <w:tc>
          <w:tcPr>
            <w:tcW w:w="1842" w:type="dxa"/>
          </w:tcPr>
          <w:p w:rsidR="003B68A7" w:rsidRPr="005E588F" w:rsidRDefault="003B68A7" w:rsidP="005E588F">
            <w:pPr>
              <w:spacing w:after="0" w:line="240" w:lineRule="auto"/>
              <w:rPr>
                <w:rFonts w:ascii="Times New Roman" w:eastAsia="Times New Roman" w:hAnsi="Times New Roman" w:cs="Times New Roman"/>
                <w:sz w:val="24"/>
                <w:szCs w:val="24"/>
              </w:rPr>
            </w:pPr>
          </w:p>
        </w:tc>
        <w:tc>
          <w:tcPr>
            <w:tcW w:w="1842" w:type="dxa"/>
          </w:tcPr>
          <w:p w:rsidR="003B68A7" w:rsidRPr="005E588F" w:rsidRDefault="003B68A7" w:rsidP="005E588F">
            <w:pPr>
              <w:spacing w:after="0" w:line="240" w:lineRule="auto"/>
              <w:rPr>
                <w:rFonts w:ascii="Times New Roman" w:eastAsia="Times New Roman" w:hAnsi="Times New Roman" w:cs="Times New Roman"/>
                <w:sz w:val="24"/>
                <w:szCs w:val="24"/>
              </w:rPr>
            </w:pPr>
          </w:p>
        </w:tc>
      </w:tr>
      <w:tr w:rsidR="003B68A7" w:rsidRPr="005E588F" w:rsidTr="00A847AE">
        <w:trPr>
          <w:cantSplit/>
        </w:trPr>
        <w:tc>
          <w:tcPr>
            <w:tcW w:w="5426" w:type="dxa"/>
            <w:gridSpan w:val="3"/>
          </w:tcPr>
          <w:p w:rsidR="003B68A7" w:rsidRPr="005E588F" w:rsidRDefault="003B68A7" w:rsidP="005E588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Kopā: </w:t>
            </w:r>
          </w:p>
        </w:tc>
        <w:tc>
          <w:tcPr>
            <w:tcW w:w="1842" w:type="dxa"/>
          </w:tcPr>
          <w:p w:rsidR="003B68A7" w:rsidRPr="005E588F" w:rsidRDefault="003B68A7" w:rsidP="005E588F">
            <w:pPr>
              <w:spacing w:after="0" w:line="240" w:lineRule="auto"/>
              <w:rPr>
                <w:rFonts w:ascii="Times New Roman" w:eastAsia="Times New Roman" w:hAnsi="Times New Roman" w:cs="Times New Roman"/>
                <w:sz w:val="24"/>
                <w:szCs w:val="24"/>
              </w:rPr>
            </w:pPr>
          </w:p>
        </w:tc>
        <w:tc>
          <w:tcPr>
            <w:tcW w:w="1842" w:type="dxa"/>
          </w:tcPr>
          <w:p w:rsidR="003B68A7" w:rsidRPr="005E588F" w:rsidRDefault="003B68A7" w:rsidP="005E588F">
            <w:pPr>
              <w:spacing w:after="0" w:line="240" w:lineRule="auto"/>
              <w:rPr>
                <w:rFonts w:ascii="Times New Roman" w:eastAsia="Times New Roman" w:hAnsi="Times New Roman" w:cs="Times New Roman"/>
                <w:sz w:val="24"/>
                <w:szCs w:val="24"/>
              </w:rPr>
            </w:pPr>
          </w:p>
        </w:tc>
      </w:tr>
      <w:tr w:rsidR="005E588F" w:rsidRPr="005E588F" w:rsidTr="005E588F">
        <w:trPr>
          <w:cantSplit/>
        </w:trPr>
        <w:tc>
          <w:tcPr>
            <w:tcW w:w="748" w:type="dxa"/>
            <w:tcBorders>
              <w:top w:val="single" w:sz="12" w:space="0" w:color="auto"/>
              <w:left w:val="single" w:sz="12" w:space="0" w:color="auto"/>
              <w:bottom w:val="single" w:sz="12" w:space="0" w:color="auto"/>
            </w:tcBorders>
          </w:tcPr>
          <w:p w:rsidR="005E588F" w:rsidRPr="005E588F" w:rsidRDefault="005E588F" w:rsidP="005E588F">
            <w:pPr>
              <w:spacing w:after="0" w:line="240" w:lineRule="auto"/>
              <w:rPr>
                <w:rFonts w:ascii="Times New Roman" w:eastAsia="Times New Roman" w:hAnsi="Times New Roman" w:cs="Times New Roman"/>
                <w:sz w:val="24"/>
                <w:szCs w:val="24"/>
                <w:highlight w:val="lightGray"/>
              </w:rPr>
            </w:pPr>
          </w:p>
        </w:tc>
        <w:tc>
          <w:tcPr>
            <w:tcW w:w="2268" w:type="dxa"/>
            <w:tcBorders>
              <w:top w:val="single" w:sz="12" w:space="0" w:color="auto"/>
              <w:bottom w:val="single" w:sz="12" w:space="0" w:color="auto"/>
            </w:tcBorders>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2410" w:type="dxa"/>
            <w:tcBorders>
              <w:top w:val="single" w:sz="12" w:space="0" w:color="auto"/>
              <w:bottom w:val="single" w:sz="12" w:space="0" w:color="auto"/>
            </w:tcBorders>
          </w:tcPr>
          <w:p w:rsidR="005E588F" w:rsidRPr="005E588F" w:rsidRDefault="005E588F" w:rsidP="005E588F">
            <w:pPr>
              <w:tabs>
                <w:tab w:val="left" w:pos="765"/>
              </w:tabs>
              <w:spacing w:after="0" w:line="240" w:lineRule="auto"/>
              <w:jc w:val="right"/>
              <w:rPr>
                <w:rFonts w:ascii="Times New Roman" w:eastAsia="Times New Roman" w:hAnsi="Times New Roman" w:cs="Times New Roman"/>
                <w:b/>
                <w:sz w:val="24"/>
                <w:szCs w:val="24"/>
              </w:rPr>
            </w:pPr>
            <w:r w:rsidRPr="005E588F">
              <w:rPr>
                <w:rFonts w:ascii="Times New Roman" w:eastAsia="Times New Roman" w:hAnsi="Times New Roman" w:cs="Times New Roman"/>
                <w:sz w:val="24"/>
                <w:szCs w:val="24"/>
              </w:rPr>
              <w:tab/>
            </w:r>
            <w:r w:rsidRPr="005E588F">
              <w:rPr>
                <w:rFonts w:ascii="Times New Roman" w:eastAsia="Times New Roman" w:hAnsi="Times New Roman" w:cs="Times New Roman"/>
                <w:b/>
                <w:sz w:val="24"/>
                <w:szCs w:val="24"/>
              </w:rPr>
              <w:t xml:space="preserve">                  Kopā (I+II) </w:t>
            </w:r>
          </w:p>
        </w:tc>
        <w:tc>
          <w:tcPr>
            <w:tcW w:w="1842" w:type="dxa"/>
            <w:tcBorders>
              <w:top w:val="single" w:sz="12" w:space="0" w:color="auto"/>
              <w:bottom w:val="single" w:sz="12" w:space="0" w:color="auto"/>
            </w:tcBorders>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1842" w:type="dxa"/>
            <w:tcBorders>
              <w:top w:val="single" w:sz="12" w:space="0" w:color="auto"/>
              <w:bottom w:val="single" w:sz="12" w:space="0" w:color="auto"/>
            </w:tcBorders>
          </w:tcPr>
          <w:p w:rsidR="005E588F" w:rsidRPr="005E588F" w:rsidRDefault="005E588F" w:rsidP="005E588F">
            <w:pPr>
              <w:spacing w:after="0" w:line="240" w:lineRule="auto"/>
              <w:rPr>
                <w:rFonts w:ascii="Times New Roman" w:eastAsia="Times New Roman" w:hAnsi="Times New Roman" w:cs="Times New Roman"/>
                <w:sz w:val="24"/>
                <w:szCs w:val="24"/>
              </w:rPr>
            </w:pPr>
          </w:p>
        </w:tc>
      </w:tr>
    </w:tbl>
    <w:p w:rsidR="005E588F" w:rsidRPr="005E588F" w:rsidRDefault="005E588F" w:rsidP="005E588F">
      <w:pPr>
        <w:spacing w:before="100" w:beforeAutospacing="1" w:after="100" w:afterAutospacing="1" w:line="240" w:lineRule="auto"/>
        <w:jc w:val="both"/>
        <w:rPr>
          <w:rFonts w:ascii="Times New Roman" w:eastAsia="Times New Roman" w:hAnsi="Times New Roman" w:cs="Times New Roman"/>
          <w:strike/>
          <w:sz w:val="24"/>
          <w:szCs w:val="20"/>
          <w:lang w:bidi="lo-LA"/>
        </w:rPr>
      </w:pPr>
    </w:p>
    <w:tbl>
      <w:tblPr>
        <w:tblW w:w="9228" w:type="dxa"/>
        <w:tblLayout w:type="fixed"/>
        <w:tblLook w:val="0000" w:firstRow="0" w:lastRow="0" w:firstColumn="0" w:lastColumn="0" w:noHBand="0" w:noVBand="0"/>
      </w:tblPr>
      <w:tblGrid>
        <w:gridCol w:w="2329"/>
        <w:gridCol w:w="6899"/>
      </w:tblGrid>
      <w:tr w:rsidR="005E588F" w:rsidRPr="005E588F" w:rsidTr="005E588F">
        <w:tc>
          <w:tcPr>
            <w:tcW w:w="2329" w:type="dxa"/>
          </w:tcPr>
          <w:p w:rsidR="005E588F" w:rsidRPr="005E588F" w:rsidRDefault="005E588F" w:rsidP="005E588F">
            <w:pPr>
              <w:spacing w:after="0" w:line="240" w:lineRule="auto"/>
              <w:rPr>
                <w:rFonts w:ascii="Times New Roman" w:eastAsia="Times New Roman" w:hAnsi="Times New Roman" w:cs="Times New Roman"/>
                <w:sz w:val="24"/>
                <w:szCs w:val="24"/>
              </w:rPr>
            </w:pPr>
            <w:r w:rsidRPr="005E588F">
              <w:rPr>
                <w:rFonts w:ascii="Times New Roman" w:eastAsia="Times New Roman" w:hAnsi="Times New Roman" w:cs="Times New Roman"/>
                <w:sz w:val="24"/>
                <w:szCs w:val="24"/>
              </w:rPr>
              <w:t>Pretendenta pārstāvis</w:t>
            </w:r>
          </w:p>
        </w:tc>
        <w:tc>
          <w:tcPr>
            <w:tcW w:w="6899" w:type="dxa"/>
            <w:tcBorders>
              <w:bottom w:val="single" w:sz="4" w:space="0" w:color="auto"/>
            </w:tcBorders>
          </w:tcPr>
          <w:p w:rsidR="005E588F" w:rsidRPr="005E588F" w:rsidRDefault="005E588F" w:rsidP="005E588F">
            <w:pPr>
              <w:spacing w:after="0" w:line="240" w:lineRule="auto"/>
              <w:rPr>
                <w:rFonts w:ascii="Times New Roman" w:eastAsia="Times New Roman" w:hAnsi="Times New Roman" w:cs="Times New Roman"/>
                <w:sz w:val="24"/>
                <w:szCs w:val="24"/>
              </w:rPr>
            </w:pPr>
          </w:p>
        </w:tc>
      </w:tr>
      <w:tr w:rsidR="005E588F" w:rsidRPr="005E588F" w:rsidTr="005E588F">
        <w:trPr>
          <w:cantSplit/>
        </w:trPr>
        <w:tc>
          <w:tcPr>
            <w:tcW w:w="2329" w:type="dxa"/>
          </w:tcPr>
          <w:p w:rsidR="005E588F" w:rsidRPr="005E588F" w:rsidRDefault="005E588F" w:rsidP="005E588F">
            <w:pPr>
              <w:spacing w:after="0" w:line="240" w:lineRule="auto"/>
              <w:rPr>
                <w:rFonts w:ascii="Times New Roman" w:eastAsia="Times New Roman" w:hAnsi="Times New Roman" w:cs="Times New Roman"/>
                <w:sz w:val="24"/>
                <w:szCs w:val="24"/>
              </w:rPr>
            </w:pPr>
          </w:p>
        </w:tc>
        <w:tc>
          <w:tcPr>
            <w:tcW w:w="6899" w:type="dxa"/>
          </w:tcPr>
          <w:p w:rsidR="005E588F" w:rsidRPr="005E588F" w:rsidRDefault="005E588F" w:rsidP="005E588F">
            <w:pPr>
              <w:spacing w:after="0" w:line="240" w:lineRule="auto"/>
              <w:jc w:val="center"/>
              <w:rPr>
                <w:rFonts w:ascii="Times New Roman" w:eastAsia="Times New Roman" w:hAnsi="Times New Roman" w:cs="Times New Roman"/>
                <w:sz w:val="16"/>
                <w:szCs w:val="16"/>
              </w:rPr>
            </w:pPr>
            <w:r w:rsidRPr="005E588F">
              <w:rPr>
                <w:rFonts w:ascii="Times New Roman" w:eastAsia="Times New Roman" w:hAnsi="Times New Roman" w:cs="Times New Roman"/>
                <w:sz w:val="16"/>
                <w:szCs w:val="16"/>
              </w:rPr>
              <w:t>(amats, paraksts, vārds, uzvārds, zīmogs)</w:t>
            </w:r>
          </w:p>
        </w:tc>
      </w:tr>
    </w:tbl>
    <w:p w:rsidR="005E588F" w:rsidRPr="005E588F" w:rsidRDefault="005E588F" w:rsidP="005E588F">
      <w:pPr>
        <w:spacing w:after="0" w:line="240" w:lineRule="auto"/>
        <w:rPr>
          <w:rFonts w:ascii="Times New Roman" w:eastAsia="Times New Roman" w:hAnsi="Times New Roman" w:cs="Times New Roman"/>
          <w:color w:val="000000"/>
          <w:sz w:val="20"/>
          <w:szCs w:val="20"/>
        </w:rPr>
      </w:pPr>
    </w:p>
    <w:p w:rsidR="005E588F" w:rsidRPr="005E588F" w:rsidRDefault="005E588F" w:rsidP="005E588F">
      <w:pPr>
        <w:rPr>
          <w:rFonts w:ascii="Times New Roman" w:eastAsia="Times New Roman" w:hAnsi="Times New Roman" w:cs="Times New Roman"/>
          <w:color w:val="000000"/>
          <w:sz w:val="20"/>
          <w:szCs w:val="20"/>
        </w:rPr>
      </w:pPr>
    </w:p>
    <w:p w:rsidR="003B68A7" w:rsidRDefault="003B68A7">
      <w:pPr>
        <w:rPr>
          <w:rFonts w:ascii="Times New Roman" w:eastAsia="Times New Roman" w:hAnsi="Times New Roman" w:cs="Times New Roman"/>
          <w:color w:val="000000"/>
          <w:sz w:val="20"/>
          <w:szCs w:val="20"/>
        </w:rPr>
      </w:pPr>
      <w:bookmarkStart w:id="5" w:name="_Toc223763548"/>
      <w:bookmarkStart w:id="6" w:name="_Toc223763701"/>
      <w:bookmarkStart w:id="7" w:name="_Toc223763774"/>
      <w:bookmarkStart w:id="8" w:name="_Toc223764115"/>
      <w:bookmarkStart w:id="9" w:name="_Toc223764491"/>
      <w:bookmarkStart w:id="10" w:name="_Toc223765216"/>
      <w:bookmarkStart w:id="11" w:name="_Toc223765302"/>
      <w:bookmarkStart w:id="12" w:name="_Toc223765381"/>
      <w:bookmarkStart w:id="13" w:name="_Toc223765440"/>
      <w:bookmarkStart w:id="14" w:name="_Toc223765494"/>
      <w:bookmarkStart w:id="15" w:name="_Toc223765632"/>
      <w:bookmarkStart w:id="16" w:name="_Toc223765771"/>
      <w:bookmarkStart w:id="17" w:name="_Toc402878103"/>
      <w:bookmarkStart w:id="18" w:name="_Toc58054002"/>
      <w:r>
        <w:rPr>
          <w:rFonts w:ascii="Times New Roman" w:eastAsia="Times New Roman" w:hAnsi="Times New Roman" w:cs="Times New Roman"/>
          <w:color w:val="000000"/>
          <w:sz w:val="20"/>
          <w:szCs w:val="20"/>
        </w:rPr>
        <w:br w:type="page"/>
      </w:r>
    </w:p>
    <w:p w:rsidR="005E588F" w:rsidRPr="005E588F" w:rsidRDefault="003D1DF0" w:rsidP="005E588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r w:rsidR="005E588F" w:rsidRPr="005E588F">
        <w:rPr>
          <w:rFonts w:ascii="Times New Roman" w:eastAsia="Times New Roman" w:hAnsi="Times New Roman" w:cs="Times New Roman"/>
          <w:color w:val="000000"/>
          <w:sz w:val="20"/>
          <w:szCs w:val="20"/>
        </w:rPr>
        <w:t xml:space="preserve">.pielikums </w:t>
      </w:r>
    </w:p>
    <w:p w:rsidR="005E588F" w:rsidRPr="005E588F" w:rsidRDefault="005E588F" w:rsidP="005E588F">
      <w:pPr>
        <w:spacing w:after="0" w:line="240" w:lineRule="auto"/>
        <w:jc w:val="right"/>
        <w:rPr>
          <w:rFonts w:ascii="Times New Roman" w:eastAsia="Times New Roman" w:hAnsi="Times New Roman" w:cs="Times New Roman"/>
          <w:color w:val="000000"/>
          <w:sz w:val="20"/>
          <w:szCs w:val="20"/>
        </w:rPr>
      </w:pPr>
      <w:r w:rsidRPr="005E588F">
        <w:rPr>
          <w:rFonts w:ascii="Times New Roman" w:eastAsia="Times New Roman" w:hAnsi="Times New Roman" w:cs="Times New Roman"/>
          <w:color w:val="000000"/>
          <w:sz w:val="20"/>
          <w:szCs w:val="20"/>
        </w:rPr>
        <w:t xml:space="preserve">Iepirkuma nolikumam </w:t>
      </w:r>
    </w:p>
    <w:p w:rsidR="005E588F" w:rsidRPr="00B3090C" w:rsidRDefault="005E588F" w:rsidP="005E588F">
      <w:pPr>
        <w:spacing w:after="0" w:line="240" w:lineRule="auto"/>
        <w:jc w:val="right"/>
        <w:rPr>
          <w:rFonts w:ascii="Times New Roman" w:eastAsia="Times New Roman" w:hAnsi="Times New Roman" w:cs="Times New Roman"/>
          <w:color w:val="000000"/>
          <w:sz w:val="20"/>
          <w:szCs w:val="20"/>
        </w:rPr>
      </w:pPr>
      <w:r w:rsidRPr="005E588F">
        <w:rPr>
          <w:rFonts w:ascii="Times New Roman" w:eastAsia="Times New Roman" w:hAnsi="Times New Roman" w:cs="Times New Roman"/>
          <w:color w:val="000000"/>
          <w:sz w:val="20"/>
          <w:szCs w:val="20"/>
        </w:rPr>
        <w:t xml:space="preserve">“Gājēju un velo takas izveide </w:t>
      </w:r>
      <w:r w:rsidRPr="00B3090C">
        <w:rPr>
          <w:rFonts w:ascii="Times New Roman" w:eastAsia="Times New Roman" w:hAnsi="Times New Roman" w:cs="Times New Roman"/>
          <w:color w:val="000000"/>
          <w:sz w:val="20"/>
          <w:szCs w:val="20"/>
        </w:rPr>
        <w:t>Alojas novadā”</w:t>
      </w:r>
    </w:p>
    <w:p w:rsidR="005E588F" w:rsidRPr="005E588F" w:rsidRDefault="005E588F" w:rsidP="005E588F">
      <w:pPr>
        <w:spacing w:after="0" w:line="240" w:lineRule="auto"/>
        <w:jc w:val="right"/>
        <w:rPr>
          <w:rFonts w:ascii="Times New Roman" w:eastAsia="Times New Roman" w:hAnsi="Times New Roman" w:cs="Times New Roman"/>
          <w:sz w:val="24"/>
          <w:szCs w:val="24"/>
        </w:rPr>
      </w:pPr>
      <w:r w:rsidRPr="00B3090C">
        <w:rPr>
          <w:rFonts w:ascii="Times New Roman" w:eastAsia="Times New Roman" w:hAnsi="Times New Roman" w:cs="Times New Roman"/>
          <w:color w:val="000000"/>
          <w:sz w:val="20"/>
          <w:szCs w:val="20"/>
        </w:rPr>
        <w:t>ID Nr. AND/2017/</w:t>
      </w:r>
      <w:r w:rsidR="00B3090C" w:rsidRPr="00B3090C">
        <w:rPr>
          <w:rFonts w:ascii="Times New Roman" w:eastAsia="Times New Roman" w:hAnsi="Times New Roman" w:cs="Times New Roman"/>
          <w:color w:val="000000"/>
          <w:sz w:val="20"/>
          <w:szCs w:val="20"/>
        </w:rPr>
        <w:t>16</w:t>
      </w:r>
      <w:r w:rsidRPr="00B3090C">
        <w:rPr>
          <w:rFonts w:ascii="Times New Roman" w:eastAsia="Times New Roman" w:hAnsi="Times New Roman" w:cs="Times New Roman"/>
          <w:color w:val="000000"/>
          <w:sz w:val="20"/>
          <w:szCs w:val="20"/>
        </w:rPr>
        <w:t>/ERAF</w:t>
      </w:r>
    </w:p>
    <w:bookmarkEnd w:id="5"/>
    <w:bookmarkEnd w:id="6"/>
    <w:bookmarkEnd w:id="7"/>
    <w:bookmarkEnd w:id="8"/>
    <w:bookmarkEnd w:id="9"/>
    <w:bookmarkEnd w:id="10"/>
    <w:bookmarkEnd w:id="11"/>
    <w:bookmarkEnd w:id="12"/>
    <w:bookmarkEnd w:id="13"/>
    <w:bookmarkEnd w:id="14"/>
    <w:bookmarkEnd w:id="15"/>
    <w:bookmarkEnd w:id="16"/>
    <w:bookmarkEnd w:id="17"/>
    <w:bookmarkEnd w:id="18"/>
    <w:p w:rsidR="00AA12D4" w:rsidRPr="00AA12D4" w:rsidRDefault="00AA12D4" w:rsidP="00AA12D4">
      <w:pPr>
        <w:spacing w:after="0" w:line="240" w:lineRule="auto"/>
        <w:jc w:val="right"/>
        <w:rPr>
          <w:rFonts w:ascii="Times New Roman" w:eastAsia="Calibri" w:hAnsi="Times New Roman" w:cs="Times New Roman"/>
          <w:b/>
          <w:noProof/>
          <w:sz w:val="24"/>
          <w:szCs w:val="24"/>
          <w:lang w:eastAsia="lv-LV"/>
        </w:rPr>
      </w:pPr>
    </w:p>
    <w:p w:rsidR="00AA12D4" w:rsidRPr="00AA12D4" w:rsidRDefault="00AA12D4" w:rsidP="00AA12D4">
      <w:pPr>
        <w:spacing w:after="0" w:line="240" w:lineRule="auto"/>
        <w:jc w:val="center"/>
        <w:rPr>
          <w:rFonts w:ascii="Times New Roman" w:eastAsia="Calibri" w:hAnsi="Times New Roman" w:cs="Times New Roman"/>
          <w:b/>
          <w:sz w:val="24"/>
          <w:szCs w:val="24"/>
          <w:lang w:eastAsia="lv-LV"/>
        </w:rPr>
      </w:pPr>
      <w:r w:rsidRPr="00AA12D4">
        <w:rPr>
          <w:rFonts w:ascii="Times New Roman" w:eastAsia="Calibri" w:hAnsi="Times New Roman" w:cs="Times New Roman"/>
          <w:b/>
          <w:sz w:val="24"/>
          <w:szCs w:val="24"/>
          <w:lang w:eastAsia="lv-LV"/>
        </w:rPr>
        <w:t>IEPIRKUMA LĪGUMA PROJEKTS</w:t>
      </w:r>
    </w:p>
    <w:p w:rsidR="00AA12D4" w:rsidRPr="00AA12D4" w:rsidRDefault="00AA12D4" w:rsidP="00AA12D4">
      <w:pPr>
        <w:suppressAutoHyphens/>
        <w:autoSpaceDN w:val="0"/>
        <w:spacing w:after="0" w:line="240" w:lineRule="auto"/>
        <w:ind w:left="788" w:hanging="431"/>
        <w:jc w:val="both"/>
        <w:textAlignment w:val="baseline"/>
        <w:rPr>
          <w:rFonts w:ascii="Times New Roman" w:eastAsia="Calibri" w:hAnsi="Times New Roman" w:cs="Times New Roman"/>
          <w:kern w:val="3"/>
          <w:sz w:val="24"/>
          <w:szCs w:val="24"/>
          <w:lang w:eastAsia="zh-CN"/>
        </w:rPr>
      </w:pPr>
    </w:p>
    <w:p w:rsidR="00AA12D4" w:rsidRPr="00AA12D4" w:rsidRDefault="00AA12D4" w:rsidP="00AA12D4">
      <w:pPr>
        <w:tabs>
          <w:tab w:val="right" w:pos="9071"/>
        </w:tabs>
        <w:suppressAutoHyphens/>
        <w:autoSpaceDN w:val="0"/>
        <w:spacing w:after="0" w:line="240" w:lineRule="auto"/>
        <w:ind w:left="788" w:hanging="431"/>
        <w:jc w:val="both"/>
        <w:textAlignment w:val="baseline"/>
        <w:rPr>
          <w:rFonts w:ascii="Times New Roman" w:eastAsia="Calibri" w:hAnsi="Times New Roman" w:cs="Times New Roman"/>
          <w:kern w:val="3"/>
          <w:sz w:val="24"/>
          <w:szCs w:val="24"/>
          <w:lang w:eastAsia="zh-CN"/>
        </w:rPr>
      </w:pPr>
      <w:r w:rsidRPr="00AA12D4">
        <w:rPr>
          <w:rFonts w:ascii="Times New Roman" w:eastAsia="Calibri" w:hAnsi="Times New Roman" w:cs="Times New Roman"/>
          <w:kern w:val="3"/>
          <w:sz w:val="24"/>
          <w:szCs w:val="24"/>
          <w:lang w:eastAsia="zh-CN"/>
        </w:rPr>
        <w:t>Aloja</w:t>
      </w:r>
      <w:r w:rsidRPr="00AA12D4">
        <w:rPr>
          <w:rFonts w:ascii="Times New Roman" w:eastAsia="Calibri" w:hAnsi="Times New Roman" w:cs="Times New Roman"/>
          <w:kern w:val="3"/>
          <w:sz w:val="24"/>
          <w:szCs w:val="24"/>
          <w:lang w:eastAsia="zh-CN"/>
        </w:rPr>
        <w:tab/>
        <w:t>2017. gada ____________</w:t>
      </w:r>
    </w:p>
    <w:p w:rsidR="00AA12D4" w:rsidRPr="00AA12D4" w:rsidRDefault="00AA12D4" w:rsidP="00AA12D4">
      <w:pPr>
        <w:suppressAutoHyphens/>
        <w:autoSpaceDN w:val="0"/>
        <w:spacing w:before="120" w:after="120" w:line="240" w:lineRule="auto"/>
        <w:ind w:left="788" w:firstLine="720"/>
        <w:jc w:val="both"/>
        <w:textAlignment w:val="baseline"/>
        <w:rPr>
          <w:rFonts w:ascii="Times New Roman" w:eastAsia="Calibri" w:hAnsi="Times New Roman" w:cs="Times New Roman"/>
          <w:b/>
          <w:color w:val="000000"/>
          <w:kern w:val="3"/>
          <w:sz w:val="24"/>
          <w:szCs w:val="24"/>
          <w:lang w:eastAsia="zh-CN"/>
        </w:rPr>
      </w:pPr>
    </w:p>
    <w:p w:rsidR="00AA12D4" w:rsidRPr="00AA12D4" w:rsidRDefault="00AA12D4" w:rsidP="00AA12D4">
      <w:pPr>
        <w:suppressAutoHyphens/>
        <w:autoSpaceDN w:val="0"/>
        <w:spacing w:before="120" w:after="120" w:line="240" w:lineRule="auto"/>
        <w:ind w:firstLine="720"/>
        <w:jc w:val="both"/>
        <w:textAlignment w:val="baseline"/>
        <w:rPr>
          <w:rFonts w:ascii="Times New Roman" w:eastAsia="Calibri" w:hAnsi="Times New Roman" w:cs="Times New Roman"/>
          <w:kern w:val="3"/>
          <w:sz w:val="24"/>
          <w:szCs w:val="24"/>
          <w:lang w:eastAsia="zh-CN"/>
        </w:rPr>
      </w:pPr>
      <w:r w:rsidRPr="00AA12D4">
        <w:rPr>
          <w:rFonts w:ascii="Times New Roman" w:eastAsia="Calibri" w:hAnsi="Times New Roman" w:cs="Times New Roman"/>
          <w:b/>
          <w:color w:val="000000"/>
          <w:kern w:val="3"/>
          <w:sz w:val="24"/>
          <w:szCs w:val="24"/>
          <w:lang w:eastAsia="zh-CN"/>
        </w:rPr>
        <w:t>Alojas novada dome</w:t>
      </w:r>
      <w:r w:rsidRPr="00AA12D4">
        <w:rPr>
          <w:rFonts w:ascii="Times New Roman" w:eastAsia="Calibri" w:hAnsi="Times New Roman" w:cs="Times New Roman"/>
          <w:color w:val="000000"/>
          <w:kern w:val="3"/>
          <w:sz w:val="24"/>
          <w:szCs w:val="24"/>
          <w:lang w:eastAsia="zh-CN"/>
        </w:rPr>
        <w:t xml:space="preserve"> (vienotais reģistrācijas Nr. 90000060032), adrese: Jūras iela 13, Aloja, Alojas novads, LV-4064, turpmāk tekstā saukts </w:t>
      </w:r>
      <w:r w:rsidRPr="00AA12D4">
        <w:rPr>
          <w:rFonts w:ascii="Times New Roman" w:eastAsia="Calibri" w:hAnsi="Times New Roman" w:cs="Times New Roman"/>
          <w:b/>
          <w:color w:val="000000"/>
          <w:kern w:val="3"/>
          <w:sz w:val="24"/>
          <w:szCs w:val="24"/>
          <w:lang w:eastAsia="zh-CN"/>
        </w:rPr>
        <w:t>„Pasūtītājs”</w:t>
      </w:r>
      <w:r w:rsidRPr="00AA12D4">
        <w:rPr>
          <w:rFonts w:ascii="Times New Roman" w:eastAsia="Calibri" w:hAnsi="Times New Roman" w:cs="Times New Roman"/>
          <w:color w:val="000000"/>
          <w:kern w:val="3"/>
          <w:sz w:val="24"/>
          <w:szCs w:val="24"/>
          <w:lang w:eastAsia="zh-CN"/>
        </w:rPr>
        <w:t>,</w:t>
      </w:r>
      <w:r w:rsidRPr="00AA12D4">
        <w:rPr>
          <w:rFonts w:ascii="Times New Roman" w:eastAsia="Calibri" w:hAnsi="Times New Roman" w:cs="Times New Roman"/>
          <w:i/>
          <w:color w:val="000000"/>
          <w:kern w:val="3"/>
          <w:sz w:val="24"/>
          <w:szCs w:val="24"/>
          <w:lang w:eastAsia="zh-CN"/>
        </w:rPr>
        <w:t xml:space="preserve"> </w:t>
      </w:r>
      <w:r w:rsidRPr="00AA12D4">
        <w:rPr>
          <w:rFonts w:ascii="Times New Roman" w:eastAsia="Calibri" w:hAnsi="Times New Roman" w:cs="Times New Roman"/>
          <w:color w:val="000000"/>
          <w:kern w:val="3"/>
          <w:sz w:val="24"/>
          <w:szCs w:val="24"/>
          <w:lang w:eastAsia="zh-CN"/>
        </w:rPr>
        <w:t xml:space="preserve">Alojas novada domes priekšsēdētāja </w:t>
      </w:r>
      <w:r w:rsidRPr="00AA12D4">
        <w:rPr>
          <w:rFonts w:ascii="Times New Roman" w:eastAsia="Calibri" w:hAnsi="Times New Roman" w:cs="Times New Roman"/>
          <w:b/>
          <w:color w:val="000000"/>
          <w:kern w:val="3"/>
          <w:sz w:val="24"/>
          <w:szCs w:val="24"/>
          <w:lang w:eastAsia="zh-CN"/>
        </w:rPr>
        <w:t>___________________</w:t>
      </w:r>
      <w:r w:rsidRPr="00AA12D4">
        <w:rPr>
          <w:rFonts w:ascii="Times New Roman" w:eastAsia="Calibri" w:hAnsi="Times New Roman" w:cs="Times New Roman"/>
          <w:color w:val="000000"/>
          <w:kern w:val="3"/>
          <w:sz w:val="24"/>
          <w:szCs w:val="24"/>
          <w:lang w:eastAsia="zh-CN"/>
        </w:rPr>
        <w:t xml:space="preserve"> personā, kurš rīkojas pamatojoties uz likumu „Par pašvaldībām” un novada domes nolikuma pamata, no vienas puses,</w:t>
      </w:r>
    </w:p>
    <w:p w:rsidR="00AA12D4" w:rsidRPr="00AA12D4" w:rsidRDefault="00AA12D4" w:rsidP="00AA12D4">
      <w:pPr>
        <w:suppressAutoHyphens/>
        <w:autoSpaceDN w:val="0"/>
        <w:spacing w:before="120" w:after="120" w:line="240" w:lineRule="auto"/>
        <w:ind w:firstLine="720"/>
        <w:jc w:val="both"/>
        <w:textAlignment w:val="baseline"/>
        <w:rPr>
          <w:rFonts w:ascii="Times New Roman" w:eastAsia="Calibri" w:hAnsi="Times New Roman" w:cs="Times New Roman"/>
          <w:kern w:val="3"/>
          <w:sz w:val="24"/>
          <w:szCs w:val="24"/>
          <w:lang w:eastAsia="zh-CN"/>
        </w:rPr>
      </w:pPr>
      <w:r w:rsidRPr="00AA12D4">
        <w:rPr>
          <w:rFonts w:ascii="Times New Roman" w:eastAsia="Calibri" w:hAnsi="Times New Roman" w:cs="Times New Roman"/>
          <w:kern w:val="3"/>
          <w:sz w:val="24"/>
          <w:szCs w:val="24"/>
          <w:lang w:eastAsia="zh-CN"/>
        </w:rPr>
        <w:t>un</w:t>
      </w:r>
    </w:p>
    <w:p w:rsidR="00D44B31" w:rsidRPr="00377196" w:rsidRDefault="00D44B31" w:rsidP="00D44B31">
      <w:pPr>
        <w:tabs>
          <w:tab w:val="num" w:pos="0"/>
          <w:tab w:val="left" w:pos="900"/>
          <w:tab w:val="left" w:pos="980"/>
          <w:tab w:val="left" w:pos="1080"/>
          <w:tab w:val="left" w:pos="3969"/>
        </w:tabs>
        <w:spacing w:after="0" w:line="240" w:lineRule="auto"/>
        <w:ind w:left="7" w:firstLine="533"/>
        <w:jc w:val="both"/>
        <w:rPr>
          <w:rFonts w:ascii="Times New Roman" w:eastAsia="Times New Roman" w:hAnsi="Times New Roman" w:cs="Times New Roman"/>
          <w:sz w:val="24"/>
          <w:szCs w:val="24"/>
          <w:lang w:val="en-US" w:eastAsia="ru-RU"/>
        </w:rPr>
      </w:pPr>
      <w:r w:rsidRPr="00D44B31">
        <w:rPr>
          <w:rFonts w:ascii="Times New Roman" w:eastAsia="Times New Roman" w:hAnsi="Times New Roman" w:cs="Times New Roman"/>
          <w:b/>
          <w:bCs/>
          <w:sz w:val="24"/>
          <w:lang w:val="en-US" w:eastAsia="ru-RU"/>
        </w:rPr>
        <w:t xml:space="preserve">___________________ </w:t>
      </w:r>
      <w:r w:rsidRPr="00D44B31">
        <w:rPr>
          <w:rFonts w:ascii="Times New Roman" w:eastAsia="Times New Roman" w:hAnsi="Times New Roman" w:cs="Times New Roman"/>
          <w:b/>
          <w:bCs/>
          <w:i/>
          <w:sz w:val="24"/>
          <w:lang w:val="en-US" w:eastAsia="ru-RU"/>
        </w:rPr>
        <w:t>(Izpildītāja nosaukums)</w:t>
      </w:r>
      <w:r w:rsidRPr="00D44B31">
        <w:rPr>
          <w:rFonts w:ascii="Times New Roman" w:eastAsia="Times New Roman" w:hAnsi="Times New Roman" w:cs="Times New Roman"/>
          <w:sz w:val="24"/>
          <w:lang w:val="en-US" w:eastAsia="ru-RU"/>
        </w:rPr>
        <w:t>, vienotais reģistrācijas Nr.__________,</w:t>
      </w:r>
      <w:r w:rsidRPr="00D44B31">
        <w:rPr>
          <w:rFonts w:ascii="Times New Roman" w:eastAsia="Times New Roman" w:hAnsi="Times New Roman" w:cs="Times New Roman"/>
          <w:color w:val="000000"/>
          <w:sz w:val="24"/>
          <w:szCs w:val="28"/>
          <w:lang w:val="en-US" w:eastAsia="ru-RU"/>
        </w:rPr>
        <w:t xml:space="preserve"> juridiskā adrese: ______________, LV-_____, </w:t>
      </w:r>
      <w:r w:rsidRPr="00D44B31">
        <w:rPr>
          <w:rFonts w:ascii="Times New Roman" w:eastAsia="Times New Roman" w:hAnsi="Times New Roman" w:cs="Times New Roman"/>
          <w:sz w:val="24"/>
          <w:szCs w:val="24"/>
          <w:lang w:val="en-US" w:eastAsia="ru-RU"/>
        </w:rPr>
        <w:t xml:space="preserve">kuras vārdā saskaņā ar _______________ </w:t>
      </w:r>
      <w:r w:rsidRPr="00D44B31">
        <w:rPr>
          <w:rFonts w:ascii="Times New Roman" w:eastAsia="Times New Roman" w:hAnsi="Times New Roman" w:cs="Times New Roman"/>
          <w:i/>
          <w:sz w:val="24"/>
          <w:szCs w:val="24"/>
          <w:lang w:val="en-US" w:eastAsia="ru-RU"/>
        </w:rPr>
        <w:t>(dokumenta nosaukums)</w:t>
      </w:r>
      <w:r w:rsidRPr="00D44B31">
        <w:rPr>
          <w:rFonts w:ascii="Times New Roman" w:eastAsia="Times New Roman" w:hAnsi="Times New Roman" w:cs="Times New Roman"/>
          <w:sz w:val="24"/>
          <w:szCs w:val="24"/>
          <w:lang w:val="en-US" w:eastAsia="ru-RU"/>
        </w:rPr>
        <w:t xml:space="preserve">, rīkojas </w:t>
      </w:r>
      <w:r w:rsidRPr="00D44B31">
        <w:rPr>
          <w:rFonts w:ascii="Times New Roman" w:eastAsia="Times New Roman" w:hAnsi="Times New Roman" w:cs="Times New Roman"/>
          <w:sz w:val="24"/>
          <w:lang w:val="en-US" w:eastAsia="ru-RU"/>
        </w:rPr>
        <w:t xml:space="preserve">_________________ </w:t>
      </w:r>
      <w:r w:rsidRPr="00D44B31">
        <w:rPr>
          <w:rFonts w:ascii="Times New Roman" w:eastAsia="Times New Roman" w:hAnsi="Times New Roman" w:cs="Times New Roman"/>
          <w:i/>
          <w:sz w:val="24"/>
          <w:lang w:val="en-US" w:eastAsia="ru-RU"/>
        </w:rPr>
        <w:t>(</w:t>
      </w:r>
      <w:r w:rsidRPr="00D44B31">
        <w:rPr>
          <w:rFonts w:ascii="Times New Roman" w:eastAsia="Times New Roman" w:hAnsi="Times New Roman" w:cs="Times New Roman"/>
          <w:bCs/>
          <w:i/>
          <w:sz w:val="24"/>
          <w:lang w:val="en-US" w:eastAsia="ru-RU"/>
        </w:rPr>
        <w:t>Izpildītāja</w:t>
      </w:r>
      <w:r w:rsidRPr="00D44B31">
        <w:rPr>
          <w:rFonts w:ascii="Times New Roman" w:eastAsia="Times New Roman" w:hAnsi="Times New Roman" w:cs="Times New Roman"/>
          <w:i/>
          <w:sz w:val="24"/>
          <w:lang w:val="en-US" w:eastAsia="ru-RU"/>
        </w:rPr>
        <w:t xml:space="preserve"> pārstāvja amats, vārds, uzvārds)</w:t>
      </w:r>
      <w:r w:rsidRPr="00D44B31">
        <w:rPr>
          <w:rFonts w:ascii="Times New Roman" w:eastAsia="Times New Roman" w:hAnsi="Times New Roman" w:cs="Times New Roman"/>
          <w:sz w:val="24"/>
          <w:szCs w:val="24"/>
          <w:lang w:val="en-US" w:eastAsia="ru-RU"/>
        </w:rPr>
        <w:t xml:space="preserve">, turpmāk tekstā – </w:t>
      </w:r>
      <w:r w:rsidRPr="00D44B31">
        <w:rPr>
          <w:rFonts w:ascii="Times New Roman" w:eastAsia="Times New Roman" w:hAnsi="Times New Roman" w:cs="Times New Roman"/>
          <w:b/>
          <w:bCs/>
          <w:sz w:val="24"/>
          <w:szCs w:val="24"/>
          <w:lang w:val="en-US" w:eastAsia="ru-RU"/>
        </w:rPr>
        <w:t>Izpildītājs</w:t>
      </w:r>
      <w:r w:rsidRPr="00D44B31">
        <w:rPr>
          <w:rFonts w:ascii="Times New Roman" w:eastAsia="Times New Roman" w:hAnsi="Times New Roman" w:cs="Times New Roman"/>
          <w:sz w:val="24"/>
          <w:szCs w:val="24"/>
          <w:lang w:val="en-US" w:eastAsia="ru-RU"/>
        </w:rPr>
        <w:t>, no otras puses</w:t>
      </w:r>
      <w:r w:rsidRPr="00D44B31">
        <w:rPr>
          <w:rFonts w:ascii="Times New Roman" w:eastAsia="Times New Roman" w:hAnsi="Times New Roman" w:cs="Times New Roman"/>
          <w:color w:val="000000"/>
          <w:sz w:val="24"/>
          <w:szCs w:val="24"/>
          <w:lang w:val="en-US" w:eastAsia="ru-RU"/>
        </w:rPr>
        <w:t xml:space="preserve">, </w:t>
      </w:r>
    </w:p>
    <w:p w:rsidR="00417E36" w:rsidRPr="00417E36" w:rsidRDefault="00417E36" w:rsidP="00417E36">
      <w:pPr>
        <w:tabs>
          <w:tab w:val="num" w:pos="0"/>
          <w:tab w:val="left" w:pos="900"/>
          <w:tab w:val="left" w:pos="980"/>
          <w:tab w:val="left" w:pos="1080"/>
          <w:tab w:val="left" w:pos="3969"/>
        </w:tabs>
        <w:spacing w:after="0" w:line="240" w:lineRule="auto"/>
        <w:ind w:left="7" w:firstLine="533"/>
        <w:jc w:val="both"/>
        <w:rPr>
          <w:rFonts w:ascii="Times New Roman" w:eastAsia="Times New Roman" w:hAnsi="Times New Roman" w:cs="Times New Roman"/>
          <w:color w:val="000000"/>
          <w:sz w:val="24"/>
          <w:szCs w:val="24"/>
          <w:lang w:val="en-US" w:eastAsia="ru-RU"/>
        </w:rPr>
      </w:pPr>
      <w:r w:rsidRPr="00417E36">
        <w:rPr>
          <w:rFonts w:ascii="Times New Roman" w:eastAsia="Times New Roman" w:hAnsi="Times New Roman" w:cs="Times New Roman"/>
          <w:sz w:val="24"/>
          <w:szCs w:val="24"/>
          <w:lang w:val="en-US" w:eastAsia="ru-RU"/>
        </w:rPr>
        <w:t xml:space="preserve">abi kopā turpmāk tekstā saukti – Līdzēji, katrs atsevišķi – </w:t>
      </w:r>
      <w:r w:rsidRPr="00417E36">
        <w:rPr>
          <w:rFonts w:ascii="Times New Roman" w:eastAsia="Times New Roman" w:hAnsi="Times New Roman" w:cs="Times New Roman"/>
          <w:iCs/>
          <w:sz w:val="24"/>
          <w:szCs w:val="24"/>
          <w:lang w:val="en-US" w:eastAsia="ru-RU"/>
        </w:rPr>
        <w:t>Līdzējs</w:t>
      </w:r>
      <w:r w:rsidRPr="00417E36">
        <w:rPr>
          <w:rFonts w:ascii="Times New Roman" w:eastAsia="Times New Roman" w:hAnsi="Times New Roman" w:cs="Times New Roman"/>
          <w:sz w:val="24"/>
          <w:szCs w:val="24"/>
          <w:lang w:val="en-US" w:eastAsia="ru-RU"/>
        </w:rPr>
        <w:t xml:space="preserve">, </w:t>
      </w:r>
      <w:r w:rsidRPr="00417E36">
        <w:rPr>
          <w:rFonts w:ascii="Times New Roman" w:eastAsia="Times New Roman" w:hAnsi="Times New Roman" w:cs="Times New Roman"/>
          <w:bCs/>
          <w:sz w:val="24"/>
          <w:szCs w:val="24"/>
          <w:lang w:val="en-US" w:eastAsia="ru-RU"/>
        </w:rPr>
        <w:t xml:space="preserve">pamatojoties uz Pasūtītāja rīkotā iepirkuma </w:t>
      </w:r>
      <w:r w:rsidRPr="00417E36">
        <w:rPr>
          <w:rFonts w:ascii="Times New Roman" w:eastAsia="Times New Roman" w:hAnsi="Times New Roman" w:cs="Times New Roman"/>
          <w:sz w:val="24"/>
          <w:szCs w:val="24"/>
          <w:lang w:val="en-US" w:eastAsia="ru-RU"/>
        </w:rPr>
        <w:t>„</w:t>
      </w:r>
      <w:r w:rsidRPr="00417E36">
        <w:rPr>
          <w:rFonts w:ascii="Times New Roman" w:eastAsia="Times New Roman" w:hAnsi="Times New Roman" w:cs="Times New Roman"/>
          <w:b/>
          <w:sz w:val="24"/>
          <w:szCs w:val="24"/>
          <w:lang w:eastAsia="lv-LV"/>
        </w:rPr>
        <w:t>Gājēju un v</w:t>
      </w:r>
      <w:r w:rsidR="00D44B31" w:rsidRPr="00377196">
        <w:rPr>
          <w:rFonts w:ascii="Times New Roman" w:eastAsia="Times New Roman" w:hAnsi="Times New Roman" w:cs="Times New Roman"/>
          <w:b/>
          <w:sz w:val="24"/>
          <w:szCs w:val="24"/>
          <w:lang w:eastAsia="lv-LV"/>
        </w:rPr>
        <w:t>elo takas izveide Alojas novadā</w:t>
      </w:r>
      <w:r w:rsidRPr="00417E36">
        <w:rPr>
          <w:rFonts w:ascii="Times New Roman" w:eastAsia="Times New Roman" w:hAnsi="Times New Roman" w:cs="Times New Roman"/>
          <w:b/>
          <w:sz w:val="24"/>
          <w:szCs w:val="24"/>
          <w:lang w:eastAsia="lv-LV"/>
        </w:rPr>
        <w:t>”</w:t>
      </w:r>
      <w:r w:rsidRPr="00417E36">
        <w:rPr>
          <w:rFonts w:ascii="Times New Roman" w:eastAsia="Times New Roman" w:hAnsi="Times New Roman" w:cs="Times New Roman"/>
          <w:sz w:val="24"/>
          <w:szCs w:val="24"/>
          <w:lang w:val="en-US" w:eastAsia="ru-RU"/>
        </w:rPr>
        <w:t>, iepirkuma i</w:t>
      </w:r>
      <w:r w:rsidR="005A7C7B">
        <w:rPr>
          <w:rFonts w:ascii="Times New Roman" w:eastAsia="Times New Roman" w:hAnsi="Times New Roman" w:cs="Times New Roman"/>
          <w:sz w:val="24"/>
          <w:szCs w:val="24"/>
          <w:lang w:val="en-US" w:eastAsia="ru-RU"/>
        </w:rPr>
        <w:t xml:space="preserve">dentifikācijas </w:t>
      </w:r>
      <w:r w:rsidRPr="00417E36">
        <w:rPr>
          <w:rFonts w:ascii="Times New Roman" w:eastAsia="Times New Roman" w:hAnsi="Times New Roman" w:cs="Times New Roman"/>
          <w:sz w:val="24"/>
          <w:szCs w:val="24"/>
          <w:lang w:val="en-US" w:eastAsia="ru-RU"/>
        </w:rPr>
        <w:t xml:space="preserve">Nr. </w:t>
      </w:r>
      <w:r w:rsidR="00D44B31" w:rsidRPr="00377196">
        <w:rPr>
          <w:rFonts w:ascii="Times New Roman" w:eastAsia="Times New Roman" w:hAnsi="Times New Roman" w:cs="Times New Roman"/>
          <w:bCs/>
          <w:sz w:val="24"/>
          <w:szCs w:val="24"/>
          <w:lang w:val="en-US" w:eastAsia="ru-RU"/>
        </w:rPr>
        <w:t>AND</w:t>
      </w:r>
      <w:r w:rsidR="00D44B31" w:rsidRPr="00B3090C">
        <w:rPr>
          <w:rFonts w:ascii="Times New Roman" w:eastAsia="Times New Roman" w:hAnsi="Times New Roman" w:cs="Times New Roman"/>
          <w:bCs/>
          <w:sz w:val="24"/>
          <w:szCs w:val="24"/>
          <w:lang w:val="en-US" w:eastAsia="ru-RU"/>
        </w:rPr>
        <w:t>/</w:t>
      </w:r>
      <w:r w:rsidR="00B3090C" w:rsidRPr="00B3090C">
        <w:rPr>
          <w:rFonts w:ascii="Times New Roman" w:eastAsia="Times New Roman" w:hAnsi="Times New Roman" w:cs="Times New Roman"/>
          <w:bCs/>
          <w:sz w:val="24"/>
          <w:szCs w:val="24"/>
          <w:lang w:val="en-US" w:eastAsia="ru-RU"/>
        </w:rPr>
        <w:t>2017/16</w:t>
      </w:r>
      <w:r w:rsidR="00D44B31" w:rsidRPr="00B3090C">
        <w:rPr>
          <w:rFonts w:ascii="Times New Roman" w:eastAsia="Times New Roman" w:hAnsi="Times New Roman" w:cs="Times New Roman"/>
          <w:bCs/>
          <w:sz w:val="24"/>
          <w:szCs w:val="24"/>
          <w:lang w:val="en-US" w:eastAsia="ru-RU"/>
        </w:rPr>
        <w:t>/</w:t>
      </w:r>
      <w:r w:rsidRPr="00B3090C">
        <w:rPr>
          <w:rFonts w:ascii="Times New Roman" w:eastAsia="Times New Roman" w:hAnsi="Times New Roman" w:cs="Times New Roman"/>
          <w:bCs/>
          <w:sz w:val="24"/>
          <w:szCs w:val="24"/>
          <w:lang w:val="en-US" w:eastAsia="ru-RU"/>
        </w:rPr>
        <w:t>ERAF,</w:t>
      </w:r>
      <w:r w:rsidRPr="00417E36">
        <w:rPr>
          <w:rFonts w:ascii="Times New Roman" w:eastAsia="Times New Roman" w:hAnsi="Times New Roman" w:cs="Times New Roman"/>
          <w:sz w:val="24"/>
          <w:szCs w:val="24"/>
          <w:lang w:val="en-US" w:eastAsia="ru-RU"/>
        </w:rPr>
        <w:t xml:space="preserve"> </w:t>
      </w:r>
      <w:r w:rsidRPr="00417E36">
        <w:rPr>
          <w:rFonts w:ascii="Times New Roman" w:eastAsia="Times New Roman" w:hAnsi="Times New Roman" w:cs="Times New Roman"/>
          <w:bCs/>
          <w:sz w:val="24"/>
          <w:szCs w:val="24"/>
          <w:lang w:val="en-US" w:eastAsia="ru-RU"/>
        </w:rPr>
        <w:t xml:space="preserve">turpmāk tekstā </w:t>
      </w:r>
      <w:r w:rsidRPr="00417E36">
        <w:rPr>
          <w:rFonts w:ascii="Times New Roman" w:eastAsia="Times New Roman" w:hAnsi="Times New Roman" w:cs="Times New Roman"/>
          <w:sz w:val="24"/>
          <w:szCs w:val="24"/>
          <w:lang w:val="en-US" w:eastAsia="ru-RU"/>
        </w:rPr>
        <w:t>– Iepirkums, kas veikts Igaunijas – Latvija</w:t>
      </w:r>
      <w:r w:rsidR="005A7C7B">
        <w:rPr>
          <w:rFonts w:ascii="Times New Roman" w:eastAsia="Times New Roman" w:hAnsi="Times New Roman" w:cs="Times New Roman"/>
          <w:sz w:val="24"/>
          <w:szCs w:val="24"/>
          <w:lang w:val="en-US" w:eastAsia="ru-RU"/>
        </w:rPr>
        <w:t xml:space="preserve">s programmas </w:t>
      </w:r>
      <w:r w:rsidRPr="00417E36">
        <w:rPr>
          <w:rFonts w:ascii="Times New Roman" w:eastAsia="Times New Roman" w:hAnsi="Times New Roman" w:cs="Times New Roman"/>
          <w:sz w:val="24"/>
          <w:szCs w:val="24"/>
          <w:lang w:val="en-US" w:eastAsia="ru-RU"/>
        </w:rPr>
        <w:t>2014. – 2020.gada</w:t>
      </w:r>
      <w:r w:rsidRPr="00417E36">
        <w:rPr>
          <w:rFonts w:ascii="Times New Roman" w:eastAsia="Times New Roman" w:hAnsi="Times New Roman" w:cs="Times New Roman"/>
          <w:b/>
          <w:sz w:val="24"/>
          <w:szCs w:val="24"/>
          <w:lang w:val="en-US" w:eastAsia="ru-RU"/>
        </w:rPr>
        <w:t xml:space="preserve"> </w:t>
      </w:r>
      <w:r w:rsidRPr="00417E36">
        <w:rPr>
          <w:rFonts w:ascii="Times New Roman" w:eastAsia="Times New Roman" w:hAnsi="Times New Roman" w:cs="Times New Roman"/>
          <w:sz w:val="24"/>
          <w:szCs w:val="24"/>
          <w:lang w:val="en-US" w:eastAsia="ru-RU"/>
        </w:rPr>
        <w:t>projekta “Green railway revitalization of former narrow gauge railway lines through environmentally responsible tourism route”, (“Zaļie dzelzceļi- bijušo dzelceļa līniju pielāgošana videi draudzīgā tūrisma maršrutā), id. Green Railway, Est-Lat 24, ietvaros, rezultātiem un Izpildītāja iesniegto piedāvājumu Iepirkumā, turpmāk tekstā – Piedāvājums, savstarpēji vienojoties, bez maldības, viltus vai spaidiem noslēdz šādu līgumu, turpmāk tekstā – Līgums</w:t>
      </w:r>
      <w:r w:rsidRPr="00417E36">
        <w:rPr>
          <w:rFonts w:ascii="Times New Roman" w:eastAsia="Times New Roman" w:hAnsi="Times New Roman" w:cs="Times New Roman"/>
          <w:color w:val="000000"/>
          <w:sz w:val="24"/>
          <w:szCs w:val="24"/>
          <w:lang w:val="en-US" w:eastAsia="ru-RU"/>
        </w:rPr>
        <w:t>:</w:t>
      </w:r>
    </w:p>
    <w:p w:rsidR="00417E36" w:rsidRPr="00417E36" w:rsidRDefault="00417E36" w:rsidP="00417E36">
      <w:pPr>
        <w:tabs>
          <w:tab w:val="left" w:pos="900"/>
          <w:tab w:val="left" w:pos="1080"/>
        </w:tabs>
        <w:spacing w:after="0" w:line="240" w:lineRule="auto"/>
        <w:ind w:left="7" w:firstLine="533"/>
        <w:jc w:val="both"/>
        <w:rPr>
          <w:rFonts w:ascii="Times New Roman" w:eastAsia="Times New Roman" w:hAnsi="Times New Roman" w:cs="Times New Roman"/>
          <w:color w:val="000000"/>
          <w:sz w:val="24"/>
          <w:szCs w:val="24"/>
          <w:lang w:val="en-US" w:eastAsia="ru-RU"/>
        </w:rPr>
      </w:pPr>
    </w:p>
    <w:p w:rsidR="00417E36" w:rsidRPr="00417E36" w:rsidRDefault="00377196" w:rsidP="00417E36">
      <w:pPr>
        <w:numPr>
          <w:ilvl w:val="0"/>
          <w:numId w:val="23"/>
        </w:numPr>
        <w:tabs>
          <w:tab w:val="clear" w:pos="360"/>
          <w:tab w:val="num" w:pos="284"/>
          <w:tab w:val="left" w:pos="900"/>
          <w:tab w:val="left" w:pos="1080"/>
        </w:tabs>
        <w:spacing w:after="120" w:line="240" w:lineRule="auto"/>
        <w:ind w:left="357" w:hanging="357"/>
        <w:jc w:val="center"/>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b/>
          <w:color w:val="000000"/>
          <w:sz w:val="24"/>
          <w:szCs w:val="24"/>
          <w:lang w:val="ru-RU" w:eastAsia="ru-RU"/>
        </w:rPr>
        <w:t>LĪGUMA PRIEKŠMETS</w:t>
      </w:r>
    </w:p>
    <w:p w:rsidR="00417E36" w:rsidRPr="00417E36" w:rsidRDefault="00417E36" w:rsidP="00417E36">
      <w:pPr>
        <w:numPr>
          <w:ilvl w:val="1"/>
          <w:numId w:val="23"/>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lang w:val="ru-RU" w:eastAsia="ru-RU"/>
        </w:rPr>
      </w:pPr>
      <w:r w:rsidRPr="00417E36">
        <w:rPr>
          <w:rFonts w:ascii="Times New Roman" w:eastAsia="Times New Roman" w:hAnsi="Times New Roman" w:cs="Times New Roman"/>
          <w:color w:val="000000"/>
          <w:sz w:val="24"/>
          <w:szCs w:val="24"/>
          <w:lang w:val="ru-RU" w:eastAsia="ru-RU"/>
        </w:rPr>
        <w:t>Pasūtītājs uzdod un Izpildītājs apņemas saskaņā ar Latvijas Republikā spēkā esošajiem normatīvajiem aktiem, Iepirkuma nolikuma Tehniskās specifikācijas</w:t>
      </w:r>
      <w:r w:rsidRPr="00417E36">
        <w:rPr>
          <w:rFonts w:ascii="Times New Roman" w:eastAsia="Times New Roman" w:hAnsi="Times New Roman" w:cs="Times New Roman"/>
          <w:color w:val="000000"/>
          <w:sz w:val="24"/>
          <w:szCs w:val="24"/>
          <w:lang w:eastAsia="ru-RU"/>
        </w:rPr>
        <w:t xml:space="preserve"> </w:t>
      </w:r>
      <w:r w:rsidRPr="00417E36">
        <w:rPr>
          <w:rFonts w:ascii="Times New Roman" w:eastAsia="Times New Roman" w:hAnsi="Times New Roman" w:cs="Times New Roman"/>
          <w:color w:val="000000"/>
          <w:sz w:val="24"/>
          <w:szCs w:val="24"/>
          <w:lang w:val="ru-RU" w:eastAsia="ru-RU"/>
        </w:rPr>
        <w:t xml:space="preserve">prasībām (1.pielikums) un Izpildītāja iesniegto Piedāvājumu Iepirkumā (2.pielikums) </w:t>
      </w:r>
      <w:r w:rsidRPr="00417E36">
        <w:rPr>
          <w:rFonts w:ascii="Times New Roman" w:eastAsia="Times New Roman" w:hAnsi="Times New Roman" w:cs="Times New Roman"/>
          <w:b/>
          <w:color w:val="000000"/>
          <w:sz w:val="24"/>
          <w:szCs w:val="24"/>
          <w:lang w:val="ru-RU" w:eastAsia="ru-RU"/>
        </w:rPr>
        <w:t>veikt</w:t>
      </w:r>
      <w:r w:rsidRPr="00417E36">
        <w:rPr>
          <w:rFonts w:ascii="Times New Roman" w:eastAsia="Times New Roman" w:hAnsi="Times New Roman" w:cs="Times New Roman"/>
          <w:sz w:val="24"/>
          <w:szCs w:val="24"/>
          <w:lang w:eastAsia="ru-RU"/>
        </w:rPr>
        <w:t xml:space="preserve"> </w:t>
      </w:r>
      <w:r w:rsidRPr="00417E36">
        <w:rPr>
          <w:rFonts w:ascii="Times New Roman" w:eastAsia="Times New Roman" w:hAnsi="Times New Roman" w:cs="Times New Roman"/>
          <w:b/>
          <w:sz w:val="24"/>
          <w:szCs w:val="24"/>
          <w:lang w:eastAsia="lv-LV"/>
        </w:rPr>
        <w:t>gājēju un velo takas izveidi</w:t>
      </w:r>
      <w:r w:rsidR="00D44B31" w:rsidRPr="00377196">
        <w:rPr>
          <w:rFonts w:ascii="Times New Roman" w:eastAsia="Times New Roman" w:hAnsi="Times New Roman" w:cs="Times New Roman"/>
          <w:b/>
          <w:sz w:val="24"/>
          <w:szCs w:val="24"/>
          <w:lang w:eastAsia="lv-LV"/>
        </w:rPr>
        <w:t xml:space="preserve"> Alojas</w:t>
      </w:r>
      <w:r w:rsidRPr="00417E36">
        <w:rPr>
          <w:rFonts w:ascii="Times New Roman" w:eastAsia="Times New Roman" w:hAnsi="Times New Roman" w:cs="Times New Roman"/>
          <w:b/>
          <w:sz w:val="24"/>
          <w:szCs w:val="24"/>
          <w:lang w:eastAsia="lv-LV"/>
        </w:rPr>
        <w:t xml:space="preserve"> novadā</w:t>
      </w:r>
      <w:r w:rsidRPr="00417E36">
        <w:rPr>
          <w:rFonts w:ascii="Times New Roman" w:eastAsia="Times New Roman" w:hAnsi="Times New Roman" w:cs="Times New Roman"/>
          <w:color w:val="000000"/>
          <w:sz w:val="24"/>
          <w:szCs w:val="24"/>
          <w:lang w:eastAsia="ru-RU"/>
        </w:rPr>
        <w:t xml:space="preserve">, </w:t>
      </w:r>
      <w:r w:rsidRPr="00417E36">
        <w:rPr>
          <w:rFonts w:ascii="Times New Roman" w:eastAsia="Times New Roman" w:hAnsi="Times New Roman" w:cs="Times New Roman"/>
          <w:color w:val="000000"/>
          <w:sz w:val="24"/>
          <w:szCs w:val="24"/>
          <w:lang w:val="ru-RU" w:eastAsia="ru-RU"/>
        </w:rPr>
        <w:t>turpmāk tekstā – Darbi, atbilstoši Pasūtītāja vajadzībām un Iepirkuma nolikuma Tehniskajā specifikācijā noteiktajām prasībām.</w:t>
      </w:r>
    </w:p>
    <w:p w:rsidR="00417E36" w:rsidRPr="00417E36" w:rsidRDefault="00417E36" w:rsidP="00417E36">
      <w:pPr>
        <w:numPr>
          <w:ilvl w:val="1"/>
          <w:numId w:val="23"/>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Plānotais veicamo Darbu apjoms norādīts </w:t>
      </w:r>
      <w:r w:rsidR="00D44B31" w:rsidRPr="00377196">
        <w:rPr>
          <w:rFonts w:ascii="Times New Roman" w:eastAsia="Times New Roman" w:hAnsi="Times New Roman" w:cs="Times New Roman"/>
          <w:color w:val="000000"/>
          <w:sz w:val="24"/>
          <w:szCs w:val="24"/>
          <w:lang w:val="ru-RU" w:eastAsia="ru-RU"/>
        </w:rPr>
        <w:t>Iepirkuma nolikum</w:t>
      </w:r>
      <w:r w:rsidR="003D1DF0">
        <w:rPr>
          <w:rFonts w:ascii="Times New Roman" w:eastAsia="Times New Roman" w:hAnsi="Times New Roman" w:cs="Times New Roman"/>
          <w:color w:val="000000"/>
          <w:sz w:val="24"/>
          <w:szCs w:val="24"/>
          <w:lang w:eastAsia="ru-RU"/>
        </w:rPr>
        <w:t>a – 3.</w:t>
      </w:r>
      <w:r w:rsidR="00D44B31" w:rsidRPr="003D1DF0">
        <w:rPr>
          <w:rFonts w:ascii="Times New Roman" w:eastAsia="Times New Roman" w:hAnsi="Times New Roman" w:cs="Times New Roman"/>
          <w:color w:val="000000"/>
          <w:sz w:val="24"/>
          <w:szCs w:val="24"/>
          <w:lang w:eastAsia="ru-RU"/>
        </w:rPr>
        <w:t>pielikumā</w:t>
      </w:r>
      <w:r w:rsidRPr="00417E36">
        <w:rPr>
          <w:rFonts w:ascii="Times New Roman" w:eastAsia="Times New Roman" w:hAnsi="Times New Roman" w:cs="Times New Roman"/>
          <w:color w:val="000000"/>
          <w:sz w:val="24"/>
          <w:szCs w:val="24"/>
          <w:lang w:val="ru-RU" w:eastAsia="ru-RU"/>
        </w:rPr>
        <w:t xml:space="preserve">. </w:t>
      </w:r>
    </w:p>
    <w:p w:rsidR="00417E36" w:rsidRPr="00A90392" w:rsidRDefault="00417E36" w:rsidP="003D1DF0">
      <w:pPr>
        <w:numPr>
          <w:ilvl w:val="1"/>
          <w:numId w:val="23"/>
        </w:numPr>
        <w:shd w:val="clear" w:color="auto" w:fill="FFFFFF"/>
        <w:tabs>
          <w:tab w:val="clear" w:pos="792"/>
          <w:tab w:val="num" w:pos="709"/>
        </w:tabs>
        <w:spacing w:after="0" w:line="240" w:lineRule="auto"/>
        <w:ind w:left="567" w:hanging="573"/>
        <w:jc w:val="both"/>
        <w:rPr>
          <w:rFonts w:ascii="Times New Roman" w:eastAsia="Times New Roman" w:hAnsi="Times New Roman" w:cs="Times New Roman"/>
          <w:sz w:val="24"/>
          <w:szCs w:val="24"/>
          <w:lang w:val="en-US" w:eastAsia="ru-RU"/>
        </w:rPr>
      </w:pPr>
      <w:r w:rsidRPr="00417E36">
        <w:rPr>
          <w:rFonts w:ascii="Times New Roman" w:eastAsia="Times New Roman" w:hAnsi="Times New Roman" w:cs="Times New Roman"/>
          <w:color w:val="000000"/>
          <w:sz w:val="24"/>
          <w:szCs w:val="24"/>
          <w:lang w:val="en-US" w:eastAsia="ru-RU"/>
        </w:rPr>
        <w:t>Izpildītājs Darbu veikšanai izmanto savus materiālus, darba rīkus un darbaspēku.</w:t>
      </w:r>
    </w:p>
    <w:p w:rsidR="00417E36" w:rsidRPr="00A90392" w:rsidRDefault="00A90392" w:rsidP="00A90392">
      <w:pPr>
        <w:pStyle w:val="Sarakstarindkopa"/>
        <w:numPr>
          <w:ilvl w:val="1"/>
          <w:numId w:val="23"/>
        </w:numPr>
        <w:tabs>
          <w:tab w:val="clear" w:pos="792"/>
          <w:tab w:val="num" w:pos="709"/>
        </w:tabs>
        <w:ind w:left="567" w:hanging="573"/>
        <w:rPr>
          <w:rFonts w:ascii="Times New Roman" w:eastAsia="Times New Roman" w:hAnsi="Times New Roman" w:cs="Times New Roman"/>
          <w:sz w:val="24"/>
          <w:szCs w:val="24"/>
          <w:lang w:val="en-US" w:eastAsia="ru-RU"/>
        </w:rPr>
      </w:pPr>
      <w:r w:rsidRPr="00A90392">
        <w:rPr>
          <w:rFonts w:ascii="Times New Roman" w:eastAsia="Times New Roman" w:hAnsi="Times New Roman" w:cs="Times New Roman"/>
          <w:sz w:val="24"/>
          <w:szCs w:val="24"/>
          <w:lang w:val="en-US" w:eastAsia="ru-RU"/>
        </w:rPr>
        <w:t>Nojauktās konstrukcijas un atgūtie materiāli (betona konstrukcijas, gulšņi u.c.) ir Izpildītāja īpašums. Izpildītājs ir atbildīgs par to utilizēšanu.</w:t>
      </w:r>
    </w:p>
    <w:p w:rsidR="00417E36" w:rsidRPr="00417E36" w:rsidRDefault="00377196" w:rsidP="00417E36">
      <w:pPr>
        <w:numPr>
          <w:ilvl w:val="0"/>
          <w:numId w:val="23"/>
        </w:numPr>
        <w:tabs>
          <w:tab w:val="clear" w:pos="360"/>
          <w:tab w:val="num" w:pos="284"/>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b/>
          <w:color w:val="000000"/>
          <w:sz w:val="24"/>
          <w:szCs w:val="24"/>
          <w:lang w:val="ru-RU" w:eastAsia="ru-RU"/>
        </w:rPr>
        <w:t>LĪGUMA CENA</w:t>
      </w:r>
    </w:p>
    <w:p w:rsidR="00417E36" w:rsidRPr="00417E36" w:rsidRDefault="00417E36" w:rsidP="00417E36">
      <w:pPr>
        <w:numPr>
          <w:ilvl w:val="1"/>
          <w:numId w:val="23"/>
        </w:numPr>
        <w:tabs>
          <w:tab w:val="num" w:pos="567"/>
        </w:tabs>
        <w:spacing w:after="0" w:line="240" w:lineRule="auto"/>
        <w:ind w:left="567" w:hanging="567"/>
        <w:jc w:val="both"/>
        <w:rPr>
          <w:rFonts w:ascii="Times New Roman" w:eastAsia="Times New Roman" w:hAnsi="Times New Roman" w:cs="Times New Roman"/>
          <w:color w:val="000000"/>
          <w:sz w:val="24"/>
          <w:szCs w:val="24"/>
          <w:lang w:val="ru-RU" w:eastAsia="ru-RU"/>
        </w:rPr>
      </w:pPr>
      <w:r w:rsidRPr="00417E36">
        <w:rPr>
          <w:rFonts w:ascii="Times New Roman" w:eastAsia="Times New Roman" w:hAnsi="Times New Roman" w:cs="Times New Roman"/>
          <w:bCs/>
          <w:color w:val="000000"/>
          <w:sz w:val="24"/>
          <w:szCs w:val="24"/>
          <w:lang w:val="ru-RU" w:eastAsia="ru-RU"/>
        </w:rPr>
        <w:t>Līguma cena</w:t>
      </w:r>
      <w:r w:rsidRPr="00417E36">
        <w:rPr>
          <w:rFonts w:ascii="Times New Roman" w:eastAsia="Times New Roman" w:hAnsi="Times New Roman" w:cs="Times New Roman"/>
          <w:color w:val="000000"/>
          <w:sz w:val="24"/>
          <w:szCs w:val="24"/>
          <w:lang w:val="ru-RU" w:eastAsia="ru-RU"/>
        </w:rPr>
        <w:t xml:space="preserve"> par Līgumā noteikto Darbu izpildi pilnā apjomā, ko Pasūtītājs samaksā Izpildītājam, ir ____ </w:t>
      </w:r>
      <w:r w:rsidRPr="00417E36">
        <w:rPr>
          <w:rFonts w:ascii="Times New Roman" w:eastAsia="Times New Roman" w:hAnsi="Times New Roman" w:cs="Times New Roman"/>
          <w:bCs/>
          <w:color w:val="000000"/>
          <w:sz w:val="24"/>
          <w:szCs w:val="24"/>
          <w:lang w:val="ru-RU" w:eastAsia="ru-RU"/>
        </w:rPr>
        <w:t xml:space="preserve">EUR </w:t>
      </w:r>
      <w:r w:rsidRPr="00417E36">
        <w:rPr>
          <w:rFonts w:ascii="Times New Roman" w:eastAsia="Times New Roman" w:hAnsi="Times New Roman" w:cs="Times New Roman"/>
          <w:color w:val="000000"/>
          <w:sz w:val="24"/>
          <w:szCs w:val="24"/>
          <w:lang w:val="ru-RU" w:eastAsia="ru-RU"/>
        </w:rPr>
        <w:t>(_____________ eiro un ___ centi)</w:t>
      </w:r>
      <w:r w:rsidRPr="00417E36">
        <w:rPr>
          <w:rFonts w:ascii="Times New Roman" w:eastAsia="Times New Roman" w:hAnsi="Times New Roman" w:cs="Times New Roman"/>
          <w:bCs/>
          <w:color w:val="000000"/>
          <w:sz w:val="24"/>
          <w:szCs w:val="24"/>
          <w:lang w:val="ru-RU" w:eastAsia="ru-RU"/>
        </w:rPr>
        <w:t xml:space="preserve">, pieskaitot pievienotās vērtības nodokli 21% ____ EUR (____________ eiro un ___ centi), </w:t>
      </w:r>
      <w:r w:rsidRPr="00417E36">
        <w:rPr>
          <w:rFonts w:ascii="Times New Roman" w:eastAsia="Times New Roman" w:hAnsi="Times New Roman" w:cs="Times New Roman"/>
          <w:b/>
          <w:bCs/>
          <w:color w:val="000000"/>
          <w:sz w:val="24"/>
          <w:szCs w:val="24"/>
          <w:lang w:val="ru-RU" w:eastAsia="ru-RU"/>
        </w:rPr>
        <w:t xml:space="preserve">kopā – ____ </w:t>
      </w:r>
      <w:r w:rsidR="00BB5D54" w:rsidRPr="00417E36">
        <w:rPr>
          <w:rFonts w:ascii="Times New Roman" w:eastAsia="Times New Roman" w:hAnsi="Times New Roman" w:cs="Times New Roman"/>
          <w:b/>
          <w:bCs/>
          <w:color w:val="000000"/>
          <w:sz w:val="24"/>
          <w:szCs w:val="24"/>
          <w:lang w:val="ru-RU" w:eastAsia="ru-RU"/>
        </w:rPr>
        <w:t>EUR (</w:t>
      </w:r>
      <w:r w:rsidRPr="00417E36">
        <w:rPr>
          <w:rFonts w:ascii="Times New Roman" w:eastAsia="Times New Roman" w:hAnsi="Times New Roman" w:cs="Times New Roman"/>
          <w:b/>
          <w:bCs/>
          <w:color w:val="000000"/>
          <w:sz w:val="24"/>
          <w:szCs w:val="24"/>
          <w:lang w:val="ru-RU" w:eastAsia="ru-RU"/>
        </w:rPr>
        <w:t>____________ eiro un ___ centi)</w:t>
      </w:r>
      <w:r w:rsidRPr="00417E36">
        <w:rPr>
          <w:rFonts w:ascii="Times New Roman" w:eastAsia="Times New Roman" w:hAnsi="Times New Roman" w:cs="Times New Roman"/>
          <w:bCs/>
          <w:color w:val="000000"/>
          <w:sz w:val="24"/>
          <w:szCs w:val="24"/>
          <w:lang w:val="ru-RU" w:eastAsia="ru-RU"/>
        </w:rPr>
        <w:t xml:space="preserve">, </w:t>
      </w:r>
      <w:r w:rsidRPr="00417E36">
        <w:rPr>
          <w:rFonts w:ascii="Times New Roman" w:eastAsia="Times New Roman" w:hAnsi="Times New Roman" w:cs="Times New Roman"/>
          <w:color w:val="000000"/>
          <w:sz w:val="24"/>
          <w:szCs w:val="24"/>
          <w:lang w:val="ru-RU" w:eastAsia="ru-RU"/>
        </w:rPr>
        <w:t>turpmāk tekstā – Līguma cena.</w:t>
      </w:r>
    </w:p>
    <w:p w:rsidR="00417E36" w:rsidRPr="00417E36" w:rsidRDefault="00417E36" w:rsidP="00417E36">
      <w:pPr>
        <w:numPr>
          <w:ilvl w:val="1"/>
          <w:numId w:val="23"/>
        </w:numPr>
        <w:tabs>
          <w:tab w:val="num" w:pos="567"/>
        </w:tabs>
        <w:spacing w:after="0" w:line="240" w:lineRule="auto"/>
        <w:ind w:left="567" w:hanging="567"/>
        <w:jc w:val="both"/>
        <w:rPr>
          <w:rFonts w:ascii="Times New Roman" w:eastAsia="Times New Roman" w:hAnsi="Times New Roman" w:cs="Times New Roman"/>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Pasūtītājs veic Izpildītājam samaksu saskaņā ar Līguma noteikumiem par faktiski paveikto darbu.</w:t>
      </w:r>
    </w:p>
    <w:p w:rsidR="00377196" w:rsidRDefault="00417E36" w:rsidP="003E03D7">
      <w:pPr>
        <w:pStyle w:val="Sarakstarindkopa"/>
        <w:numPr>
          <w:ilvl w:val="1"/>
          <w:numId w:val="23"/>
        </w:numPr>
        <w:tabs>
          <w:tab w:val="clear" w:pos="792"/>
        </w:tabs>
        <w:ind w:left="567" w:hanging="567"/>
        <w:jc w:val="both"/>
        <w:rPr>
          <w:rFonts w:ascii="Times New Roman" w:eastAsia="Times New Roman" w:hAnsi="Times New Roman" w:cs="Times New Roman"/>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lastRenderedPageBreak/>
        <w:t>Izpildītāja Piedāvājumā noteiktās Darbu izmaksas paliek nemainīgas visā Līguma izpildes laikā.</w:t>
      </w:r>
      <w:r w:rsidR="00377196" w:rsidRPr="00377196">
        <w:rPr>
          <w:rFonts w:ascii="Times New Roman" w:eastAsia="Times New Roman" w:hAnsi="Times New Roman" w:cs="Times New Roman"/>
          <w:color w:val="000000"/>
          <w:sz w:val="24"/>
          <w:szCs w:val="24"/>
          <w:lang w:val="ru-RU" w:eastAsia="ru-RU"/>
        </w:rPr>
        <w:t xml:space="preserve"> </w:t>
      </w:r>
    </w:p>
    <w:p w:rsidR="00417E36" w:rsidRPr="00377196" w:rsidRDefault="00377196" w:rsidP="003E03D7">
      <w:pPr>
        <w:pStyle w:val="Sarakstarindkopa"/>
        <w:numPr>
          <w:ilvl w:val="1"/>
          <w:numId w:val="23"/>
        </w:numPr>
        <w:tabs>
          <w:tab w:val="clear" w:pos="792"/>
        </w:tabs>
        <w:ind w:left="567" w:hanging="567"/>
        <w:jc w:val="both"/>
        <w:rPr>
          <w:rFonts w:ascii="Times New Roman" w:eastAsia="Times New Roman" w:hAnsi="Times New Roman" w:cs="Times New Roman"/>
          <w:color w:val="000000"/>
          <w:sz w:val="24"/>
          <w:szCs w:val="24"/>
          <w:lang w:val="ru-RU" w:eastAsia="ru-RU"/>
        </w:rPr>
      </w:pPr>
      <w:r w:rsidRPr="00377196">
        <w:rPr>
          <w:rFonts w:ascii="Times New Roman" w:eastAsia="Times New Roman" w:hAnsi="Times New Roman" w:cs="Times New Roman"/>
          <w:color w:val="000000"/>
          <w:sz w:val="24"/>
          <w:szCs w:val="24"/>
          <w:lang w:val="ru-RU" w:eastAsia="ru-RU"/>
        </w:rPr>
        <w:t>Visi nodokļi un nodevas ir iekļautas Līguma cenā, un veikt to maksājumus ir Izpildītāja pienākums.</w:t>
      </w:r>
    </w:p>
    <w:p w:rsidR="00417E36" w:rsidRPr="00417E36" w:rsidRDefault="00417E36" w:rsidP="00417E36">
      <w:pPr>
        <w:spacing w:after="0" w:line="240" w:lineRule="auto"/>
        <w:ind w:left="567"/>
        <w:jc w:val="both"/>
        <w:rPr>
          <w:rFonts w:ascii="Times New Roman" w:eastAsia="Times New Roman" w:hAnsi="Times New Roman" w:cs="Times New Roman"/>
          <w:color w:val="000000"/>
          <w:sz w:val="24"/>
          <w:szCs w:val="24"/>
          <w:lang w:eastAsia="ru-RU"/>
        </w:rPr>
      </w:pPr>
    </w:p>
    <w:p w:rsidR="00417E36" w:rsidRPr="00417E36" w:rsidRDefault="00377196" w:rsidP="00417E36">
      <w:pPr>
        <w:numPr>
          <w:ilvl w:val="0"/>
          <w:numId w:val="23"/>
        </w:numPr>
        <w:tabs>
          <w:tab w:val="clear" w:pos="360"/>
          <w:tab w:val="num" w:pos="284"/>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b/>
          <w:color w:val="000000"/>
          <w:sz w:val="24"/>
          <w:szCs w:val="24"/>
          <w:lang w:val="ru-RU" w:eastAsia="ru-RU"/>
        </w:rPr>
        <w:t>DARBU IZPILDES NOTEIKUMI</w:t>
      </w:r>
    </w:p>
    <w:p w:rsidR="00417E36" w:rsidRPr="00417E36" w:rsidRDefault="00417E36" w:rsidP="00417E36">
      <w:pPr>
        <w:numPr>
          <w:ilvl w:val="1"/>
          <w:numId w:val="23"/>
        </w:numPr>
        <w:tabs>
          <w:tab w:val="num" w:pos="567"/>
          <w:tab w:val="left" w:pos="1080"/>
          <w:tab w:val="left" w:pos="5580"/>
        </w:tabs>
        <w:spacing w:after="0" w:line="240" w:lineRule="auto"/>
        <w:ind w:left="567" w:hanging="567"/>
        <w:jc w:val="both"/>
        <w:rPr>
          <w:rFonts w:ascii="Times New Roman" w:eastAsia="Times New Roman" w:hAnsi="Times New Roman" w:cs="Times New Roman"/>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Darbi ir jāveic Līgumā noteiktajā apjomā un Līgumā noteiktajā termiņā, saskaņā ar Latvijas Republikā spēkā esošajiem normatīvajiem aktiem, Līguma noteikumiem un Pasūtītāja norādījumiem, ciktāl šādi norādījumi neizmaina Līguma, spēkā esošo normatīvo aktu noteikumus, Līguma cenu vai Darbu izpildes termiņus.  </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color w:val="000000"/>
          <w:sz w:val="24"/>
          <w:szCs w:val="24"/>
          <w:lang w:eastAsia="lv-LV"/>
        </w:rPr>
      </w:pPr>
      <w:r w:rsidRPr="00417E36">
        <w:rPr>
          <w:rFonts w:ascii="Times New Roman" w:eastAsia="Arial Unicode MS" w:hAnsi="Times New Roman" w:cs="Times New Roman"/>
          <w:sz w:val="24"/>
          <w:szCs w:val="24"/>
          <w:lang w:eastAsia="lv-LV"/>
        </w:rPr>
        <w:t xml:space="preserve">Darbu izpildes laiks </w:t>
      </w:r>
      <w:r w:rsidR="00D44B31" w:rsidRPr="00377196">
        <w:rPr>
          <w:rFonts w:ascii="Times New Roman" w:eastAsia="Times New Roman" w:hAnsi="Times New Roman" w:cs="Times New Roman"/>
          <w:b/>
          <w:sz w:val="24"/>
          <w:szCs w:val="24"/>
          <w:lang w:eastAsia="lv-LV"/>
        </w:rPr>
        <w:t>5 (piecu) mēnešu laikā</w:t>
      </w:r>
      <w:r w:rsidRPr="00417E36">
        <w:rPr>
          <w:rFonts w:ascii="Times New Roman" w:eastAsia="Times New Roman" w:hAnsi="Times New Roman" w:cs="Times New Roman"/>
          <w:b/>
          <w:sz w:val="24"/>
          <w:szCs w:val="24"/>
          <w:lang w:eastAsia="lv-LV"/>
        </w:rPr>
        <w:t xml:space="preserve"> </w:t>
      </w:r>
      <w:r w:rsidRPr="00417E36">
        <w:rPr>
          <w:rFonts w:ascii="Times New Roman" w:eastAsia="Times New Roman" w:hAnsi="Times New Roman" w:cs="Times New Roman"/>
          <w:sz w:val="24"/>
          <w:szCs w:val="24"/>
          <w:lang w:eastAsia="lv-LV"/>
        </w:rPr>
        <w:t>no Līguma noslēgšanas dienas</w:t>
      </w:r>
      <w:r w:rsidR="00D44B31" w:rsidRPr="00377196">
        <w:rPr>
          <w:rFonts w:ascii="Times New Roman" w:eastAsia="Times New Roman" w:hAnsi="Times New Roman" w:cs="Times New Roman"/>
          <w:i/>
          <w:color w:val="000000"/>
          <w:sz w:val="24"/>
          <w:szCs w:val="24"/>
          <w:lang w:eastAsia="lv-LV"/>
        </w:rPr>
        <w:t>,</w:t>
      </w:r>
      <w:r w:rsidR="00D44B31" w:rsidRPr="00377196">
        <w:rPr>
          <w:rFonts w:ascii="Times New Roman" w:eastAsia="Times New Roman" w:hAnsi="Times New Roman" w:cs="Times New Roman"/>
          <w:color w:val="000000"/>
          <w:sz w:val="24"/>
          <w:szCs w:val="24"/>
          <w:lang w:eastAsia="lv-LV"/>
        </w:rPr>
        <w:t xml:space="preserve"> neskaitot</w:t>
      </w:r>
      <w:r w:rsidR="00D44B31" w:rsidRPr="00377196">
        <w:rPr>
          <w:rFonts w:ascii="Times New Roman" w:eastAsia="Times New Roman" w:hAnsi="Times New Roman" w:cs="Times New Roman"/>
          <w:i/>
          <w:color w:val="000000"/>
          <w:sz w:val="24"/>
          <w:szCs w:val="24"/>
          <w:lang w:eastAsia="lv-LV"/>
        </w:rPr>
        <w:t xml:space="preserve"> </w:t>
      </w:r>
      <w:r w:rsidR="00D44B31" w:rsidRPr="00377196">
        <w:rPr>
          <w:rFonts w:ascii="Times New Roman" w:eastAsia="Times New Roman" w:hAnsi="Times New Roman" w:cs="Times New Roman"/>
          <w:bCs/>
          <w:sz w:val="24"/>
          <w:szCs w:val="24"/>
        </w:rPr>
        <w:t>ziemas  tehnoloģisko pārtraukumu nepiemērotu klimatisko apstākļu dēļ.</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Cs/>
          <w:color w:val="000000"/>
          <w:sz w:val="24"/>
          <w:szCs w:val="24"/>
          <w:lang w:eastAsia="ru-RU"/>
        </w:rPr>
      </w:pPr>
      <w:r w:rsidRPr="00417E36">
        <w:rPr>
          <w:rFonts w:ascii="Times New Roman" w:eastAsia="Times New Roman" w:hAnsi="Times New Roman" w:cs="Times New Roman"/>
          <w:bCs/>
          <w:color w:val="000000"/>
          <w:sz w:val="24"/>
          <w:szCs w:val="24"/>
          <w:lang w:eastAsia="ru-RU"/>
        </w:rPr>
        <w:t>Ja Darbu veikšanas procesā Izpildītājam ir radušies fiziski šķēršļi vai apstākļi, kurus tas kā pieredzējis un kvalificēts Darbu veicējs iepriekš nevarēja paredzēt, tad tam ir tiesības, vispirms saskaņojot ar Pasūtītāju iepriekš minēto šķēršļu likvidēšanas metodi un izmaksas, saņemt Darbu izpildes termiņa pagarinājumu, kas atbilst šo fizisko šķēršļu vai apstākļu darbības ilgumam. Par tādiem šķēršļiem un apstākļiem Līdzēji uzskata jebkādu Darbu pārtraukšanu, kas rodas Pasūtītāja saistību nepildīšanas rezultātā vai pēc Pasūtītāja norādījuma, kā arī Valsts institūciju vai pašvaldības iestāžu aizlieguma, ja šis aizliegums nav radies Izpildītāja darbības vai bezdarbības dēļ.</w:t>
      </w:r>
    </w:p>
    <w:p w:rsidR="00417E36" w:rsidRPr="00417E36" w:rsidRDefault="00417E36" w:rsidP="00417E36">
      <w:pPr>
        <w:numPr>
          <w:ilvl w:val="1"/>
          <w:numId w:val="23"/>
        </w:numPr>
        <w:tabs>
          <w:tab w:val="num" w:pos="567"/>
        </w:tabs>
        <w:spacing w:after="0" w:line="240" w:lineRule="auto"/>
        <w:ind w:left="567" w:hanging="567"/>
        <w:jc w:val="both"/>
        <w:rPr>
          <w:rFonts w:ascii="Times New Roman" w:eastAsia="Times New Roman" w:hAnsi="Times New Roman" w:cs="Times New Roman"/>
          <w:color w:val="000000"/>
          <w:sz w:val="24"/>
          <w:szCs w:val="24"/>
          <w:lang w:eastAsia="ru-RU"/>
        </w:rPr>
      </w:pPr>
      <w:r w:rsidRPr="00417E36">
        <w:rPr>
          <w:rFonts w:ascii="Times New Roman" w:eastAsia="Times New Roman" w:hAnsi="Times New Roman" w:cs="Times New Roman"/>
          <w:color w:val="000000"/>
          <w:sz w:val="24"/>
          <w:szCs w:val="24"/>
          <w:lang w:eastAsia="ru-RU"/>
        </w:rPr>
        <w:t xml:space="preserve">Izpildītājs atzīst, ka veicamie Darbi, to apjoms ir skaidrs, un ka tos var realizēt, nepārkāpjot normatīvo aktu prasības un publiskos ierobežojumus, atbilstoši Līguma noteikumiem. </w:t>
      </w:r>
    </w:p>
    <w:p w:rsidR="00417E36" w:rsidRPr="00417E36" w:rsidRDefault="00417E36" w:rsidP="00417E36">
      <w:pPr>
        <w:numPr>
          <w:ilvl w:val="1"/>
          <w:numId w:val="23"/>
        </w:numPr>
        <w:tabs>
          <w:tab w:val="num" w:pos="567"/>
        </w:tabs>
        <w:spacing w:after="0" w:line="240" w:lineRule="auto"/>
        <w:ind w:left="567" w:hanging="567"/>
        <w:jc w:val="both"/>
        <w:rPr>
          <w:rFonts w:ascii="Times New Roman" w:eastAsia="Times New Roman" w:hAnsi="Times New Roman" w:cs="Times New Roman"/>
          <w:color w:val="000000"/>
          <w:sz w:val="24"/>
          <w:szCs w:val="24"/>
          <w:lang w:eastAsia="ru-RU"/>
        </w:rPr>
      </w:pPr>
      <w:r w:rsidRPr="00417E36">
        <w:rPr>
          <w:rFonts w:ascii="Times New Roman" w:eastAsia="Times New Roman" w:hAnsi="Times New Roman" w:cs="Times New Roman"/>
          <w:color w:val="000000"/>
          <w:sz w:val="24"/>
          <w:szCs w:val="24"/>
          <w:lang w:eastAsia="ru-RU"/>
        </w:rPr>
        <w:t>Izpildītājs veic visas darbības, kādas saskaņā ar normatīvajiem aktiem ir nepieciešamas, lai pilnībā veiktu Darbus Līgumā noteiktajā apjomā. Izpildītājs ir atbildīgs, lai Darbu izpildē tiktu ievēroti Latvijas Republikā spēkā esošie normatīvie akti, kas reglamentē Līgumā noteikto Darbu veikšanu, tajā skaitā darba aizsardzības, ugunsdrošības, elektrodrošības, sanitārie un apkārtējās vides aizsardzības noteikumi, kā arī ir atbildīgs par satiksmes organizēšanas pasākumiem un to saskaņošanu Darbu veikšanas laikā.</w:t>
      </w:r>
    </w:p>
    <w:p w:rsidR="00417E36" w:rsidRPr="00417E36" w:rsidRDefault="00417E36" w:rsidP="00417E36">
      <w:pPr>
        <w:spacing w:after="0" w:line="240" w:lineRule="auto"/>
        <w:ind w:left="567"/>
        <w:jc w:val="both"/>
        <w:rPr>
          <w:rFonts w:ascii="Times New Roman" w:eastAsia="Times New Roman" w:hAnsi="Times New Roman" w:cs="Times New Roman"/>
          <w:color w:val="000000"/>
          <w:sz w:val="24"/>
          <w:szCs w:val="24"/>
          <w:lang w:eastAsia="ru-RU"/>
        </w:rPr>
      </w:pPr>
    </w:p>
    <w:p w:rsidR="00417E36" w:rsidRPr="00417E36" w:rsidRDefault="00377196" w:rsidP="00417E36">
      <w:pPr>
        <w:numPr>
          <w:ilvl w:val="0"/>
          <w:numId w:val="23"/>
        </w:numPr>
        <w:tabs>
          <w:tab w:val="clear" w:pos="360"/>
          <w:tab w:val="num" w:pos="284"/>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b/>
          <w:color w:val="000000"/>
          <w:sz w:val="24"/>
          <w:szCs w:val="24"/>
          <w:lang w:val="ru-RU" w:eastAsia="ru-RU"/>
        </w:rPr>
        <w:t>PASŪTĪTĀJA PIENĀKUMI UN TIESĪBAS</w:t>
      </w:r>
    </w:p>
    <w:p w:rsidR="00417E36" w:rsidRPr="00417E36" w:rsidRDefault="00417E36" w:rsidP="00417E36">
      <w:pPr>
        <w:numPr>
          <w:ilvl w:val="1"/>
          <w:numId w:val="23"/>
        </w:numPr>
        <w:tabs>
          <w:tab w:val="num" w:pos="567"/>
          <w:tab w:val="left" w:pos="900"/>
        </w:tabs>
        <w:spacing w:after="0" w:line="240" w:lineRule="auto"/>
        <w:ind w:left="7" w:hanging="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Pasūtītājs apņemas:</w:t>
      </w:r>
    </w:p>
    <w:p w:rsidR="00417E36" w:rsidRPr="00417E36" w:rsidRDefault="00417E36" w:rsidP="00417E36">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nodrošināt Izpildītāja pieeju Darbu veikšanas zonai;</w:t>
      </w:r>
    </w:p>
    <w:p w:rsidR="00417E36" w:rsidRPr="00417E36" w:rsidRDefault="00417E36" w:rsidP="00D44B31">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nozīmēt savu pārstāvi Darbu izpildes, to kvalitātes un atbilstības Līgumam uzraudzīšanai;</w:t>
      </w:r>
    </w:p>
    <w:p w:rsidR="00417E36" w:rsidRPr="00417E36" w:rsidRDefault="00417E36" w:rsidP="00417E36">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pieņemt Izpildītāja veiktos Darbus saskaņā ar Līguma noteikumiem; </w:t>
      </w:r>
    </w:p>
    <w:p w:rsidR="00417E36" w:rsidRPr="00417E36" w:rsidRDefault="00417E36" w:rsidP="00417E36">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samaksāt par kvalitatīvi faktiski veiktajiem Darbiem saskaņā ar Līguma noteikumiem;</w:t>
      </w:r>
    </w:p>
    <w:p w:rsidR="00417E36" w:rsidRPr="00417E36" w:rsidRDefault="00417E36" w:rsidP="00417E36">
      <w:pPr>
        <w:numPr>
          <w:ilvl w:val="1"/>
          <w:numId w:val="23"/>
        </w:numPr>
        <w:tabs>
          <w:tab w:val="num" w:pos="567"/>
          <w:tab w:val="left" w:pos="1080"/>
        </w:tabs>
        <w:spacing w:after="0" w:line="240" w:lineRule="auto"/>
        <w:ind w:left="7" w:hanging="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Pasūtītājam ir tiesības:</w:t>
      </w:r>
    </w:p>
    <w:p w:rsidR="00417E36" w:rsidRPr="00417E36" w:rsidRDefault="00417E36" w:rsidP="00417E36">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vienpusēji apturēt Darbus gadījumā, ja Izpildītājs pārkāpj normatīvo aktu prasības, kā arī citos Līgumā noteiktajos gadījumos;</w:t>
      </w:r>
    </w:p>
    <w:p w:rsidR="00417E36" w:rsidRPr="00417E36" w:rsidRDefault="00417E36" w:rsidP="00417E36">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citas tiesības, kas ir noteiktas spēkā esošajos normatīvajos aktos un Līgumā.</w:t>
      </w:r>
    </w:p>
    <w:p w:rsidR="00417E36" w:rsidRPr="00417E36" w:rsidRDefault="00417E36" w:rsidP="00417E36">
      <w:pPr>
        <w:tabs>
          <w:tab w:val="left" w:pos="1276"/>
        </w:tabs>
        <w:spacing w:after="0" w:line="240" w:lineRule="auto"/>
        <w:jc w:val="both"/>
        <w:rPr>
          <w:rFonts w:ascii="Times New Roman" w:eastAsia="Times New Roman" w:hAnsi="Times New Roman" w:cs="Times New Roman"/>
          <w:color w:val="000000"/>
          <w:sz w:val="24"/>
          <w:szCs w:val="24"/>
          <w:lang w:val="ru-RU" w:eastAsia="ru-RU"/>
        </w:rPr>
      </w:pPr>
    </w:p>
    <w:p w:rsidR="00417E36" w:rsidRPr="00417E36" w:rsidRDefault="00417E36" w:rsidP="00417E36">
      <w:pPr>
        <w:tabs>
          <w:tab w:val="left" w:pos="1276"/>
        </w:tabs>
        <w:spacing w:after="0" w:line="240" w:lineRule="auto"/>
        <w:ind w:left="1276"/>
        <w:jc w:val="both"/>
        <w:rPr>
          <w:rFonts w:ascii="Times New Roman" w:eastAsia="Times New Roman" w:hAnsi="Times New Roman" w:cs="Times New Roman"/>
          <w:b/>
          <w:color w:val="000000"/>
          <w:sz w:val="24"/>
          <w:szCs w:val="24"/>
          <w:lang w:val="ru-RU" w:eastAsia="ru-RU"/>
        </w:rPr>
      </w:pPr>
    </w:p>
    <w:p w:rsidR="00417E36" w:rsidRPr="00417E36" w:rsidRDefault="00377196" w:rsidP="00417E36">
      <w:pPr>
        <w:numPr>
          <w:ilvl w:val="0"/>
          <w:numId w:val="23"/>
        </w:numPr>
        <w:tabs>
          <w:tab w:val="clear" w:pos="360"/>
          <w:tab w:val="num" w:pos="284"/>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b/>
          <w:color w:val="000000"/>
          <w:sz w:val="24"/>
          <w:szCs w:val="24"/>
          <w:lang w:val="ru-RU" w:eastAsia="ru-RU"/>
        </w:rPr>
        <w:t>IZPILDĪTĀJA PIENĀKUMI UN TIESĪBAS</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Izpildītājs apņemas:</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veikt Darbu sagatavošanu;</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lastRenderedPageBreak/>
        <w:t xml:space="preserve">segt visus ar Darbu veikšanu saistītos izdevumus līdz Darbu pilnīgai pabeigšanai; </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veikt Darbus saskaņā ar Latvijas Republikas normatīvo aktu prasībām;</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 xml:space="preserve">Darbu veikšanas procesā ievērot darba aizsardzības, ugunsdrošības un satiksmes drošības noteikumus, veikt apkārtējās vides aizsardzības pasākumus, kas saistīti ar Darbiem, kā arī uzņemties pilnu atbildību par jebkādiem minēto noteikumu pārkāpumiem un to izraisītām sekām;  </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 xml:space="preserve">nodrošināt tīrību Darbu veikšanas teritorijā un Izpildītāja darbības zonā, ja Darbu veikšanas teritorija tiek piegružota Izpildītāja darbības rezultātā; </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nekavējoties rakstveidā informēt Pasūtītāju par visām konstatētajām neprecizitātēm vai jaunatklātiem apstākļiem, kas var novest pie Darbu kvalitātes pasliktināšanās, defektiem tajos vai kā citādi negatīvi ietekmēt izpildītos Darbus;</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rakstveidā saskaņot ar Pasūtītāju jebkuru Darbu izpildes procesā radušos nepieciešamo atkāpi no Līdzēju sākotnējās vienošanās;</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 xml:space="preserve">nekavējoties brīdināt Pasūtītāju, ja Darbu izpildes gaitā radušies apstākļi, kas var būt bīstami cilvēku veselībai, dzīvībai vai apkārtējai videi, un veikt visus nepieciešamos pasākumus, lai tos novērstu; </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veikt Darbus kvalitatīvi un Līguma 3.2.punktā noteiktajā termiņā;</w:t>
      </w:r>
    </w:p>
    <w:p w:rsidR="00417E36" w:rsidRPr="00417E36" w:rsidRDefault="00417E36" w:rsidP="00417E36">
      <w:pPr>
        <w:numPr>
          <w:ilvl w:val="2"/>
          <w:numId w:val="23"/>
        </w:numPr>
        <w:tabs>
          <w:tab w:val="left" w:pos="1080"/>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pirms Darbu pieņemšanas – nodošanas akta parakstīšanas sakārtot Darbu veikšanas zonu (aizvākt Izpildītājam piederošo inventāru un darba rīkus, u.c.).</w:t>
      </w:r>
    </w:p>
    <w:p w:rsidR="00417E36" w:rsidRPr="00417E36" w:rsidRDefault="00417E36" w:rsidP="00417E36">
      <w:pPr>
        <w:numPr>
          <w:ilvl w:val="1"/>
          <w:numId w:val="23"/>
        </w:numPr>
        <w:tabs>
          <w:tab w:val="num" w:pos="567"/>
          <w:tab w:val="left" w:pos="900"/>
          <w:tab w:val="left" w:pos="1080"/>
        </w:tabs>
        <w:spacing w:after="0" w:line="240" w:lineRule="auto"/>
        <w:ind w:left="7" w:hanging="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Izpildītājam ir tiesības:</w:t>
      </w:r>
    </w:p>
    <w:p w:rsidR="00417E36" w:rsidRPr="00656013" w:rsidRDefault="00417E36" w:rsidP="00417E36">
      <w:pPr>
        <w:numPr>
          <w:ilvl w:val="2"/>
          <w:numId w:val="23"/>
        </w:numPr>
        <w:tabs>
          <w:tab w:val="num" w:pos="1276"/>
        </w:tabs>
        <w:spacing w:after="0" w:line="240" w:lineRule="auto"/>
        <w:ind w:left="1080" w:hanging="513"/>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saņemt samaksu par kvalitatīvi faktiski veiktajiem Darbiem.</w:t>
      </w:r>
    </w:p>
    <w:p w:rsidR="00656013" w:rsidRPr="00656013" w:rsidRDefault="00656013" w:rsidP="00656013">
      <w:pPr>
        <w:tabs>
          <w:tab w:val="num" w:pos="1276"/>
        </w:tabs>
        <w:spacing w:after="0" w:line="240" w:lineRule="auto"/>
        <w:ind w:left="1080"/>
        <w:jc w:val="both"/>
        <w:rPr>
          <w:rFonts w:ascii="Times New Roman" w:eastAsia="Times New Roman" w:hAnsi="Times New Roman" w:cs="Times New Roman"/>
          <w:b/>
          <w:color w:val="000000"/>
          <w:sz w:val="24"/>
          <w:szCs w:val="24"/>
          <w:lang w:val="en-US" w:eastAsia="ru-RU"/>
        </w:rPr>
      </w:pPr>
    </w:p>
    <w:p w:rsidR="00656013" w:rsidRPr="00656013" w:rsidRDefault="00656013" w:rsidP="00656013">
      <w:pPr>
        <w:widowControl w:val="0"/>
        <w:numPr>
          <w:ilvl w:val="0"/>
          <w:numId w:val="23"/>
        </w:numPr>
        <w:suppressAutoHyphens/>
        <w:spacing w:after="120" w:line="240" w:lineRule="auto"/>
        <w:jc w:val="center"/>
        <w:rPr>
          <w:rFonts w:ascii="Times New Roman" w:eastAsia="Times New Roman" w:hAnsi="Times New Roman" w:cs="Times New Roman"/>
          <w:b/>
          <w:bCs/>
          <w:snapToGrid w:val="0"/>
          <w:sz w:val="24"/>
          <w:szCs w:val="24"/>
        </w:rPr>
      </w:pPr>
      <w:r w:rsidRPr="00656013">
        <w:rPr>
          <w:rFonts w:ascii="Times New Roman" w:eastAsia="Times New Roman" w:hAnsi="Times New Roman" w:cs="Times New Roman"/>
          <w:b/>
          <w:bCs/>
          <w:snapToGrid w:val="0"/>
          <w:sz w:val="24"/>
          <w:szCs w:val="24"/>
        </w:rPr>
        <w:t xml:space="preserve">APDROŠINĀŠANA </w:t>
      </w:r>
    </w:p>
    <w:p w:rsidR="00656013" w:rsidRPr="00656013" w:rsidRDefault="00656013" w:rsidP="00656013">
      <w:pPr>
        <w:pStyle w:val="Sarakstarindkopa"/>
        <w:widowControl w:val="0"/>
        <w:numPr>
          <w:ilvl w:val="1"/>
          <w:numId w:val="23"/>
        </w:numPr>
        <w:tabs>
          <w:tab w:val="clear" w:pos="792"/>
        </w:tabs>
        <w:suppressAutoHyphens/>
        <w:spacing w:after="0" w:line="240" w:lineRule="auto"/>
        <w:ind w:left="567" w:hanging="567"/>
        <w:contextualSpacing w:val="0"/>
        <w:jc w:val="both"/>
        <w:rPr>
          <w:rFonts w:ascii="Times New Roman" w:hAnsi="Times New Roman" w:cs="Times New Roman"/>
          <w:snapToGrid w:val="0"/>
          <w:sz w:val="24"/>
          <w:szCs w:val="24"/>
        </w:rPr>
      </w:pPr>
      <w:r w:rsidRPr="00656013">
        <w:rPr>
          <w:rFonts w:ascii="Times New Roman" w:hAnsi="Times New Roman" w:cs="Times New Roman"/>
          <w:snapToGrid w:val="0"/>
          <w:sz w:val="24"/>
          <w:szCs w:val="24"/>
        </w:rPr>
        <w:t>Ja būvuzņēmējam nav spēkā esošas profesionālās darbības civiltiesiskās apdrošināšanas polises, Būvuzņēmējs uz sava rēķina apņemas noslēgt apdrošināšanas līgumu:</w:t>
      </w:r>
    </w:p>
    <w:p w:rsidR="00656013" w:rsidRPr="00656013" w:rsidRDefault="00656013" w:rsidP="00656013">
      <w:pPr>
        <w:widowControl w:val="0"/>
        <w:numPr>
          <w:ilvl w:val="2"/>
          <w:numId w:val="23"/>
        </w:numPr>
        <w:suppressAutoHyphens/>
        <w:spacing w:after="120" w:line="240" w:lineRule="auto"/>
        <w:ind w:left="1418" w:hanging="567"/>
        <w:jc w:val="both"/>
        <w:rPr>
          <w:rFonts w:ascii="Times New Roman" w:eastAsia="Times New Roman" w:hAnsi="Times New Roman" w:cs="Times New Roman"/>
          <w:snapToGrid w:val="0"/>
          <w:sz w:val="24"/>
          <w:szCs w:val="24"/>
        </w:rPr>
      </w:pPr>
      <w:r w:rsidRPr="00656013">
        <w:rPr>
          <w:rFonts w:ascii="Times New Roman" w:eastAsia="Times New Roman" w:hAnsi="Times New Roman" w:cs="Times New Roman"/>
          <w:snapToGrid w:val="0"/>
          <w:sz w:val="24"/>
          <w:szCs w:val="24"/>
        </w:rPr>
        <w:t xml:space="preserve">Būvuzņēmēja civiltiesiskās atbildības apdrošināšanu Būvniecības likumā noteiktajā kārtībā un apmērā. </w:t>
      </w:r>
    </w:p>
    <w:p w:rsidR="00656013" w:rsidRPr="00656013" w:rsidRDefault="00656013" w:rsidP="00656013">
      <w:pPr>
        <w:widowControl w:val="0"/>
        <w:numPr>
          <w:ilvl w:val="2"/>
          <w:numId w:val="23"/>
        </w:numPr>
        <w:suppressAutoHyphens/>
        <w:spacing w:after="120" w:line="240" w:lineRule="auto"/>
        <w:ind w:left="1418" w:hanging="567"/>
        <w:jc w:val="both"/>
        <w:rPr>
          <w:rFonts w:ascii="Times New Roman" w:eastAsia="Times New Roman" w:hAnsi="Times New Roman" w:cs="Times New Roman"/>
          <w:snapToGrid w:val="0"/>
          <w:sz w:val="24"/>
          <w:szCs w:val="24"/>
        </w:rPr>
      </w:pPr>
      <w:r w:rsidRPr="00656013">
        <w:rPr>
          <w:rFonts w:ascii="Times New Roman" w:eastAsia="Times New Roman" w:hAnsi="Times New Roman" w:cs="Times New Roman"/>
          <w:snapToGrid w:val="0"/>
          <w:sz w:val="24"/>
          <w:szCs w:val="24"/>
        </w:rPr>
        <w:t xml:space="preserve">Būvuzņēmējs 3 (trīs) darba dienu laikā no Līguma noslēgšanas brīža iesniedz Pasūtītājam Līguma </w:t>
      </w:r>
      <w:r>
        <w:rPr>
          <w:rFonts w:ascii="Times New Roman" w:eastAsia="Times New Roman" w:hAnsi="Times New Roman" w:cs="Times New Roman"/>
          <w:snapToGrid w:val="0"/>
          <w:sz w:val="24"/>
          <w:szCs w:val="24"/>
        </w:rPr>
        <w:t>6</w:t>
      </w:r>
      <w:r w:rsidRPr="00656013">
        <w:rPr>
          <w:rFonts w:ascii="Times New Roman" w:eastAsia="Times New Roman" w:hAnsi="Times New Roman" w:cs="Times New Roman"/>
          <w:snapToGrid w:val="0"/>
          <w:sz w:val="24"/>
          <w:szCs w:val="24"/>
        </w:rPr>
        <w:t>.1.1. punktā minēto apdrošināšanas līgumu.</w:t>
      </w:r>
    </w:p>
    <w:p w:rsidR="00656013" w:rsidRPr="00417E36" w:rsidRDefault="00656013" w:rsidP="00656013">
      <w:pPr>
        <w:tabs>
          <w:tab w:val="left" w:pos="567"/>
        </w:tabs>
        <w:spacing w:after="120" w:line="240" w:lineRule="auto"/>
        <w:ind w:left="567"/>
        <w:jc w:val="both"/>
        <w:rPr>
          <w:rFonts w:ascii="Times New Roman" w:eastAsia="Times New Roman" w:hAnsi="Times New Roman" w:cs="Times New Roman"/>
          <w:b/>
          <w:color w:val="000000"/>
          <w:sz w:val="24"/>
          <w:szCs w:val="24"/>
          <w:lang w:val="ru-RU" w:eastAsia="ru-RU"/>
        </w:rPr>
      </w:pPr>
    </w:p>
    <w:p w:rsidR="00417E36" w:rsidRPr="00417E36" w:rsidRDefault="00B65BB8" w:rsidP="00417E36">
      <w:pPr>
        <w:numPr>
          <w:ilvl w:val="0"/>
          <w:numId w:val="23"/>
        </w:numPr>
        <w:tabs>
          <w:tab w:val="clear" w:pos="360"/>
          <w:tab w:val="num" w:pos="284"/>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color w:val="000000"/>
          <w:sz w:val="24"/>
          <w:szCs w:val="24"/>
          <w:lang w:val="ru-RU" w:eastAsia="ru-RU"/>
        </w:rPr>
        <w:t>GARANTIJAS</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Izpildītājs garantē, ka veiktie Darbi atbilst Pasūtītāja norādītajām prasībām un tie ir izpildīti atbilstoši Līguma noteikumiem. Tas nozīmē, ka Izpildītājs ir atbildīgs par visiem defektiem un Pasūtītājam nodarītiem zaudējumiem, kas radušies Izpildītāja vainas dēļ un kas rodas vai var rasties šādas neatbilstības gadījumā. Izpildītājs garantē, ka izpildītie Darbi ir veikti kvalitatīvi, funkcionāli izmantojami, atbilst Iepirkuma nolikumā, Latvijas Republikas normatīvajos aktos un Līgumā noteiktajām prasībām.</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Izpildītājs apņemas Pasūtītājam pieņemamā termiņā uz sava rēķina novērst bojājumus vai citas nepilnības, ja tās saistītas ar Darbu nekvalitatīvu izpildi.</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eastAsia="ru-RU"/>
        </w:rPr>
        <w:t>D</w:t>
      </w:r>
      <w:r w:rsidR="00B65BB8" w:rsidRPr="00377196">
        <w:rPr>
          <w:rFonts w:ascii="Times New Roman" w:eastAsia="Times New Roman" w:hAnsi="Times New Roman" w:cs="Times New Roman"/>
          <w:color w:val="000000"/>
          <w:sz w:val="24"/>
          <w:szCs w:val="24"/>
          <w:lang w:eastAsia="ru-RU"/>
        </w:rPr>
        <w:t xml:space="preserve">arbu izpildes garantijas laiks </w:t>
      </w:r>
      <w:r w:rsidR="00B65BB8" w:rsidRPr="00377196">
        <w:rPr>
          <w:rFonts w:ascii="Times New Roman" w:eastAsia="Times New Roman" w:hAnsi="Times New Roman" w:cs="Times New Roman"/>
          <w:b/>
          <w:color w:val="000000"/>
          <w:sz w:val="24"/>
          <w:szCs w:val="24"/>
          <w:lang w:eastAsia="ru-RU"/>
        </w:rPr>
        <w:t>3 (trīs</w:t>
      </w:r>
      <w:r w:rsidRPr="00417E36">
        <w:rPr>
          <w:rFonts w:ascii="Times New Roman" w:eastAsia="Times New Roman" w:hAnsi="Times New Roman" w:cs="Times New Roman"/>
          <w:b/>
          <w:color w:val="000000"/>
          <w:sz w:val="24"/>
          <w:szCs w:val="24"/>
          <w:lang w:eastAsia="ru-RU"/>
        </w:rPr>
        <w:t>) gadi</w:t>
      </w:r>
      <w:r w:rsidRPr="00417E36">
        <w:rPr>
          <w:rFonts w:ascii="Times New Roman" w:eastAsia="Times New Roman" w:hAnsi="Times New Roman" w:cs="Times New Roman"/>
          <w:color w:val="000000"/>
          <w:sz w:val="24"/>
          <w:szCs w:val="24"/>
          <w:lang w:eastAsia="ru-RU"/>
        </w:rPr>
        <w:t xml:space="preserve"> no pieņemšanas- nodošanas akta parakstīšanas brīža.</w:t>
      </w:r>
    </w:p>
    <w:p w:rsidR="00417E36" w:rsidRPr="00417E36" w:rsidRDefault="00417E36" w:rsidP="00417E36">
      <w:pPr>
        <w:tabs>
          <w:tab w:val="num" w:pos="792"/>
          <w:tab w:val="left" w:pos="900"/>
          <w:tab w:val="left" w:pos="1080"/>
        </w:tabs>
        <w:spacing w:after="0" w:line="240" w:lineRule="auto"/>
        <w:ind w:left="7" w:firstLine="533"/>
        <w:jc w:val="both"/>
        <w:rPr>
          <w:rFonts w:ascii="Times New Roman" w:eastAsia="Times New Roman" w:hAnsi="Times New Roman" w:cs="Times New Roman"/>
          <w:b/>
          <w:color w:val="000000"/>
          <w:sz w:val="24"/>
          <w:szCs w:val="24"/>
          <w:lang w:val="en-US" w:eastAsia="ru-RU"/>
        </w:rPr>
      </w:pPr>
    </w:p>
    <w:p w:rsidR="00417E36" w:rsidRPr="00417E36" w:rsidRDefault="00B65BB8" w:rsidP="00417E36">
      <w:pPr>
        <w:numPr>
          <w:ilvl w:val="0"/>
          <w:numId w:val="23"/>
        </w:numPr>
        <w:tabs>
          <w:tab w:val="clear" w:pos="360"/>
          <w:tab w:val="num" w:pos="284"/>
          <w:tab w:val="num" w:pos="720"/>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color w:val="000000"/>
          <w:sz w:val="24"/>
          <w:szCs w:val="24"/>
          <w:lang w:val="ru-RU" w:eastAsia="ru-RU"/>
        </w:rPr>
        <w:t>DARBU NODOŠANAS UN PIEŅEMŠANAS KĀRTĪBA</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Pēc Darbu pabeigšanas Izpildītājs par to rakstiski paziņo Pasūtītājam. Pasūtītājs 2 (</w:t>
      </w:r>
      <w:r w:rsidRPr="00417E36">
        <w:rPr>
          <w:rFonts w:ascii="Times New Roman" w:eastAsia="Times New Roman" w:hAnsi="Times New Roman" w:cs="Times New Roman"/>
          <w:iCs/>
          <w:color w:val="000000"/>
          <w:sz w:val="24"/>
          <w:szCs w:val="24"/>
          <w:lang w:val="ru-RU" w:eastAsia="ru-RU"/>
        </w:rPr>
        <w:t>divu) darba</w:t>
      </w:r>
      <w:r w:rsidRPr="00417E36">
        <w:rPr>
          <w:rFonts w:ascii="Times New Roman" w:eastAsia="Times New Roman" w:hAnsi="Times New Roman" w:cs="Times New Roman"/>
          <w:color w:val="000000"/>
          <w:sz w:val="24"/>
          <w:szCs w:val="24"/>
          <w:lang w:val="ru-RU" w:eastAsia="ru-RU"/>
        </w:rPr>
        <w:t xml:space="preserve"> dienu laikā veic izpildīto Darbu iepriekšēju apskati. Ja izdarītā apskate ir sekmīga, </w:t>
      </w:r>
      <w:r w:rsidRPr="00417E36">
        <w:rPr>
          <w:rFonts w:ascii="Times New Roman" w:eastAsia="Times New Roman" w:hAnsi="Times New Roman" w:cs="Times New Roman"/>
          <w:color w:val="000000"/>
          <w:sz w:val="24"/>
          <w:szCs w:val="24"/>
          <w:lang w:val="ru-RU" w:eastAsia="ru-RU"/>
        </w:rPr>
        <w:lastRenderedPageBreak/>
        <w:t xml:space="preserve">tiek veikta Darbu pieņemšana – nodošana, par ko tiek sastādīts paveikto darbu pieņemšanas – nodošanas akts. </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Ja Pasūtītājs konstatē trūkumus vai nepabeigtus Darbus, Izpildītājam ir pienākums uz sava rēķina Pasūtītāja noteiktajā termiņā veikt šo trūkumu novēršanu vai nepabeigto Darbu izpildi, un pēc tam tiek veikta atkārtota Darbu pieņemšana. Atkārtota Darbu pieņemšana – nodošana tiek veikta, sastādot pieņemšanas – nodošanas aktu.</w:t>
      </w:r>
    </w:p>
    <w:p w:rsidR="00417E36" w:rsidRPr="0037719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Pieņemšanas – nodošanas akta parakstīšana neatbrīvo Izpildītāju no atbildības par veikto Darbu un Darbos izmantoto materiālu defektiem, kuri atklājas pēc Darbu pieņemšanas.</w:t>
      </w:r>
    </w:p>
    <w:p w:rsidR="00377196" w:rsidRPr="00417E36" w:rsidRDefault="00377196" w:rsidP="00377196">
      <w:pPr>
        <w:tabs>
          <w:tab w:val="left" w:pos="1080"/>
        </w:tabs>
        <w:spacing w:after="0" w:line="240" w:lineRule="auto"/>
        <w:ind w:left="567"/>
        <w:jc w:val="both"/>
        <w:rPr>
          <w:rFonts w:ascii="Times New Roman" w:eastAsia="Times New Roman" w:hAnsi="Times New Roman" w:cs="Times New Roman"/>
          <w:b/>
          <w:color w:val="000000"/>
          <w:sz w:val="24"/>
          <w:szCs w:val="24"/>
          <w:lang w:val="ru-RU" w:eastAsia="ru-RU"/>
        </w:rPr>
      </w:pPr>
    </w:p>
    <w:p w:rsidR="00417E36" w:rsidRPr="00417E36" w:rsidRDefault="00417E36" w:rsidP="00417E36">
      <w:pPr>
        <w:tabs>
          <w:tab w:val="num" w:pos="792"/>
          <w:tab w:val="left" w:pos="900"/>
          <w:tab w:val="left" w:pos="1080"/>
        </w:tabs>
        <w:spacing w:after="0" w:line="240" w:lineRule="auto"/>
        <w:ind w:left="7" w:firstLine="533"/>
        <w:jc w:val="both"/>
        <w:rPr>
          <w:rFonts w:ascii="Times New Roman" w:eastAsia="Times New Roman" w:hAnsi="Times New Roman" w:cs="Times New Roman"/>
          <w:b/>
          <w:color w:val="000000"/>
          <w:sz w:val="24"/>
          <w:szCs w:val="24"/>
          <w:lang w:val="ru-RU" w:eastAsia="ru-RU"/>
        </w:rPr>
      </w:pPr>
    </w:p>
    <w:p w:rsidR="00417E36" w:rsidRPr="00417E36" w:rsidRDefault="00FC57C6" w:rsidP="00417E36">
      <w:pPr>
        <w:numPr>
          <w:ilvl w:val="0"/>
          <w:numId w:val="23"/>
        </w:numPr>
        <w:tabs>
          <w:tab w:val="clear" w:pos="360"/>
          <w:tab w:val="num" w:pos="284"/>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color w:val="000000"/>
          <w:sz w:val="24"/>
          <w:szCs w:val="24"/>
          <w:lang w:val="ru-RU" w:eastAsia="ru-RU"/>
        </w:rPr>
        <w:t>NORĒĶINU KĀRTĪBA</w:t>
      </w:r>
    </w:p>
    <w:p w:rsidR="00377196" w:rsidRPr="00377196" w:rsidRDefault="00377196" w:rsidP="00377196">
      <w:pPr>
        <w:numPr>
          <w:ilvl w:val="1"/>
          <w:numId w:val="23"/>
        </w:numPr>
        <w:tabs>
          <w:tab w:val="clear" w:pos="792"/>
          <w:tab w:val="left" w:pos="142"/>
          <w:tab w:val="left" w:pos="1080"/>
        </w:tabs>
        <w:spacing w:after="0" w:line="240" w:lineRule="auto"/>
        <w:ind w:left="426"/>
        <w:jc w:val="both"/>
        <w:rPr>
          <w:rFonts w:ascii="Times New Roman" w:eastAsia="Times New Roman" w:hAnsi="Times New Roman" w:cs="Times New Roman"/>
          <w:color w:val="000000"/>
          <w:sz w:val="24"/>
          <w:szCs w:val="24"/>
          <w:lang w:val="ru-RU" w:eastAsia="ru-RU"/>
        </w:rPr>
      </w:pPr>
      <w:r w:rsidRPr="00377196">
        <w:rPr>
          <w:rFonts w:ascii="Times New Roman" w:eastAsia="Times New Roman" w:hAnsi="Times New Roman" w:cs="Times New Roman"/>
          <w:color w:val="000000"/>
          <w:sz w:val="24"/>
          <w:szCs w:val="24"/>
          <w:lang w:val="ru-RU" w:eastAsia="ru-RU"/>
        </w:rPr>
        <w:t>Samaksu paveiktajam Darbam aprēķina:</w:t>
      </w:r>
    </w:p>
    <w:p w:rsidR="00377196" w:rsidRPr="00377196" w:rsidRDefault="00377196" w:rsidP="00377196">
      <w:pPr>
        <w:numPr>
          <w:ilvl w:val="2"/>
          <w:numId w:val="23"/>
        </w:numPr>
        <w:tabs>
          <w:tab w:val="left" w:pos="567"/>
          <w:tab w:val="left" w:pos="1080"/>
        </w:tabs>
        <w:spacing w:after="0" w:line="240" w:lineRule="auto"/>
        <w:ind w:left="993"/>
        <w:jc w:val="both"/>
        <w:rPr>
          <w:rFonts w:ascii="Times New Roman" w:eastAsia="Times New Roman" w:hAnsi="Times New Roman" w:cs="Times New Roman"/>
          <w:color w:val="000000"/>
          <w:sz w:val="24"/>
          <w:szCs w:val="24"/>
          <w:lang w:val="ru-RU" w:eastAsia="ru-RU"/>
        </w:rPr>
      </w:pPr>
      <w:r w:rsidRPr="00377196">
        <w:rPr>
          <w:rFonts w:ascii="Times New Roman" w:eastAsia="Times New Roman" w:hAnsi="Times New Roman" w:cs="Times New Roman"/>
          <w:color w:val="000000"/>
          <w:sz w:val="24"/>
          <w:szCs w:val="24"/>
          <w:lang w:val="ru-RU" w:eastAsia="ru-RU"/>
        </w:rPr>
        <w:t xml:space="preserve">atbilstoši nolīgtajām vai izmaiņu aktā noteiktajām vienības cenām par faktiski paveikto un uzmērīto darba apjomu; </w:t>
      </w:r>
    </w:p>
    <w:p w:rsidR="00377196" w:rsidRPr="00377196" w:rsidRDefault="00377196" w:rsidP="00377196">
      <w:pPr>
        <w:numPr>
          <w:ilvl w:val="2"/>
          <w:numId w:val="23"/>
        </w:numPr>
        <w:tabs>
          <w:tab w:val="left" w:pos="567"/>
          <w:tab w:val="left" w:pos="1080"/>
        </w:tabs>
        <w:spacing w:after="0" w:line="240" w:lineRule="auto"/>
        <w:ind w:left="993"/>
        <w:jc w:val="both"/>
        <w:rPr>
          <w:rFonts w:ascii="Times New Roman" w:eastAsia="Times New Roman" w:hAnsi="Times New Roman" w:cs="Times New Roman"/>
          <w:color w:val="000000"/>
          <w:sz w:val="24"/>
          <w:szCs w:val="24"/>
          <w:lang w:val="ru-RU" w:eastAsia="ru-RU"/>
        </w:rPr>
      </w:pPr>
      <w:r w:rsidRPr="00377196">
        <w:rPr>
          <w:rFonts w:ascii="Times New Roman" w:eastAsia="Times New Roman" w:hAnsi="Times New Roman" w:cs="Times New Roman"/>
          <w:color w:val="000000"/>
          <w:sz w:val="24"/>
          <w:szCs w:val="24"/>
          <w:lang w:val="ru-RU" w:eastAsia="ru-RU"/>
        </w:rPr>
        <w:t>Darba daļām, par kurām samaksa līgumā noteikta kā gabalsumma, atbilstoši nolīgtajai vai izmaiņu aktā noteiktajai gabalsummai neatkarīgi no faktiskā darba apjoma.</w:t>
      </w:r>
    </w:p>
    <w:p w:rsidR="00377196" w:rsidRPr="00377196" w:rsidRDefault="00377196" w:rsidP="00377196">
      <w:pPr>
        <w:numPr>
          <w:ilvl w:val="1"/>
          <w:numId w:val="23"/>
        </w:numPr>
        <w:tabs>
          <w:tab w:val="clear" w:pos="792"/>
          <w:tab w:val="num" w:pos="360"/>
          <w:tab w:val="left" w:pos="567"/>
          <w:tab w:val="left" w:pos="1080"/>
        </w:tabs>
        <w:spacing w:after="0" w:line="240" w:lineRule="auto"/>
        <w:ind w:left="426"/>
        <w:jc w:val="both"/>
        <w:rPr>
          <w:rFonts w:ascii="Times New Roman" w:eastAsia="Times New Roman" w:hAnsi="Times New Roman" w:cs="Times New Roman"/>
          <w:color w:val="000000"/>
          <w:sz w:val="24"/>
          <w:szCs w:val="24"/>
          <w:lang w:val="ru-RU" w:eastAsia="ru-RU"/>
        </w:rPr>
      </w:pPr>
      <w:r w:rsidRPr="00377196">
        <w:rPr>
          <w:rFonts w:ascii="Times New Roman" w:eastAsia="Times New Roman" w:hAnsi="Times New Roman" w:cs="Times New Roman"/>
          <w:color w:val="000000"/>
          <w:sz w:val="24"/>
          <w:szCs w:val="24"/>
          <w:lang w:val="ru-RU" w:eastAsia="ru-RU"/>
        </w:rPr>
        <w:t>Visus maksājumus veic ar pārskaitījumu uz Izpildītāja norādīto bankas kontu 20 dienu laikā no brīža, kad Projekta vadītājs ir saņēmis pareizi sagatavotus samaksas dokumentus.</w:t>
      </w:r>
    </w:p>
    <w:p w:rsidR="00377196" w:rsidRPr="00377196" w:rsidRDefault="00377196" w:rsidP="003D1DF0">
      <w:pPr>
        <w:pStyle w:val="Sarakstarindkopa"/>
        <w:numPr>
          <w:ilvl w:val="1"/>
          <w:numId w:val="23"/>
        </w:numPr>
        <w:tabs>
          <w:tab w:val="clear" w:pos="792"/>
        </w:tabs>
        <w:ind w:left="426"/>
        <w:jc w:val="both"/>
        <w:rPr>
          <w:rFonts w:ascii="Times New Roman" w:eastAsia="Times New Roman" w:hAnsi="Times New Roman" w:cs="Times New Roman"/>
          <w:color w:val="000000"/>
          <w:sz w:val="24"/>
          <w:szCs w:val="24"/>
          <w:lang w:val="ru-RU" w:eastAsia="ru-RU"/>
        </w:rPr>
      </w:pPr>
      <w:r w:rsidRPr="00377196">
        <w:rPr>
          <w:rFonts w:ascii="Times New Roman" w:eastAsia="Times New Roman" w:hAnsi="Times New Roman" w:cs="Times New Roman"/>
          <w:color w:val="000000"/>
          <w:sz w:val="24"/>
          <w:szCs w:val="24"/>
          <w:lang w:val="ru-RU" w:eastAsia="ru-RU"/>
        </w:rPr>
        <w:t>Pēdējo aktu par iepriekšējā periodā izpildīto Dar</w:t>
      </w:r>
      <w:r w:rsidR="003D1DF0">
        <w:rPr>
          <w:rFonts w:ascii="Times New Roman" w:eastAsia="Times New Roman" w:hAnsi="Times New Roman" w:cs="Times New Roman"/>
          <w:color w:val="000000"/>
          <w:sz w:val="24"/>
          <w:szCs w:val="24"/>
          <w:lang w:val="ru-RU" w:eastAsia="ru-RU"/>
        </w:rPr>
        <w:t xml:space="preserve">ba daļu Būvuzraugs apstiprina 7 </w:t>
      </w:r>
      <w:r w:rsidRPr="00377196">
        <w:rPr>
          <w:rFonts w:ascii="Times New Roman" w:eastAsia="Times New Roman" w:hAnsi="Times New Roman" w:cs="Times New Roman"/>
          <w:color w:val="000000"/>
          <w:sz w:val="24"/>
          <w:szCs w:val="24"/>
          <w:lang w:val="ru-RU" w:eastAsia="ru-RU"/>
        </w:rPr>
        <w:t>(septiņu) dienu laikā pēc Darba kvalitātes novērtēšanas, bet ne vēlāk kā 15 (piecpadsmit) dienas pēc Darba pabeigšanas akta apstiprināšanas.</w:t>
      </w:r>
    </w:p>
    <w:p w:rsidR="00417E36" w:rsidRPr="00417E36" w:rsidRDefault="00417E36" w:rsidP="00417E36">
      <w:pPr>
        <w:tabs>
          <w:tab w:val="left" w:pos="567"/>
          <w:tab w:val="left" w:pos="1080"/>
        </w:tabs>
        <w:spacing w:after="0" w:line="240" w:lineRule="auto"/>
        <w:ind w:left="567"/>
        <w:jc w:val="both"/>
        <w:rPr>
          <w:rFonts w:ascii="Times New Roman" w:eastAsia="Times New Roman" w:hAnsi="Times New Roman" w:cs="Times New Roman"/>
          <w:b/>
          <w:color w:val="000000"/>
          <w:sz w:val="24"/>
          <w:szCs w:val="24"/>
          <w:lang w:val="ru-RU" w:eastAsia="ru-RU"/>
        </w:rPr>
      </w:pPr>
    </w:p>
    <w:p w:rsidR="00417E36" w:rsidRPr="00417E36" w:rsidRDefault="000775A8" w:rsidP="00417E36">
      <w:pPr>
        <w:numPr>
          <w:ilvl w:val="0"/>
          <w:numId w:val="23"/>
        </w:numPr>
        <w:tabs>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color w:val="000000"/>
          <w:sz w:val="24"/>
          <w:szCs w:val="24"/>
          <w:lang w:val="ru-RU" w:eastAsia="ru-RU"/>
        </w:rPr>
        <w:t>IZMAIŅAS LĪGUMĀ</w:t>
      </w:r>
    </w:p>
    <w:p w:rsidR="00417E36" w:rsidRPr="00417E36" w:rsidRDefault="00417E36" w:rsidP="00417E36">
      <w:pPr>
        <w:numPr>
          <w:ilvl w:val="1"/>
          <w:numId w:val="23"/>
        </w:numPr>
        <w:tabs>
          <w:tab w:val="num" w:pos="567"/>
        </w:tabs>
        <w:spacing w:after="0" w:line="240" w:lineRule="auto"/>
        <w:ind w:left="567" w:hanging="567"/>
        <w:jc w:val="both"/>
        <w:rPr>
          <w:rFonts w:ascii="Times New Roman" w:eastAsia="Times New Roman" w:hAnsi="Times New Roman" w:cs="Times New Roman"/>
          <w:sz w:val="24"/>
          <w:szCs w:val="24"/>
          <w:lang w:val="ru-RU" w:eastAsia="ru-RU"/>
        </w:rPr>
      </w:pPr>
      <w:r w:rsidRPr="00417E36">
        <w:rPr>
          <w:rFonts w:ascii="Times New Roman" w:eastAsia="Times New Roman" w:hAnsi="Times New Roman" w:cs="Times New Roman"/>
          <w:sz w:val="24"/>
          <w:szCs w:val="24"/>
          <w:lang w:val="ru-RU" w:eastAsia="ru-RU"/>
        </w:rPr>
        <w:t xml:space="preserve">Grozījumi Līgumā, ievērojot Publisko iepirkumu likuma </w:t>
      </w:r>
      <w:r w:rsidRPr="00417E36">
        <w:rPr>
          <w:rFonts w:ascii="Times New Roman" w:eastAsia="Arial Unicode MS" w:hAnsi="Times New Roman" w:cs="Times New Roman"/>
          <w:kern w:val="2"/>
          <w:sz w:val="24"/>
          <w:szCs w:val="24"/>
          <w:lang w:val="ru-RU" w:eastAsia="hi-IN" w:bidi="hi-IN"/>
        </w:rPr>
        <w:t>61.panta noteikumus</w:t>
      </w:r>
      <w:r w:rsidRPr="00417E36">
        <w:rPr>
          <w:rFonts w:ascii="Times New Roman" w:eastAsia="Times New Roman" w:hAnsi="Times New Roman" w:cs="Times New Roman"/>
          <w:sz w:val="24"/>
          <w:szCs w:val="24"/>
          <w:lang w:val="ru-RU" w:eastAsia="ru-RU"/>
        </w:rPr>
        <w:t>, jānoformē rakstiski un jāparaksta Līdzējiem. Rakstiski noformēti un Līdzēju parakstīti Līguma grozījumi kļūst par Līguma neatņemamu sastāvdaļu</w:t>
      </w:r>
    </w:p>
    <w:p w:rsidR="00417E36" w:rsidRPr="00417E36" w:rsidRDefault="00417E36" w:rsidP="00417E36">
      <w:pPr>
        <w:numPr>
          <w:ilvl w:val="1"/>
          <w:numId w:val="23"/>
        </w:numPr>
        <w:tabs>
          <w:tab w:val="left" w:pos="567"/>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Ja Līguma izpildes laikā ir radušies apstākļi, kas neizbēgami aizkavē Darbu izpildi, Izpildītājam ir nekavējoties rakstiski jāpaziņo Pasūtītājam par aizkavēšanās faktu, par tā iespējamo ilgumu un iemesliem. Pēc Izpildītāja paziņojuma saņemšanas Pasūtītājam ir jānovērtē situācija un, ja nepieciešams – ja pastāv objektīvi apstākļi, jāpagarina Izpildītāja saistību izpildes termiņš. Šādā gadījumā pagarinājums ir jāakceptē abiem Līdzējiem un jāveic ar Līguma izmaiņām.</w:t>
      </w:r>
    </w:p>
    <w:p w:rsidR="00417E36" w:rsidRPr="00417E36" w:rsidRDefault="00417E36" w:rsidP="00417E36">
      <w:pPr>
        <w:tabs>
          <w:tab w:val="left" w:pos="567"/>
        </w:tabs>
        <w:spacing w:after="0" w:line="240" w:lineRule="auto"/>
        <w:ind w:left="567"/>
        <w:jc w:val="both"/>
        <w:rPr>
          <w:rFonts w:ascii="Times New Roman" w:eastAsia="Times New Roman" w:hAnsi="Times New Roman" w:cs="Times New Roman"/>
          <w:b/>
          <w:color w:val="000000"/>
          <w:sz w:val="24"/>
          <w:szCs w:val="24"/>
          <w:lang w:val="ru-RU" w:eastAsia="ru-RU"/>
        </w:rPr>
      </w:pPr>
    </w:p>
    <w:p w:rsidR="00417E36" w:rsidRPr="00417E36" w:rsidRDefault="000775A8" w:rsidP="00417E36">
      <w:pPr>
        <w:numPr>
          <w:ilvl w:val="0"/>
          <w:numId w:val="23"/>
        </w:numPr>
        <w:tabs>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color w:val="000000"/>
          <w:sz w:val="24"/>
          <w:szCs w:val="24"/>
          <w:lang w:val="ru-RU" w:eastAsia="ru-RU"/>
        </w:rPr>
        <w:t>LĪGUMSODS</w:t>
      </w:r>
      <w:r w:rsidRPr="00377196">
        <w:rPr>
          <w:rFonts w:ascii="Times New Roman" w:eastAsia="Times New Roman" w:hAnsi="Times New Roman" w:cs="Times New Roman"/>
          <w:color w:val="000000"/>
          <w:sz w:val="24"/>
          <w:szCs w:val="24"/>
          <w:lang w:val="ru-RU" w:eastAsia="ru-RU"/>
        </w:rPr>
        <w:t xml:space="preserve"> </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Ja Izpildītājs nepilda Līgumu vai atsakās no tā izpildes, vai ja Līgums tiek izbeigts Izpildītāja vainas dēļ, Izpildītājs maksā Pasūtītājam līgumsodu par Līguma neizpildi vai nepienācīgu izpildi </w:t>
      </w:r>
      <w:r w:rsidRPr="00417E36">
        <w:rPr>
          <w:rFonts w:ascii="Times New Roman" w:eastAsia="Times New Roman" w:hAnsi="Times New Roman" w:cs="Times New Roman"/>
          <w:iCs/>
          <w:color w:val="000000"/>
          <w:sz w:val="24"/>
          <w:szCs w:val="24"/>
          <w:lang w:val="ru-RU" w:eastAsia="ru-RU"/>
        </w:rPr>
        <w:t>10% (desmit procentu)</w:t>
      </w:r>
      <w:r w:rsidRPr="00417E36">
        <w:rPr>
          <w:rFonts w:ascii="Times New Roman" w:eastAsia="Times New Roman" w:hAnsi="Times New Roman" w:cs="Times New Roman"/>
          <w:color w:val="000000"/>
          <w:sz w:val="24"/>
          <w:szCs w:val="24"/>
          <w:lang w:val="ru-RU" w:eastAsia="ru-RU"/>
        </w:rPr>
        <w:t xml:space="preserve"> apmērā no Līguma cenas.</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Ja Pasūtītājs neveic maksājumus Līguma 9.2.punktā noteiktajā kārtībā, apmērā vai termiņos, Izpildītājam ir tiesības pieprasīt no Pasūtītāja līgumsodu 0,</w:t>
      </w:r>
      <w:r w:rsidRPr="00417E36">
        <w:rPr>
          <w:rFonts w:ascii="Times New Roman" w:eastAsia="Times New Roman" w:hAnsi="Times New Roman" w:cs="Times New Roman"/>
          <w:iCs/>
          <w:color w:val="000000"/>
          <w:sz w:val="24"/>
          <w:szCs w:val="24"/>
          <w:lang w:val="ru-RU" w:eastAsia="ru-RU"/>
        </w:rPr>
        <w:t xml:space="preserve">1% </w:t>
      </w:r>
      <w:r w:rsidRPr="00417E36">
        <w:rPr>
          <w:rFonts w:ascii="Times New Roman" w:eastAsia="Times New Roman" w:hAnsi="Times New Roman" w:cs="Times New Roman"/>
          <w:color w:val="000000"/>
          <w:sz w:val="24"/>
          <w:szCs w:val="24"/>
          <w:lang w:val="ru-RU" w:eastAsia="ru-RU"/>
        </w:rPr>
        <w:t xml:space="preserve">apmērā par katru nokavēto dienu no nokavētā maksājuma summas, bet ne vairāk kā </w:t>
      </w:r>
      <w:r w:rsidRPr="00417E36">
        <w:rPr>
          <w:rFonts w:ascii="Times New Roman" w:eastAsia="Times New Roman" w:hAnsi="Times New Roman" w:cs="Times New Roman"/>
          <w:iCs/>
          <w:color w:val="000000"/>
          <w:sz w:val="24"/>
          <w:szCs w:val="24"/>
          <w:lang w:val="ru-RU" w:eastAsia="ru-RU"/>
        </w:rPr>
        <w:t>10% (desmit procentu)</w:t>
      </w:r>
      <w:r w:rsidRPr="00417E36">
        <w:rPr>
          <w:rFonts w:ascii="Times New Roman" w:eastAsia="Times New Roman" w:hAnsi="Times New Roman" w:cs="Times New Roman"/>
          <w:color w:val="000000"/>
          <w:sz w:val="24"/>
          <w:szCs w:val="24"/>
          <w:lang w:val="ru-RU" w:eastAsia="ru-RU"/>
        </w:rPr>
        <w:t xml:space="preserve"> apmērā no maksājuma summas.</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Ja Izpildītājs neveic Darbu izpildi kvalitatīvi vai Līguma 3.</w:t>
      </w:r>
      <w:r w:rsidRPr="00417E36">
        <w:rPr>
          <w:rFonts w:ascii="Times New Roman" w:eastAsia="Times New Roman" w:hAnsi="Times New Roman" w:cs="Times New Roman"/>
          <w:color w:val="000000"/>
          <w:sz w:val="24"/>
          <w:szCs w:val="24"/>
          <w:lang w:eastAsia="ru-RU"/>
        </w:rPr>
        <w:t>2</w:t>
      </w:r>
      <w:r w:rsidRPr="00417E36">
        <w:rPr>
          <w:rFonts w:ascii="Times New Roman" w:eastAsia="Times New Roman" w:hAnsi="Times New Roman" w:cs="Times New Roman"/>
          <w:color w:val="000000"/>
          <w:sz w:val="24"/>
          <w:szCs w:val="24"/>
          <w:lang w:val="ru-RU" w:eastAsia="ru-RU"/>
        </w:rPr>
        <w:t xml:space="preserve">.punktā noteiktajā termiņā, Pasūtītājs ir tiesīgs piemērot līgumsodu par katru konstatēto pārkāpumu 300,00 EUR (trīs simti eiro un 00 centi) apmērā. </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sz w:val="24"/>
          <w:szCs w:val="24"/>
          <w:lang w:val="ru-RU" w:eastAsia="ru-RU"/>
        </w:rPr>
        <w:t>Pasūtītājam, veicot Līgumā noteiktos maksājumus par Darbu izpildi, ir tiesības ieturēt no tiem līgumsodus, kas Izpildītājam noteikti un aprēķināti saskaņā ar Līgumu.</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sz w:val="24"/>
          <w:szCs w:val="24"/>
          <w:lang w:val="ru-RU" w:eastAsia="ru-RU"/>
        </w:rPr>
        <w:lastRenderedPageBreak/>
        <w:t>Ja Izpildītājam saskaņā ar Līgumu jāmaksā līgumsods Pasūtītājam, tad Pasūtītājs rīkojas saskaņā ar Līguma 11.4.punktu, vai arī Pasūtītājs iesniedz Izpildītājam rēķinu par līgumsodu. Līgumsods Izpildītājam jāsamaksā Pasūtītājam 15 (piecpadsmit) kalendāro dienu laikā, skaitot no dienas, kad Izpildītājs ir saņēmis no Pasūtītāja šajā Līguma punktā noteikto rēķinu.</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sz w:val="24"/>
          <w:szCs w:val="24"/>
          <w:lang w:val="ru-RU" w:eastAsia="ru-RU"/>
        </w:rPr>
        <w:t>Līgumsoda samaksa neatbrīvo Līdzējus no Līgumā noteikto saistību izpildes</w:t>
      </w:r>
    </w:p>
    <w:p w:rsidR="00417E36" w:rsidRPr="00417E36" w:rsidRDefault="00417E36" w:rsidP="00417E36">
      <w:pPr>
        <w:tabs>
          <w:tab w:val="left" w:pos="900"/>
          <w:tab w:val="left" w:pos="1080"/>
        </w:tabs>
        <w:spacing w:after="0" w:line="240" w:lineRule="auto"/>
        <w:jc w:val="both"/>
        <w:rPr>
          <w:rFonts w:ascii="Times New Roman" w:eastAsia="Times New Roman" w:hAnsi="Times New Roman" w:cs="Times New Roman"/>
          <w:b/>
          <w:color w:val="000000"/>
          <w:sz w:val="24"/>
          <w:szCs w:val="24"/>
          <w:lang w:val="ru-RU" w:eastAsia="ru-RU"/>
        </w:rPr>
      </w:pPr>
    </w:p>
    <w:p w:rsidR="00417E36" w:rsidRPr="00417E36" w:rsidRDefault="000775A8" w:rsidP="00417E36">
      <w:pPr>
        <w:numPr>
          <w:ilvl w:val="0"/>
          <w:numId w:val="23"/>
        </w:numPr>
        <w:tabs>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color w:val="000000"/>
          <w:sz w:val="24"/>
          <w:szCs w:val="24"/>
          <w:lang w:val="ru-RU" w:eastAsia="ru-RU"/>
        </w:rPr>
        <w:t>LĪGUMA IZBEIGŠANA</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Līgums var tikt izbeigts tikai Līgumā noteiktajā kārtībā vai Līdzējiem savstarpēji vienojoties</w:t>
      </w:r>
      <w:r w:rsidRPr="00417E36">
        <w:rPr>
          <w:rFonts w:ascii="Times New Roman" w:eastAsia="Times New Roman" w:hAnsi="Times New Roman" w:cs="Times New Roman"/>
          <w:color w:val="000000"/>
          <w:sz w:val="24"/>
          <w:szCs w:val="24"/>
          <w:lang w:eastAsia="ru-RU"/>
        </w:rPr>
        <w:t>,</w:t>
      </w:r>
      <w:r w:rsidRPr="00417E36">
        <w:rPr>
          <w:rFonts w:ascii="Times New Roman" w:eastAsia="Times New Roman" w:hAnsi="Times New Roman" w:cs="Times New Roman"/>
          <w:bCs/>
          <w:iCs/>
          <w:sz w:val="24"/>
          <w:szCs w:val="24"/>
          <w:lang w:val="ru-RU" w:eastAsia="ru-RU"/>
        </w:rPr>
        <w:t xml:space="preserve"> vai Pasūtītājam vienpusēji atkāpjoties no Līguma Publisko iepirkumu likuma 64.pantā paredzētajos gadījumos un kārtībā</w:t>
      </w:r>
      <w:r w:rsidRPr="00417E36">
        <w:rPr>
          <w:rFonts w:ascii="Times New Roman" w:eastAsia="Times New Roman" w:hAnsi="Times New Roman" w:cs="Times New Roman"/>
          <w:bCs/>
          <w:iCs/>
          <w:sz w:val="24"/>
          <w:szCs w:val="24"/>
          <w:lang w:eastAsia="ru-RU"/>
        </w:rPr>
        <w:t>.</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Pasūtītājs, nosūtot Izpildītajam rakstveida paziņojumu par saistību neizpildīšanu, var izbeigt visu Līgumu vai tā daļu:</w:t>
      </w:r>
    </w:p>
    <w:p w:rsidR="00417E36" w:rsidRPr="00417E36" w:rsidRDefault="00417E36" w:rsidP="00417E36">
      <w:pPr>
        <w:numPr>
          <w:ilvl w:val="2"/>
          <w:numId w:val="23"/>
        </w:numPr>
        <w:tabs>
          <w:tab w:val="left" w:pos="1418"/>
        </w:tabs>
        <w:spacing w:after="0" w:line="240" w:lineRule="auto"/>
        <w:ind w:left="1418" w:hanging="851"/>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ja Izpildītājs Līgumā noteiktajā termiņā nav uzsācis Darbu izpildi vai nav izpildījis kādas savas saistības saskaņā ar Līgumu, vai neievēro Pasūtītāja vai normatīvo aktu prasības, vai nespēj veikt Darbus Līgumā noteiktajā termiņā; </w:t>
      </w:r>
    </w:p>
    <w:p w:rsidR="00417E36" w:rsidRPr="00417E36" w:rsidRDefault="00417E36" w:rsidP="00417E36">
      <w:pPr>
        <w:numPr>
          <w:ilvl w:val="2"/>
          <w:numId w:val="23"/>
        </w:numPr>
        <w:tabs>
          <w:tab w:val="num" w:pos="540"/>
          <w:tab w:val="left" w:pos="1418"/>
        </w:tabs>
        <w:spacing w:after="0" w:line="240" w:lineRule="auto"/>
        <w:ind w:left="1418" w:hanging="851"/>
        <w:jc w:val="both"/>
        <w:rPr>
          <w:rFonts w:ascii="Times New Roman" w:eastAsia="Times New Roman" w:hAnsi="Times New Roman" w:cs="Times New Roman"/>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ja tiek pasludināts Izpildītāja maksātnespējas process vai tiek uzsākts Izpildītāja likvidācijas process. </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Šajā nodaļā minētā Līguma izbeigšana neierobežo Pasūtītāja tiesības uz zaudējumu atlīdzību vai līgumsodu, ja Izpildītājs ir vainojams Līguma noteikumu pārkāpumā. </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Izpildītājs Līguma izbeigšanas gadījumā 15 (</w:t>
      </w:r>
      <w:r w:rsidRPr="00417E36">
        <w:rPr>
          <w:rFonts w:ascii="Times New Roman" w:eastAsia="Times New Roman" w:hAnsi="Times New Roman" w:cs="Times New Roman"/>
          <w:iCs/>
          <w:color w:val="000000"/>
          <w:sz w:val="24"/>
          <w:szCs w:val="24"/>
          <w:lang w:val="ru-RU" w:eastAsia="ru-RU"/>
        </w:rPr>
        <w:t>piecpadsmit)</w:t>
      </w:r>
      <w:r w:rsidRPr="00417E36">
        <w:rPr>
          <w:rFonts w:ascii="Times New Roman" w:eastAsia="Times New Roman" w:hAnsi="Times New Roman" w:cs="Times New Roman"/>
          <w:color w:val="000000"/>
          <w:sz w:val="24"/>
          <w:szCs w:val="24"/>
          <w:lang w:val="ru-RU" w:eastAsia="ru-RU"/>
        </w:rPr>
        <w:t xml:space="preserve"> dienu laikā no Līguma 12.2.punktā minētā paziņojuma saņemšanas dienas samaksā Pasūtītājam līgumsodu saskaņā ar Līguma 11.2.punkta noteikumiem.</w:t>
      </w:r>
    </w:p>
    <w:p w:rsidR="00417E36" w:rsidRPr="00417E36" w:rsidRDefault="00417E36" w:rsidP="00BB5D54">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Ja Pasūtītājs izmanto tiesības vienpusēji izbeigt Līgumu, Līdzēji sastāda atsevišķu aktu par faktiski izpildīto Darbu apjomu un to vērtību. Pasūtītājs pieņem Darbus tādā apjomā, kādā tie ir veikti, atbilst Līgumam un ir turpmāk izmantojami. </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Līguma izbeigšanas gadījumā Izpildītājs nekavējoties vai arī noteiktā datumā pārtrauc Darbus, veic visus pasākumus, lai Darbu veikšanas zona un iesāktie Darbi tiktu atstāti nebojātā, drošā stāvoklī un atbilstoši normatīvo aktu prasībām, satīra Darbu veikšanas zonu, ja tā piegružota Izpildītāja darbības rezultātā, nodod Pasūtītājam uz Darbiem attiecināmo dokumentāciju, nodrošina, lai Izpildītāja personāls un apakšuzņēmēji, ja tādi ir, atstātu Darbu veikšanas zonu, kā arī veic citas darbības, par kurām Līdzēji ir vienojušies.</w:t>
      </w:r>
    </w:p>
    <w:p w:rsidR="00417E36" w:rsidRPr="00C6714E"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Gadījumā, ja Pasūtītājs nokavē maksājumu veikšanas termiņu par 15 (</w:t>
      </w:r>
      <w:r w:rsidRPr="00417E36">
        <w:rPr>
          <w:rFonts w:ascii="Times New Roman" w:eastAsia="Times New Roman" w:hAnsi="Times New Roman" w:cs="Times New Roman"/>
          <w:iCs/>
          <w:color w:val="000000"/>
          <w:sz w:val="24"/>
          <w:szCs w:val="24"/>
          <w:lang w:val="ru-RU" w:eastAsia="ru-RU"/>
        </w:rPr>
        <w:t>piecpadsmit)</w:t>
      </w:r>
      <w:r w:rsidRPr="00417E36">
        <w:rPr>
          <w:rFonts w:ascii="Times New Roman" w:eastAsia="Times New Roman" w:hAnsi="Times New Roman" w:cs="Times New Roman"/>
          <w:color w:val="000000"/>
          <w:sz w:val="24"/>
          <w:szCs w:val="24"/>
          <w:lang w:val="ru-RU" w:eastAsia="ru-RU"/>
        </w:rPr>
        <w:t xml:space="preserve"> kalendārajām dienām vai citādi traucē vai neļauj Izpildītājam veikt savas saistības, Izpildītājam ir tiesības ar ierakstītu vēstuli vai faksa paziņojumu, kura saņemšanu ir apstiprinājis Pasūtītājs, brīdināt Pasūtītāju par vienpusēju pirmstermiņa Līguma izbeigšanu. Ja Pasūtītājs 15 (</w:t>
      </w:r>
      <w:r w:rsidRPr="00417E36">
        <w:rPr>
          <w:rFonts w:ascii="Times New Roman" w:eastAsia="Times New Roman" w:hAnsi="Times New Roman" w:cs="Times New Roman"/>
          <w:iCs/>
          <w:color w:val="000000"/>
          <w:sz w:val="24"/>
          <w:szCs w:val="24"/>
          <w:lang w:val="ru-RU" w:eastAsia="ru-RU"/>
        </w:rPr>
        <w:t>piecpadsmit)</w:t>
      </w:r>
      <w:r w:rsidRPr="00417E36">
        <w:rPr>
          <w:rFonts w:ascii="Times New Roman" w:eastAsia="Times New Roman" w:hAnsi="Times New Roman" w:cs="Times New Roman"/>
          <w:color w:val="000000"/>
          <w:sz w:val="24"/>
          <w:szCs w:val="24"/>
          <w:lang w:val="ru-RU" w:eastAsia="ru-RU"/>
        </w:rPr>
        <w:t xml:space="preserve"> darba dienu laikā neveic nokavēto maksājumu, tad Izpildītājs ir tiesīgs izbeigt Līgumu un saņemt no Pasūtītāja kompensāciju par zaudējumiem, kas radušies Līguma izbeigšanas rezultātā.</w:t>
      </w:r>
    </w:p>
    <w:p w:rsidR="00C6714E" w:rsidRDefault="00C6714E" w:rsidP="00C6714E">
      <w:pPr>
        <w:tabs>
          <w:tab w:val="num" w:pos="792"/>
          <w:tab w:val="left" w:pos="1080"/>
        </w:tabs>
        <w:spacing w:after="0" w:line="240" w:lineRule="auto"/>
        <w:ind w:left="567"/>
        <w:jc w:val="both"/>
        <w:rPr>
          <w:rFonts w:ascii="Times New Roman" w:eastAsia="Times New Roman" w:hAnsi="Times New Roman" w:cs="Times New Roman"/>
          <w:color w:val="000000"/>
          <w:sz w:val="24"/>
          <w:szCs w:val="24"/>
          <w:lang w:val="ru-RU" w:eastAsia="ru-RU"/>
        </w:rPr>
      </w:pPr>
    </w:p>
    <w:p w:rsidR="00417E36" w:rsidRPr="00417E36" w:rsidRDefault="003D1DF0" w:rsidP="00417E36">
      <w:pPr>
        <w:numPr>
          <w:ilvl w:val="0"/>
          <w:numId w:val="23"/>
        </w:numPr>
        <w:tabs>
          <w:tab w:val="num" w:pos="560"/>
          <w:tab w:val="left" w:pos="900"/>
          <w:tab w:val="left" w:pos="1080"/>
        </w:tabs>
        <w:spacing w:before="240" w:after="120" w:line="240" w:lineRule="auto"/>
        <w:ind w:left="6" w:hanging="6"/>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STRĪDU </w:t>
      </w:r>
      <w:r w:rsidR="000775A8" w:rsidRPr="00377196">
        <w:rPr>
          <w:rFonts w:ascii="Times New Roman" w:eastAsia="Times New Roman" w:hAnsi="Times New Roman" w:cs="Times New Roman"/>
          <w:b/>
          <w:color w:val="000000"/>
          <w:sz w:val="24"/>
          <w:szCs w:val="24"/>
          <w:lang w:val="ru-RU" w:eastAsia="ru-RU"/>
        </w:rPr>
        <w:t>RISINĀŠANAS KĀRTĪBA</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Visas domstarpības un strīdi, kādi izceļas starp Līdzējiem saistībā ar Līguma izpildi, tiek atrisināti savstarpēju pārrunu ceļā, ja nepieciešams, papildinot vai grozot Līguma tekstu. </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Ja Līdzēji nespēj strīdu atrisināt savstarpēju pārrunu rezultātā, tas tiek atrisināts tiesā Latvijas Republikas normatīvajos aktos noteiktajā kārtībā.</w:t>
      </w:r>
    </w:p>
    <w:p w:rsidR="00417E36" w:rsidRPr="00417E36" w:rsidRDefault="00417E36" w:rsidP="00417E36">
      <w:pPr>
        <w:tabs>
          <w:tab w:val="left" w:pos="1080"/>
        </w:tabs>
        <w:spacing w:after="0" w:line="240" w:lineRule="auto"/>
        <w:ind w:left="7"/>
        <w:jc w:val="both"/>
        <w:rPr>
          <w:rFonts w:ascii="Times New Roman" w:eastAsia="Times New Roman" w:hAnsi="Times New Roman" w:cs="Times New Roman"/>
          <w:b/>
          <w:color w:val="000000"/>
          <w:sz w:val="24"/>
          <w:szCs w:val="24"/>
          <w:lang w:val="ru-RU" w:eastAsia="ru-RU"/>
        </w:rPr>
      </w:pPr>
    </w:p>
    <w:p w:rsidR="00417E36" w:rsidRPr="00417E36" w:rsidRDefault="000775A8" w:rsidP="00417E36">
      <w:pPr>
        <w:numPr>
          <w:ilvl w:val="0"/>
          <w:numId w:val="23"/>
        </w:numPr>
        <w:tabs>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iCs/>
          <w:color w:val="000000"/>
          <w:sz w:val="24"/>
          <w:szCs w:val="24"/>
          <w:lang w:val="ru-RU" w:eastAsia="ru-RU"/>
        </w:rPr>
        <w:lastRenderedPageBreak/>
        <w:t>LĪGUMA SPĒKĀ ESAMĪBA</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Līgums stājas spēkā ar brīdi, kad Līdzēji to ir parakstījuši.</w:t>
      </w:r>
    </w:p>
    <w:p w:rsidR="00417E36" w:rsidRPr="00417E36" w:rsidRDefault="00417E36" w:rsidP="00417E36">
      <w:pPr>
        <w:numPr>
          <w:ilvl w:val="1"/>
          <w:numId w:val="23"/>
        </w:numPr>
        <w:tabs>
          <w:tab w:val="num" w:pos="567"/>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 xml:space="preserve">Līgums ir spēkā līdz brīdim, kad Līdzēji ir izpildījuši visas savas saistības, vai līdz brīdim, kad Līdzēji ir panākuši vienošanos par Līguma izpildes pārtraukšanu, vai arī līdz brīdim, kad kāds no Līdzējiem saskaņā ar Līgumu to izbeidz vienpusēji. </w:t>
      </w:r>
    </w:p>
    <w:p w:rsidR="00417E36" w:rsidRPr="00417E36" w:rsidRDefault="00417E36" w:rsidP="00417E36">
      <w:pPr>
        <w:tabs>
          <w:tab w:val="left" w:pos="900"/>
          <w:tab w:val="left" w:pos="1080"/>
        </w:tabs>
        <w:spacing w:after="0" w:line="240" w:lineRule="auto"/>
        <w:ind w:left="7" w:firstLine="533"/>
        <w:jc w:val="both"/>
        <w:rPr>
          <w:rFonts w:ascii="Times New Roman" w:eastAsia="Times New Roman" w:hAnsi="Times New Roman" w:cs="Times New Roman"/>
          <w:b/>
          <w:color w:val="000000"/>
          <w:sz w:val="24"/>
          <w:szCs w:val="24"/>
          <w:lang w:val="ru-RU" w:eastAsia="ru-RU"/>
        </w:rPr>
      </w:pPr>
    </w:p>
    <w:p w:rsidR="00417E36" w:rsidRPr="00417E36" w:rsidRDefault="000775A8" w:rsidP="00417E36">
      <w:pPr>
        <w:numPr>
          <w:ilvl w:val="0"/>
          <w:numId w:val="23"/>
        </w:numPr>
        <w:tabs>
          <w:tab w:val="left" w:pos="900"/>
          <w:tab w:val="left" w:pos="1080"/>
        </w:tabs>
        <w:spacing w:after="120" w:line="240" w:lineRule="auto"/>
        <w:ind w:left="6" w:hanging="6"/>
        <w:jc w:val="center"/>
        <w:rPr>
          <w:rFonts w:ascii="Times New Roman" w:eastAsia="Times New Roman" w:hAnsi="Times New Roman" w:cs="Times New Roman"/>
          <w:b/>
          <w:color w:val="000000"/>
          <w:sz w:val="24"/>
          <w:szCs w:val="24"/>
          <w:lang w:val="ru-RU" w:eastAsia="ru-RU"/>
        </w:rPr>
      </w:pPr>
      <w:r w:rsidRPr="00377196">
        <w:rPr>
          <w:rFonts w:ascii="Times New Roman" w:eastAsia="Times New Roman" w:hAnsi="Times New Roman" w:cs="Times New Roman"/>
          <w:b/>
          <w:color w:val="000000"/>
          <w:sz w:val="24"/>
          <w:szCs w:val="24"/>
          <w:lang w:val="ru-RU" w:eastAsia="ru-RU"/>
        </w:rPr>
        <w:t>CITI NOTEIKUMI</w:t>
      </w:r>
    </w:p>
    <w:p w:rsidR="00417E36" w:rsidRPr="00417E36" w:rsidRDefault="00417E36" w:rsidP="00BB5D54">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Visiem paziņojumiem, ko Līdzēji sūta viens otram saskaņā ar Līgumu, ir jābūt rakstiskiem un ir jābūt nodotiem personīgi vai</w:t>
      </w:r>
      <w:r w:rsidR="00377196" w:rsidRPr="00377196">
        <w:rPr>
          <w:rFonts w:ascii="Times New Roman" w:eastAsia="Times New Roman" w:hAnsi="Times New Roman" w:cs="Times New Roman"/>
          <w:color w:val="000000"/>
          <w:sz w:val="24"/>
          <w:szCs w:val="24"/>
          <w:lang w:eastAsia="ru-RU"/>
        </w:rPr>
        <w:t xml:space="preserve"> nosūtītiem</w:t>
      </w:r>
      <w:r w:rsidRPr="00417E36">
        <w:rPr>
          <w:rFonts w:ascii="Times New Roman" w:eastAsia="Times New Roman" w:hAnsi="Times New Roman" w:cs="Times New Roman"/>
          <w:color w:val="000000"/>
          <w:sz w:val="24"/>
          <w:szCs w:val="24"/>
          <w:lang w:val="ru-RU" w:eastAsia="ru-RU"/>
        </w:rPr>
        <w:t xml:space="preserve"> ierakstītā vēstulē. Paziņojums tiek uzskatīts par nosūtītu dienā, kad</w:t>
      </w:r>
      <w:r w:rsidR="00377196" w:rsidRPr="00BB5D54">
        <w:rPr>
          <w:rFonts w:ascii="Times New Roman" w:eastAsia="Times New Roman" w:hAnsi="Times New Roman" w:cs="Times New Roman"/>
          <w:color w:val="000000"/>
          <w:sz w:val="24"/>
          <w:szCs w:val="24"/>
          <w:lang w:val="ru-RU" w:eastAsia="ru-RU"/>
        </w:rPr>
        <w:t xml:space="preserve"> ir nodots personīgi</w:t>
      </w:r>
      <w:r w:rsidRPr="00417E36">
        <w:rPr>
          <w:rFonts w:ascii="Times New Roman" w:eastAsia="Times New Roman" w:hAnsi="Times New Roman" w:cs="Times New Roman"/>
          <w:color w:val="000000"/>
          <w:sz w:val="24"/>
          <w:szCs w:val="24"/>
          <w:lang w:val="ru-RU" w:eastAsia="ru-RU"/>
        </w:rPr>
        <w:t xml:space="preserve"> vai ierakstītas vēstules saņemšanas dienā.</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Gadījumā, ja kāds no Līdzējiem maina savu juridisko adresi, pasta adresi vai bankas rekvizītus, tas ne vēlāk kā 3 (</w:t>
      </w:r>
      <w:r w:rsidRPr="00417E36">
        <w:rPr>
          <w:rFonts w:ascii="Times New Roman" w:eastAsia="Times New Roman" w:hAnsi="Times New Roman" w:cs="Times New Roman"/>
          <w:iCs/>
          <w:color w:val="000000"/>
          <w:sz w:val="24"/>
          <w:szCs w:val="24"/>
          <w:lang w:val="ru-RU" w:eastAsia="ru-RU"/>
        </w:rPr>
        <w:t>trīs</w:t>
      </w:r>
      <w:r w:rsidRPr="00417E36">
        <w:rPr>
          <w:rFonts w:ascii="Times New Roman" w:eastAsia="Times New Roman" w:hAnsi="Times New Roman" w:cs="Times New Roman"/>
          <w:color w:val="000000"/>
          <w:sz w:val="24"/>
          <w:szCs w:val="24"/>
          <w:lang w:val="ru-RU" w:eastAsia="ru-RU"/>
        </w:rPr>
        <w:t>) dienu laikā rakstiski paziņo par to otram Līdzējam.</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Visai sarakstei un jebkurai informācijai, ko kāds no Līdzējiem nosūta otram, ir jābūt latviešu valodā un nosūtītai uz zemāk norādīto adresi, ja vien Līdzējs – informācijas saņēmējs – nav iepriekš norādījis savādāk.</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val="ru-RU" w:eastAsia="ru-RU"/>
        </w:rPr>
        <w:t>Pasūtītāja atbildīgā perso</w:t>
      </w:r>
      <w:r w:rsidR="00377196" w:rsidRPr="00377196">
        <w:rPr>
          <w:rFonts w:ascii="Times New Roman" w:eastAsia="Times New Roman" w:hAnsi="Times New Roman" w:cs="Times New Roman"/>
          <w:color w:val="000000"/>
          <w:sz w:val="24"/>
          <w:szCs w:val="24"/>
          <w:lang w:val="ru-RU" w:eastAsia="ru-RU"/>
        </w:rPr>
        <w:t>na par Līguma izpildi ir Alojas</w:t>
      </w:r>
      <w:r w:rsidRPr="00417E36">
        <w:rPr>
          <w:rFonts w:ascii="Times New Roman" w:eastAsia="Times New Roman" w:hAnsi="Times New Roman" w:cs="Times New Roman"/>
          <w:color w:val="000000"/>
          <w:sz w:val="24"/>
          <w:szCs w:val="24"/>
          <w:lang w:val="ru-RU" w:eastAsia="ru-RU"/>
        </w:rPr>
        <w:t xml:space="preserve"> novada pašvaldības ______________ </w:t>
      </w:r>
      <w:r w:rsidRPr="00417E36">
        <w:rPr>
          <w:rFonts w:ascii="Times New Roman" w:eastAsia="Times New Roman" w:hAnsi="Times New Roman" w:cs="Times New Roman"/>
          <w:i/>
          <w:color w:val="000000"/>
          <w:sz w:val="24"/>
          <w:szCs w:val="24"/>
          <w:lang w:val="ru-RU" w:eastAsia="ru-RU"/>
        </w:rPr>
        <w:t>(amats, vārds uzvārds)</w:t>
      </w:r>
      <w:r w:rsidRPr="00417E36">
        <w:rPr>
          <w:rFonts w:ascii="Times New Roman" w:eastAsia="Times New Roman" w:hAnsi="Times New Roman" w:cs="Times New Roman"/>
          <w:color w:val="000000"/>
          <w:sz w:val="24"/>
          <w:szCs w:val="24"/>
          <w:lang w:val="ru-RU" w:eastAsia="ru-RU"/>
        </w:rPr>
        <w:t>, tālruņa Nr.______________.</w:t>
      </w:r>
      <w:r w:rsidRPr="00417E36">
        <w:rPr>
          <w:rFonts w:ascii="Times New Roman" w:eastAsia="Times New Roman" w:hAnsi="Times New Roman" w:cs="Times New Roman"/>
          <w:color w:val="000000"/>
          <w:sz w:val="24"/>
          <w:lang w:val="ru-RU" w:eastAsia="ru-RU"/>
        </w:rPr>
        <w:t xml:space="preserve"> </w:t>
      </w:r>
    </w:p>
    <w:p w:rsidR="00417E36" w:rsidRPr="00417E36" w:rsidRDefault="00417E36" w:rsidP="00417E36">
      <w:pPr>
        <w:numPr>
          <w:ilvl w:val="1"/>
          <w:numId w:val="23"/>
        </w:numPr>
        <w:tabs>
          <w:tab w:val="num" w:pos="567"/>
          <w:tab w:val="left" w:pos="900"/>
          <w:tab w:val="left" w:pos="1080"/>
        </w:tabs>
        <w:spacing w:after="0" w:line="240" w:lineRule="auto"/>
        <w:ind w:left="567" w:hanging="567"/>
        <w:jc w:val="both"/>
        <w:rPr>
          <w:rFonts w:ascii="Times New Roman" w:eastAsia="Times New Roman" w:hAnsi="Times New Roman" w:cs="Times New Roman"/>
          <w:b/>
          <w:color w:val="000000"/>
          <w:sz w:val="24"/>
          <w:szCs w:val="24"/>
          <w:lang w:val="ru-RU" w:eastAsia="ru-RU"/>
        </w:rPr>
      </w:pPr>
      <w:r w:rsidRPr="00417E36">
        <w:rPr>
          <w:rFonts w:ascii="Times New Roman" w:eastAsia="Times New Roman" w:hAnsi="Times New Roman" w:cs="Times New Roman"/>
          <w:color w:val="000000"/>
          <w:sz w:val="24"/>
          <w:szCs w:val="24"/>
          <w:lang w:eastAsia="ru-RU"/>
        </w:rPr>
        <w:t>Izpildītāja</w:t>
      </w:r>
      <w:r w:rsidRPr="00417E36">
        <w:rPr>
          <w:rFonts w:ascii="Times New Roman" w:eastAsia="Times New Roman" w:hAnsi="Times New Roman" w:cs="Times New Roman"/>
          <w:color w:val="000000"/>
          <w:sz w:val="24"/>
          <w:szCs w:val="24"/>
          <w:lang w:val="ru-RU" w:eastAsia="ru-RU"/>
        </w:rPr>
        <w:t xml:space="preserve"> atbildīgā persona par Līguma izpildi ir ______________ </w:t>
      </w:r>
      <w:r w:rsidRPr="00417E36">
        <w:rPr>
          <w:rFonts w:ascii="Times New Roman" w:eastAsia="Times New Roman" w:hAnsi="Times New Roman" w:cs="Times New Roman"/>
          <w:i/>
          <w:color w:val="000000"/>
          <w:sz w:val="24"/>
          <w:szCs w:val="24"/>
          <w:lang w:val="ru-RU" w:eastAsia="ru-RU"/>
        </w:rPr>
        <w:t>(amats, vārds uzvārds)</w:t>
      </w:r>
      <w:r w:rsidRPr="00417E36">
        <w:rPr>
          <w:rFonts w:ascii="Times New Roman" w:eastAsia="Times New Roman" w:hAnsi="Times New Roman" w:cs="Times New Roman"/>
          <w:color w:val="000000"/>
          <w:sz w:val="24"/>
          <w:szCs w:val="24"/>
          <w:lang w:val="ru-RU" w:eastAsia="ru-RU"/>
        </w:rPr>
        <w:t>, tālruņa Nr.____________</w:t>
      </w:r>
      <w:r w:rsidRPr="00417E36">
        <w:rPr>
          <w:rFonts w:ascii="Times New Roman" w:eastAsia="Times New Roman" w:hAnsi="Times New Roman" w:cs="Times New Roman"/>
          <w:color w:val="000000"/>
          <w:sz w:val="24"/>
          <w:szCs w:val="24"/>
          <w:lang w:eastAsia="ru-RU"/>
        </w:rPr>
        <w:t>.</w:t>
      </w:r>
    </w:p>
    <w:p w:rsidR="00417E36" w:rsidRPr="00417E36" w:rsidRDefault="00417E36" w:rsidP="00417E36">
      <w:pPr>
        <w:numPr>
          <w:ilvl w:val="1"/>
          <w:numId w:val="23"/>
        </w:numPr>
        <w:tabs>
          <w:tab w:val="left" w:pos="567"/>
          <w:tab w:val="left" w:pos="1080"/>
        </w:tabs>
        <w:spacing w:after="0" w:line="240" w:lineRule="auto"/>
        <w:ind w:left="567" w:hanging="567"/>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Līgumam ir 2 (divi) pielikumi, kas ir tā neatņemamas sastāvdaļas:</w:t>
      </w:r>
    </w:p>
    <w:p w:rsidR="00417E36" w:rsidRPr="00417E36" w:rsidRDefault="00417E36" w:rsidP="00417E36">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1.pielikums –  Iepirkuma nolikuma Tehnis</w:t>
      </w:r>
      <w:r w:rsidR="005A7C7B">
        <w:rPr>
          <w:rFonts w:ascii="Times New Roman" w:eastAsia="Times New Roman" w:hAnsi="Times New Roman" w:cs="Times New Roman"/>
          <w:color w:val="000000"/>
          <w:sz w:val="24"/>
          <w:szCs w:val="24"/>
          <w:lang w:val="en-US" w:eastAsia="ru-RU"/>
        </w:rPr>
        <w:t>kās specifikācijas kopija uz 2 (divām</w:t>
      </w:r>
      <w:r w:rsidRPr="00417E36">
        <w:rPr>
          <w:rFonts w:ascii="Times New Roman" w:eastAsia="Times New Roman" w:hAnsi="Times New Roman" w:cs="Times New Roman"/>
          <w:color w:val="000000"/>
          <w:sz w:val="24"/>
          <w:szCs w:val="24"/>
          <w:lang w:val="en-US" w:eastAsia="ru-RU"/>
        </w:rPr>
        <w:t>) lapām;</w:t>
      </w:r>
    </w:p>
    <w:p w:rsidR="00417E36" w:rsidRPr="00417E36" w:rsidRDefault="00417E36" w:rsidP="00417E36">
      <w:pPr>
        <w:numPr>
          <w:ilvl w:val="2"/>
          <w:numId w:val="23"/>
        </w:numPr>
        <w:tabs>
          <w:tab w:val="left" w:pos="1276"/>
        </w:tabs>
        <w:spacing w:after="0" w:line="240" w:lineRule="auto"/>
        <w:ind w:left="1276" w:hanging="709"/>
        <w:jc w:val="both"/>
        <w:rPr>
          <w:rFonts w:ascii="Times New Roman" w:eastAsia="Times New Roman" w:hAnsi="Times New Roman" w:cs="Times New Roman"/>
          <w:b/>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2.pielikums – Izpildītāja Piedāvājuma kopija uz ___ (_________) lapām.</w:t>
      </w:r>
    </w:p>
    <w:p w:rsidR="00417E36" w:rsidRPr="00417E36" w:rsidRDefault="00417E36" w:rsidP="00417E36">
      <w:pPr>
        <w:numPr>
          <w:ilvl w:val="1"/>
          <w:numId w:val="23"/>
        </w:numPr>
        <w:tabs>
          <w:tab w:val="left" w:pos="567"/>
        </w:tabs>
        <w:spacing w:after="0" w:line="240" w:lineRule="auto"/>
        <w:ind w:left="567" w:hanging="567"/>
        <w:jc w:val="both"/>
        <w:rPr>
          <w:rFonts w:ascii="Times New Roman" w:eastAsia="Times New Roman" w:hAnsi="Times New Roman" w:cs="Times New Roman"/>
          <w:color w:val="000000"/>
          <w:sz w:val="24"/>
          <w:szCs w:val="24"/>
          <w:lang w:val="en-US" w:eastAsia="ru-RU"/>
        </w:rPr>
      </w:pPr>
      <w:r w:rsidRPr="00417E36">
        <w:rPr>
          <w:rFonts w:ascii="Times New Roman" w:eastAsia="Times New Roman" w:hAnsi="Times New Roman" w:cs="Times New Roman"/>
          <w:color w:val="000000"/>
          <w:sz w:val="24"/>
          <w:szCs w:val="24"/>
          <w:lang w:val="en-US" w:eastAsia="ru-RU"/>
        </w:rPr>
        <w:t>Līgums noslēgts 3 (trijos) identiskos eksemplāros latviešu valodā, katrs uz 6 (sešām) lapām, neieskaitot tā pielikumus, no kuriem 2 (divi) Līguma eksemplāri atrodas pie Pasūtītāja</w:t>
      </w:r>
      <w:r w:rsidR="00BB5D54" w:rsidRPr="00417E36">
        <w:rPr>
          <w:rFonts w:ascii="Times New Roman" w:eastAsia="Times New Roman" w:hAnsi="Times New Roman" w:cs="Times New Roman"/>
          <w:color w:val="000000"/>
          <w:sz w:val="24"/>
          <w:szCs w:val="24"/>
          <w:lang w:val="en-US" w:eastAsia="ru-RU"/>
        </w:rPr>
        <w:t>, trešais</w:t>
      </w:r>
      <w:r w:rsidRPr="00417E36">
        <w:rPr>
          <w:rFonts w:ascii="Times New Roman" w:eastAsia="Times New Roman" w:hAnsi="Times New Roman" w:cs="Times New Roman"/>
          <w:color w:val="000000"/>
          <w:sz w:val="24"/>
          <w:szCs w:val="24"/>
          <w:lang w:val="en-US" w:eastAsia="ru-RU"/>
        </w:rPr>
        <w:t xml:space="preserve"> – pie Izpildītāja.  Visiem Līguma eksemplāriem ir vienāds juridiskais spēks.</w:t>
      </w:r>
    </w:p>
    <w:p w:rsidR="00AA12D4" w:rsidRPr="00377196" w:rsidRDefault="00AA12D4" w:rsidP="00417E36">
      <w:pPr>
        <w:pStyle w:val="Sarakstarindkopa"/>
        <w:widowControl w:val="0"/>
        <w:numPr>
          <w:ilvl w:val="0"/>
          <w:numId w:val="23"/>
        </w:numPr>
        <w:suppressAutoHyphens/>
        <w:spacing w:after="120" w:line="240" w:lineRule="auto"/>
        <w:jc w:val="center"/>
        <w:rPr>
          <w:rFonts w:ascii="Times New Roman" w:eastAsia="Times New Roman" w:hAnsi="Times New Roman" w:cs="Times New Roman"/>
          <w:snapToGrid w:val="0"/>
          <w:sz w:val="24"/>
          <w:szCs w:val="24"/>
        </w:rPr>
      </w:pPr>
      <w:r w:rsidRPr="00377196">
        <w:rPr>
          <w:rFonts w:ascii="Times New Roman" w:eastAsia="Times New Roman" w:hAnsi="Times New Roman" w:cs="Times New Roman"/>
          <w:b/>
          <w:bCs/>
          <w:snapToGrid w:val="0"/>
          <w:sz w:val="24"/>
          <w:szCs w:val="24"/>
        </w:rPr>
        <w:t>PUŠU JURIDISKĀS ADRESES UN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880"/>
        <w:gridCol w:w="580"/>
        <w:gridCol w:w="3447"/>
        <w:gridCol w:w="1046"/>
      </w:tblGrid>
      <w:tr w:rsidR="00AA12D4" w:rsidRPr="00AA12D4" w:rsidTr="00A847AE">
        <w:tc>
          <w:tcPr>
            <w:tcW w:w="4643" w:type="dxa"/>
            <w:gridSpan w:val="3"/>
            <w:shd w:val="clear" w:color="auto" w:fill="auto"/>
          </w:tcPr>
          <w:p w:rsidR="00AA12D4" w:rsidRPr="00AA12D4" w:rsidRDefault="00AA12D4" w:rsidP="00AA12D4">
            <w:pPr>
              <w:spacing w:after="0" w:line="240" w:lineRule="auto"/>
              <w:ind w:left="29"/>
              <w:jc w:val="both"/>
              <w:rPr>
                <w:rFonts w:ascii="Times New Roman" w:eastAsia="Times New Roman" w:hAnsi="Times New Roman" w:cs="Times New Roman"/>
                <w:b/>
                <w:sz w:val="24"/>
                <w:szCs w:val="24"/>
              </w:rPr>
            </w:pPr>
            <w:r w:rsidRPr="00AA12D4">
              <w:rPr>
                <w:rFonts w:ascii="Times New Roman" w:eastAsia="Times New Roman" w:hAnsi="Times New Roman" w:cs="Times New Roman"/>
                <w:b/>
                <w:sz w:val="24"/>
                <w:szCs w:val="24"/>
              </w:rPr>
              <w:t>Alojas novada dome</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Reģ. Nr. 90000060032</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Adrese: Jūras iela 13, Aloja, Alojas novads, LV-4064</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 xml:space="preserve">Banka: </w:t>
            </w:r>
            <w:r w:rsidR="000775A8" w:rsidRPr="00377196">
              <w:rPr>
                <w:rFonts w:ascii="Times New Roman" w:eastAsia="Times New Roman" w:hAnsi="Times New Roman" w:cs="Times New Roman"/>
                <w:sz w:val="24"/>
                <w:szCs w:val="24"/>
              </w:rPr>
              <w:t>Valsts kase</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 xml:space="preserve">Konts: </w:t>
            </w:r>
            <w:r w:rsidR="000775A8" w:rsidRPr="00377196">
              <w:rPr>
                <w:rFonts w:ascii="Times New Roman" w:eastAsia="Times New Roman" w:hAnsi="Times New Roman" w:cs="Times New Roman"/>
                <w:sz w:val="24"/>
                <w:szCs w:val="24"/>
              </w:rPr>
              <w:t>LV97TREL980063E66100B</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 xml:space="preserve">Bankas kods: </w:t>
            </w:r>
            <w:r w:rsidR="000775A8" w:rsidRPr="00377196">
              <w:rPr>
                <w:rFonts w:ascii="Times New Roman" w:eastAsia="Times New Roman" w:hAnsi="Times New Roman" w:cs="Times New Roman"/>
                <w:sz w:val="24"/>
                <w:szCs w:val="24"/>
              </w:rPr>
              <w:t>TRELLV22</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p>
        </w:tc>
        <w:tc>
          <w:tcPr>
            <w:tcW w:w="4644" w:type="dxa"/>
            <w:gridSpan w:val="2"/>
            <w:shd w:val="clear" w:color="auto" w:fill="auto"/>
          </w:tcPr>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Nosaukums</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 xml:space="preserve">Reģ. Nr. </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 xml:space="preserve">Adrese: </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Banka:</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 xml:space="preserve">Konts:  </w:t>
            </w:r>
          </w:p>
          <w:p w:rsidR="00AA12D4" w:rsidRPr="00AA12D4" w:rsidRDefault="00AA12D4" w:rsidP="00AA12D4">
            <w:pPr>
              <w:spacing w:after="0" w:line="240" w:lineRule="auto"/>
              <w:ind w:left="29"/>
              <w:jc w:val="both"/>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 xml:space="preserve">Bankas kods: </w:t>
            </w:r>
          </w:p>
        </w:tc>
      </w:tr>
      <w:tr w:rsidR="00AA12D4" w:rsidRPr="00AA12D4" w:rsidTr="00A847AE">
        <w:tc>
          <w:tcPr>
            <w:tcW w:w="4643" w:type="dxa"/>
            <w:gridSpan w:val="3"/>
            <w:shd w:val="clear" w:color="auto" w:fill="auto"/>
          </w:tcPr>
          <w:p w:rsidR="00AA12D4" w:rsidRPr="00AA12D4" w:rsidRDefault="000775A8" w:rsidP="00AA12D4">
            <w:pPr>
              <w:spacing w:after="0" w:line="240" w:lineRule="auto"/>
              <w:rPr>
                <w:rFonts w:ascii="Times New Roman" w:eastAsia="Times New Roman" w:hAnsi="Times New Roman" w:cs="Times New Roman"/>
                <w:sz w:val="24"/>
                <w:szCs w:val="24"/>
              </w:rPr>
            </w:pPr>
            <w:r w:rsidRPr="00377196">
              <w:rPr>
                <w:rFonts w:ascii="Times New Roman" w:eastAsia="Times New Roman" w:hAnsi="Times New Roman" w:cs="Times New Roman"/>
                <w:sz w:val="24"/>
                <w:szCs w:val="24"/>
              </w:rPr>
              <w:t>Vārds, uzvārds</w:t>
            </w:r>
          </w:p>
        </w:tc>
        <w:tc>
          <w:tcPr>
            <w:tcW w:w="4644" w:type="dxa"/>
            <w:gridSpan w:val="2"/>
            <w:shd w:val="clear" w:color="auto" w:fill="auto"/>
          </w:tcPr>
          <w:p w:rsidR="00AA12D4" w:rsidRPr="00AA12D4" w:rsidRDefault="00AA12D4" w:rsidP="00AA12D4">
            <w:pPr>
              <w:spacing w:after="0" w:line="240" w:lineRule="auto"/>
              <w:rPr>
                <w:rFonts w:ascii="Times New Roman" w:eastAsia="Times New Roman" w:hAnsi="Times New Roman" w:cs="Times New Roman"/>
                <w:sz w:val="24"/>
                <w:szCs w:val="24"/>
              </w:rPr>
            </w:pPr>
            <w:r w:rsidRPr="00AA12D4">
              <w:rPr>
                <w:rFonts w:ascii="Times New Roman" w:eastAsia="Times New Roman" w:hAnsi="Times New Roman" w:cs="Times New Roman"/>
                <w:sz w:val="24"/>
                <w:szCs w:val="24"/>
              </w:rPr>
              <w:t>Vārds, uzvārds</w:t>
            </w:r>
          </w:p>
        </w:tc>
      </w:tr>
      <w:tr w:rsidR="00AA12D4" w:rsidRPr="00AA12D4" w:rsidTr="00A84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1087" w:type="dxa"/>
        </w:trPr>
        <w:tc>
          <w:tcPr>
            <w:tcW w:w="3937" w:type="dxa"/>
          </w:tcPr>
          <w:p w:rsidR="00AA12D4" w:rsidRPr="00AA12D4" w:rsidRDefault="00AA12D4" w:rsidP="00AA12D4">
            <w:pPr>
              <w:spacing w:after="0" w:line="240" w:lineRule="auto"/>
              <w:ind w:left="788" w:hanging="431"/>
              <w:jc w:val="both"/>
              <w:rPr>
                <w:rFonts w:ascii="Times New Roman" w:eastAsia="Times New Roman" w:hAnsi="Times New Roman" w:cs="Times New Roman"/>
                <w:sz w:val="23"/>
                <w:szCs w:val="23"/>
              </w:rPr>
            </w:pPr>
          </w:p>
        </w:tc>
        <w:tc>
          <w:tcPr>
            <w:tcW w:w="4155" w:type="dxa"/>
            <w:gridSpan w:val="2"/>
          </w:tcPr>
          <w:p w:rsidR="00AA12D4" w:rsidRPr="00AA12D4" w:rsidRDefault="00AA12D4" w:rsidP="00AA12D4">
            <w:pPr>
              <w:spacing w:after="0" w:line="240" w:lineRule="auto"/>
              <w:ind w:left="788" w:hanging="431"/>
              <w:jc w:val="both"/>
              <w:rPr>
                <w:rFonts w:ascii="Times New Roman" w:eastAsia="Times New Roman" w:hAnsi="Times New Roman" w:cs="Times New Roman"/>
                <w:sz w:val="23"/>
                <w:szCs w:val="23"/>
              </w:rPr>
            </w:pPr>
          </w:p>
        </w:tc>
      </w:tr>
    </w:tbl>
    <w:p w:rsidR="005E588F" w:rsidRPr="00A47287" w:rsidRDefault="005E588F" w:rsidP="00A47287">
      <w:pPr>
        <w:rPr>
          <w:rFonts w:ascii="Times New Roman" w:eastAsia="Times New Roman" w:hAnsi="Times New Roman" w:cs="Times New Roman"/>
          <w:color w:val="000000"/>
          <w:sz w:val="20"/>
          <w:szCs w:val="20"/>
        </w:rPr>
      </w:pPr>
    </w:p>
    <w:sectPr w:rsidR="005E588F" w:rsidRPr="00A47287" w:rsidSect="00CD2181">
      <w:footerReference w:type="default" r:id="rId1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83" w:rsidRDefault="00A97A83" w:rsidP="00CD2181">
      <w:pPr>
        <w:spacing w:after="0" w:line="240" w:lineRule="auto"/>
      </w:pPr>
      <w:r>
        <w:separator/>
      </w:r>
    </w:p>
  </w:endnote>
  <w:endnote w:type="continuationSeparator" w:id="0">
    <w:p w:rsidR="00A97A83" w:rsidRDefault="00A97A83" w:rsidP="00CD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AE" w:rsidRPr="00CD2181" w:rsidRDefault="00921AAE" w:rsidP="0006146F">
    <w:pPr>
      <w:shd w:val="clear" w:color="auto" w:fill="FFFFFF"/>
      <w:spacing w:after="0" w:line="240" w:lineRule="auto"/>
      <w:jc w:val="both"/>
      <w:rPr>
        <w:rFonts w:ascii="Times New Roman" w:eastAsia="Times New Roman" w:hAnsi="Times New Roman" w:cs="Times New Roman"/>
        <w:sz w:val="24"/>
        <w:szCs w:val="24"/>
        <w:lang w:val="ru-RU" w:eastAsia="ru-RU"/>
      </w:rPr>
    </w:pPr>
    <w:r w:rsidRPr="00CD2181">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57D39A0F" wp14:editId="6BCA0CEF">
              <wp:simplePos x="0" y="0"/>
              <wp:positionH relativeFrom="column">
                <wp:posOffset>4617085</wp:posOffset>
              </wp:positionH>
              <wp:positionV relativeFrom="paragraph">
                <wp:posOffset>73025</wp:posOffset>
              </wp:positionV>
              <wp:extent cx="1480820" cy="627380"/>
              <wp:effectExtent l="10795" t="5080" r="13335" b="5715"/>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627380"/>
                      </a:xfrm>
                      <a:prstGeom prst="rect">
                        <a:avLst/>
                      </a:prstGeom>
                      <a:solidFill>
                        <a:srgbClr val="FFFFFF"/>
                      </a:solidFill>
                      <a:ln w="9525">
                        <a:solidFill>
                          <a:srgbClr val="FFFFFF"/>
                        </a:solidFill>
                        <a:miter lim="800000"/>
                        <a:headEnd/>
                        <a:tailEnd/>
                      </a:ln>
                    </wps:spPr>
                    <wps:txbx>
                      <w:txbxContent>
                        <w:p w:rsidR="00921AAE" w:rsidRDefault="00921AAE" w:rsidP="00CD218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D39A0F" id="_x0000_t202" coordsize="21600,21600" o:spt="202" path="m,l,21600r21600,l21600,xe">
              <v:stroke joinstyle="miter"/>
              <v:path gradientshapeok="t" o:connecttype="rect"/>
            </v:shapetype>
            <v:shape id="Tekstlodziņš 2" o:spid="_x0000_s1026" type="#_x0000_t202" style="position:absolute;left:0;text-align:left;margin-left:363.55pt;margin-top:5.75pt;width:116.6pt;height:4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" strokecolor="white">
              <v:textbox style="mso-fit-shape-to-text:t">
                <w:txbxContent>
                  <w:p w:rsidR="00921AAE" w:rsidRDefault="00921AAE" w:rsidP="00CD2181"/>
                </w:txbxContent>
              </v:textbox>
            </v:shape>
          </w:pict>
        </mc:Fallback>
      </mc:AlternateContent>
    </w:r>
    <w:r w:rsidRPr="00CD2181">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415F24B6" wp14:editId="7A102591">
              <wp:simplePos x="0" y="0"/>
              <wp:positionH relativeFrom="column">
                <wp:posOffset>1729740</wp:posOffset>
              </wp:positionH>
              <wp:positionV relativeFrom="paragraph">
                <wp:posOffset>151130</wp:posOffset>
              </wp:positionV>
              <wp:extent cx="4695825" cy="1057275"/>
              <wp:effectExtent l="0" t="0" r="28575" b="28575"/>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057275"/>
                      </a:xfrm>
                      <a:prstGeom prst="rect">
                        <a:avLst/>
                      </a:prstGeom>
                      <a:solidFill>
                        <a:srgbClr val="FFFFFF"/>
                      </a:solidFill>
                      <a:ln w="9525">
                        <a:solidFill>
                          <a:srgbClr val="FFFFFF"/>
                        </a:solidFill>
                        <a:miter lim="800000"/>
                        <a:headEnd/>
                        <a:tailEnd/>
                      </a:ln>
                    </wps:spPr>
                    <wps:txbx>
                      <w:txbxContent>
                        <w:p w:rsidR="00921AAE" w:rsidRPr="00CD2181" w:rsidRDefault="00921AAE" w:rsidP="00CD2181">
                          <w:pPr>
                            <w:jc w:val="center"/>
                            <w:rPr>
                              <w:b/>
                              <w:bCs/>
                              <w:color w:val="000000"/>
                              <w:sz w:val="20"/>
                              <w:szCs w:val="20"/>
                              <w:lang w:val="en-US"/>
                            </w:rPr>
                          </w:pPr>
                          <w:r w:rsidRPr="00CD2181">
                            <w:rPr>
                              <w:bCs/>
                              <w:color w:val="000000"/>
                              <w:sz w:val="20"/>
                              <w:szCs w:val="20"/>
                            </w:rPr>
                            <w:t xml:space="preserve">Iepirkums tiek veikts </w:t>
                          </w:r>
                          <w:r w:rsidRPr="00CD2181">
                            <w:rPr>
                              <w:bCs/>
                              <w:color w:val="000000"/>
                              <w:sz w:val="20"/>
                              <w:szCs w:val="20"/>
                              <w:lang w:val="et-EE"/>
                            </w:rPr>
                            <w:t>Igaunijas – Latvijas programmas 2014 – 2020</w:t>
                          </w:r>
                          <w:r w:rsidRPr="002112C6">
                            <w:rPr>
                              <w:sz w:val="20"/>
                              <w:szCs w:val="20"/>
                              <w:lang w:val="en-US"/>
                            </w:rPr>
                            <w:t xml:space="preserve">. gadam projekta </w:t>
                          </w:r>
                          <w:r w:rsidRPr="00CD2181">
                            <w:rPr>
                              <w:bCs/>
                              <w:color w:val="000000"/>
                              <w:sz w:val="20"/>
                              <w:szCs w:val="20"/>
                            </w:rPr>
                            <w:t>“Zaļie dzelzceļi- bijušo dzelzceļa līniju pielāgošana videi draudzīgā tūrisma maršrutā”,</w:t>
                          </w:r>
                          <w:r w:rsidRPr="00CD2181">
                            <w:rPr>
                              <w:b/>
                              <w:bCs/>
                              <w:color w:val="000000"/>
                              <w:sz w:val="20"/>
                              <w:szCs w:val="20"/>
                              <w:lang w:val="en-US"/>
                            </w:rPr>
                            <w:t xml:space="preserve"> </w:t>
                          </w:r>
                          <w:r w:rsidRPr="002112C6">
                            <w:rPr>
                              <w:sz w:val="20"/>
                              <w:szCs w:val="20"/>
                              <w:lang w:val="en-US"/>
                            </w:rPr>
                            <w:t>kas līdzfinansēts</w:t>
                          </w:r>
                          <w:r w:rsidRPr="00CD2181">
                            <w:rPr>
                              <w:b/>
                              <w:bCs/>
                              <w:color w:val="000000"/>
                              <w:sz w:val="20"/>
                              <w:szCs w:val="20"/>
                              <w:lang w:val="en-US"/>
                            </w:rPr>
                            <w:t xml:space="preserve"> </w:t>
                          </w:r>
                          <w:r w:rsidRPr="002112C6">
                            <w:rPr>
                              <w:sz w:val="20"/>
                              <w:szCs w:val="20"/>
                              <w:lang w:val="en-US"/>
                            </w:rPr>
                            <w:t>ar Eiropas Reģionālās attīstības fonda finansiālu atbalstu ietvaros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F24B6" id="Tekstlodziņš 1" o:spid="_x0000_s1027" type="#_x0000_t202" style="position:absolute;left:0;text-align:left;margin-left:136.2pt;margin-top:11.9pt;width:369.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" strokecolor="white">
              <v:textbox>
                <w:txbxContent>
                  <w:p w:rsidR="00921AAE" w:rsidRPr="00CD2181" w:rsidRDefault="00921AAE" w:rsidP="00CD2181">
                    <w:pPr>
                      <w:jc w:val="center"/>
                      <w:rPr>
                        <w:b/>
                        <w:bCs/>
                        <w:color w:val="000000"/>
                        <w:sz w:val="20"/>
                        <w:szCs w:val="20"/>
                        <w:lang w:val="en-US"/>
                      </w:rPr>
                    </w:pPr>
                    <w:r w:rsidRPr="00CD2181">
                      <w:rPr>
                        <w:bCs/>
                        <w:color w:val="000000"/>
                        <w:sz w:val="20"/>
                        <w:szCs w:val="20"/>
                      </w:rPr>
                      <w:t xml:space="preserve">Iepirkums tiek veikts </w:t>
                    </w:r>
                    <w:r w:rsidRPr="00CD2181">
                      <w:rPr>
                        <w:bCs/>
                        <w:color w:val="000000"/>
                        <w:sz w:val="20"/>
                        <w:szCs w:val="20"/>
                        <w:lang w:val="et-EE"/>
                      </w:rPr>
                      <w:t>Igaunijas – Latvijas programmas 2014 – 2020</w:t>
                    </w:r>
                    <w:r w:rsidRPr="002112C6">
                      <w:rPr>
                        <w:sz w:val="20"/>
                        <w:szCs w:val="20"/>
                        <w:lang w:val="en-US"/>
                      </w:rPr>
                      <w:t xml:space="preserve">. gadam projekta </w:t>
                    </w:r>
                    <w:r w:rsidRPr="00CD2181">
                      <w:rPr>
                        <w:bCs/>
                        <w:color w:val="000000"/>
                        <w:sz w:val="20"/>
                        <w:szCs w:val="20"/>
                      </w:rPr>
                      <w:t>“Zaļie dzelzceļi- bijušo dzelzceļa līniju pielāgošana videi draudzīgā tūrisma maršrutā”,</w:t>
                    </w:r>
                    <w:r w:rsidRPr="00CD2181">
                      <w:rPr>
                        <w:b/>
                        <w:bCs/>
                        <w:color w:val="000000"/>
                        <w:sz w:val="20"/>
                        <w:szCs w:val="20"/>
                        <w:lang w:val="en-US"/>
                      </w:rPr>
                      <w:t xml:space="preserve"> </w:t>
                    </w:r>
                    <w:r w:rsidRPr="002112C6">
                      <w:rPr>
                        <w:sz w:val="20"/>
                        <w:szCs w:val="20"/>
                        <w:lang w:val="en-US"/>
                      </w:rPr>
                      <w:t>kas līdzfinansēts</w:t>
                    </w:r>
                    <w:r w:rsidRPr="00CD2181">
                      <w:rPr>
                        <w:b/>
                        <w:bCs/>
                        <w:color w:val="000000"/>
                        <w:sz w:val="20"/>
                        <w:szCs w:val="20"/>
                        <w:lang w:val="en-US"/>
                      </w:rPr>
                      <w:t xml:space="preserve"> </w:t>
                    </w:r>
                    <w:r w:rsidRPr="002112C6">
                      <w:rPr>
                        <w:sz w:val="20"/>
                        <w:szCs w:val="20"/>
                        <w:lang w:val="en-US"/>
                      </w:rPr>
                      <w:t>ar Eiropas Reģionālās attīstības fonda finansiālu atbalstu ietvaros</w:t>
                    </w:r>
                  </w:p>
                </w:txbxContent>
              </v:textbox>
            </v:shape>
          </w:pict>
        </mc:Fallback>
      </mc:AlternateContent>
    </w:r>
    <w:r w:rsidRPr="00CD2181">
      <w:rPr>
        <w:rFonts w:ascii="Times New Roman" w:eastAsia="Times New Roman" w:hAnsi="Times New Roman" w:cs="Times New Roman"/>
        <w:noProof/>
        <w:sz w:val="24"/>
        <w:szCs w:val="24"/>
        <w:lang w:eastAsia="lv-LV"/>
      </w:rPr>
      <w:drawing>
        <wp:inline distT="0" distB="0" distL="0" distR="0" wp14:anchorId="587E2881" wp14:editId="7AE4CE60">
          <wp:extent cx="1590675" cy="699541"/>
          <wp:effectExtent l="0" t="0" r="0" b="5715"/>
          <wp:docPr id="8" name="Picture 17" descr="Attēlu rezultāti vaicājumam “igaunijas latvijas logo latv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igaunijas latvijas logo latvi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785" cy="711903"/>
                  </a:xfrm>
                  <a:prstGeom prst="rect">
                    <a:avLst/>
                  </a:prstGeom>
                  <a:noFill/>
                  <a:ln>
                    <a:noFill/>
                  </a:ln>
                </pic:spPr>
              </pic:pic>
            </a:graphicData>
          </a:graphic>
        </wp:inline>
      </w:drawing>
    </w:r>
  </w:p>
  <w:p w:rsidR="00921AAE" w:rsidRDefault="00921AA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83" w:rsidRDefault="00A97A83" w:rsidP="00CD2181">
      <w:pPr>
        <w:spacing w:after="0" w:line="240" w:lineRule="auto"/>
      </w:pPr>
      <w:r>
        <w:separator/>
      </w:r>
    </w:p>
  </w:footnote>
  <w:footnote w:type="continuationSeparator" w:id="0">
    <w:p w:rsidR="00A97A83" w:rsidRDefault="00A97A83" w:rsidP="00CD2181">
      <w:pPr>
        <w:spacing w:after="0" w:line="240" w:lineRule="auto"/>
      </w:pPr>
      <w:r>
        <w:continuationSeparator/>
      </w:r>
    </w:p>
  </w:footnote>
  <w:footnote w:id="1">
    <w:p w:rsidR="00921AAE" w:rsidRPr="00C65E6A" w:rsidRDefault="00921AAE" w:rsidP="005E588F">
      <w:pPr>
        <w:pStyle w:val="Vresteksts"/>
        <w:jc w:val="both"/>
      </w:pPr>
      <w:r w:rsidRPr="00897C41">
        <w:rPr>
          <w:rStyle w:val="Vresatsauce"/>
        </w:rPr>
        <w:footnoteRef/>
      </w:r>
      <w:r w:rsidRPr="00D005EA">
        <w:rPr>
          <w:sz w:val="16"/>
          <w:szCs w:val="16"/>
        </w:rPr>
        <w:t xml:space="preserve">Apakšuzņēmēja veicamās Darba daļas kopējo vērtību noteic, ņemot vērā apakšuzņēmēja un visu attiecīgā iepirkuma (līguma) ietvaros tā </w:t>
      </w:r>
      <w:r w:rsidRPr="00D005EA">
        <w:rPr>
          <w:sz w:val="16"/>
          <w:szCs w:val="16"/>
          <w:u w:val="single"/>
        </w:rPr>
        <w:t>saistīto</w:t>
      </w:r>
      <w:r w:rsidRPr="00D005EA">
        <w:rPr>
          <w:sz w:val="16"/>
          <w:szCs w:val="16"/>
        </w:rPr>
        <w:t xml:space="preserve"> uzņēmumu veicamo Darba</w:t>
      </w:r>
      <w:r>
        <w:rPr>
          <w:sz w:val="16"/>
          <w:szCs w:val="16"/>
        </w:rPr>
        <w:t xml:space="preserve">  </w:t>
      </w:r>
      <w:r w:rsidRPr="00D005EA">
        <w:rPr>
          <w:sz w:val="16"/>
          <w:szCs w:val="16"/>
        </w:rPr>
        <w:t xml:space="preserve">daļu vērtību. Par saistīto uzņēmumu uzskata kapitālsabiedrību, </w:t>
      </w:r>
      <w:r>
        <w:rPr>
          <w:sz w:val="16"/>
          <w:szCs w:val="16"/>
        </w:rPr>
        <w:t xml:space="preserve">kurā saskaņā ar Koncernu likumu </w:t>
      </w:r>
      <w:r w:rsidRPr="00D005EA">
        <w:rPr>
          <w:sz w:val="16"/>
          <w:szCs w:val="16"/>
        </w:rPr>
        <w:t>apakšuzņēmējiem ir izšķirošā ietekme vai kurai ir izšķirošā ietekme apakšuzņēmējā, vai kapitālsabiedrību, kurā izšķirošā ietekme ir citai kapitālsabiedrībai, kam vienlaikus ir izšķirošā ietekme attiecīgajā apakšuzņēmējā (PIL 20.panta piektā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0506"/>
    <w:multiLevelType w:val="multilevel"/>
    <w:tmpl w:val="C6F425B2"/>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3EA286F"/>
    <w:multiLevelType w:val="multilevel"/>
    <w:tmpl w:val="C49C064C"/>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ascii="Times New Roman" w:hAnsi="Times New Roman" w:cs="Times New Roman" w:hint="default"/>
        <w:b w:val="0"/>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B4A295F"/>
    <w:multiLevelType w:val="multilevel"/>
    <w:tmpl w:val="9EA473FC"/>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23A9442D"/>
    <w:multiLevelType w:val="multilevel"/>
    <w:tmpl w:val="C8F4B3E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E701E6"/>
    <w:multiLevelType w:val="multilevel"/>
    <w:tmpl w:val="14822B6C"/>
    <w:lvl w:ilvl="0">
      <w:start w:val="2"/>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9"/>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2E802A4F"/>
    <w:multiLevelType w:val="multilevel"/>
    <w:tmpl w:val="A76ECAC2"/>
    <w:lvl w:ilvl="0">
      <w:start w:val="1"/>
      <w:numFmt w:val="decimal"/>
      <w:lvlText w:val="%1."/>
      <w:lvlJc w:val="left"/>
      <w:pPr>
        <w:ind w:left="540" w:hanging="540"/>
      </w:pPr>
      <w:rPr>
        <w:rFonts w:hint="default"/>
        <w:b w:val="0"/>
      </w:rPr>
    </w:lvl>
    <w:lvl w:ilvl="1">
      <w:start w:val="7"/>
      <w:numFmt w:val="decimal"/>
      <w:lvlText w:val="%1.%2."/>
      <w:lvlJc w:val="left"/>
      <w:pPr>
        <w:ind w:left="1178" w:hanging="54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6"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900"/>
        </w:tabs>
        <w:ind w:left="684"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661770E"/>
    <w:multiLevelType w:val="multilevel"/>
    <w:tmpl w:val="CFEE57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3)"/>
      <w:lvlJc w:val="left"/>
      <w:pPr>
        <w:ind w:left="2880" w:hanging="720"/>
      </w:pPr>
      <w:rPr>
        <w:rFonts w:ascii="Times New Roman" w:eastAsia="Times New Roman" w:hAnsi="Times New Roman" w:cs="Times New Roman"/>
        <w:b w:val="0"/>
        <w:strike w:val="0"/>
        <w:color w:val="auto"/>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0C47086"/>
    <w:multiLevelType w:val="multilevel"/>
    <w:tmpl w:val="E8F0E8A0"/>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12C6AB4"/>
    <w:multiLevelType w:val="multilevel"/>
    <w:tmpl w:val="8A1E2EE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78503A2"/>
    <w:multiLevelType w:val="multilevel"/>
    <w:tmpl w:val="F5323B20"/>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1" w15:restartNumberingAfterBreak="0">
    <w:nsid w:val="47B81063"/>
    <w:multiLevelType w:val="multilevel"/>
    <w:tmpl w:val="B85C37D8"/>
    <w:lvl w:ilvl="0">
      <w:start w:val="6"/>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911660A"/>
    <w:multiLevelType w:val="multilevel"/>
    <w:tmpl w:val="001EF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rPr>
    </w:lvl>
    <w:lvl w:ilvl="3">
      <w:start w:val="1"/>
      <w:numFmt w:val="decimal"/>
      <w:lvlText w:val="%4)"/>
      <w:lvlJc w:val="left"/>
      <w:pPr>
        <w:ind w:left="1778"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E4F3C"/>
    <w:multiLevelType w:val="multilevel"/>
    <w:tmpl w:val="E6167B9A"/>
    <w:lvl w:ilvl="0">
      <w:start w:val="2"/>
      <w:numFmt w:val="decimal"/>
      <w:lvlText w:val="%1."/>
      <w:lvlJc w:val="left"/>
      <w:pPr>
        <w:ind w:left="660" w:hanging="660"/>
      </w:pPr>
      <w:rPr>
        <w:rFonts w:eastAsiaTheme="minorHAnsi" w:hint="default"/>
      </w:rPr>
    </w:lvl>
    <w:lvl w:ilvl="1">
      <w:start w:val="4"/>
      <w:numFmt w:val="decimal"/>
      <w:lvlText w:val="%1.%2."/>
      <w:lvlJc w:val="left"/>
      <w:pPr>
        <w:ind w:left="660" w:hanging="660"/>
      </w:pPr>
      <w:rPr>
        <w:rFonts w:eastAsiaTheme="minorHAnsi" w:hint="default"/>
      </w:rPr>
    </w:lvl>
    <w:lvl w:ilvl="2">
      <w:start w:val="10"/>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15:restartNumberingAfterBreak="0">
    <w:nsid w:val="4BF2568F"/>
    <w:multiLevelType w:val="multilevel"/>
    <w:tmpl w:val="C2EA43B4"/>
    <w:lvl w:ilvl="0">
      <w:start w:val="5"/>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E4E3BFB"/>
    <w:multiLevelType w:val="multilevel"/>
    <w:tmpl w:val="AFA4944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1ED3F87"/>
    <w:multiLevelType w:val="hybridMultilevel"/>
    <w:tmpl w:val="CE02CD5C"/>
    <w:lvl w:ilvl="0" w:tplc="D2E08ED6">
      <w:start w:val="1"/>
      <w:numFmt w:val="decimal"/>
      <w:lvlText w:val="%1."/>
      <w:lvlJc w:val="left"/>
      <w:pPr>
        <w:ind w:left="1440" w:hanging="360"/>
      </w:pPr>
      <w:rPr>
        <w:rFonts w:hint="default"/>
        <w:u w:val="no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430093E"/>
    <w:multiLevelType w:val="multilevel"/>
    <w:tmpl w:val="7856FB02"/>
    <w:lvl w:ilvl="0">
      <w:start w:val="2"/>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9"/>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8" w15:restartNumberingAfterBreak="0">
    <w:nsid w:val="595153DE"/>
    <w:multiLevelType w:val="multilevel"/>
    <w:tmpl w:val="79369E7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BB1662A"/>
    <w:multiLevelType w:val="hybridMultilevel"/>
    <w:tmpl w:val="7A36FD8C"/>
    <w:lvl w:ilvl="0" w:tplc="B250287C">
      <w:start w:val="1"/>
      <w:numFmt w:val="lowerLetter"/>
      <w:lvlText w:val="%1)"/>
      <w:lvlJc w:val="left"/>
      <w:pPr>
        <w:ind w:left="394" w:hanging="360"/>
      </w:pPr>
      <w:rPr>
        <w:b/>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20" w15:restartNumberingAfterBreak="0">
    <w:nsid w:val="5DE03657"/>
    <w:multiLevelType w:val="multilevel"/>
    <w:tmpl w:val="7D6ADB4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3)"/>
      <w:lvlJc w:val="left"/>
      <w:pPr>
        <w:ind w:left="1800" w:hanging="720"/>
      </w:pPr>
      <w:rPr>
        <w:rFonts w:ascii="Times New Roman" w:eastAsia="Times New Roman" w:hAnsi="Times New Roman" w:cs="Times New Roman"/>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980183E"/>
    <w:multiLevelType w:val="multilevel"/>
    <w:tmpl w:val="7D6ADB4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3)"/>
      <w:lvlJc w:val="left"/>
      <w:pPr>
        <w:ind w:left="1800" w:hanging="720"/>
      </w:pPr>
      <w:rPr>
        <w:rFonts w:ascii="Times New Roman" w:eastAsia="Times New Roman" w:hAnsi="Times New Roman" w:cs="Times New Roman"/>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A9B0070"/>
    <w:multiLevelType w:val="multilevel"/>
    <w:tmpl w:val="A7B440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F12DF3"/>
    <w:multiLevelType w:val="multilevel"/>
    <w:tmpl w:val="C8C487BE"/>
    <w:lvl w:ilvl="0">
      <w:start w:val="1"/>
      <w:numFmt w:val="decimal"/>
      <w:lvlText w:val="%1."/>
      <w:lvlJc w:val="left"/>
      <w:rPr>
        <w:rFonts w:cs="Times New Roman" w:hint="default"/>
        <w:b/>
      </w:rPr>
    </w:lvl>
    <w:lvl w:ilvl="1">
      <w:start w:val="1"/>
      <w:numFmt w:val="decimal"/>
      <w:isLgl/>
      <w:lvlText w:val="%1.%2."/>
      <w:lvlJc w:val="left"/>
      <w:rPr>
        <w:rFonts w:cs="Times New Roman" w:hint="default"/>
        <w:b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4" w15:restartNumberingAfterBreak="0">
    <w:nsid w:val="70374EF3"/>
    <w:multiLevelType w:val="multilevel"/>
    <w:tmpl w:val="E8301200"/>
    <w:lvl w:ilvl="0">
      <w:start w:val="1"/>
      <w:numFmt w:val="decimal"/>
      <w:lvlText w:val="%1."/>
      <w:lvlJc w:val="left"/>
      <w:pPr>
        <w:ind w:left="540" w:hanging="540"/>
      </w:pPr>
      <w:rPr>
        <w:rFonts w:hint="default"/>
        <w:b w:val="0"/>
      </w:rPr>
    </w:lvl>
    <w:lvl w:ilvl="1">
      <w:start w:val="6"/>
      <w:numFmt w:val="decimal"/>
      <w:lvlText w:val="%1.%2."/>
      <w:lvlJc w:val="left"/>
      <w:pPr>
        <w:ind w:left="1249" w:hanging="54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15:restartNumberingAfterBreak="0">
    <w:nsid w:val="72987DAF"/>
    <w:multiLevelType w:val="multilevel"/>
    <w:tmpl w:val="C7EAF5A8"/>
    <w:lvl w:ilvl="0">
      <w:start w:val="10"/>
      <w:numFmt w:val="decimal"/>
      <w:lvlText w:val="%1."/>
      <w:lvlJc w:val="left"/>
      <w:pPr>
        <w:ind w:left="780" w:hanging="780"/>
      </w:pPr>
      <w:rPr>
        <w:rFonts w:eastAsiaTheme="minorHAnsi" w:hint="default"/>
      </w:rPr>
    </w:lvl>
    <w:lvl w:ilvl="1">
      <w:start w:val="9"/>
      <w:numFmt w:val="decimal"/>
      <w:lvlText w:val="%1.%2."/>
      <w:lvlJc w:val="left"/>
      <w:pPr>
        <w:ind w:left="1080" w:hanging="780"/>
      </w:pPr>
      <w:rPr>
        <w:rFonts w:eastAsiaTheme="minorHAnsi" w:hint="default"/>
      </w:rPr>
    </w:lvl>
    <w:lvl w:ilvl="2">
      <w:start w:val="10"/>
      <w:numFmt w:val="decimal"/>
      <w:lvlText w:val="%1.%2.%3."/>
      <w:lvlJc w:val="left"/>
      <w:pPr>
        <w:ind w:left="1380" w:hanging="780"/>
      </w:pPr>
      <w:rPr>
        <w:rFonts w:eastAsiaTheme="minorHAnsi" w:hint="default"/>
      </w:rPr>
    </w:lvl>
    <w:lvl w:ilvl="3">
      <w:start w:val="1"/>
      <w:numFmt w:val="decimal"/>
      <w:lvlText w:val="%1.%2.%3.%4."/>
      <w:lvlJc w:val="left"/>
      <w:pPr>
        <w:ind w:left="1680" w:hanging="780"/>
      </w:pPr>
      <w:rPr>
        <w:rFonts w:eastAsiaTheme="minorHAnsi" w:hint="default"/>
      </w:rPr>
    </w:lvl>
    <w:lvl w:ilvl="4">
      <w:start w:val="1"/>
      <w:numFmt w:val="decimal"/>
      <w:lvlText w:val="%1.%2.%3.%4.%5."/>
      <w:lvlJc w:val="left"/>
      <w:pPr>
        <w:ind w:left="2280" w:hanging="1080"/>
      </w:pPr>
      <w:rPr>
        <w:rFonts w:eastAsiaTheme="minorHAnsi" w:hint="default"/>
      </w:rPr>
    </w:lvl>
    <w:lvl w:ilvl="5">
      <w:start w:val="1"/>
      <w:numFmt w:val="decimal"/>
      <w:lvlText w:val="%1.%2.%3.%4.%5.%6."/>
      <w:lvlJc w:val="left"/>
      <w:pPr>
        <w:ind w:left="2580" w:hanging="1080"/>
      </w:pPr>
      <w:rPr>
        <w:rFonts w:eastAsiaTheme="minorHAnsi" w:hint="default"/>
      </w:rPr>
    </w:lvl>
    <w:lvl w:ilvl="6">
      <w:start w:val="1"/>
      <w:numFmt w:val="decimal"/>
      <w:lvlText w:val="%1.%2.%3.%4.%5.%6.%7."/>
      <w:lvlJc w:val="left"/>
      <w:pPr>
        <w:ind w:left="3240" w:hanging="1440"/>
      </w:pPr>
      <w:rPr>
        <w:rFonts w:eastAsiaTheme="minorHAnsi" w:hint="default"/>
      </w:rPr>
    </w:lvl>
    <w:lvl w:ilvl="7">
      <w:start w:val="1"/>
      <w:numFmt w:val="decimal"/>
      <w:lvlText w:val="%1.%2.%3.%4.%5.%6.%7.%8."/>
      <w:lvlJc w:val="left"/>
      <w:pPr>
        <w:ind w:left="3540" w:hanging="1440"/>
      </w:pPr>
      <w:rPr>
        <w:rFonts w:eastAsiaTheme="minorHAnsi" w:hint="default"/>
      </w:rPr>
    </w:lvl>
    <w:lvl w:ilvl="8">
      <w:start w:val="1"/>
      <w:numFmt w:val="decimal"/>
      <w:lvlText w:val="%1.%2.%3.%4.%5.%6.%7.%8.%9."/>
      <w:lvlJc w:val="left"/>
      <w:pPr>
        <w:ind w:left="4200" w:hanging="1800"/>
      </w:pPr>
      <w:rPr>
        <w:rFonts w:eastAsiaTheme="minorHAnsi" w:hint="default"/>
      </w:rPr>
    </w:lvl>
  </w:abstractNum>
  <w:abstractNum w:abstractNumId="26" w15:restartNumberingAfterBreak="0">
    <w:nsid w:val="784535C6"/>
    <w:multiLevelType w:val="multilevel"/>
    <w:tmpl w:val="DAA82132"/>
    <w:lvl w:ilvl="0">
      <w:start w:val="3"/>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5"/>
      <w:numFmt w:val="decimal"/>
      <w:lvlText w:val="%1.%2.%3."/>
      <w:lvlJc w:val="left"/>
      <w:pPr>
        <w:ind w:left="1320" w:hanging="720"/>
      </w:pPr>
      <w:rPr>
        <w:rFonts w:hint="default"/>
        <w:b/>
      </w:rPr>
    </w:lvl>
    <w:lvl w:ilvl="3">
      <w:start w:val="1"/>
      <w:numFmt w:val="decimal"/>
      <w:lvlText w:val="%1.%2.%3.%4."/>
      <w:lvlJc w:val="left"/>
      <w:pPr>
        <w:ind w:left="228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7" w15:restartNumberingAfterBreak="0">
    <w:nsid w:val="78DE3849"/>
    <w:multiLevelType w:val="hybridMultilevel"/>
    <w:tmpl w:val="237EEF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3C7BA0"/>
    <w:multiLevelType w:val="multilevel"/>
    <w:tmpl w:val="B9D491F8"/>
    <w:lvl w:ilvl="0">
      <w:start w:val="1"/>
      <w:numFmt w:val="decimal"/>
      <w:lvlText w:val="%1."/>
      <w:lvlJc w:val="left"/>
      <w:pPr>
        <w:ind w:left="540" w:hanging="540"/>
      </w:pPr>
      <w:rPr>
        <w:rFonts w:hint="default"/>
        <w:b/>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B7F0871"/>
    <w:multiLevelType w:val="multilevel"/>
    <w:tmpl w:val="F426E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num>
  <w:num w:numId="6">
    <w:abstractNumId w:val="18"/>
  </w:num>
  <w:num w:numId="7">
    <w:abstractNumId w:val="3"/>
  </w:num>
  <w:num w:numId="8">
    <w:abstractNumId w:val="24"/>
  </w:num>
  <w:num w:numId="9">
    <w:abstractNumId w:val="5"/>
  </w:num>
  <w:num w:numId="10">
    <w:abstractNumId w:val="28"/>
  </w:num>
  <w:num w:numId="11">
    <w:abstractNumId w:val="21"/>
  </w:num>
  <w:num w:numId="12">
    <w:abstractNumId w:val="2"/>
  </w:num>
  <w:num w:numId="13">
    <w:abstractNumId w:val="10"/>
  </w:num>
  <w:num w:numId="14">
    <w:abstractNumId w:val="22"/>
  </w:num>
  <w:num w:numId="15">
    <w:abstractNumId w:val="0"/>
  </w:num>
  <w:num w:numId="16">
    <w:abstractNumId w:val="14"/>
  </w:num>
  <w:num w:numId="17">
    <w:abstractNumId w:val="9"/>
  </w:num>
  <w:num w:numId="18">
    <w:abstractNumId w:val="11"/>
  </w:num>
  <w:num w:numId="19">
    <w:abstractNumId w:val="16"/>
  </w:num>
  <w:num w:numId="20">
    <w:abstractNumId w:val="1"/>
  </w:num>
  <w:num w:numId="21">
    <w:abstractNumId w:val="1"/>
    <w:lvlOverride w:ilvl="0">
      <w:startOverride w:val="20"/>
    </w:lvlOverride>
    <w:lvlOverride w:ilvl="1">
      <w:startOverride w:val="1"/>
    </w:lvlOverride>
  </w:num>
  <w:num w:numId="22">
    <w:abstractNumId w:val="23"/>
  </w:num>
  <w:num w:numId="23">
    <w:abstractNumId w:val="6"/>
  </w:num>
  <w:num w:numId="24">
    <w:abstractNumId w:val="20"/>
  </w:num>
  <w:num w:numId="25">
    <w:abstractNumId w:val="26"/>
  </w:num>
  <w:num w:numId="26">
    <w:abstractNumId w:val="25"/>
  </w:num>
  <w:num w:numId="27">
    <w:abstractNumId w:val="13"/>
  </w:num>
  <w:num w:numId="28">
    <w:abstractNumId w:val="17"/>
  </w:num>
  <w:num w:numId="29">
    <w:abstractNumId w:val="4"/>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81"/>
    <w:rsid w:val="00053D2A"/>
    <w:rsid w:val="0006146F"/>
    <w:rsid w:val="000775A8"/>
    <w:rsid w:val="000D5901"/>
    <w:rsid w:val="000D6879"/>
    <w:rsid w:val="000E1928"/>
    <w:rsid w:val="001D4ED2"/>
    <w:rsid w:val="00212065"/>
    <w:rsid w:val="002178EC"/>
    <w:rsid w:val="002228FC"/>
    <w:rsid w:val="0022478F"/>
    <w:rsid w:val="002347B6"/>
    <w:rsid w:val="00311B3E"/>
    <w:rsid w:val="0034457E"/>
    <w:rsid w:val="003604CC"/>
    <w:rsid w:val="00377196"/>
    <w:rsid w:val="003776E7"/>
    <w:rsid w:val="003B68A7"/>
    <w:rsid w:val="003D1DF0"/>
    <w:rsid w:val="003E03D7"/>
    <w:rsid w:val="00404FA5"/>
    <w:rsid w:val="00417E36"/>
    <w:rsid w:val="0047504E"/>
    <w:rsid w:val="00497777"/>
    <w:rsid w:val="004A00D4"/>
    <w:rsid w:val="004E0811"/>
    <w:rsid w:val="004E7A72"/>
    <w:rsid w:val="005222A8"/>
    <w:rsid w:val="005258DB"/>
    <w:rsid w:val="00527F4B"/>
    <w:rsid w:val="00571E17"/>
    <w:rsid w:val="00596FA7"/>
    <w:rsid w:val="005A7C7B"/>
    <w:rsid w:val="005E588F"/>
    <w:rsid w:val="005F66AE"/>
    <w:rsid w:val="00656013"/>
    <w:rsid w:val="00674CD5"/>
    <w:rsid w:val="00680335"/>
    <w:rsid w:val="006E062D"/>
    <w:rsid w:val="006F145A"/>
    <w:rsid w:val="00740AAF"/>
    <w:rsid w:val="00750E3E"/>
    <w:rsid w:val="00834EB3"/>
    <w:rsid w:val="008A05BA"/>
    <w:rsid w:val="008C20A2"/>
    <w:rsid w:val="008E5D4A"/>
    <w:rsid w:val="00921AAE"/>
    <w:rsid w:val="0092319F"/>
    <w:rsid w:val="00961453"/>
    <w:rsid w:val="009725D8"/>
    <w:rsid w:val="009D0214"/>
    <w:rsid w:val="009F279B"/>
    <w:rsid w:val="009F79E8"/>
    <w:rsid w:val="00A33897"/>
    <w:rsid w:val="00A47287"/>
    <w:rsid w:val="00A64E4C"/>
    <w:rsid w:val="00A847AE"/>
    <w:rsid w:val="00A90392"/>
    <w:rsid w:val="00A93D7B"/>
    <w:rsid w:val="00A97A83"/>
    <w:rsid w:val="00AA12D4"/>
    <w:rsid w:val="00AD35A2"/>
    <w:rsid w:val="00AE2A19"/>
    <w:rsid w:val="00B01074"/>
    <w:rsid w:val="00B1551C"/>
    <w:rsid w:val="00B3090C"/>
    <w:rsid w:val="00B65BB8"/>
    <w:rsid w:val="00B87B74"/>
    <w:rsid w:val="00BA4290"/>
    <w:rsid w:val="00BB0C27"/>
    <w:rsid w:val="00BB5D54"/>
    <w:rsid w:val="00C0727A"/>
    <w:rsid w:val="00C6714E"/>
    <w:rsid w:val="00C71D30"/>
    <w:rsid w:val="00C7632B"/>
    <w:rsid w:val="00C8799F"/>
    <w:rsid w:val="00CD2181"/>
    <w:rsid w:val="00CE4C4F"/>
    <w:rsid w:val="00CF6A35"/>
    <w:rsid w:val="00D30E3A"/>
    <w:rsid w:val="00D44B31"/>
    <w:rsid w:val="00D6725D"/>
    <w:rsid w:val="00DA2CE4"/>
    <w:rsid w:val="00DA52E7"/>
    <w:rsid w:val="00DF43D7"/>
    <w:rsid w:val="00E013E9"/>
    <w:rsid w:val="00E666CF"/>
    <w:rsid w:val="00EA66B5"/>
    <w:rsid w:val="00FC5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918AC-DF8C-4457-BA01-05D7CF83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D21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2181"/>
  </w:style>
  <w:style w:type="paragraph" w:styleId="Kjene">
    <w:name w:val="footer"/>
    <w:basedOn w:val="Parasts"/>
    <w:link w:val="KjeneRakstz"/>
    <w:uiPriority w:val="99"/>
    <w:unhideWhenUsed/>
    <w:rsid w:val="00CD21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2181"/>
  </w:style>
  <w:style w:type="paragraph" w:styleId="Paraststmeklis">
    <w:name w:val="Normal (Web)"/>
    <w:basedOn w:val="Parasts"/>
    <w:uiPriority w:val="99"/>
    <w:unhideWhenUsed/>
    <w:rsid w:val="003604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062D"/>
    <w:pPr>
      <w:ind w:left="720"/>
      <w:contextualSpacing/>
    </w:pPr>
  </w:style>
  <w:style w:type="paragraph" w:styleId="Vresteksts">
    <w:name w:val="footnote text"/>
    <w:basedOn w:val="Parasts"/>
    <w:link w:val="VrestekstsRakstz"/>
    <w:uiPriority w:val="99"/>
    <w:unhideWhenUsed/>
    <w:rsid w:val="005E588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5E588F"/>
    <w:rPr>
      <w:rFonts w:ascii="Times New Roman" w:eastAsia="Times New Roman" w:hAnsi="Times New Roman" w:cs="Times New Roman"/>
      <w:sz w:val="20"/>
      <w:szCs w:val="20"/>
    </w:rPr>
  </w:style>
  <w:style w:type="character" w:styleId="Vresatsauce">
    <w:name w:val="footnote reference"/>
    <w:uiPriority w:val="99"/>
    <w:rsid w:val="005E588F"/>
    <w:rPr>
      <w:vertAlign w:val="superscript"/>
    </w:rPr>
  </w:style>
  <w:style w:type="paragraph" w:customStyle="1" w:styleId="naisf">
    <w:name w:val="naisf"/>
    <w:basedOn w:val="Parasts"/>
    <w:autoRedefine/>
    <w:uiPriority w:val="99"/>
    <w:rsid w:val="005E588F"/>
    <w:pPr>
      <w:numPr>
        <w:ilvl w:val="2"/>
        <w:numId w:val="20"/>
      </w:numPr>
      <w:tabs>
        <w:tab w:val="num" w:pos="1560"/>
      </w:tabs>
      <w:spacing w:after="0" w:line="240" w:lineRule="auto"/>
      <w:jc w:val="both"/>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21206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2065"/>
    <w:rPr>
      <w:rFonts w:ascii="Segoe UI" w:hAnsi="Segoe UI" w:cs="Segoe UI"/>
      <w:sz w:val="18"/>
      <w:szCs w:val="18"/>
    </w:rPr>
  </w:style>
  <w:style w:type="character" w:styleId="Hipersaite">
    <w:name w:val="Hyperlink"/>
    <w:basedOn w:val="Noklusjumarindkopasfonts"/>
    <w:uiPriority w:val="99"/>
    <w:unhideWhenUsed/>
    <w:rsid w:val="00596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s://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hyperlink" Target="http://www.lvceli.lv" TargetMode="External"/><Relationship Id="rId10" Type="http://schemas.openxmlformats.org/officeDocument/2006/relationships/hyperlink" Target="mailto:elina.rull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s://bis.gov.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DAF92-2150-47C0-B7A4-D3F299DE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27974</Words>
  <Characters>15946</Characters>
  <Application>Microsoft Office Word</Application>
  <DocSecurity>0</DocSecurity>
  <Lines>132</Lines>
  <Paragraphs>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dc:creator>
  <cp:keywords/>
  <dc:description/>
  <cp:lastModifiedBy>Dace</cp:lastModifiedBy>
  <cp:revision>5</cp:revision>
  <cp:lastPrinted>2017-07-04T06:56:00Z</cp:lastPrinted>
  <dcterms:created xsi:type="dcterms:W3CDTF">2017-07-06T07:37:00Z</dcterms:created>
  <dcterms:modified xsi:type="dcterms:W3CDTF">2017-07-07T08:12:00Z</dcterms:modified>
</cp:coreProperties>
</file>