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96" w:rsidRDefault="00CD406D" w:rsidP="004A6796">
      <w:pPr>
        <w:spacing w:after="0" w:line="240" w:lineRule="auto"/>
        <w:jc w:val="right"/>
        <w:rPr>
          <w:noProof w:val="0"/>
          <w:sz w:val="22"/>
          <w:lang w:val="lv-LV"/>
        </w:rPr>
      </w:pPr>
      <w:r>
        <w:rPr>
          <w:noProof w:val="0"/>
          <w:sz w:val="22"/>
          <w:lang w:val="lv-LV"/>
        </w:rPr>
        <w:t>Apstiprināts</w:t>
      </w:r>
    </w:p>
    <w:p w:rsidR="004A6796" w:rsidRDefault="004A6796" w:rsidP="004A6796">
      <w:pPr>
        <w:spacing w:after="0" w:line="240" w:lineRule="auto"/>
        <w:jc w:val="right"/>
        <w:rPr>
          <w:noProof w:val="0"/>
          <w:sz w:val="22"/>
          <w:lang w:val="lv-LV"/>
        </w:rPr>
      </w:pPr>
      <w:r>
        <w:rPr>
          <w:noProof w:val="0"/>
          <w:sz w:val="22"/>
          <w:lang w:val="lv-LV"/>
        </w:rPr>
        <w:t xml:space="preserve">Alojas novada domes </w:t>
      </w:r>
    </w:p>
    <w:p w:rsidR="004A6796" w:rsidRDefault="004A6796" w:rsidP="004A6796">
      <w:pPr>
        <w:spacing w:after="0" w:line="240" w:lineRule="auto"/>
        <w:jc w:val="right"/>
        <w:rPr>
          <w:noProof w:val="0"/>
          <w:sz w:val="22"/>
          <w:lang w:val="lv-LV"/>
        </w:rPr>
      </w:pPr>
      <w:r>
        <w:rPr>
          <w:noProof w:val="0"/>
          <w:sz w:val="22"/>
          <w:lang w:val="lv-LV"/>
        </w:rPr>
        <w:t>Iepirkumu komisijas</w:t>
      </w:r>
    </w:p>
    <w:p w:rsidR="004A6796" w:rsidRPr="00ED54B1" w:rsidRDefault="00BD508D" w:rsidP="004A6796">
      <w:pPr>
        <w:spacing w:after="0" w:line="240" w:lineRule="auto"/>
        <w:jc w:val="right"/>
        <w:rPr>
          <w:noProof w:val="0"/>
          <w:sz w:val="22"/>
          <w:lang w:val="lv-LV"/>
        </w:rPr>
      </w:pPr>
      <w:r w:rsidRPr="00ED54B1">
        <w:rPr>
          <w:noProof w:val="0"/>
          <w:sz w:val="22"/>
          <w:lang w:val="lv-LV"/>
        </w:rPr>
        <w:t>201</w:t>
      </w:r>
      <w:r w:rsidR="00D9160C" w:rsidRPr="00ED54B1">
        <w:rPr>
          <w:noProof w:val="0"/>
          <w:sz w:val="22"/>
          <w:lang w:val="lv-LV"/>
        </w:rPr>
        <w:t>5</w:t>
      </w:r>
      <w:r w:rsidR="004A6796" w:rsidRPr="00ED54B1">
        <w:rPr>
          <w:noProof w:val="0"/>
          <w:sz w:val="22"/>
          <w:lang w:val="lv-LV"/>
        </w:rPr>
        <w:t xml:space="preserve">.gada </w:t>
      </w:r>
      <w:r w:rsidR="00ED54B1" w:rsidRPr="00ED54B1">
        <w:rPr>
          <w:noProof w:val="0"/>
          <w:sz w:val="22"/>
          <w:lang w:val="lv-LV"/>
        </w:rPr>
        <w:t>22.</w:t>
      </w:r>
      <w:r w:rsidR="00D9160C" w:rsidRPr="00ED54B1">
        <w:rPr>
          <w:noProof w:val="0"/>
          <w:sz w:val="22"/>
          <w:lang w:val="lv-LV"/>
        </w:rPr>
        <w:t>janvāra</w:t>
      </w:r>
      <w:r w:rsidR="004A6796" w:rsidRPr="00ED54B1">
        <w:rPr>
          <w:noProof w:val="0"/>
          <w:sz w:val="22"/>
          <w:lang w:val="lv-LV"/>
        </w:rPr>
        <w:t xml:space="preserve"> sēdē</w:t>
      </w:r>
    </w:p>
    <w:p w:rsidR="004A6796" w:rsidRDefault="00BD508D" w:rsidP="004A6796">
      <w:pPr>
        <w:spacing w:after="0" w:line="240" w:lineRule="auto"/>
        <w:jc w:val="right"/>
        <w:rPr>
          <w:noProof w:val="0"/>
          <w:sz w:val="22"/>
          <w:lang w:val="lv-LV"/>
        </w:rPr>
      </w:pPr>
      <w:r w:rsidRPr="00ED54B1">
        <w:rPr>
          <w:noProof w:val="0"/>
          <w:sz w:val="22"/>
          <w:lang w:val="lv-LV"/>
        </w:rPr>
        <w:t>Protokols</w:t>
      </w:r>
      <w:r w:rsidR="008F4DC3" w:rsidRPr="00ED54B1">
        <w:rPr>
          <w:noProof w:val="0"/>
          <w:sz w:val="22"/>
          <w:lang w:val="lv-LV"/>
        </w:rPr>
        <w:t xml:space="preserve"> </w:t>
      </w:r>
      <w:proofErr w:type="spellStart"/>
      <w:r w:rsidR="008F4DC3" w:rsidRPr="00ED54B1">
        <w:rPr>
          <w:noProof w:val="0"/>
          <w:sz w:val="22"/>
          <w:lang w:val="lv-LV"/>
        </w:rPr>
        <w:t>Nr</w:t>
      </w:r>
      <w:r w:rsidR="00ED54B1" w:rsidRPr="00ED54B1">
        <w:rPr>
          <w:noProof w:val="0"/>
          <w:sz w:val="22"/>
          <w:lang w:val="lv-LV"/>
        </w:rPr>
        <w:t>.AND</w:t>
      </w:r>
      <w:proofErr w:type="spellEnd"/>
      <w:r w:rsidR="00ED54B1" w:rsidRPr="00ED54B1">
        <w:rPr>
          <w:noProof w:val="0"/>
          <w:sz w:val="22"/>
          <w:lang w:val="lv-LV"/>
        </w:rPr>
        <w:t>/2015/02-01</w:t>
      </w:r>
    </w:p>
    <w:p w:rsidR="004A6796" w:rsidRDefault="004A6796" w:rsidP="004A6796">
      <w:pPr>
        <w:spacing w:after="0" w:line="240" w:lineRule="auto"/>
        <w:jc w:val="right"/>
        <w:rPr>
          <w:noProof w:val="0"/>
          <w:sz w:val="22"/>
          <w:lang w:val="lv-LV"/>
        </w:rPr>
      </w:pPr>
    </w:p>
    <w:p w:rsidR="004A6796" w:rsidRDefault="004A6796" w:rsidP="004A6796">
      <w:pPr>
        <w:spacing w:after="0" w:line="240" w:lineRule="auto"/>
        <w:jc w:val="right"/>
        <w:rPr>
          <w:noProof w:val="0"/>
          <w:sz w:val="22"/>
          <w:lang w:val="lv-LV"/>
        </w:rPr>
      </w:pPr>
    </w:p>
    <w:p w:rsidR="004A6796" w:rsidRDefault="004A6796" w:rsidP="004A6796">
      <w:pPr>
        <w:spacing w:after="0" w:line="240" w:lineRule="auto"/>
        <w:rPr>
          <w:noProof w:val="0"/>
          <w:sz w:val="22"/>
          <w:lang w:val="lv-LV"/>
        </w:rPr>
      </w:pPr>
    </w:p>
    <w:p w:rsidR="004A6796" w:rsidRDefault="004A6796" w:rsidP="004A6796">
      <w:pPr>
        <w:spacing w:after="0" w:line="240" w:lineRule="auto"/>
        <w:jc w:val="right"/>
        <w:rPr>
          <w:noProof w:val="0"/>
          <w:sz w:val="22"/>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r>
        <w:rPr>
          <w:noProof w:val="0"/>
          <w:sz w:val="28"/>
          <w:szCs w:val="28"/>
          <w:lang w:val="lv-LV"/>
        </w:rPr>
        <w:t>IEPIRKUMA</w:t>
      </w:r>
    </w:p>
    <w:p w:rsidR="004A6796" w:rsidRDefault="004A6796" w:rsidP="004A6796">
      <w:pPr>
        <w:spacing w:after="0" w:line="240" w:lineRule="auto"/>
        <w:jc w:val="center"/>
        <w:rPr>
          <w:b/>
          <w:noProof w:val="0"/>
          <w:sz w:val="28"/>
          <w:szCs w:val="28"/>
          <w:lang w:val="lv-LV"/>
        </w:rPr>
      </w:pPr>
    </w:p>
    <w:p w:rsidR="004A6796" w:rsidRDefault="004A6796" w:rsidP="004A6796">
      <w:pPr>
        <w:spacing w:after="0" w:line="240" w:lineRule="auto"/>
        <w:jc w:val="center"/>
        <w:rPr>
          <w:b/>
          <w:noProof w:val="0"/>
          <w:sz w:val="28"/>
          <w:szCs w:val="28"/>
          <w:lang w:val="lv-LV"/>
        </w:rPr>
      </w:pPr>
    </w:p>
    <w:p w:rsidR="004A6796" w:rsidRDefault="004A6796" w:rsidP="004A6796">
      <w:pPr>
        <w:spacing w:after="0" w:line="240" w:lineRule="auto"/>
        <w:jc w:val="center"/>
        <w:rPr>
          <w:b/>
          <w:noProof w:val="0"/>
          <w:sz w:val="28"/>
          <w:szCs w:val="28"/>
          <w:lang w:val="lv-LV"/>
        </w:rPr>
      </w:pPr>
      <w:r>
        <w:rPr>
          <w:b/>
          <w:noProof w:val="0"/>
          <w:sz w:val="28"/>
          <w:szCs w:val="28"/>
          <w:lang w:val="lv-LV"/>
        </w:rPr>
        <w:t xml:space="preserve">„Medikamentu, medicīnas preču un </w:t>
      </w:r>
      <w:proofErr w:type="spellStart"/>
      <w:r>
        <w:rPr>
          <w:b/>
          <w:noProof w:val="0"/>
          <w:sz w:val="28"/>
          <w:szCs w:val="28"/>
          <w:lang w:val="lv-LV"/>
        </w:rPr>
        <w:t>inkontinences</w:t>
      </w:r>
      <w:proofErr w:type="spellEnd"/>
      <w:r>
        <w:rPr>
          <w:b/>
          <w:noProof w:val="0"/>
          <w:sz w:val="28"/>
          <w:szCs w:val="28"/>
          <w:lang w:val="lv-LV"/>
        </w:rPr>
        <w:t xml:space="preserve"> preču piegāde pansio</w:t>
      </w:r>
      <w:r w:rsidR="00BD508D">
        <w:rPr>
          <w:b/>
          <w:noProof w:val="0"/>
          <w:sz w:val="28"/>
          <w:szCs w:val="28"/>
          <w:lang w:val="lv-LV"/>
        </w:rPr>
        <w:t>nātam „Urga” un DTRC „Vīķi” 2015</w:t>
      </w:r>
      <w:r>
        <w:rPr>
          <w:b/>
          <w:noProof w:val="0"/>
          <w:sz w:val="28"/>
          <w:szCs w:val="28"/>
          <w:lang w:val="lv-LV"/>
        </w:rPr>
        <w:t>.</w:t>
      </w:r>
      <w:r w:rsidR="00BD508D">
        <w:rPr>
          <w:b/>
          <w:noProof w:val="0"/>
          <w:sz w:val="28"/>
          <w:szCs w:val="28"/>
          <w:lang w:val="lv-LV"/>
        </w:rPr>
        <w:t xml:space="preserve"> </w:t>
      </w:r>
      <w:r>
        <w:rPr>
          <w:b/>
          <w:noProof w:val="0"/>
          <w:sz w:val="28"/>
          <w:szCs w:val="28"/>
          <w:lang w:val="lv-LV"/>
        </w:rPr>
        <w:t>gadā”</w:t>
      </w:r>
    </w:p>
    <w:p w:rsidR="004A6796" w:rsidRDefault="004A6796" w:rsidP="004A6796">
      <w:pPr>
        <w:spacing w:after="0" w:line="240" w:lineRule="auto"/>
        <w:jc w:val="center"/>
        <w:rPr>
          <w:b/>
          <w:noProof w:val="0"/>
          <w:sz w:val="28"/>
          <w:szCs w:val="28"/>
          <w:lang w:val="lv-LV"/>
        </w:rPr>
      </w:pPr>
    </w:p>
    <w:p w:rsidR="004A6796" w:rsidRDefault="004A6796" w:rsidP="004A6796">
      <w:pPr>
        <w:spacing w:after="0" w:line="240" w:lineRule="auto"/>
        <w:jc w:val="center"/>
        <w:rPr>
          <w:b/>
          <w:noProof w:val="0"/>
          <w:sz w:val="28"/>
          <w:szCs w:val="28"/>
          <w:lang w:val="lv-LV"/>
        </w:rPr>
      </w:pPr>
    </w:p>
    <w:p w:rsidR="004A6796" w:rsidRDefault="004A6796" w:rsidP="004A6796">
      <w:pPr>
        <w:spacing w:after="0" w:line="240" w:lineRule="auto"/>
        <w:jc w:val="center"/>
        <w:rPr>
          <w:b/>
          <w:noProof w:val="0"/>
          <w:sz w:val="28"/>
          <w:szCs w:val="28"/>
          <w:lang w:val="lv-LV"/>
        </w:rPr>
      </w:pPr>
    </w:p>
    <w:p w:rsidR="004A6796" w:rsidRDefault="004A6796" w:rsidP="004A6796">
      <w:pPr>
        <w:spacing w:after="0" w:line="240" w:lineRule="auto"/>
        <w:jc w:val="center"/>
        <w:rPr>
          <w:noProof w:val="0"/>
          <w:sz w:val="28"/>
          <w:szCs w:val="28"/>
          <w:lang w:val="lv-LV"/>
        </w:rPr>
      </w:pPr>
      <w:r>
        <w:rPr>
          <w:noProof w:val="0"/>
          <w:sz w:val="28"/>
          <w:szCs w:val="28"/>
          <w:lang w:val="lv-LV"/>
        </w:rPr>
        <w:t>NOLIKUMS</w:t>
      </w:r>
    </w:p>
    <w:p w:rsidR="004A6796" w:rsidRDefault="004A6796" w:rsidP="004A6796">
      <w:pPr>
        <w:spacing w:after="0" w:line="240" w:lineRule="auto"/>
        <w:jc w:val="center"/>
        <w:rPr>
          <w:b/>
          <w:noProof w:val="0"/>
          <w:sz w:val="28"/>
          <w:szCs w:val="28"/>
          <w:lang w:val="lv-LV"/>
        </w:rPr>
      </w:pPr>
    </w:p>
    <w:p w:rsidR="004A6796" w:rsidRDefault="004A6796" w:rsidP="004A6796">
      <w:pPr>
        <w:spacing w:after="0" w:line="240" w:lineRule="auto"/>
        <w:jc w:val="center"/>
        <w:rPr>
          <w:b/>
          <w:noProof w:val="0"/>
          <w:sz w:val="28"/>
          <w:szCs w:val="28"/>
          <w:lang w:val="lv-LV"/>
        </w:rPr>
      </w:pPr>
    </w:p>
    <w:p w:rsidR="004A6796" w:rsidRDefault="004A6796" w:rsidP="004A6796">
      <w:pPr>
        <w:spacing w:after="0" w:line="240" w:lineRule="auto"/>
        <w:jc w:val="center"/>
        <w:rPr>
          <w:noProof w:val="0"/>
          <w:szCs w:val="24"/>
          <w:lang w:val="lv-LV"/>
        </w:rPr>
      </w:pPr>
      <w:r>
        <w:rPr>
          <w:noProof w:val="0"/>
          <w:szCs w:val="24"/>
          <w:lang w:val="lv-LV"/>
        </w:rPr>
        <w:t>Iepirkuma ident</w:t>
      </w:r>
      <w:r w:rsidR="00BD508D">
        <w:rPr>
          <w:noProof w:val="0"/>
          <w:szCs w:val="24"/>
          <w:lang w:val="lv-LV"/>
        </w:rPr>
        <w:t xml:space="preserve">ifikācijas </w:t>
      </w:r>
      <w:proofErr w:type="spellStart"/>
      <w:r w:rsidR="00BD508D">
        <w:rPr>
          <w:noProof w:val="0"/>
          <w:szCs w:val="24"/>
          <w:lang w:val="lv-LV"/>
        </w:rPr>
        <w:t>Nr</w:t>
      </w:r>
      <w:proofErr w:type="spellEnd"/>
      <w:r w:rsidR="00BD508D">
        <w:rPr>
          <w:noProof w:val="0"/>
          <w:szCs w:val="24"/>
          <w:lang w:val="lv-LV"/>
        </w:rPr>
        <w:t xml:space="preserve">. </w:t>
      </w:r>
      <w:r w:rsidR="00BD508D" w:rsidRPr="00D9160C">
        <w:rPr>
          <w:noProof w:val="0"/>
          <w:szCs w:val="24"/>
          <w:lang w:val="lv-LV"/>
        </w:rPr>
        <w:t>AND/201</w:t>
      </w:r>
      <w:r w:rsidR="00D9160C" w:rsidRPr="00D9160C">
        <w:rPr>
          <w:noProof w:val="0"/>
          <w:szCs w:val="24"/>
          <w:lang w:val="lv-LV"/>
        </w:rPr>
        <w:t>5</w:t>
      </w:r>
      <w:r w:rsidR="00BD508D" w:rsidRPr="00ED54B1">
        <w:rPr>
          <w:noProof w:val="0"/>
          <w:szCs w:val="24"/>
          <w:lang w:val="lv-LV"/>
        </w:rPr>
        <w:t>/</w:t>
      </w:r>
      <w:r w:rsidR="00222039" w:rsidRPr="00ED54B1">
        <w:rPr>
          <w:noProof w:val="0"/>
          <w:szCs w:val="24"/>
          <w:lang w:val="lv-LV"/>
        </w:rPr>
        <w:t>0</w:t>
      </w:r>
      <w:r w:rsidR="00BD508D" w:rsidRPr="00ED54B1">
        <w:rPr>
          <w:noProof w:val="0"/>
          <w:szCs w:val="24"/>
          <w:lang w:val="lv-LV"/>
        </w:rPr>
        <w:t>2</w:t>
      </w: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0" w:line="240" w:lineRule="auto"/>
        <w:jc w:val="center"/>
        <w:rPr>
          <w:noProof w:val="0"/>
          <w:sz w:val="28"/>
          <w:szCs w:val="28"/>
          <w:lang w:val="lv-LV"/>
        </w:rPr>
      </w:pPr>
    </w:p>
    <w:p w:rsidR="004A6796" w:rsidRDefault="004A6796" w:rsidP="004A6796">
      <w:pPr>
        <w:spacing w:after="120"/>
        <w:rPr>
          <w:noProof w:val="0"/>
          <w:szCs w:val="24"/>
          <w:lang w:val="lv-LV"/>
        </w:rPr>
      </w:pPr>
    </w:p>
    <w:p w:rsidR="004A6796" w:rsidRDefault="004A6796" w:rsidP="004A6796">
      <w:pPr>
        <w:spacing w:after="120"/>
        <w:ind w:left="360"/>
        <w:jc w:val="center"/>
        <w:rPr>
          <w:noProof w:val="0"/>
          <w:szCs w:val="24"/>
          <w:lang w:val="lv-LV"/>
        </w:rPr>
      </w:pPr>
    </w:p>
    <w:p w:rsidR="004A6796" w:rsidRDefault="004A6796" w:rsidP="004A6796">
      <w:pPr>
        <w:spacing w:after="120"/>
        <w:ind w:left="360"/>
        <w:jc w:val="center"/>
        <w:rPr>
          <w:noProof w:val="0"/>
          <w:szCs w:val="24"/>
          <w:lang w:val="lv-LV"/>
        </w:rPr>
      </w:pPr>
    </w:p>
    <w:p w:rsidR="004A6796" w:rsidRDefault="004A6796" w:rsidP="004A6796">
      <w:pPr>
        <w:spacing w:after="120"/>
        <w:rPr>
          <w:noProof w:val="0"/>
          <w:szCs w:val="24"/>
          <w:lang w:val="lv-LV"/>
        </w:rPr>
      </w:pPr>
    </w:p>
    <w:p w:rsidR="00BD508D" w:rsidRDefault="00BD508D" w:rsidP="004A6796">
      <w:pPr>
        <w:spacing w:after="120"/>
        <w:rPr>
          <w:noProof w:val="0"/>
          <w:szCs w:val="24"/>
          <w:lang w:val="lv-LV"/>
        </w:rPr>
      </w:pPr>
    </w:p>
    <w:p w:rsidR="00BD508D" w:rsidRDefault="00BD508D" w:rsidP="004A6796">
      <w:pPr>
        <w:spacing w:after="120"/>
        <w:rPr>
          <w:noProof w:val="0"/>
          <w:szCs w:val="24"/>
          <w:lang w:val="lv-LV"/>
        </w:rPr>
      </w:pPr>
    </w:p>
    <w:p w:rsidR="004A6796" w:rsidRDefault="004A6796" w:rsidP="004A6796">
      <w:pPr>
        <w:spacing w:after="120"/>
        <w:rPr>
          <w:noProof w:val="0"/>
          <w:szCs w:val="24"/>
          <w:lang w:val="lv-LV"/>
        </w:rPr>
      </w:pPr>
    </w:p>
    <w:p w:rsidR="004A6796" w:rsidRDefault="00BD508D" w:rsidP="004A6796">
      <w:pPr>
        <w:spacing w:after="120"/>
        <w:jc w:val="center"/>
        <w:rPr>
          <w:noProof w:val="0"/>
          <w:szCs w:val="24"/>
          <w:lang w:val="lv-LV"/>
        </w:rPr>
      </w:pPr>
      <w:r>
        <w:rPr>
          <w:noProof w:val="0"/>
          <w:szCs w:val="24"/>
          <w:lang w:val="lv-LV"/>
        </w:rPr>
        <w:t>Alojā, 201</w:t>
      </w:r>
      <w:r w:rsidR="00123B06">
        <w:rPr>
          <w:noProof w:val="0"/>
          <w:szCs w:val="24"/>
          <w:lang w:val="lv-LV"/>
        </w:rPr>
        <w:t>5</w:t>
      </w:r>
    </w:p>
    <w:p w:rsidR="004A6796" w:rsidRDefault="004A6796" w:rsidP="004A6796">
      <w:pPr>
        <w:numPr>
          <w:ilvl w:val="0"/>
          <w:numId w:val="1"/>
        </w:numPr>
        <w:spacing w:after="120"/>
        <w:jc w:val="center"/>
        <w:rPr>
          <w:b/>
          <w:noProof w:val="0"/>
          <w:szCs w:val="24"/>
          <w:lang w:val="lv-LV"/>
        </w:rPr>
      </w:pPr>
      <w:r>
        <w:rPr>
          <w:b/>
          <w:noProof w:val="0"/>
          <w:szCs w:val="24"/>
          <w:lang w:val="lv-LV"/>
        </w:rPr>
        <w:lastRenderedPageBreak/>
        <w:t>Vispārīgā informācija</w:t>
      </w:r>
    </w:p>
    <w:p w:rsidR="004A6796" w:rsidRDefault="004A6796" w:rsidP="004A6796">
      <w:pPr>
        <w:numPr>
          <w:ilvl w:val="1"/>
          <w:numId w:val="1"/>
        </w:numPr>
        <w:spacing w:after="120" w:line="240" w:lineRule="auto"/>
        <w:jc w:val="both"/>
        <w:rPr>
          <w:b/>
          <w:noProof w:val="0"/>
          <w:szCs w:val="24"/>
          <w:lang w:val="lv-LV"/>
        </w:rPr>
      </w:pPr>
      <w:r>
        <w:rPr>
          <w:b/>
          <w:noProof w:val="0"/>
          <w:szCs w:val="24"/>
          <w:lang w:val="lv-LV"/>
        </w:rPr>
        <w:t xml:space="preserve">Iepirkuma identifikācijas </w:t>
      </w:r>
      <w:proofErr w:type="spellStart"/>
      <w:r>
        <w:rPr>
          <w:b/>
          <w:noProof w:val="0"/>
          <w:szCs w:val="24"/>
          <w:lang w:val="lv-LV"/>
        </w:rPr>
        <w:t>Nr</w:t>
      </w:r>
      <w:proofErr w:type="spellEnd"/>
      <w:r>
        <w:rPr>
          <w:b/>
          <w:noProof w:val="0"/>
          <w:szCs w:val="24"/>
          <w:lang w:val="lv-LV"/>
        </w:rPr>
        <w:t xml:space="preserve">.: </w:t>
      </w:r>
      <w:r w:rsidR="00D9160C" w:rsidRPr="00D9160C">
        <w:rPr>
          <w:noProof w:val="0"/>
          <w:szCs w:val="24"/>
          <w:lang w:val="lv-LV"/>
        </w:rPr>
        <w:t>AND/2015/</w:t>
      </w:r>
      <w:r w:rsidR="00222039">
        <w:rPr>
          <w:noProof w:val="0"/>
          <w:szCs w:val="24"/>
          <w:lang w:val="lv-LV"/>
        </w:rPr>
        <w:t>0</w:t>
      </w:r>
      <w:r w:rsidR="00D9160C" w:rsidRPr="00D9160C">
        <w:rPr>
          <w:noProof w:val="0"/>
          <w:szCs w:val="24"/>
          <w:lang w:val="lv-LV"/>
        </w:rPr>
        <w:t>2</w:t>
      </w:r>
    </w:p>
    <w:p w:rsidR="004A6796" w:rsidRDefault="004A6796" w:rsidP="004A6796">
      <w:pPr>
        <w:numPr>
          <w:ilvl w:val="1"/>
          <w:numId w:val="1"/>
        </w:numPr>
        <w:spacing w:after="120" w:line="240" w:lineRule="auto"/>
        <w:jc w:val="both"/>
        <w:rPr>
          <w:noProof w:val="0"/>
          <w:szCs w:val="24"/>
          <w:lang w:val="lv-LV"/>
        </w:rPr>
      </w:pPr>
      <w:r>
        <w:rPr>
          <w:b/>
          <w:noProof w:val="0"/>
          <w:szCs w:val="24"/>
          <w:lang w:val="lv-LV"/>
        </w:rPr>
        <w:t>Pasūtītājs</w:t>
      </w:r>
      <w:r>
        <w:rPr>
          <w:noProof w:val="0"/>
          <w:szCs w:val="24"/>
          <w:lang w:val="lv-LV"/>
        </w:rPr>
        <w:t>:</w:t>
      </w:r>
    </w:p>
    <w:tbl>
      <w:tblPr>
        <w:tblW w:w="9382" w:type="dxa"/>
        <w:tblInd w:w="108" w:type="dxa"/>
        <w:tblLook w:val="04A0" w:firstRow="1" w:lastRow="0" w:firstColumn="1" w:lastColumn="0" w:noHBand="0" w:noVBand="1"/>
      </w:tblPr>
      <w:tblGrid>
        <w:gridCol w:w="2657"/>
        <w:gridCol w:w="6725"/>
      </w:tblGrid>
      <w:tr w:rsidR="00BD508D" w:rsidRPr="00BD508D" w:rsidTr="00564BF5">
        <w:trPr>
          <w:trHeight w:val="320"/>
        </w:trPr>
        <w:tc>
          <w:tcPr>
            <w:tcW w:w="2657"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sidRPr="00BD508D">
              <w:rPr>
                <w:rFonts w:eastAsia="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tabs>
                <w:tab w:val="center" w:pos="4153"/>
                <w:tab w:val="right" w:pos="8306"/>
              </w:tabs>
              <w:spacing w:after="0" w:line="240" w:lineRule="auto"/>
              <w:jc w:val="both"/>
              <w:rPr>
                <w:rFonts w:eastAsia="Times New Roman"/>
                <w:color w:val="000000"/>
                <w:szCs w:val="24"/>
              </w:rPr>
            </w:pPr>
            <w:r w:rsidRPr="00BD508D">
              <w:rPr>
                <w:rFonts w:eastAsia="Times New Roman"/>
                <w:color w:val="000000"/>
                <w:szCs w:val="24"/>
              </w:rPr>
              <w:t>Alojas novada dome</w:t>
            </w:r>
          </w:p>
        </w:tc>
      </w:tr>
      <w:tr w:rsidR="00BD508D" w:rsidRPr="00BD508D" w:rsidTr="00564BF5">
        <w:trPr>
          <w:trHeight w:val="320"/>
        </w:trPr>
        <w:tc>
          <w:tcPr>
            <w:tcW w:w="2657"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sidRPr="00BD508D">
              <w:rPr>
                <w:rFonts w:eastAsia="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sidRPr="00BD508D">
              <w:rPr>
                <w:rFonts w:eastAsia="Times New Roman"/>
                <w:color w:val="000000"/>
                <w:szCs w:val="24"/>
              </w:rPr>
              <w:t>Jūras iela 13, Aloja, Alojas novads, LV-4064</w:t>
            </w:r>
          </w:p>
        </w:tc>
      </w:tr>
      <w:tr w:rsidR="00BD508D" w:rsidRPr="00BD508D" w:rsidTr="00564BF5">
        <w:trPr>
          <w:trHeight w:val="320"/>
        </w:trPr>
        <w:tc>
          <w:tcPr>
            <w:tcW w:w="2657"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sidRPr="00BD508D">
              <w:rPr>
                <w:rFonts w:eastAsia="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sidRPr="00BD508D">
              <w:rPr>
                <w:rFonts w:eastAsia="Times New Roman"/>
              </w:rPr>
              <w:t>90000060032</w:t>
            </w:r>
          </w:p>
        </w:tc>
      </w:tr>
      <w:tr w:rsidR="00BD508D" w:rsidRPr="00BD508D" w:rsidTr="00564BF5">
        <w:trPr>
          <w:trHeight w:val="594"/>
        </w:trPr>
        <w:tc>
          <w:tcPr>
            <w:tcW w:w="2657"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b/>
                <w:bCs/>
                <w:color w:val="000000"/>
                <w:szCs w:val="24"/>
              </w:rPr>
            </w:pPr>
            <w:r w:rsidRPr="00BD508D">
              <w:rPr>
                <w:rFonts w:eastAsia="Times New Roman"/>
                <w:b/>
                <w:bCs/>
                <w:color w:val="000000"/>
                <w:szCs w:val="24"/>
              </w:rPr>
              <w:t xml:space="preserve">Kontaktpersona </w:t>
            </w:r>
          </w:p>
          <w:p w:rsidR="00BD508D" w:rsidRPr="00BD508D" w:rsidRDefault="00BD508D" w:rsidP="00BD508D">
            <w:pPr>
              <w:spacing w:after="0" w:line="240" w:lineRule="auto"/>
              <w:rPr>
                <w:rFonts w:eastAsia="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sidRPr="00BD508D">
              <w:rPr>
                <w:rFonts w:eastAsia="Times New Roman"/>
                <w:color w:val="000000"/>
                <w:szCs w:val="24"/>
              </w:rPr>
              <w:t>Marika Kamale</w:t>
            </w:r>
          </w:p>
          <w:p w:rsidR="00BD508D" w:rsidRPr="00BD508D" w:rsidRDefault="00BD508D" w:rsidP="00BD508D">
            <w:pPr>
              <w:spacing w:after="0" w:line="240" w:lineRule="auto"/>
              <w:rPr>
                <w:rFonts w:eastAsia="Times New Roman"/>
                <w:color w:val="000000"/>
                <w:szCs w:val="24"/>
              </w:rPr>
            </w:pPr>
            <w:r w:rsidRPr="00BD508D">
              <w:rPr>
                <w:rFonts w:eastAsia="Times New Roman"/>
                <w:color w:val="000000"/>
                <w:szCs w:val="24"/>
              </w:rPr>
              <w:t>Tālr.</w:t>
            </w:r>
            <w:r>
              <w:rPr>
                <w:rFonts w:eastAsia="Times New Roman"/>
                <w:color w:val="000000"/>
                <w:szCs w:val="24"/>
              </w:rPr>
              <w:t>26153725</w:t>
            </w:r>
            <w:r w:rsidRPr="00BD508D">
              <w:rPr>
                <w:rFonts w:eastAsia="Times New Roman"/>
                <w:color w:val="000000"/>
                <w:szCs w:val="24"/>
              </w:rPr>
              <w:t xml:space="preserve">, e-pasts: </w:t>
            </w:r>
            <w:hyperlink r:id="rId8" w:history="1">
              <w:r w:rsidRPr="00BD508D">
                <w:rPr>
                  <w:rFonts w:eastAsia="Times New Roman"/>
                  <w:color w:val="0000FF"/>
                  <w:szCs w:val="24"/>
                  <w:u w:val="single"/>
                </w:rPr>
                <w:t>marika.kamale@aloja.lv</w:t>
              </w:r>
            </w:hyperlink>
            <w:r w:rsidRPr="00BD508D">
              <w:rPr>
                <w:rFonts w:eastAsia="Times New Roman"/>
                <w:color w:val="000000"/>
                <w:szCs w:val="24"/>
              </w:rPr>
              <w:t xml:space="preserve"> </w:t>
            </w:r>
          </w:p>
        </w:tc>
      </w:tr>
      <w:tr w:rsidR="00BD508D" w:rsidRPr="00BD508D" w:rsidTr="00564BF5">
        <w:trPr>
          <w:trHeight w:val="322"/>
        </w:trPr>
        <w:tc>
          <w:tcPr>
            <w:tcW w:w="2657"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sidRPr="00BD508D">
              <w:rPr>
                <w:rFonts w:eastAsia="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Pr>
                <w:rFonts w:eastAsia="Times New Roman"/>
                <w:color w:val="000000"/>
                <w:szCs w:val="24"/>
              </w:rPr>
              <w:t>64023925</w:t>
            </w:r>
          </w:p>
        </w:tc>
      </w:tr>
      <w:tr w:rsidR="00BD508D" w:rsidRPr="00BD508D" w:rsidTr="00564BF5">
        <w:trPr>
          <w:trHeight w:val="320"/>
        </w:trPr>
        <w:tc>
          <w:tcPr>
            <w:tcW w:w="2657"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color w:val="000000"/>
                <w:szCs w:val="24"/>
              </w:rPr>
            </w:pPr>
            <w:r w:rsidRPr="00BD508D">
              <w:rPr>
                <w:rFonts w:eastAsia="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tcPr>
          <w:p w:rsidR="00BD508D" w:rsidRPr="00BD508D" w:rsidRDefault="00222039" w:rsidP="00BD508D">
            <w:pPr>
              <w:spacing w:after="0" w:line="240" w:lineRule="auto"/>
              <w:rPr>
                <w:rFonts w:eastAsia="Times New Roman"/>
                <w:color w:val="000000"/>
                <w:szCs w:val="24"/>
              </w:rPr>
            </w:pPr>
            <w:hyperlink r:id="rId9" w:history="1">
              <w:r w:rsidR="00BD508D" w:rsidRPr="00BD508D">
                <w:rPr>
                  <w:rFonts w:eastAsia="Times New Roman"/>
                  <w:color w:val="0000FF"/>
                  <w:szCs w:val="24"/>
                  <w:u w:val="single"/>
                </w:rPr>
                <w:t>dome@aloja.lv</w:t>
              </w:r>
            </w:hyperlink>
          </w:p>
        </w:tc>
      </w:tr>
      <w:tr w:rsidR="00BD508D" w:rsidRPr="00BD508D" w:rsidTr="00564BF5">
        <w:trPr>
          <w:trHeight w:val="320"/>
        </w:trPr>
        <w:tc>
          <w:tcPr>
            <w:tcW w:w="2657" w:type="dxa"/>
            <w:tcBorders>
              <w:top w:val="single" w:sz="4" w:space="0" w:color="000000"/>
              <w:left w:val="single" w:sz="4" w:space="0" w:color="000000"/>
              <w:bottom w:val="single" w:sz="4" w:space="0" w:color="000000"/>
              <w:right w:val="single" w:sz="4" w:space="0" w:color="000000"/>
            </w:tcBorders>
          </w:tcPr>
          <w:p w:rsidR="00BD508D" w:rsidRPr="00BD508D" w:rsidRDefault="00BD508D" w:rsidP="00BD508D">
            <w:pPr>
              <w:spacing w:after="0" w:line="240" w:lineRule="auto"/>
              <w:rPr>
                <w:rFonts w:eastAsia="Times New Roman"/>
                <w:b/>
                <w:bCs/>
                <w:color w:val="000000"/>
                <w:szCs w:val="24"/>
              </w:rPr>
            </w:pPr>
            <w:r w:rsidRPr="00BD508D">
              <w:rPr>
                <w:rFonts w:eastAsia="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tcPr>
          <w:p w:rsidR="00BD508D" w:rsidRPr="00BD508D" w:rsidRDefault="00222039" w:rsidP="00BD508D">
            <w:pPr>
              <w:spacing w:after="0" w:line="240" w:lineRule="auto"/>
              <w:rPr>
                <w:rFonts w:eastAsia="Times New Roman"/>
                <w:color w:val="000000"/>
                <w:szCs w:val="24"/>
              </w:rPr>
            </w:pPr>
            <w:hyperlink r:id="rId10" w:history="1">
              <w:r w:rsidR="00BD508D" w:rsidRPr="00BD508D">
                <w:rPr>
                  <w:rFonts w:eastAsia="Times New Roman"/>
                  <w:color w:val="0000FF"/>
                  <w:szCs w:val="24"/>
                  <w:u w:val="single"/>
                </w:rPr>
                <w:t>www.aloja.lv</w:t>
              </w:r>
            </w:hyperlink>
            <w:r w:rsidR="00BD508D" w:rsidRPr="00BD508D">
              <w:rPr>
                <w:rFonts w:eastAsia="Times New Roman"/>
                <w:color w:val="000000"/>
                <w:szCs w:val="24"/>
              </w:rPr>
              <w:t xml:space="preserve"> </w:t>
            </w:r>
          </w:p>
        </w:tc>
      </w:tr>
    </w:tbl>
    <w:p w:rsidR="00BD508D" w:rsidRDefault="00BD508D" w:rsidP="00BD508D">
      <w:pPr>
        <w:spacing w:after="120" w:line="240" w:lineRule="auto"/>
        <w:ind w:left="792"/>
        <w:jc w:val="both"/>
        <w:rPr>
          <w:noProof w:val="0"/>
          <w:szCs w:val="24"/>
          <w:lang w:val="lv-LV"/>
        </w:rPr>
      </w:pPr>
    </w:p>
    <w:p w:rsidR="004A6796" w:rsidRDefault="004A6796" w:rsidP="004A6796">
      <w:pPr>
        <w:numPr>
          <w:ilvl w:val="1"/>
          <w:numId w:val="1"/>
        </w:numPr>
        <w:spacing w:after="120" w:line="240" w:lineRule="auto"/>
        <w:jc w:val="both"/>
        <w:rPr>
          <w:noProof w:val="0"/>
          <w:szCs w:val="24"/>
          <w:lang w:val="lv-LV"/>
        </w:rPr>
      </w:pPr>
      <w:r>
        <w:rPr>
          <w:noProof w:val="0"/>
          <w:szCs w:val="24"/>
          <w:lang w:val="lv-LV"/>
        </w:rPr>
        <w:t xml:space="preserve">Iepirkums tiek veikts saskaņā ar Publisko iepirkumu likuma </w:t>
      </w:r>
      <w:r>
        <w:rPr>
          <w:bCs/>
          <w:noProof w:val="0"/>
          <w:color w:val="000000"/>
          <w:szCs w:val="24"/>
          <w:shd w:val="clear" w:color="auto" w:fill="FFFFFF"/>
          <w:lang w:val="lv-LV"/>
        </w:rPr>
        <w:t>8.</w:t>
      </w:r>
      <w:r w:rsidR="00BD508D">
        <w:rPr>
          <w:bCs/>
          <w:noProof w:val="0"/>
          <w:color w:val="000000"/>
          <w:szCs w:val="24"/>
          <w:shd w:val="clear" w:color="auto" w:fill="FFFFFF"/>
          <w:vertAlign w:val="superscript"/>
          <w:lang w:val="lv-LV"/>
        </w:rPr>
        <w:t>2</w:t>
      </w:r>
      <w:r>
        <w:rPr>
          <w:bCs/>
          <w:noProof w:val="0"/>
          <w:color w:val="000000"/>
          <w:szCs w:val="24"/>
          <w:shd w:val="clear" w:color="auto" w:fill="FFFFFF"/>
          <w:lang w:val="lv-LV"/>
        </w:rPr>
        <w:t> pantu.</w:t>
      </w:r>
    </w:p>
    <w:p w:rsidR="004A6796" w:rsidRDefault="004A6796" w:rsidP="004A6796">
      <w:pPr>
        <w:numPr>
          <w:ilvl w:val="1"/>
          <w:numId w:val="1"/>
        </w:numPr>
        <w:spacing w:after="120" w:line="240" w:lineRule="auto"/>
        <w:jc w:val="both"/>
        <w:rPr>
          <w:b/>
          <w:noProof w:val="0"/>
          <w:szCs w:val="24"/>
          <w:lang w:val="lv-LV"/>
        </w:rPr>
      </w:pPr>
      <w:r>
        <w:rPr>
          <w:b/>
          <w:noProof w:val="0"/>
          <w:szCs w:val="24"/>
          <w:lang w:val="lv-LV"/>
        </w:rPr>
        <w:t>Iepirkuma nolikuma saņemšana.</w:t>
      </w:r>
    </w:p>
    <w:p w:rsidR="004A6796" w:rsidRPr="00ED54B1" w:rsidRDefault="004A6796" w:rsidP="004A6796">
      <w:pPr>
        <w:numPr>
          <w:ilvl w:val="2"/>
          <w:numId w:val="1"/>
        </w:numPr>
        <w:spacing w:after="120" w:line="240" w:lineRule="auto"/>
        <w:jc w:val="both"/>
        <w:rPr>
          <w:noProof w:val="0"/>
          <w:szCs w:val="24"/>
          <w:lang w:val="lv-LV"/>
        </w:rPr>
      </w:pPr>
      <w:r w:rsidRPr="00ED54B1">
        <w:rPr>
          <w:noProof w:val="0"/>
          <w:szCs w:val="24"/>
          <w:lang w:val="lv-LV"/>
        </w:rPr>
        <w:t xml:space="preserve">Ar iepirkuma „Medikamentu, medicīnas preču un </w:t>
      </w:r>
      <w:proofErr w:type="spellStart"/>
      <w:r w:rsidRPr="00ED54B1">
        <w:rPr>
          <w:noProof w:val="0"/>
          <w:szCs w:val="24"/>
          <w:lang w:val="lv-LV"/>
        </w:rPr>
        <w:t>inkontinences</w:t>
      </w:r>
      <w:proofErr w:type="spellEnd"/>
      <w:r w:rsidRPr="00ED54B1">
        <w:rPr>
          <w:noProof w:val="0"/>
          <w:szCs w:val="24"/>
          <w:lang w:val="lv-LV"/>
        </w:rPr>
        <w:t xml:space="preserve"> preču piegāde pansio</w:t>
      </w:r>
      <w:r w:rsidR="00BD508D" w:rsidRPr="00ED54B1">
        <w:rPr>
          <w:noProof w:val="0"/>
          <w:szCs w:val="24"/>
          <w:lang w:val="lv-LV"/>
        </w:rPr>
        <w:t>nātam „Urga” un DTRC „Vīķi” 2015</w:t>
      </w:r>
      <w:r w:rsidRPr="00ED54B1">
        <w:rPr>
          <w:noProof w:val="0"/>
          <w:szCs w:val="24"/>
          <w:lang w:val="lv-LV"/>
        </w:rPr>
        <w:t>.</w:t>
      </w:r>
      <w:r w:rsidR="00BD508D" w:rsidRPr="00ED54B1">
        <w:rPr>
          <w:noProof w:val="0"/>
          <w:szCs w:val="24"/>
          <w:lang w:val="lv-LV"/>
        </w:rPr>
        <w:t xml:space="preserve"> </w:t>
      </w:r>
      <w:r w:rsidRPr="00ED54B1">
        <w:rPr>
          <w:noProof w:val="0"/>
          <w:szCs w:val="24"/>
          <w:lang w:val="lv-LV"/>
        </w:rPr>
        <w:t>gadā” nolikumu (turpmāk Nolikums) var iepazīties darba dienās no</w:t>
      </w:r>
      <w:r w:rsidR="00BD508D" w:rsidRPr="00ED54B1">
        <w:rPr>
          <w:noProof w:val="0"/>
          <w:szCs w:val="24"/>
          <w:lang w:val="lv-LV"/>
        </w:rPr>
        <w:t xml:space="preserve"> </w:t>
      </w:r>
      <w:proofErr w:type="spellStart"/>
      <w:r w:rsidR="00BD508D" w:rsidRPr="00ED54B1">
        <w:rPr>
          <w:noProof w:val="0"/>
          <w:szCs w:val="24"/>
          <w:lang w:val="lv-LV"/>
        </w:rPr>
        <w:t>plkst</w:t>
      </w:r>
      <w:proofErr w:type="spellEnd"/>
      <w:r w:rsidR="00BD508D" w:rsidRPr="00ED54B1">
        <w:rPr>
          <w:noProof w:val="0"/>
          <w:szCs w:val="24"/>
          <w:lang w:val="lv-LV"/>
        </w:rPr>
        <w:t>. 8:</w:t>
      </w:r>
      <w:r w:rsidR="00123B06" w:rsidRPr="00ED54B1">
        <w:rPr>
          <w:noProof w:val="0"/>
          <w:szCs w:val="24"/>
          <w:lang w:val="lv-LV"/>
        </w:rPr>
        <w:t>3</w:t>
      </w:r>
      <w:r w:rsidR="00BD508D" w:rsidRPr="00ED54B1">
        <w:rPr>
          <w:noProof w:val="0"/>
          <w:szCs w:val="24"/>
          <w:lang w:val="lv-LV"/>
        </w:rPr>
        <w:t>0 līdz 12:00 un no 12:3</w:t>
      </w:r>
      <w:r w:rsidRPr="00ED54B1">
        <w:rPr>
          <w:noProof w:val="0"/>
          <w:szCs w:val="24"/>
          <w:lang w:val="lv-LV"/>
        </w:rPr>
        <w:t>0 līdz 16:00 Alojas novada domē, Jūras ielā 13,</w:t>
      </w:r>
      <w:r w:rsidR="00BD508D" w:rsidRPr="00ED54B1">
        <w:rPr>
          <w:noProof w:val="0"/>
          <w:szCs w:val="24"/>
          <w:lang w:val="lv-LV"/>
        </w:rPr>
        <w:t xml:space="preserve"> Alojā, Alojas novadā, līdz 201</w:t>
      </w:r>
      <w:r w:rsidR="00ED54B1" w:rsidRPr="00ED54B1">
        <w:rPr>
          <w:noProof w:val="0"/>
          <w:szCs w:val="24"/>
          <w:lang w:val="lv-LV"/>
        </w:rPr>
        <w:t>5</w:t>
      </w:r>
      <w:r w:rsidRPr="00ED54B1">
        <w:rPr>
          <w:noProof w:val="0"/>
          <w:szCs w:val="24"/>
          <w:lang w:val="lv-LV"/>
        </w:rPr>
        <w:t xml:space="preserve">. gada </w:t>
      </w:r>
      <w:r w:rsidR="00ED54B1" w:rsidRPr="00ED54B1">
        <w:rPr>
          <w:noProof w:val="0"/>
          <w:szCs w:val="24"/>
          <w:lang w:val="lv-LV"/>
        </w:rPr>
        <w:t>2.februāra</w:t>
      </w:r>
      <w:r w:rsidRPr="00ED54B1">
        <w:rPr>
          <w:noProof w:val="0"/>
          <w:szCs w:val="24"/>
          <w:lang w:val="lv-LV"/>
        </w:rPr>
        <w:t xml:space="preserve"> plkst.10:</w:t>
      </w:r>
      <w:r w:rsidR="00ED54B1" w:rsidRPr="00ED54B1">
        <w:rPr>
          <w:noProof w:val="0"/>
          <w:szCs w:val="24"/>
          <w:lang w:val="lv-LV"/>
        </w:rPr>
        <w:t>3</w:t>
      </w:r>
      <w:r w:rsidRPr="00ED54B1">
        <w:rPr>
          <w:noProof w:val="0"/>
          <w:szCs w:val="24"/>
          <w:lang w:val="lv-LV"/>
        </w:rPr>
        <w:t>0.</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Elektroniskā veidā visi iepirkuma dokumenti bez maksas pieejami pasūtītāja mājas lapā </w:t>
      </w:r>
      <w:hyperlink r:id="rId11" w:history="1">
        <w:r>
          <w:rPr>
            <w:rStyle w:val="Hyperlink"/>
            <w:noProof w:val="0"/>
            <w:szCs w:val="24"/>
            <w:lang w:val="lv-LV"/>
          </w:rPr>
          <w:t>www.aloja.lv</w:t>
        </w:r>
      </w:hyperlink>
      <w:r>
        <w:rPr>
          <w:noProof w:val="0"/>
          <w:szCs w:val="24"/>
          <w:lang w:val="lv-LV"/>
        </w:rPr>
        <w:t xml:space="preserve">  sadaļā „Iepirkumi”.</w:t>
      </w:r>
    </w:p>
    <w:p w:rsidR="004A6796" w:rsidRDefault="004A6796" w:rsidP="004A6796">
      <w:pPr>
        <w:numPr>
          <w:ilvl w:val="1"/>
          <w:numId w:val="1"/>
        </w:numPr>
        <w:spacing w:after="120" w:line="240" w:lineRule="auto"/>
        <w:jc w:val="both"/>
        <w:rPr>
          <w:b/>
          <w:noProof w:val="0"/>
          <w:szCs w:val="24"/>
          <w:lang w:val="lv-LV"/>
        </w:rPr>
      </w:pPr>
      <w:r>
        <w:rPr>
          <w:b/>
          <w:noProof w:val="0"/>
          <w:szCs w:val="24"/>
          <w:lang w:val="lv-LV"/>
        </w:rPr>
        <w:t>Piedāvājuma iesniegšanas vieta, datums, laiks un kārtība.</w:t>
      </w:r>
    </w:p>
    <w:p w:rsidR="004A6796" w:rsidRPr="00AD541A" w:rsidRDefault="004A6796" w:rsidP="004A6796">
      <w:pPr>
        <w:numPr>
          <w:ilvl w:val="2"/>
          <w:numId w:val="1"/>
        </w:numPr>
        <w:spacing w:after="120" w:line="240" w:lineRule="auto"/>
        <w:jc w:val="both"/>
        <w:rPr>
          <w:noProof w:val="0"/>
          <w:szCs w:val="24"/>
          <w:lang w:val="lv-LV"/>
        </w:rPr>
      </w:pPr>
      <w:r>
        <w:rPr>
          <w:noProof w:val="0"/>
          <w:szCs w:val="24"/>
          <w:lang w:val="lv-LV"/>
        </w:rPr>
        <w:t xml:space="preserve">Pretendents iesniedz piedāvājumu, kas sagatavots atbilstoši Nolikuma prasībām, līdz </w:t>
      </w:r>
      <w:r w:rsidR="00BD508D" w:rsidRPr="00ED54B1">
        <w:rPr>
          <w:noProof w:val="0"/>
          <w:szCs w:val="24"/>
          <w:lang w:val="lv-LV"/>
        </w:rPr>
        <w:t>201</w:t>
      </w:r>
      <w:r w:rsidR="00ED54B1" w:rsidRPr="00ED54B1">
        <w:rPr>
          <w:noProof w:val="0"/>
          <w:szCs w:val="24"/>
          <w:lang w:val="lv-LV"/>
        </w:rPr>
        <w:t>5</w:t>
      </w:r>
      <w:r w:rsidRPr="00ED54B1">
        <w:rPr>
          <w:noProof w:val="0"/>
          <w:szCs w:val="24"/>
          <w:lang w:val="lv-LV"/>
        </w:rPr>
        <w:t>.</w:t>
      </w:r>
      <w:r w:rsidR="00BD508D" w:rsidRPr="00ED54B1">
        <w:rPr>
          <w:noProof w:val="0"/>
          <w:szCs w:val="24"/>
          <w:lang w:val="lv-LV"/>
        </w:rPr>
        <w:t xml:space="preserve"> </w:t>
      </w:r>
      <w:r w:rsidRPr="00ED54B1">
        <w:rPr>
          <w:noProof w:val="0"/>
          <w:szCs w:val="24"/>
          <w:lang w:val="lv-LV"/>
        </w:rPr>
        <w:t xml:space="preserve">gada </w:t>
      </w:r>
      <w:r w:rsidR="00ED54B1" w:rsidRPr="00ED54B1">
        <w:rPr>
          <w:noProof w:val="0"/>
          <w:szCs w:val="24"/>
          <w:lang w:val="lv-LV"/>
        </w:rPr>
        <w:t>2.februārim</w:t>
      </w:r>
      <w:r w:rsidRPr="00ED54B1">
        <w:rPr>
          <w:noProof w:val="0"/>
          <w:szCs w:val="24"/>
          <w:lang w:val="lv-LV"/>
        </w:rPr>
        <w:t xml:space="preserve"> plkst.1</w:t>
      </w:r>
      <w:r w:rsidR="00ED54B1" w:rsidRPr="00ED54B1">
        <w:rPr>
          <w:noProof w:val="0"/>
          <w:szCs w:val="24"/>
          <w:lang w:val="lv-LV"/>
        </w:rPr>
        <w:t>0</w:t>
      </w:r>
      <w:r w:rsidRPr="00ED54B1">
        <w:rPr>
          <w:noProof w:val="0"/>
          <w:szCs w:val="24"/>
          <w:lang w:val="lv-LV"/>
        </w:rPr>
        <w:t>:</w:t>
      </w:r>
      <w:r w:rsidR="00ED54B1" w:rsidRPr="00ED54B1">
        <w:rPr>
          <w:noProof w:val="0"/>
          <w:szCs w:val="24"/>
          <w:lang w:val="lv-LV"/>
        </w:rPr>
        <w:t>3</w:t>
      </w:r>
      <w:r w:rsidRPr="00ED54B1">
        <w:rPr>
          <w:noProof w:val="0"/>
          <w:szCs w:val="24"/>
          <w:lang w:val="lv-LV"/>
        </w:rPr>
        <w:t>0</w:t>
      </w:r>
      <w:r w:rsidRPr="00AD541A">
        <w:rPr>
          <w:noProof w:val="0"/>
          <w:szCs w:val="24"/>
          <w:lang w:val="lv-LV"/>
        </w:rPr>
        <w:t xml:space="preserve"> Alojas novada domē, Jūras ielā 13, Alojā, Alojas novadā, LV-4064. </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Ja piedāvājums tiek sūtīts pa pastu, pretendents ir atbildīgs un uzņemas risku par to, lai Pasūtītājs saņemtu piedāvājumu šī Nolikuma 1.5.1. punktā norādītajā termiņā. </w:t>
      </w:r>
    </w:p>
    <w:p w:rsidR="004A6796" w:rsidRDefault="004A6796" w:rsidP="004A6796">
      <w:pPr>
        <w:numPr>
          <w:ilvl w:val="2"/>
          <w:numId w:val="1"/>
        </w:numPr>
        <w:spacing w:after="120" w:line="240" w:lineRule="auto"/>
        <w:jc w:val="both"/>
        <w:rPr>
          <w:noProof w:val="0"/>
          <w:szCs w:val="24"/>
          <w:lang w:val="lv-LV"/>
        </w:rPr>
      </w:pPr>
      <w:r>
        <w:rPr>
          <w:noProof w:val="0"/>
          <w:szCs w:val="24"/>
          <w:lang w:val="lv-LV"/>
        </w:rPr>
        <w:t>Piedāvājumi, kuri tiks iesniegti vai saņemti pa pastu pēc 1.5.1. punktā noteiktā termiņa, netiks izskatīti un tiks atdoti atpakaļ pretendentam neatvērti.</w:t>
      </w:r>
    </w:p>
    <w:p w:rsidR="004A6796" w:rsidRPr="00ED54B1" w:rsidRDefault="004A6796" w:rsidP="004A6796">
      <w:pPr>
        <w:numPr>
          <w:ilvl w:val="2"/>
          <w:numId w:val="1"/>
        </w:numPr>
        <w:spacing w:after="120" w:line="240" w:lineRule="auto"/>
        <w:jc w:val="both"/>
        <w:rPr>
          <w:noProof w:val="0"/>
          <w:szCs w:val="24"/>
          <w:lang w:val="lv-LV"/>
        </w:rPr>
      </w:pPr>
      <w:r w:rsidRPr="00AD541A">
        <w:rPr>
          <w:noProof w:val="0"/>
          <w:szCs w:val="24"/>
          <w:lang w:val="lv-LV"/>
        </w:rPr>
        <w:t>Piedāvājumu atvēršana notiks Al</w:t>
      </w:r>
      <w:r w:rsidR="00BD508D">
        <w:rPr>
          <w:noProof w:val="0"/>
          <w:szCs w:val="24"/>
          <w:lang w:val="lv-LV"/>
        </w:rPr>
        <w:t xml:space="preserve">ojas novada domes </w:t>
      </w:r>
      <w:r w:rsidR="00BD508D" w:rsidRPr="00ED54B1">
        <w:rPr>
          <w:noProof w:val="0"/>
          <w:szCs w:val="24"/>
          <w:lang w:val="lv-LV"/>
        </w:rPr>
        <w:t>telpās 201</w:t>
      </w:r>
      <w:r w:rsidR="00ED54B1" w:rsidRPr="00ED54B1">
        <w:rPr>
          <w:noProof w:val="0"/>
          <w:szCs w:val="24"/>
          <w:lang w:val="lv-LV"/>
        </w:rPr>
        <w:t>5</w:t>
      </w:r>
      <w:r w:rsidRPr="00ED54B1">
        <w:rPr>
          <w:noProof w:val="0"/>
          <w:szCs w:val="24"/>
          <w:lang w:val="lv-LV"/>
        </w:rPr>
        <w:t xml:space="preserve">.gada </w:t>
      </w:r>
      <w:r w:rsidR="00ED54B1" w:rsidRPr="00ED54B1">
        <w:rPr>
          <w:noProof w:val="0"/>
          <w:szCs w:val="24"/>
          <w:lang w:val="lv-LV"/>
        </w:rPr>
        <w:t>2.februārī</w:t>
      </w:r>
      <w:r w:rsidRPr="00ED54B1">
        <w:rPr>
          <w:noProof w:val="0"/>
          <w:szCs w:val="24"/>
          <w:lang w:val="lv-LV"/>
        </w:rPr>
        <w:t xml:space="preserve"> </w:t>
      </w:r>
      <w:proofErr w:type="spellStart"/>
      <w:r w:rsidRPr="00ED54B1">
        <w:rPr>
          <w:noProof w:val="0"/>
          <w:szCs w:val="24"/>
          <w:lang w:val="lv-LV"/>
        </w:rPr>
        <w:t>plkst</w:t>
      </w:r>
      <w:proofErr w:type="spellEnd"/>
      <w:r w:rsidRPr="00ED54B1">
        <w:rPr>
          <w:noProof w:val="0"/>
          <w:szCs w:val="24"/>
          <w:lang w:val="lv-LV"/>
        </w:rPr>
        <w:t>. 10:</w:t>
      </w:r>
      <w:r w:rsidR="00ED54B1" w:rsidRPr="00ED54B1">
        <w:rPr>
          <w:noProof w:val="0"/>
          <w:szCs w:val="24"/>
          <w:lang w:val="lv-LV"/>
        </w:rPr>
        <w:t>3</w:t>
      </w:r>
      <w:r w:rsidRPr="00ED54B1">
        <w:rPr>
          <w:noProof w:val="0"/>
          <w:szCs w:val="24"/>
          <w:lang w:val="lv-LV"/>
        </w:rPr>
        <w:t xml:space="preserve">0, Jūras ielā 13, Alojā, Alojas novadā. </w:t>
      </w:r>
    </w:p>
    <w:p w:rsidR="004A6796" w:rsidRDefault="004A6796" w:rsidP="004A6796">
      <w:pPr>
        <w:numPr>
          <w:ilvl w:val="2"/>
          <w:numId w:val="1"/>
        </w:numPr>
        <w:spacing w:after="120" w:line="240" w:lineRule="auto"/>
        <w:jc w:val="both"/>
        <w:rPr>
          <w:noProof w:val="0"/>
          <w:szCs w:val="24"/>
          <w:lang w:val="lv-LV"/>
        </w:rPr>
      </w:pPr>
      <w:r>
        <w:rPr>
          <w:noProof w:val="0"/>
          <w:szCs w:val="24"/>
          <w:lang w:val="lv-LV"/>
        </w:rPr>
        <w:t>Pretendents var atsaukt vai mainīt savu piedāvājumu līdz piedāvājumu iesniegšanas termiņa beigām, ierodoties personīgi Alojas novada domē, Jūras ielā 13, Alojā, Alojas novadā, LV-4064, vai nosūtot attiecīgu informāciju pa pastu ierakstītā sūtījumā. Piedāvājuma atsaukšanai ir bezierunu raksturs un tā izslēdz pretendentu no tālākas dalības iepirkumā. Piedāvājuma grozīšanas gadījumā par piedāvājuma iesniegšanas laiku tiks uzskatīts grozītā piedāvājuma iesniegšanas brīdis.</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Iesniegtais piedāvājums ir derīgs līdz iepirkuma līguma noslēgšanai. </w:t>
      </w:r>
    </w:p>
    <w:p w:rsidR="004A6796" w:rsidRDefault="004A6796" w:rsidP="004A6796">
      <w:pPr>
        <w:numPr>
          <w:ilvl w:val="1"/>
          <w:numId w:val="1"/>
        </w:numPr>
        <w:spacing w:after="120" w:line="240" w:lineRule="auto"/>
        <w:jc w:val="both"/>
        <w:rPr>
          <w:b/>
          <w:noProof w:val="0"/>
          <w:szCs w:val="24"/>
          <w:lang w:val="lv-LV"/>
        </w:rPr>
      </w:pPr>
      <w:r>
        <w:rPr>
          <w:b/>
          <w:noProof w:val="0"/>
          <w:szCs w:val="24"/>
          <w:lang w:val="lv-LV"/>
        </w:rPr>
        <w:t xml:space="preserve">Piedāvājuma noformējums. </w:t>
      </w:r>
    </w:p>
    <w:p w:rsidR="004A6796" w:rsidRDefault="004A6796" w:rsidP="004A6796">
      <w:pPr>
        <w:numPr>
          <w:ilvl w:val="2"/>
          <w:numId w:val="1"/>
        </w:numPr>
        <w:spacing w:after="120" w:line="240" w:lineRule="auto"/>
        <w:jc w:val="both"/>
        <w:rPr>
          <w:b/>
          <w:noProof w:val="0"/>
          <w:szCs w:val="24"/>
          <w:lang w:val="lv-LV"/>
        </w:rPr>
      </w:pPr>
      <w:r>
        <w:rPr>
          <w:noProof w:val="0"/>
          <w:szCs w:val="24"/>
          <w:lang w:val="lv-LV"/>
        </w:rPr>
        <w:t>Pretendents var iesniegt tikai vienu piedāvājuma variantu.</w:t>
      </w:r>
    </w:p>
    <w:p w:rsidR="004A6796" w:rsidRDefault="004A6796" w:rsidP="004A6796">
      <w:pPr>
        <w:numPr>
          <w:ilvl w:val="2"/>
          <w:numId w:val="1"/>
        </w:numPr>
        <w:spacing w:after="120" w:line="240" w:lineRule="auto"/>
        <w:jc w:val="both"/>
        <w:rPr>
          <w:b/>
          <w:noProof w:val="0"/>
          <w:szCs w:val="24"/>
          <w:lang w:val="lv-LV"/>
        </w:rPr>
      </w:pPr>
      <w:r>
        <w:rPr>
          <w:noProof w:val="0"/>
          <w:szCs w:val="24"/>
          <w:lang w:val="lv-LV"/>
        </w:rPr>
        <w:lastRenderedPageBreak/>
        <w:t>Piedāvājumam jāatbilst visām šajā Nolikumā un tā pielikumos minētajām prasībām.</w:t>
      </w:r>
    </w:p>
    <w:p w:rsidR="00A96328" w:rsidRPr="000568AB" w:rsidRDefault="00A96328" w:rsidP="00A96328">
      <w:pPr>
        <w:numPr>
          <w:ilvl w:val="2"/>
          <w:numId w:val="1"/>
        </w:numPr>
        <w:spacing w:after="120" w:line="240" w:lineRule="auto"/>
        <w:jc w:val="both"/>
        <w:rPr>
          <w:b/>
          <w:szCs w:val="24"/>
        </w:rPr>
      </w:pPr>
      <w:r w:rsidRPr="000568AB">
        <w:rPr>
          <w:rFonts w:eastAsia="Times New Roman"/>
          <w:noProof w:val="0"/>
          <w:szCs w:val="20"/>
          <w:lang w:val="lv-LV" w:eastAsia="ar-SA"/>
        </w:rPr>
        <w:t>Piedāvājuma dokumentus jāiesniedz aizlīmētā un aizzīmogotā aploksnē tā, lai piedāvājumā iekļautā informācija nebūtu pieejama līdz piedāvājumu atvēršanas brīdim ar norādi:</w:t>
      </w:r>
    </w:p>
    <w:p w:rsidR="004A6796" w:rsidRDefault="004A6796" w:rsidP="004A6796">
      <w:pPr>
        <w:numPr>
          <w:ilvl w:val="0"/>
          <w:numId w:val="2"/>
        </w:numPr>
        <w:spacing w:after="120" w:line="240" w:lineRule="auto"/>
        <w:jc w:val="both"/>
        <w:rPr>
          <w:noProof w:val="0"/>
          <w:szCs w:val="24"/>
          <w:lang w:val="lv-LV"/>
        </w:rPr>
      </w:pPr>
      <w:r>
        <w:rPr>
          <w:noProof w:val="0"/>
          <w:szCs w:val="24"/>
          <w:lang w:val="lv-LV"/>
        </w:rPr>
        <w:t>Pasūtītāja nosaukums un adrese;</w:t>
      </w:r>
    </w:p>
    <w:p w:rsidR="004A6796" w:rsidRDefault="004A6796" w:rsidP="004A6796">
      <w:pPr>
        <w:numPr>
          <w:ilvl w:val="0"/>
          <w:numId w:val="2"/>
        </w:numPr>
        <w:spacing w:after="120" w:line="240" w:lineRule="auto"/>
        <w:jc w:val="both"/>
        <w:rPr>
          <w:noProof w:val="0"/>
          <w:szCs w:val="24"/>
          <w:lang w:val="lv-LV"/>
        </w:rPr>
      </w:pPr>
      <w:r>
        <w:rPr>
          <w:noProof w:val="0"/>
          <w:szCs w:val="24"/>
          <w:lang w:val="lv-LV"/>
        </w:rPr>
        <w:t>Pretendenta nosaukums un adrese;</w:t>
      </w:r>
    </w:p>
    <w:p w:rsidR="004A6796" w:rsidRDefault="004A6796" w:rsidP="004A6796">
      <w:pPr>
        <w:numPr>
          <w:ilvl w:val="0"/>
          <w:numId w:val="2"/>
        </w:numPr>
        <w:spacing w:after="120" w:line="240" w:lineRule="auto"/>
        <w:jc w:val="both"/>
        <w:rPr>
          <w:b/>
          <w:noProof w:val="0"/>
          <w:szCs w:val="24"/>
          <w:lang w:val="lv-LV"/>
        </w:rPr>
      </w:pPr>
      <w:r>
        <w:rPr>
          <w:noProof w:val="0"/>
          <w:szCs w:val="24"/>
          <w:lang w:val="lv-LV"/>
        </w:rPr>
        <w:t>Atzīme:</w:t>
      </w:r>
    </w:p>
    <w:p w:rsidR="004A6796" w:rsidRPr="00D9160C" w:rsidRDefault="004A6796" w:rsidP="004A6796">
      <w:pPr>
        <w:spacing w:after="0" w:line="240" w:lineRule="auto"/>
        <w:jc w:val="center"/>
        <w:rPr>
          <w:b/>
          <w:noProof w:val="0"/>
          <w:szCs w:val="24"/>
          <w:lang w:val="lv-LV"/>
        </w:rPr>
      </w:pPr>
      <w:r>
        <w:rPr>
          <w:b/>
          <w:noProof w:val="0"/>
          <w:szCs w:val="24"/>
          <w:lang w:val="lv-LV"/>
        </w:rPr>
        <w:t>„Piedāvājums iepirkumam „</w:t>
      </w:r>
      <w:r w:rsidRPr="004A6796">
        <w:rPr>
          <w:b/>
          <w:noProof w:val="0"/>
          <w:szCs w:val="24"/>
          <w:lang w:val="lv-LV"/>
        </w:rPr>
        <w:t xml:space="preserve">Medikamentu, medicīnas preču un </w:t>
      </w:r>
      <w:proofErr w:type="spellStart"/>
      <w:r w:rsidRPr="004A6796">
        <w:rPr>
          <w:b/>
          <w:noProof w:val="0"/>
          <w:szCs w:val="24"/>
          <w:lang w:val="lv-LV"/>
        </w:rPr>
        <w:t>inkontinences</w:t>
      </w:r>
      <w:proofErr w:type="spellEnd"/>
      <w:r w:rsidRPr="004A6796">
        <w:rPr>
          <w:b/>
          <w:noProof w:val="0"/>
          <w:szCs w:val="24"/>
          <w:lang w:val="lv-LV"/>
        </w:rPr>
        <w:t xml:space="preserve"> preču piegāde pansio</w:t>
      </w:r>
      <w:r w:rsidR="00A96328">
        <w:rPr>
          <w:b/>
          <w:noProof w:val="0"/>
          <w:szCs w:val="24"/>
          <w:lang w:val="lv-LV"/>
        </w:rPr>
        <w:t>nātam „Urga” un DTRC „Vīķi” 2015</w:t>
      </w:r>
      <w:r w:rsidRPr="004A6796">
        <w:rPr>
          <w:b/>
          <w:noProof w:val="0"/>
          <w:szCs w:val="24"/>
          <w:lang w:val="lv-LV"/>
        </w:rPr>
        <w:t>.</w:t>
      </w:r>
      <w:r w:rsidR="00A96328">
        <w:rPr>
          <w:b/>
          <w:noProof w:val="0"/>
          <w:szCs w:val="24"/>
          <w:lang w:val="lv-LV"/>
        </w:rPr>
        <w:t xml:space="preserve"> </w:t>
      </w:r>
      <w:r w:rsidRPr="004A6796">
        <w:rPr>
          <w:b/>
          <w:noProof w:val="0"/>
          <w:szCs w:val="24"/>
          <w:lang w:val="lv-LV"/>
        </w:rPr>
        <w:t>gadā</w:t>
      </w:r>
      <w:r w:rsidR="00A96328">
        <w:rPr>
          <w:b/>
          <w:noProof w:val="0"/>
          <w:szCs w:val="24"/>
          <w:lang w:val="lv-LV"/>
        </w:rPr>
        <w:t xml:space="preserve">”, ID </w:t>
      </w:r>
      <w:proofErr w:type="spellStart"/>
      <w:r w:rsidR="00A96328">
        <w:rPr>
          <w:b/>
          <w:noProof w:val="0"/>
          <w:szCs w:val="24"/>
          <w:lang w:val="lv-LV"/>
        </w:rPr>
        <w:t>Nr</w:t>
      </w:r>
      <w:proofErr w:type="spellEnd"/>
      <w:r w:rsidR="00A96328">
        <w:rPr>
          <w:b/>
          <w:noProof w:val="0"/>
          <w:szCs w:val="24"/>
          <w:lang w:val="lv-LV"/>
        </w:rPr>
        <w:t xml:space="preserve">. </w:t>
      </w:r>
      <w:r w:rsidR="00D9160C" w:rsidRPr="00D9160C">
        <w:rPr>
          <w:b/>
          <w:noProof w:val="0"/>
          <w:szCs w:val="24"/>
          <w:lang w:val="lv-LV"/>
        </w:rPr>
        <w:t>AND/2015/</w:t>
      </w:r>
      <w:r w:rsidR="00692641">
        <w:rPr>
          <w:b/>
          <w:noProof w:val="0"/>
          <w:szCs w:val="24"/>
          <w:lang w:val="lv-LV"/>
        </w:rPr>
        <w:t>0</w:t>
      </w:r>
      <w:r w:rsidR="00D9160C" w:rsidRPr="00D9160C">
        <w:rPr>
          <w:b/>
          <w:noProof w:val="0"/>
          <w:szCs w:val="24"/>
          <w:lang w:val="lv-LV"/>
        </w:rPr>
        <w:t>2</w:t>
      </w:r>
    </w:p>
    <w:p w:rsidR="004A6796" w:rsidRDefault="004A6796" w:rsidP="004A6796">
      <w:pPr>
        <w:spacing w:after="240" w:line="240" w:lineRule="auto"/>
        <w:jc w:val="center"/>
        <w:rPr>
          <w:noProof w:val="0"/>
          <w:color w:val="FF0000"/>
          <w:szCs w:val="24"/>
          <w:lang w:val="lv-LV"/>
        </w:rPr>
      </w:pPr>
      <w:r>
        <w:rPr>
          <w:noProof w:val="0"/>
          <w:szCs w:val="24"/>
          <w:lang w:val="lv-LV"/>
        </w:rPr>
        <w:t xml:space="preserve">Neatvērt līdz </w:t>
      </w:r>
      <w:r w:rsidR="00A96328" w:rsidRPr="00ED54B1">
        <w:rPr>
          <w:noProof w:val="0"/>
          <w:szCs w:val="24"/>
          <w:lang w:val="lv-LV"/>
        </w:rPr>
        <w:t>201</w:t>
      </w:r>
      <w:r w:rsidR="00ED54B1" w:rsidRPr="00ED54B1">
        <w:rPr>
          <w:noProof w:val="0"/>
          <w:szCs w:val="24"/>
          <w:lang w:val="lv-LV"/>
        </w:rPr>
        <w:t>5</w:t>
      </w:r>
      <w:r w:rsidRPr="00ED54B1">
        <w:rPr>
          <w:noProof w:val="0"/>
          <w:szCs w:val="24"/>
          <w:lang w:val="lv-LV"/>
        </w:rPr>
        <w:t xml:space="preserve">.gada </w:t>
      </w:r>
      <w:r w:rsidR="00ED54B1" w:rsidRPr="00ED54B1">
        <w:rPr>
          <w:noProof w:val="0"/>
          <w:szCs w:val="24"/>
          <w:lang w:val="lv-LV"/>
        </w:rPr>
        <w:t>2.februārim</w:t>
      </w:r>
      <w:r w:rsidRPr="00ED54B1">
        <w:rPr>
          <w:noProof w:val="0"/>
          <w:szCs w:val="24"/>
          <w:lang w:val="lv-LV"/>
        </w:rPr>
        <w:t xml:space="preserve"> plkst.10:</w:t>
      </w:r>
      <w:r w:rsidR="00ED54B1" w:rsidRPr="00ED54B1">
        <w:rPr>
          <w:noProof w:val="0"/>
          <w:szCs w:val="24"/>
          <w:lang w:val="lv-LV"/>
        </w:rPr>
        <w:t>3</w:t>
      </w:r>
      <w:r w:rsidRPr="00ED54B1">
        <w:rPr>
          <w:noProof w:val="0"/>
          <w:szCs w:val="24"/>
          <w:lang w:val="lv-LV"/>
        </w:rPr>
        <w:t>0”</w:t>
      </w:r>
    </w:p>
    <w:p w:rsidR="004A6796" w:rsidRDefault="004A6796" w:rsidP="004A6796">
      <w:pPr>
        <w:numPr>
          <w:ilvl w:val="2"/>
          <w:numId w:val="1"/>
        </w:numPr>
        <w:spacing w:after="120" w:line="240" w:lineRule="auto"/>
        <w:jc w:val="both"/>
        <w:rPr>
          <w:noProof w:val="0"/>
          <w:szCs w:val="24"/>
          <w:lang w:val="lv-LV"/>
        </w:rPr>
      </w:pPr>
      <w:r>
        <w:rPr>
          <w:noProof w:val="0"/>
          <w:szCs w:val="24"/>
          <w:lang w:val="lv-LV"/>
        </w:rPr>
        <w:t>Piedāvājums jāsagatavo un jāiesniedz latviešu valodā, tajā iekļautajiem dokumentiem jābūt skaidri salasāmiem, bez labojumiem un iestarpinājumiem, lai izvairītos no jebkādām šaubām un pārpratumiem, kas attiecas uz vārdiem un skaitļiem. Piedāvājuma doku</w:t>
      </w:r>
      <w:bookmarkStart w:id="0" w:name="_GoBack"/>
      <w:bookmarkEnd w:id="0"/>
      <w:r>
        <w:rPr>
          <w:noProof w:val="0"/>
          <w:szCs w:val="24"/>
          <w:lang w:val="lv-LV"/>
        </w:rPr>
        <w:t>menti jāizstrādā atbilstoši MK noteikumu Nr.916 „Dokumentu izstrādāšanas un noformēšanas kārtība” prasībām un šī Nolikuma prasībām.</w:t>
      </w:r>
    </w:p>
    <w:p w:rsidR="00B02DC2" w:rsidRPr="00B02DC2" w:rsidRDefault="005920AC" w:rsidP="00B02DC2">
      <w:pPr>
        <w:numPr>
          <w:ilvl w:val="2"/>
          <w:numId w:val="1"/>
        </w:numPr>
        <w:suppressAutoHyphens/>
        <w:spacing w:after="120" w:line="240" w:lineRule="auto"/>
        <w:jc w:val="both"/>
        <w:rPr>
          <w:szCs w:val="24"/>
        </w:rPr>
      </w:pPr>
      <w:r w:rsidRPr="00794DE9">
        <w:rPr>
          <w:szCs w:val="24"/>
        </w:rPr>
        <w:t xml:space="preserve">Pretendents piedāvājumu iesniedz latviešu valodā </w:t>
      </w:r>
      <w:r w:rsidRPr="00794DE9">
        <w:t>datorrakstā</w:t>
      </w:r>
      <w:r w:rsidRPr="00794DE9">
        <w:rPr>
          <w:szCs w:val="24"/>
        </w:rPr>
        <w:t>, tam jābūt skaidri salasāmam, bez labojumiem un dzēsum</w:t>
      </w:r>
      <w:r>
        <w:rPr>
          <w:szCs w:val="24"/>
        </w:rPr>
        <w:t>iem 1</w:t>
      </w:r>
      <w:r w:rsidRPr="00794DE9">
        <w:rPr>
          <w:szCs w:val="24"/>
        </w:rPr>
        <w:t xml:space="preserve"> (</w:t>
      </w:r>
      <w:r>
        <w:rPr>
          <w:szCs w:val="24"/>
        </w:rPr>
        <w:t>vienā) eksemplārā</w:t>
      </w:r>
      <w:r w:rsidRPr="00794DE9">
        <w:rPr>
          <w:szCs w:val="24"/>
        </w:rPr>
        <w:t xml:space="preserve"> – 1 sējums oriģināls.</w:t>
      </w:r>
      <w:r>
        <w:rPr>
          <w:szCs w:val="24"/>
        </w:rPr>
        <w:t xml:space="preserve"> </w:t>
      </w:r>
      <w:r w:rsidRPr="005920AC">
        <w:rPr>
          <w:szCs w:val="24"/>
          <w:u w:val="single"/>
        </w:rPr>
        <w:t>Pretendents piedāvājumu iesniedz arī CD/DVD datu diskā.</w:t>
      </w:r>
      <w:r>
        <w:rPr>
          <w:szCs w:val="24"/>
        </w:rPr>
        <w:t xml:space="preserve"> Dokumentu formāti: .xls; .xlsx; .doc; .docx; .pdf. Dati nedrīkst būt šifrēti un tiem jābūt lasāmiem.</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Piedāvājuma dokumentiem jābūt cauršūtiem vai caurauklotiem un numurētiem. </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Piedāvājuma dokumentus paraksta pretendenta vadītājs vai pilnvarota persona. Ja piedāvājumu paraksta pilnvarotā persona, piedāvājuma dokumentiem jāpievieno atbilstoši noformēta pilnvara. </w:t>
      </w:r>
    </w:p>
    <w:p w:rsidR="00B02DC2" w:rsidRPr="00B817A7" w:rsidRDefault="00B02DC2" w:rsidP="00B02DC2">
      <w:pPr>
        <w:numPr>
          <w:ilvl w:val="2"/>
          <w:numId w:val="1"/>
        </w:numPr>
        <w:tabs>
          <w:tab w:val="left" w:pos="0"/>
          <w:tab w:val="left" w:pos="426"/>
        </w:tabs>
        <w:suppressAutoHyphens/>
        <w:spacing w:after="0" w:line="240" w:lineRule="auto"/>
        <w:jc w:val="both"/>
        <w:rPr>
          <w:rFonts w:eastAsia="Times New Roman"/>
          <w:szCs w:val="24"/>
          <w:u w:val="single"/>
        </w:rPr>
      </w:pPr>
      <w:r w:rsidRPr="00B817A7">
        <w:rPr>
          <w:rFonts w:eastAsia="Times New Roman"/>
          <w:szCs w:val="24"/>
          <w:u w:val="single"/>
          <w:lang w:eastAsia="en-US" w:bidi="en-US"/>
        </w:rPr>
        <w:t xml:space="preserve">Ja pretendents iesniedz dokumentu kopijas, piedāvājumam jāpievieno viens apliecinājums, kas apliecina, ka piedāvājumā iekļautās dokumentu kopijas </w:t>
      </w:r>
      <w:r w:rsidRPr="00B817A7">
        <w:rPr>
          <w:rFonts w:eastAsia="Times New Roman"/>
          <w:color w:val="000000"/>
          <w:szCs w:val="24"/>
          <w:u w:val="single"/>
          <w:lang w:eastAsia="en-US" w:bidi="en-US"/>
        </w:rPr>
        <w:t>atbilst dokumentu oriģināliem</w:t>
      </w:r>
      <w:r w:rsidRPr="00B817A7">
        <w:rPr>
          <w:rFonts w:eastAsia="Times New Roman"/>
          <w:i/>
          <w:iCs/>
          <w:szCs w:val="24"/>
          <w:u w:val="single"/>
          <w:lang w:eastAsia="en-US" w:bidi="en-US"/>
        </w:rPr>
        <w:t>.</w:t>
      </w:r>
      <w:r w:rsidRPr="00B817A7">
        <w:rPr>
          <w:rFonts w:eastAsia="Times New Roman"/>
          <w:szCs w:val="24"/>
          <w:u w:val="single"/>
          <w:lang w:eastAsia="en-US" w:bidi="en-US"/>
        </w:rPr>
        <w:t xml:space="preserve"> </w:t>
      </w:r>
    </w:p>
    <w:p w:rsidR="004A6796" w:rsidRDefault="004A6796" w:rsidP="004A6796">
      <w:pPr>
        <w:numPr>
          <w:ilvl w:val="2"/>
          <w:numId w:val="1"/>
        </w:numPr>
        <w:spacing w:after="120" w:line="240" w:lineRule="auto"/>
        <w:jc w:val="both"/>
        <w:rPr>
          <w:noProof w:val="0"/>
          <w:szCs w:val="24"/>
          <w:lang w:val="lv-LV"/>
        </w:rPr>
      </w:pPr>
      <w:r>
        <w:rPr>
          <w:noProof w:val="0"/>
          <w:szCs w:val="24"/>
          <w:lang w:val="lv-LV"/>
        </w:rPr>
        <w:t>Iesniegtie piedāvājumi ir Pasūtītāja īpašums un netiek atdoti atpakaļ pretendentiem.</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Iesniedzot piedāvājumu, pretendents pilnībā piekrīt visiem iepirkuma nolikuma noteikumiem un prasībām. </w:t>
      </w:r>
    </w:p>
    <w:p w:rsidR="004A6796" w:rsidRDefault="004A6796" w:rsidP="004A6796">
      <w:pPr>
        <w:numPr>
          <w:ilvl w:val="0"/>
          <w:numId w:val="1"/>
        </w:numPr>
        <w:spacing w:after="120" w:line="240" w:lineRule="auto"/>
        <w:jc w:val="center"/>
        <w:rPr>
          <w:b/>
          <w:noProof w:val="0"/>
          <w:szCs w:val="24"/>
          <w:lang w:val="lv-LV"/>
        </w:rPr>
      </w:pPr>
      <w:r>
        <w:rPr>
          <w:b/>
          <w:noProof w:val="0"/>
          <w:szCs w:val="24"/>
          <w:lang w:val="lv-LV"/>
        </w:rPr>
        <w:t>Informācija par iepirkuma priekšmetu</w:t>
      </w:r>
    </w:p>
    <w:p w:rsidR="004A6796" w:rsidRPr="00D9160C" w:rsidRDefault="004A6796" w:rsidP="004A6796">
      <w:pPr>
        <w:numPr>
          <w:ilvl w:val="1"/>
          <w:numId w:val="1"/>
        </w:numPr>
        <w:spacing w:after="120" w:line="240" w:lineRule="auto"/>
        <w:jc w:val="both"/>
        <w:rPr>
          <w:noProof w:val="0"/>
          <w:szCs w:val="24"/>
          <w:lang w:val="lv-LV"/>
        </w:rPr>
      </w:pPr>
      <w:r>
        <w:rPr>
          <w:b/>
          <w:noProof w:val="0"/>
          <w:szCs w:val="24"/>
          <w:lang w:val="lv-LV"/>
        </w:rPr>
        <w:t xml:space="preserve">Iepirkuma priekšmets </w:t>
      </w:r>
      <w:r>
        <w:rPr>
          <w:noProof w:val="0"/>
          <w:szCs w:val="24"/>
          <w:lang w:val="lv-LV"/>
        </w:rPr>
        <w:t xml:space="preserve">ir </w:t>
      </w:r>
      <w:r w:rsidR="00556CB9">
        <w:rPr>
          <w:noProof w:val="0"/>
          <w:szCs w:val="24"/>
          <w:lang w:val="lv-LV"/>
        </w:rPr>
        <w:t xml:space="preserve">medikamentu, medicīnas preču un </w:t>
      </w:r>
      <w:proofErr w:type="spellStart"/>
      <w:r w:rsidR="00556CB9">
        <w:rPr>
          <w:noProof w:val="0"/>
          <w:szCs w:val="24"/>
          <w:lang w:val="lv-LV"/>
        </w:rPr>
        <w:t>inkontinences</w:t>
      </w:r>
      <w:proofErr w:type="spellEnd"/>
      <w:r w:rsidR="00556CB9">
        <w:rPr>
          <w:noProof w:val="0"/>
          <w:szCs w:val="24"/>
          <w:lang w:val="lv-LV"/>
        </w:rPr>
        <w:t xml:space="preserve"> preču piegāde Alojas novada pansionātam „Urga”</w:t>
      </w:r>
      <w:r w:rsidR="00BC76DB">
        <w:rPr>
          <w:noProof w:val="0"/>
          <w:szCs w:val="24"/>
          <w:lang w:val="lv-LV"/>
        </w:rPr>
        <w:t xml:space="preserve"> un D</w:t>
      </w:r>
      <w:r w:rsidR="00556CB9">
        <w:rPr>
          <w:noProof w:val="0"/>
          <w:szCs w:val="24"/>
          <w:lang w:val="lv-LV"/>
        </w:rPr>
        <w:t>arba terapijas un rehabilitācijas centram „Vīķi”</w:t>
      </w:r>
      <w:r w:rsidR="00C6712E">
        <w:rPr>
          <w:noProof w:val="0"/>
          <w:szCs w:val="24"/>
          <w:lang w:val="lv-LV"/>
        </w:rPr>
        <w:t xml:space="preserve"> saskaņā ar Tehnisko </w:t>
      </w:r>
      <w:r w:rsidR="00C6712E" w:rsidRPr="00D9160C">
        <w:rPr>
          <w:noProof w:val="0"/>
          <w:szCs w:val="24"/>
          <w:lang w:val="lv-LV"/>
        </w:rPr>
        <w:t>specifikāciju</w:t>
      </w:r>
      <w:r w:rsidR="00083F89" w:rsidRPr="00D9160C">
        <w:rPr>
          <w:noProof w:val="0"/>
          <w:szCs w:val="24"/>
          <w:lang w:val="lv-LV"/>
        </w:rPr>
        <w:t xml:space="preserve"> (2.pielikums)</w:t>
      </w:r>
      <w:r w:rsidR="00C6712E" w:rsidRPr="00D9160C">
        <w:rPr>
          <w:noProof w:val="0"/>
          <w:szCs w:val="24"/>
          <w:lang w:val="lv-LV"/>
        </w:rPr>
        <w:t xml:space="preserve">. </w:t>
      </w:r>
    </w:p>
    <w:p w:rsidR="00556CB9" w:rsidRPr="00556CB9" w:rsidRDefault="00556CB9" w:rsidP="004A6796">
      <w:pPr>
        <w:numPr>
          <w:ilvl w:val="1"/>
          <w:numId w:val="1"/>
        </w:numPr>
        <w:spacing w:after="120" w:line="240" w:lineRule="auto"/>
        <w:jc w:val="both"/>
        <w:rPr>
          <w:noProof w:val="0"/>
          <w:szCs w:val="24"/>
          <w:lang w:val="lv-LV"/>
        </w:rPr>
      </w:pPr>
      <w:r>
        <w:rPr>
          <w:b/>
          <w:noProof w:val="0"/>
          <w:szCs w:val="24"/>
          <w:lang w:val="lv-LV"/>
        </w:rPr>
        <w:t>Iepirkuma priekšmets ir sadalīts daļās:</w:t>
      </w:r>
    </w:p>
    <w:p w:rsidR="00556CB9" w:rsidRDefault="00556CB9" w:rsidP="00556CB9">
      <w:pPr>
        <w:numPr>
          <w:ilvl w:val="2"/>
          <w:numId w:val="1"/>
        </w:numPr>
        <w:spacing w:after="120" w:line="240" w:lineRule="auto"/>
        <w:jc w:val="both"/>
        <w:rPr>
          <w:noProof w:val="0"/>
          <w:szCs w:val="24"/>
          <w:lang w:val="lv-LV"/>
        </w:rPr>
      </w:pPr>
      <w:r>
        <w:rPr>
          <w:noProof w:val="0"/>
          <w:szCs w:val="24"/>
          <w:lang w:val="lv-LV"/>
        </w:rPr>
        <w:t>Iepirkuma priekšmeta 1.daļa – medikamentu piegāde Alojas novada pansionātam „Urga” un darba terapijas un rehabilitācijas centram „Vīķi”;</w:t>
      </w:r>
    </w:p>
    <w:p w:rsidR="00556CB9" w:rsidRDefault="00556CB9" w:rsidP="00556CB9">
      <w:pPr>
        <w:numPr>
          <w:ilvl w:val="2"/>
          <w:numId w:val="1"/>
        </w:numPr>
        <w:spacing w:after="120" w:line="240" w:lineRule="auto"/>
        <w:jc w:val="both"/>
        <w:rPr>
          <w:noProof w:val="0"/>
          <w:szCs w:val="24"/>
          <w:lang w:val="lv-LV"/>
        </w:rPr>
      </w:pPr>
      <w:r>
        <w:rPr>
          <w:noProof w:val="0"/>
          <w:szCs w:val="24"/>
          <w:lang w:val="lv-LV"/>
        </w:rPr>
        <w:t>Iepirkuma priekšmeta 2.daļa – medicīnas preču piegāde Alojas novada pansionātam „Urga” un darba terapijas un rehabilitācijas centram „Vīķi”;</w:t>
      </w:r>
    </w:p>
    <w:p w:rsidR="00556CB9" w:rsidRDefault="00556CB9" w:rsidP="00556CB9">
      <w:pPr>
        <w:numPr>
          <w:ilvl w:val="2"/>
          <w:numId w:val="1"/>
        </w:numPr>
        <w:spacing w:after="120" w:line="240" w:lineRule="auto"/>
        <w:jc w:val="both"/>
        <w:rPr>
          <w:noProof w:val="0"/>
          <w:szCs w:val="24"/>
          <w:lang w:val="lv-LV"/>
        </w:rPr>
      </w:pPr>
      <w:r>
        <w:rPr>
          <w:noProof w:val="0"/>
          <w:szCs w:val="24"/>
          <w:lang w:val="lv-LV"/>
        </w:rPr>
        <w:lastRenderedPageBreak/>
        <w:t xml:space="preserve">Iepirkuma priekšmeta 3.daļa – </w:t>
      </w:r>
      <w:proofErr w:type="spellStart"/>
      <w:r>
        <w:rPr>
          <w:noProof w:val="0"/>
          <w:szCs w:val="24"/>
          <w:lang w:val="lv-LV"/>
        </w:rPr>
        <w:t>inkontinences</w:t>
      </w:r>
      <w:proofErr w:type="spellEnd"/>
      <w:r>
        <w:rPr>
          <w:noProof w:val="0"/>
          <w:szCs w:val="24"/>
          <w:lang w:val="lv-LV"/>
        </w:rPr>
        <w:t xml:space="preserve"> preču piegāde Alojas novada pansionātam „Urga” un darba terapijas un rehabilitācijas centram „Vīķi”.</w:t>
      </w:r>
    </w:p>
    <w:p w:rsidR="00C6712E" w:rsidRDefault="00C6712E" w:rsidP="00C6712E">
      <w:pPr>
        <w:numPr>
          <w:ilvl w:val="1"/>
          <w:numId w:val="1"/>
        </w:numPr>
        <w:spacing w:after="120" w:line="240" w:lineRule="auto"/>
        <w:jc w:val="both"/>
        <w:rPr>
          <w:noProof w:val="0"/>
          <w:szCs w:val="24"/>
          <w:lang w:val="lv-LV"/>
        </w:rPr>
      </w:pPr>
      <w:r>
        <w:rPr>
          <w:noProof w:val="0"/>
          <w:szCs w:val="24"/>
          <w:lang w:val="lv-LV"/>
        </w:rPr>
        <w:t xml:space="preserve">Pretendents var iesniegt piedāvājumu vienai </w:t>
      </w:r>
      <w:r w:rsidR="008F4DC3">
        <w:rPr>
          <w:noProof w:val="0"/>
          <w:szCs w:val="24"/>
          <w:lang w:val="lv-LV"/>
        </w:rPr>
        <w:t>vai vairākām iepirkuma priekšme</w:t>
      </w:r>
      <w:r>
        <w:rPr>
          <w:noProof w:val="0"/>
          <w:szCs w:val="24"/>
          <w:lang w:val="lv-LV"/>
        </w:rPr>
        <w:t>t</w:t>
      </w:r>
      <w:r w:rsidR="008F4DC3">
        <w:rPr>
          <w:noProof w:val="0"/>
          <w:szCs w:val="24"/>
          <w:lang w:val="lv-LV"/>
        </w:rPr>
        <w:t>a</w:t>
      </w:r>
      <w:r>
        <w:rPr>
          <w:noProof w:val="0"/>
          <w:szCs w:val="24"/>
          <w:lang w:val="lv-LV"/>
        </w:rPr>
        <w:t xml:space="preserve"> daļām. </w:t>
      </w:r>
    </w:p>
    <w:p w:rsidR="004A6796" w:rsidRDefault="004A6796" w:rsidP="004A6796">
      <w:pPr>
        <w:numPr>
          <w:ilvl w:val="1"/>
          <w:numId w:val="1"/>
        </w:numPr>
        <w:spacing w:after="120" w:line="240" w:lineRule="auto"/>
        <w:jc w:val="both"/>
        <w:rPr>
          <w:b/>
          <w:noProof w:val="0"/>
          <w:szCs w:val="24"/>
          <w:lang w:val="lv-LV"/>
        </w:rPr>
      </w:pPr>
      <w:r>
        <w:rPr>
          <w:b/>
          <w:noProof w:val="0"/>
          <w:szCs w:val="24"/>
          <w:lang w:val="lv-LV"/>
        </w:rPr>
        <w:t xml:space="preserve">CPV </w:t>
      </w:r>
      <w:r w:rsidR="00556CB9">
        <w:rPr>
          <w:b/>
          <w:noProof w:val="0"/>
          <w:szCs w:val="24"/>
          <w:lang w:val="lv-LV"/>
        </w:rPr>
        <w:t xml:space="preserve">galvenais </w:t>
      </w:r>
      <w:r>
        <w:rPr>
          <w:b/>
          <w:noProof w:val="0"/>
          <w:szCs w:val="24"/>
          <w:lang w:val="lv-LV"/>
        </w:rPr>
        <w:t xml:space="preserve">kods:  </w:t>
      </w:r>
      <w:r w:rsidR="00556CB9">
        <w:rPr>
          <w:noProof w:val="0"/>
          <w:szCs w:val="24"/>
        </w:rPr>
        <w:t>33000000-0.</w:t>
      </w:r>
    </w:p>
    <w:p w:rsidR="004A6796" w:rsidRDefault="00556CB9" w:rsidP="004A6796">
      <w:pPr>
        <w:numPr>
          <w:ilvl w:val="1"/>
          <w:numId w:val="1"/>
        </w:numPr>
        <w:spacing w:after="120" w:line="240" w:lineRule="auto"/>
        <w:jc w:val="both"/>
        <w:rPr>
          <w:noProof w:val="0"/>
          <w:szCs w:val="24"/>
          <w:lang w:val="lv-LV"/>
        </w:rPr>
      </w:pPr>
      <w:r>
        <w:rPr>
          <w:b/>
          <w:noProof w:val="0"/>
          <w:szCs w:val="24"/>
          <w:lang w:val="lv-LV"/>
        </w:rPr>
        <w:t>Līguma i</w:t>
      </w:r>
      <w:r w:rsidR="004A6796">
        <w:rPr>
          <w:b/>
          <w:noProof w:val="0"/>
          <w:szCs w:val="24"/>
          <w:lang w:val="lv-LV"/>
        </w:rPr>
        <w:t>zpildes vieta</w:t>
      </w:r>
      <w:r w:rsidR="00BC76DB">
        <w:rPr>
          <w:b/>
          <w:noProof w:val="0"/>
          <w:szCs w:val="24"/>
          <w:lang w:val="lv-LV"/>
        </w:rPr>
        <w:t>s</w:t>
      </w:r>
      <w:r w:rsidR="004A6796">
        <w:rPr>
          <w:b/>
          <w:noProof w:val="0"/>
          <w:szCs w:val="24"/>
          <w:lang w:val="lv-LV"/>
        </w:rPr>
        <w:t xml:space="preserve">: </w:t>
      </w:r>
      <w:r w:rsidR="00BC76DB">
        <w:rPr>
          <w:noProof w:val="0"/>
          <w:szCs w:val="24"/>
          <w:lang w:val="lv-LV"/>
        </w:rPr>
        <w:t>Alojas novada pansionāts „Urga”, Braslavas pagasts, Alojas novads un Darba terapijas un rehabilitācijas centrs „Vīķi”, „</w:t>
      </w:r>
      <w:proofErr w:type="spellStart"/>
      <w:r w:rsidR="00BC76DB">
        <w:rPr>
          <w:noProof w:val="0"/>
          <w:szCs w:val="24"/>
          <w:lang w:val="lv-LV"/>
        </w:rPr>
        <w:t>Veckabi</w:t>
      </w:r>
      <w:proofErr w:type="spellEnd"/>
      <w:r w:rsidR="00BC76DB">
        <w:rPr>
          <w:noProof w:val="0"/>
          <w:szCs w:val="24"/>
          <w:lang w:val="lv-LV"/>
        </w:rPr>
        <w:t xml:space="preserve">”, Staiceles pagasts, Alojas novads.  </w:t>
      </w:r>
    </w:p>
    <w:p w:rsidR="004A6796" w:rsidRDefault="004A6796" w:rsidP="004A6796">
      <w:pPr>
        <w:numPr>
          <w:ilvl w:val="1"/>
          <w:numId w:val="1"/>
        </w:numPr>
        <w:spacing w:after="120" w:line="240" w:lineRule="auto"/>
        <w:jc w:val="both"/>
        <w:rPr>
          <w:noProof w:val="0"/>
          <w:szCs w:val="24"/>
          <w:lang w:val="lv-LV"/>
        </w:rPr>
      </w:pPr>
      <w:r>
        <w:rPr>
          <w:b/>
          <w:noProof w:val="0"/>
          <w:szCs w:val="24"/>
          <w:lang w:val="lv-LV"/>
        </w:rPr>
        <w:t>Līguma izpildes termiņš:</w:t>
      </w:r>
      <w:r>
        <w:rPr>
          <w:noProof w:val="0"/>
          <w:szCs w:val="24"/>
          <w:lang w:val="lv-LV"/>
        </w:rPr>
        <w:t xml:space="preserve"> </w:t>
      </w:r>
      <w:r w:rsidR="002D75E3">
        <w:rPr>
          <w:noProof w:val="0"/>
          <w:szCs w:val="24"/>
          <w:lang w:val="lv-LV"/>
        </w:rPr>
        <w:t xml:space="preserve">12 mēneši no līguma noslēgšanas brīža. </w:t>
      </w:r>
      <w:r w:rsidR="00BC76DB">
        <w:rPr>
          <w:noProof w:val="0"/>
          <w:szCs w:val="24"/>
          <w:lang w:val="lv-LV"/>
        </w:rPr>
        <w:t xml:space="preserve"> </w:t>
      </w:r>
      <w:r>
        <w:rPr>
          <w:noProof w:val="0"/>
          <w:szCs w:val="24"/>
          <w:lang w:val="lv-LV"/>
        </w:rPr>
        <w:t xml:space="preserve"> </w:t>
      </w:r>
    </w:p>
    <w:p w:rsidR="00C6712E" w:rsidRDefault="00C6712E" w:rsidP="004A6796">
      <w:pPr>
        <w:numPr>
          <w:ilvl w:val="1"/>
          <w:numId w:val="1"/>
        </w:numPr>
        <w:spacing w:after="120" w:line="240" w:lineRule="auto"/>
        <w:jc w:val="both"/>
        <w:rPr>
          <w:noProof w:val="0"/>
          <w:szCs w:val="24"/>
          <w:lang w:val="lv-LV"/>
        </w:rPr>
      </w:pPr>
      <w:r w:rsidRPr="00C6712E">
        <w:rPr>
          <w:noProof w:val="0"/>
          <w:szCs w:val="24"/>
          <w:lang w:val="lv-LV"/>
        </w:rPr>
        <w:t xml:space="preserve">Līguma izpildes laikā </w:t>
      </w:r>
      <w:r>
        <w:rPr>
          <w:noProof w:val="0"/>
          <w:szCs w:val="24"/>
          <w:lang w:val="lv-LV"/>
        </w:rPr>
        <w:t xml:space="preserve">pasūtītājam ir </w:t>
      </w:r>
      <w:r w:rsidR="00D17435">
        <w:rPr>
          <w:noProof w:val="0"/>
          <w:szCs w:val="24"/>
          <w:lang w:val="lv-LV"/>
        </w:rPr>
        <w:t xml:space="preserve">tiesības samazināt Tehniskajā specifikācijā norādītos plānotos piegādes apjomus, kā arī, vienojoties ar preču piegādātāju, pasūtīt un pirkt preces, kas nav iekļautas Tehniskajā specifikācijā un kuru iegādes nepieciešamību pasūtītājs nevar paredzēt  iepirkuma veikšanas brīdī. </w:t>
      </w:r>
    </w:p>
    <w:p w:rsidR="00D17435" w:rsidRPr="00D17435" w:rsidRDefault="00D17435" w:rsidP="00D17435">
      <w:pPr>
        <w:numPr>
          <w:ilvl w:val="1"/>
          <w:numId w:val="1"/>
        </w:numPr>
        <w:spacing w:after="120" w:line="240" w:lineRule="auto"/>
        <w:jc w:val="both"/>
        <w:rPr>
          <w:noProof w:val="0"/>
          <w:szCs w:val="24"/>
          <w:lang w:val="lv-LV"/>
        </w:rPr>
      </w:pPr>
      <w:r>
        <w:rPr>
          <w:noProof w:val="0"/>
          <w:szCs w:val="24"/>
          <w:lang w:val="lv-LV"/>
        </w:rPr>
        <w:t xml:space="preserve">Iepirkuma uzvarētājam </w:t>
      </w:r>
      <w:r w:rsidR="00486997">
        <w:rPr>
          <w:noProof w:val="0"/>
          <w:szCs w:val="24"/>
          <w:lang w:val="lv-LV"/>
        </w:rPr>
        <w:t>visā</w:t>
      </w:r>
      <w:r w:rsidR="00654D44">
        <w:rPr>
          <w:noProof w:val="0"/>
          <w:szCs w:val="24"/>
          <w:lang w:val="lv-LV"/>
        </w:rPr>
        <w:t xml:space="preserve"> līguma termiņa laikā pēc </w:t>
      </w:r>
      <w:r w:rsidR="00486997">
        <w:rPr>
          <w:noProof w:val="0"/>
          <w:szCs w:val="24"/>
          <w:lang w:val="lv-LV"/>
        </w:rPr>
        <w:t>kārtējā</w:t>
      </w:r>
      <w:r w:rsidR="00654D44">
        <w:rPr>
          <w:noProof w:val="0"/>
          <w:szCs w:val="24"/>
          <w:lang w:val="lv-LV"/>
        </w:rPr>
        <w:t xml:space="preserve"> pasūtījuma saņemšanas uz sava rēķina ir jānodrošina preču piegāde uz attiecīgo piegādes adresi neatkarīgi no pasūtījuma apjoma, ievērojot </w:t>
      </w:r>
      <w:r w:rsidR="006F0423">
        <w:rPr>
          <w:noProof w:val="0"/>
          <w:szCs w:val="24"/>
          <w:lang w:val="lv-LV"/>
        </w:rPr>
        <w:t xml:space="preserve">Latvijas Republikā spēkā esošos preču pārvadāšanas noteikumus. </w:t>
      </w:r>
    </w:p>
    <w:p w:rsidR="00873974" w:rsidRPr="00DD0F02" w:rsidRDefault="00873974" w:rsidP="00873974">
      <w:pPr>
        <w:pStyle w:val="Heading1"/>
        <w:numPr>
          <w:ilvl w:val="0"/>
          <w:numId w:val="1"/>
        </w:numPr>
        <w:spacing w:before="0" w:after="0" w:line="240" w:lineRule="auto"/>
        <w:jc w:val="center"/>
        <w:rPr>
          <w:rFonts w:ascii="Times New Roman" w:hAnsi="Times New Roman"/>
          <w:sz w:val="24"/>
          <w:szCs w:val="24"/>
        </w:rPr>
      </w:pPr>
      <w:r w:rsidRPr="00DD0F02">
        <w:rPr>
          <w:rFonts w:ascii="Times New Roman" w:hAnsi="Times New Roman"/>
          <w:sz w:val="24"/>
          <w:szCs w:val="24"/>
        </w:rPr>
        <w:t>Nosacījumi pretendenta dalībai iepirkumā</w:t>
      </w:r>
    </w:p>
    <w:p w:rsidR="00873974" w:rsidRPr="00CD50DB" w:rsidRDefault="00873974" w:rsidP="00873974">
      <w:pPr>
        <w:widowControl w:val="0"/>
        <w:autoSpaceDE w:val="0"/>
        <w:autoSpaceDN w:val="0"/>
        <w:adjustRightInd w:val="0"/>
        <w:spacing w:after="0" w:line="240" w:lineRule="auto"/>
        <w:jc w:val="both"/>
        <w:rPr>
          <w:rFonts w:eastAsia="Times New Roman"/>
          <w:szCs w:val="24"/>
        </w:rPr>
      </w:pPr>
      <w:r>
        <w:rPr>
          <w:rFonts w:eastAsia="Times New Roman"/>
          <w:b/>
          <w:szCs w:val="24"/>
        </w:rPr>
        <w:t>3.1</w:t>
      </w:r>
      <w:r w:rsidRPr="003919AC">
        <w:rPr>
          <w:rFonts w:eastAsia="Times New Roman"/>
          <w:b/>
          <w:szCs w:val="24"/>
        </w:rPr>
        <w:t>.</w:t>
      </w:r>
      <w:r>
        <w:rPr>
          <w:rFonts w:eastAsia="Times New Roman"/>
          <w:szCs w:val="24"/>
        </w:rPr>
        <w:t xml:space="preserve"> </w:t>
      </w:r>
      <w:r w:rsidRPr="00CD50DB">
        <w:rPr>
          <w:rFonts w:eastAsia="Times New Roman"/>
          <w:szCs w:val="24"/>
        </w:rPr>
        <w:t xml:space="preserve">Attiecībā </w:t>
      </w:r>
      <w:r>
        <w:rPr>
          <w:rFonts w:eastAsia="Times New Roman"/>
          <w:szCs w:val="24"/>
        </w:rPr>
        <w:t>uz pretendentu, kuram</w:t>
      </w:r>
      <w:r w:rsidRPr="00CD50DB">
        <w:rPr>
          <w:rFonts w:eastAsia="Times New Roman"/>
          <w:szCs w:val="24"/>
        </w:rPr>
        <w:t xml:space="preserve"> būtu piešķiramas līguma slēgšanas tiesības</w:t>
      </w:r>
      <w:r>
        <w:rPr>
          <w:rFonts w:eastAsia="Times New Roman"/>
          <w:szCs w:val="24"/>
        </w:rPr>
        <w:t>,</w:t>
      </w:r>
      <w:r w:rsidRPr="00CD50DB">
        <w:rPr>
          <w:rFonts w:eastAsia="Times New Roman"/>
          <w:szCs w:val="24"/>
        </w:rPr>
        <w:t xml:space="preserve"> atbilstoši noteiktajām prasībām un kritērijiem</w:t>
      </w:r>
      <w:r>
        <w:rPr>
          <w:rFonts w:eastAsia="Times New Roman"/>
          <w:szCs w:val="24"/>
        </w:rPr>
        <w:t>,</w:t>
      </w:r>
      <w:r w:rsidRPr="00CD50DB">
        <w:rPr>
          <w:rFonts w:eastAsia="Times New Roman"/>
          <w:szCs w:val="24"/>
        </w:rPr>
        <w:t xml:space="preserve"> pa</w:t>
      </w:r>
      <w:r>
        <w:rPr>
          <w:rFonts w:eastAsia="Times New Roman"/>
          <w:szCs w:val="24"/>
        </w:rPr>
        <w:t xml:space="preserve">sūtītājs pārbauda PIL </w:t>
      </w:r>
      <w:r w:rsidRPr="00CD50DB">
        <w:rPr>
          <w:rFonts w:eastAsia="Times New Roman"/>
          <w:szCs w:val="24"/>
        </w:rPr>
        <w:t>8.</w:t>
      </w:r>
      <w:r w:rsidRPr="00CD50DB">
        <w:rPr>
          <w:rFonts w:eastAsia="Times New Roman"/>
          <w:szCs w:val="24"/>
          <w:vertAlign w:val="superscript"/>
        </w:rPr>
        <w:t>2</w:t>
      </w:r>
      <w:r w:rsidRPr="00CD50DB">
        <w:rPr>
          <w:rFonts w:eastAsia="Times New Roman"/>
          <w:szCs w:val="24"/>
        </w:rPr>
        <w:t xml:space="preserve"> panta piektās daļas 1. un 2.punktā minēto apstākļu esamību.</w:t>
      </w:r>
    </w:p>
    <w:p w:rsidR="00873974" w:rsidRPr="00CD50DB" w:rsidRDefault="00873974" w:rsidP="00873974">
      <w:pPr>
        <w:widowControl w:val="0"/>
        <w:autoSpaceDE w:val="0"/>
        <w:autoSpaceDN w:val="0"/>
        <w:adjustRightInd w:val="0"/>
        <w:spacing w:after="0" w:line="240" w:lineRule="auto"/>
        <w:jc w:val="both"/>
        <w:rPr>
          <w:rFonts w:eastAsia="Times New Roman"/>
          <w:szCs w:val="24"/>
        </w:rPr>
      </w:pPr>
      <w:r>
        <w:rPr>
          <w:rFonts w:eastAsia="Times New Roman"/>
          <w:b/>
          <w:szCs w:val="24"/>
        </w:rPr>
        <w:t>3.2</w:t>
      </w:r>
      <w:r w:rsidRPr="003E4EC1">
        <w:rPr>
          <w:rFonts w:eastAsia="Times New Roman"/>
          <w:b/>
          <w:szCs w:val="24"/>
        </w:rPr>
        <w:t>.</w:t>
      </w:r>
      <w:r w:rsidRPr="003E4EC1">
        <w:rPr>
          <w:rFonts w:eastAsia="Times New Roman"/>
          <w:szCs w:val="24"/>
        </w:rPr>
        <w:t xml:space="preserve"> Atkarībā no atbilstoši PIL 8.</w:t>
      </w:r>
      <w:r w:rsidRPr="003E4EC1">
        <w:rPr>
          <w:rFonts w:eastAsia="Times New Roman"/>
          <w:szCs w:val="24"/>
          <w:vertAlign w:val="superscript"/>
        </w:rPr>
        <w:t>2</w:t>
      </w:r>
      <w:r w:rsidRPr="003E4EC1">
        <w:rPr>
          <w:rFonts w:eastAsia="Times New Roman"/>
          <w:szCs w:val="24"/>
        </w:rPr>
        <w:t xml:space="preserve"> panta septītās daļas 1.punkta „b” apakšpunktam </w:t>
      </w:r>
      <w:r w:rsidRPr="00E94D27">
        <w:rPr>
          <w:rFonts w:eastAsia="Times New Roman"/>
          <w:szCs w:val="24"/>
        </w:rPr>
        <w:t xml:space="preserve">(nolikuma </w:t>
      </w:r>
      <w:r w:rsidR="00265574">
        <w:rPr>
          <w:rFonts w:eastAsia="Times New Roman"/>
          <w:szCs w:val="24"/>
        </w:rPr>
        <w:t>8</w:t>
      </w:r>
      <w:r w:rsidRPr="00E94D27">
        <w:rPr>
          <w:rFonts w:eastAsia="Times New Roman"/>
          <w:szCs w:val="24"/>
        </w:rPr>
        <w:t>.6.1.punkta „b” apakšpunkts)</w:t>
      </w:r>
      <w:r w:rsidRPr="00CD50DB">
        <w:rPr>
          <w:rFonts w:eastAsia="Times New Roman"/>
          <w:szCs w:val="24"/>
        </w:rPr>
        <w:t xml:space="preserve"> veiktās pārbaudes rezultātiem pasūtītājs:</w:t>
      </w:r>
    </w:p>
    <w:p w:rsidR="00873974" w:rsidRPr="00CD50DB" w:rsidRDefault="00873974" w:rsidP="00873974">
      <w:pPr>
        <w:widowControl w:val="0"/>
        <w:autoSpaceDE w:val="0"/>
        <w:autoSpaceDN w:val="0"/>
        <w:adjustRightInd w:val="0"/>
        <w:spacing w:after="0" w:line="240" w:lineRule="auto"/>
        <w:jc w:val="both"/>
        <w:rPr>
          <w:rFonts w:eastAsia="Times New Roman"/>
          <w:szCs w:val="24"/>
        </w:rPr>
      </w:pPr>
      <w:r>
        <w:rPr>
          <w:rFonts w:eastAsia="Times New Roman"/>
          <w:b/>
          <w:szCs w:val="24"/>
        </w:rPr>
        <w:t>3.2</w:t>
      </w:r>
      <w:r w:rsidRPr="003919AC">
        <w:rPr>
          <w:rFonts w:eastAsia="Times New Roman"/>
          <w:b/>
          <w:szCs w:val="24"/>
        </w:rPr>
        <w:t>.1.</w:t>
      </w:r>
      <w:r w:rsidRPr="00CD50DB">
        <w:rPr>
          <w:rFonts w:eastAsia="Times New Roman"/>
          <w:szCs w:val="24"/>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CD50DB">
        <w:rPr>
          <w:rFonts w:eastAsia="Times New Roman"/>
          <w:i/>
          <w:szCs w:val="24"/>
        </w:rPr>
        <w:t>euro</w:t>
      </w:r>
      <w:r w:rsidRPr="00CD50DB">
        <w:rPr>
          <w:rFonts w:eastAsia="Times New Roman"/>
          <w:szCs w:val="24"/>
        </w:rPr>
        <w:t>;</w:t>
      </w:r>
    </w:p>
    <w:p w:rsidR="00873974" w:rsidRDefault="00873974" w:rsidP="00873974">
      <w:pPr>
        <w:widowControl w:val="0"/>
        <w:autoSpaceDE w:val="0"/>
        <w:autoSpaceDN w:val="0"/>
        <w:adjustRightInd w:val="0"/>
        <w:spacing w:after="0" w:line="240" w:lineRule="auto"/>
        <w:jc w:val="both"/>
        <w:rPr>
          <w:rFonts w:eastAsia="Times New Roman"/>
          <w:szCs w:val="24"/>
        </w:rPr>
      </w:pPr>
      <w:r>
        <w:rPr>
          <w:rFonts w:eastAsia="Times New Roman"/>
          <w:b/>
          <w:szCs w:val="24"/>
        </w:rPr>
        <w:t>3.2</w:t>
      </w:r>
      <w:r w:rsidRPr="003919AC">
        <w:rPr>
          <w:rFonts w:eastAsia="Times New Roman"/>
          <w:b/>
          <w:szCs w:val="24"/>
        </w:rPr>
        <w:t>.2.</w:t>
      </w:r>
      <w:r w:rsidRPr="00CD50DB">
        <w:rPr>
          <w:rFonts w:eastAsia="Times New Roman"/>
          <w:szCs w:val="24"/>
        </w:rPr>
        <w:t xml:space="preserve">informē pretendentu par to, ka tam konstatēti nodokļu parādi, tajā skaitā valsts sociālās apdrošināšanas obligāto iemaksu parādi, kas kopsummā pārsniedz 150 </w:t>
      </w:r>
      <w:r w:rsidRPr="00CD50DB">
        <w:rPr>
          <w:rFonts w:eastAsia="Times New Roman"/>
          <w:i/>
          <w:szCs w:val="24"/>
        </w:rPr>
        <w:t>euro</w:t>
      </w:r>
      <w:r w:rsidRPr="00CD50DB">
        <w:rPr>
          <w:rFonts w:eastAsia="Times New Roman"/>
          <w:szCs w:val="24"/>
        </w:rPr>
        <w:t xml:space="preserve">,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CD50DB">
        <w:rPr>
          <w:rFonts w:eastAsia="Times New Roman"/>
          <w:i/>
          <w:szCs w:val="24"/>
        </w:rPr>
        <w:t>euro</w:t>
      </w:r>
      <w:r w:rsidRPr="00CD50DB">
        <w:rPr>
          <w:rFonts w:eastAsia="Times New Roman"/>
          <w:szCs w:val="24"/>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CD50DB">
        <w:rPr>
          <w:rFonts w:eastAsia="Times New Roman"/>
          <w:i/>
          <w:szCs w:val="24"/>
        </w:rPr>
        <w:t>euro</w:t>
      </w:r>
      <w:r w:rsidRPr="00CD50DB">
        <w:rPr>
          <w:rFonts w:eastAsia="Times New Roman"/>
          <w:szCs w:val="24"/>
        </w:rPr>
        <w:t>. Ja noteiktajā termiņā minētie dokumenti nav iesniegti, pasūtītājs pretendentu izslēdz no dalības iepirkumā.</w:t>
      </w:r>
    </w:p>
    <w:p w:rsidR="00873974" w:rsidRDefault="00873974" w:rsidP="00873974">
      <w:pPr>
        <w:widowControl w:val="0"/>
        <w:autoSpaceDE w:val="0"/>
        <w:autoSpaceDN w:val="0"/>
        <w:adjustRightInd w:val="0"/>
        <w:spacing w:after="0" w:line="240" w:lineRule="auto"/>
        <w:jc w:val="both"/>
        <w:rPr>
          <w:rFonts w:eastAsia="Times New Roman"/>
          <w:szCs w:val="24"/>
        </w:rPr>
      </w:pPr>
      <w:r>
        <w:rPr>
          <w:rFonts w:eastAsia="Times New Roman"/>
          <w:b/>
          <w:szCs w:val="24"/>
        </w:rPr>
        <w:t>3</w:t>
      </w:r>
      <w:r w:rsidRPr="005F5135">
        <w:rPr>
          <w:rFonts w:eastAsia="Times New Roman"/>
          <w:b/>
          <w:szCs w:val="24"/>
        </w:rPr>
        <w:t>.3.</w:t>
      </w:r>
      <w:r>
        <w:rPr>
          <w:rFonts w:eastAsia="Times New Roman"/>
          <w:szCs w:val="24"/>
        </w:rPr>
        <w:t xml:space="preserve"> </w:t>
      </w:r>
      <w:r>
        <w:rPr>
          <w:szCs w:val="24"/>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w:t>
      </w:r>
    </w:p>
    <w:p w:rsidR="00873974" w:rsidRDefault="00873974" w:rsidP="00873974">
      <w:pPr>
        <w:widowControl w:val="0"/>
        <w:autoSpaceDE w:val="0"/>
        <w:autoSpaceDN w:val="0"/>
        <w:adjustRightInd w:val="0"/>
        <w:spacing w:after="0" w:line="240" w:lineRule="auto"/>
        <w:jc w:val="both"/>
        <w:rPr>
          <w:szCs w:val="24"/>
        </w:rPr>
      </w:pPr>
      <w:r>
        <w:rPr>
          <w:rFonts w:eastAsia="Times New Roman"/>
          <w:b/>
          <w:szCs w:val="24"/>
        </w:rPr>
        <w:t>3</w:t>
      </w:r>
      <w:r w:rsidRPr="005F5135">
        <w:rPr>
          <w:rFonts w:eastAsia="Times New Roman"/>
          <w:b/>
          <w:szCs w:val="24"/>
        </w:rPr>
        <w:t>.4.</w:t>
      </w:r>
      <w:r>
        <w:rPr>
          <w:rFonts w:eastAsia="Times New Roman"/>
          <w:szCs w:val="24"/>
        </w:rPr>
        <w:t xml:space="preserve"> </w:t>
      </w:r>
      <w:r w:rsidRPr="00C26C5A">
        <w:rPr>
          <w:szCs w:val="24"/>
        </w:rPr>
        <w:t>Pretendents, personālsabiedrības biedrs, personu apvienības dalībnieks (ja piedāvājumu iesniedz personālsabiedrība vai personu apvienība) vai apakšuzņēmējs (ja pretendents plāno piesaistīt apakšuzņēmēju), ir reģistrēts būvkomersantu reģistrā vai attiecīgā profesionālā reģistrā ārvalstīs (ja attiecināms).</w:t>
      </w:r>
    </w:p>
    <w:p w:rsidR="00873974" w:rsidRDefault="00873974" w:rsidP="00873974">
      <w:pPr>
        <w:widowControl w:val="0"/>
        <w:autoSpaceDE w:val="0"/>
        <w:autoSpaceDN w:val="0"/>
        <w:adjustRightInd w:val="0"/>
        <w:spacing w:after="0" w:line="240" w:lineRule="auto"/>
        <w:jc w:val="both"/>
        <w:rPr>
          <w:szCs w:val="24"/>
        </w:rPr>
      </w:pPr>
    </w:p>
    <w:p w:rsidR="00873974" w:rsidRDefault="00873974" w:rsidP="00873974">
      <w:pPr>
        <w:widowControl w:val="0"/>
        <w:numPr>
          <w:ilvl w:val="0"/>
          <w:numId w:val="1"/>
        </w:numPr>
        <w:autoSpaceDE w:val="0"/>
        <w:autoSpaceDN w:val="0"/>
        <w:adjustRightInd w:val="0"/>
        <w:spacing w:after="0" w:line="240" w:lineRule="auto"/>
        <w:jc w:val="center"/>
        <w:rPr>
          <w:b/>
          <w:szCs w:val="24"/>
        </w:rPr>
      </w:pPr>
      <w:r w:rsidRPr="00873974">
        <w:rPr>
          <w:b/>
          <w:szCs w:val="24"/>
        </w:rPr>
        <w:lastRenderedPageBreak/>
        <w:t>Prasības pretendentiem</w:t>
      </w:r>
    </w:p>
    <w:p w:rsidR="00873974" w:rsidRPr="00873974" w:rsidRDefault="00873974" w:rsidP="00873974">
      <w:pPr>
        <w:widowControl w:val="0"/>
        <w:autoSpaceDE w:val="0"/>
        <w:autoSpaceDN w:val="0"/>
        <w:adjustRightInd w:val="0"/>
        <w:spacing w:after="0" w:line="240" w:lineRule="auto"/>
        <w:ind w:left="360"/>
        <w:rPr>
          <w:rFonts w:eastAsia="Times New Roman"/>
          <w:b/>
          <w:szCs w:val="24"/>
        </w:rPr>
      </w:pPr>
    </w:p>
    <w:p w:rsidR="004A6796" w:rsidRDefault="004A6796" w:rsidP="004A6796">
      <w:pPr>
        <w:numPr>
          <w:ilvl w:val="1"/>
          <w:numId w:val="1"/>
        </w:numPr>
        <w:spacing w:after="120" w:line="240" w:lineRule="auto"/>
        <w:jc w:val="both"/>
        <w:rPr>
          <w:noProof w:val="0"/>
          <w:szCs w:val="24"/>
          <w:lang w:val="lv-LV"/>
        </w:rPr>
      </w:pPr>
      <w:r>
        <w:rPr>
          <w:b/>
          <w:noProof w:val="0"/>
          <w:szCs w:val="24"/>
          <w:lang w:val="lv-LV"/>
        </w:rPr>
        <w:t>Pretendenta atlases prasības.</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Pretendents ir reģistrēts atbilstoši normatīvo aktu prasībām. </w:t>
      </w:r>
    </w:p>
    <w:p w:rsidR="00C81D13" w:rsidRDefault="00C81D13" w:rsidP="004A6796">
      <w:pPr>
        <w:numPr>
          <w:ilvl w:val="2"/>
          <w:numId w:val="1"/>
        </w:numPr>
        <w:spacing w:after="120" w:line="240" w:lineRule="auto"/>
        <w:jc w:val="both"/>
        <w:rPr>
          <w:noProof w:val="0"/>
          <w:szCs w:val="24"/>
          <w:lang w:val="lv-LV"/>
        </w:rPr>
      </w:pPr>
      <w:r>
        <w:rPr>
          <w:noProof w:val="0"/>
          <w:szCs w:val="24"/>
          <w:lang w:val="lv-LV"/>
        </w:rPr>
        <w:t>Pretendentam ir nepieciešamās atļaujas un licen</w:t>
      </w:r>
      <w:r w:rsidR="00BF3050">
        <w:rPr>
          <w:noProof w:val="0"/>
          <w:szCs w:val="24"/>
          <w:lang w:val="lv-LV"/>
        </w:rPr>
        <w:t xml:space="preserve">ces, lai Latvijas Republikā nodarbotos ar medikamentu un medicīnas preču tirdzniecību un piegādi. </w:t>
      </w:r>
    </w:p>
    <w:p w:rsidR="004A6796" w:rsidRDefault="004A6796" w:rsidP="004A6796">
      <w:pPr>
        <w:numPr>
          <w:ilvl w:val="1"/>
          <w:numId w:val="1"/>
        </w:numPr>
        <w:spacing w:after="120" w:line="240" w:lineRule="auto"/>
        <w:jc w:val="both"/>
        <w:rPr>
          <w:b/>
          <w:noProof w:val="0"/>
          <w:szCs w:val="24"/>
          <w:lang w:val="lv-LV"/>
        </w:rPr>
      </w:pPr>
      <w:r>
        <w:rPr>
          <w:b/>
          <w:noProof w:val="0"/>
          <w:szCs w:val="24"/>
          <w:lang w:val="lv-LV"/>
        </w:rPr>
        <w:t>Prasības attiecībā uz pretendenta</w:t>
      </w:r>
      <w:r>
        <w:rPr>
          <w:noProof w:val="0"/>
          <w:szCs w:val="24"/>
          <w:lang w:val="lv-LV"/>
        </w:rPr>
        <w:t xml:space="preserve"> </w:t>
      </w:r>
      <w:r>
        <w:rPr>
          <w:b/>
          <w:noProof w:val="0"/>
          <w:szCs w:val="24"/>
          <w:lang w:val="lv-LV"/>
        </w:rPr>
        <w:t>tehniskajām un profesionālajām spējām.</w:t>
      </w:r>
    </w:p>
    <w:p w:rsidR="004A6796" w:rsidRDefault="004A6796" w:rsidP="004A6796">
      <w:pPr>
        <w:numPr>
          <w:ilvl w:val="2"/>
          <w:numId w:val="1"/>
        </w:numPr>
        <w:spacing w:after="120" w:line="240" w:lineRule="auto"/>
        <w:jc w:val="both"/>
        <w:rPr>
          <w:noProof w:val="0"/>
          <w:szCs w:val="24"/>
          <w:lang w:val="lv-LV"/>
        </w:rPr>
      </w:pPr>
      <w:r>
        <w:rPr>
          <w:noProof w:val="0"/>
          <w:szCs w:val="24"/>
          <w:lang w:val="lv-LV"/>
        </w:rPr>
        <w:t>Pretendentam pēdējo 3 (trīs)</w:t>
      </w:r>
      <w:r w:rsidR="00BE6E7B">
        <w:rPr>
          <w:noProof w:val="0"/>
          <w:szCs w:val="24"/>
          <w:lang w:val="lv-LV"/>
        </w:rPr>
        <w:t xml:space="preserve"> gadu laikā ir pieredze vismaz 3</w:t>
      </w:r>
      <w:r>
        <w:rPr>
          <w:noProof w:val="0"/>
          <w:szCs w:val="24"/>
          <w:lang w:val="lv-LV"/>
        </w:rPr>
        <w:t xml:space="preserve"> (</w:t>
      </w:r>
      <w:r w:rsidR="00BE6E7B">
        <w:rPr>
          <w:noProof w:val="0"/>
          <w:szCs w:val="24"/>
          <w:lang w:val="lv-LV"/>
        </w:rPr>
        <w:t>trīs</w:t>
      </w:r>
      <w:r>
        <w:rPr>
          <w:noProof w:val="0"/>
          <w:szCs w:val="24"/>
          <w:lang w:val="lv-LV"/>
        </w:rPr>
        <w:t xml:space="preserve">) līdzīga rakstura un apjoma līgumu izpildē – </w:t>
      </w:r>
      <w:r w:rsidR="002D75E3">
        <w:rPr>
          <w:noProof w:val="0"/>
          <w:szCs w:val="24"/>
          <w:lang w:val="lv-LV"/>
        </w:rPr>
        <w:t xml:space="preserve">medikamentu, medicīnas preču </w:t>
      </w:r>
      <w:r w:rsidR="00BE6E7B">
        <w:rPr>
          <w:noProof w:val="0"/>
          <w:szCs w:val="24"/>
          <w:lang w:val="lv-LV"/>
        </w:rPr>
        <w:t xml:space="preserve">vai </w:t>
      </w:r>
      <w:proofErr w:type="spellStart"/>
      <w:r w:rsidR="00BE6E7B">
        <w:rPr>
          <w:noProof w:val="0"/>
          <w:szCs w:val="24"/>
          <w:lang w:val="lv-LV"/>
        </w:rPr>
        <w:t>inkontinences</w:t>
      </w:r>
      <w:proofErr w:type="spellEnd"/>
      <w:r w:rsidR="00BE6E7B">
        <w:rPr>
          <w:noProof w:val="0"/>
          <w:szCs w:val="24"/>
          <w:lang w:val="lv-LV"/>
        </w:rPr>
        <w:t xml:space="preserve"> preču piegādē.</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Pozitīvo pieredzi pretendents pierāda ar vismaz </w:t>
      </w:r>
      <w:r w:rsidR="00BE6E7B">
        <w:rPr>
          <w:noProof w:val="0"/>
          <w:szCs w:val="24"/>
          <w:lang w:val="lv-LV"/>
        </w:rPr>
        <w:t>3 (trīs</w:t>
      </w:r>
      <w:r>
        <w:rPr>
          <w:noProof w:val="0"/>
          <w:szCs w:val="24"/>
          <w:lang w:val="lv-LV"/>
        </w:rPr>
        <w:t>) p</w:t>
      </w:r>
      <w:r w:rsidR="00453778">
        <w:rPr>
          <w:noProof w:val="0"/>
          <w:szCs w:val="24"/>
          <w:lang w:val="lv-LV"/>
        </w:rPr>
        <w:t>asūtītāju pozitīvām atsauksmēm.</w:t>
      </w:r>
    </w:p>
    <w:p w:rsidR="004A6796" w:rsidRDefault="00102F7B" w:rsidP="004A6796">
      <w:pPr>
        <w:numPr>
          <w:ilvl w:val="0"/>
          <w:numId w:val="1"/>
        </w:numPr>
        <w:spacing w:line="240" w:lineRule="auto"/>
        <w:jc w:val="center"/>
        <w:rPr>
          <w:b/>
          <w:noProof w:val="0"/>
          <w:szCs w:val="24"/>
          <w:lang w:val="lv-LV"/>
        </w:rPr>
      </w:pPr>
      <w:r>
        <w:rPr>
          <w:b/>
          <w:noProof w:val="0"/>
          <w:szCs w:val="24"/>
          <w:lang w:val="lv-LV"/>
        </w:rPr>
        <w:t>Iesniedzamie dokumenti</w:t>
      </w:r>
    </w:p>
    <w:p w:rsidR="004A6796" w:rsidRDefault="004A6796" w:rsidP="004A6796">
      <w:pPr>
        <w:numPr>
          <w:ilvl w:val="1"/>
          <w:numId w:val="1"/>
        </w:numPr>
        <w:spacing w:line="240" w:lineRule="auto"/>
        <w:jc w:val="both"/>
        <w:rPr>
          <w:b/>
          <w:noProof w:val="0"/>
          <w:szCs w:val="24"/>
          <w:lang w:val="lv-LV"/>
        </w:rPr>
      </w:pPr>
      <w:r>
        <w:rPr>
          <w:b/>
          <w:noProof w:val="0"/>
          <w:szCs w:val="24"/>
          <w:lang w:val="lv-LV"/>
        </w:rPr>
        <w:t>Pretendenta atlases dokumenti.</w:t>
      </w:r>
    </w:p>
    <w:p w:rsidR="004A6796" w:rsidRDefault="004A6796" w:rsidP="004A6796">
      <w:pPr>
        <w:numPr>
          <w:ilvl w:val="2"/>
          <w:numId w:val="1"/>
        </w:numPr>
        <w:spacing w:after="120" w:line="240" w:lineRule="auto"/>
        <w:jc w:val="both"/>
        <w:rPr>
          <w:noProof w:val="0"/>
          <w:szCs w:val="24"/>
          <w:lang w:val="lv-LV"/>
        </w:rPr>
      </w:pPr>
      <w:r>
        <w:rPr>
          <w:noProof w:val="0"/>
          <w:szCs w:val="24"/>
          <w:lang w:val="lv-LV"/>
        </w:rPr>
        <w:t xml:space="preserve">Pretendenta pieteikums dalībai iepirkumā un pretendenta apliecinājums saskaņā ar Nolikuma </w:t>
      </w:r>
      <w:r w:rsidRPr="00D9160C">
        <w:rPr>
          <w:noProof w:val="0"/>
          <w:szCs w:val="24"/>
          <w:lang w:val="lv-LV"/>
        </w:rPr>
        <w:t>1.pielikumu.</w:t>
      </w:r>
      <w:r>
        <w:rPr>
          <w:noProof w:val="0"/>
          <w:szCs w:val="24"/>
          <w:lang w:val="lv-LV"/>
        </w:rPr>
        <w:t xml:space="preserve"> Pieteikumu paraksta pretendenta </w:t>
      </w:r>
      <w:proofErr w:type="spellStart"/>
      <w:r>
        <w:rPr>
          <w:noProof w:val="0"/>
          <w:szCs w:val="24"/>
          <w:lang w:val="lv-LV"/>
        </w:rPr>
        <w:t>paraksttiesīgā</w:t>
      </w:r>
      <w:proofErr w:type="spellEnd"/>
      <w:r>
        <w:rPr>
          <w:noProof w:val="0"/>
          <w:szCs w:val="24"/>
          <w:lang w:val="lv-LV"/>
        </w:rPr>
        <w:t xml:space="preserve"> persona vai pilnvarotā persona.</w:t>
      </w:r>
      <w:r w:rsidR="00344ECB">
        <w:rPr>
          <w:noProof w:val="0"/>
          <w:szCs w:val="24"/>
          <w:lang w:val="lv-LV"/>
        </w:rPr>
        <w:t xml:space="preserve"> Ja piedāvājumu paraksta pilnvarotā persona, piedāvājumam pievieno pilnvaru.</w:t>
      </w:r>
    </w:p>
    <w:p w:rsidR="0066059D" w:rsidRPr="0066059D" w:rsidRDefault="0066059D" w:rsidP="004A6796">
      <w:pPr>
        <w:numPr>
          <w:ilvl w:val="2"/>
          <w:numId w:val="1"/>
        </w:numPr>
        <w:spacing w:after="120" w:line="240" w:lineRule="auto"/>
        <w:jc w:val="both"/>
        <w:rPr>
          <w:noProof w:val="0"/>
          <w:szCs w:val="24"/>
          <w:lang w:val="lv-LV"/>
        </w:rPr>
      </w:pPr>
      <w:r w:rsidRPr="003C6D43">
        <w:rPr>
          <w:rFonts w:eastAsia="Times New Roman"/>
          <w:szCs w:val="24"/>
          <w:lang w:eastAsia="ar-SA"/>
        </w:rPr>
        <w:t>Komercdarbību reģistrējošas iestādes ārvalstīs izdotas reģistrācijas aplie</w:t>
      </w:r>
      <w:r>
        <w:rPr>
          <w:rFonts w:eastAsia="Times New Roman"/>
          <w:szCs w:val="24"/>
          <w:lang w:eastAsia="ar-SA"/>
        </w:rPr>
        <w:t>cības kopija (tikai ārvalstniekie</w:t>
      </w:r>
      <w:r w:rsidRPr="003C6D43">
        <w:rPr>
          <w:rFonts w:eastAsia="Times New Roman"/>
          <w:szCs w:val="24"/>
          <w:lang w:eastAsia="ar-SA"/>
        </w:rPr>
        <w:t>m). Latvijā reģistrētiem uzņēmumiem informāciju pārbauda Uzņēmumu reģistra mājas lapā.</w:t>
      </w:r>
    </w:p>
    <w:p w:rsidR="00BE6E7B" w:rsidRDefault="00BE6E7B" w:rsidP="004A6796">
      <w:pPr>
        <w:numPr>
          <w:ilvl w:val="2"/>
          <w:numId w:val="1"/>
        </w:numPr>
        <w:spacing w:after="120" w:line="240" w:lineRule="auto"/>
        <w:jc w:val="both"/>
        <w:rPr>
          <w:noProof w:val="0"/>
          <w:szCs w:val="24"/>
          <w:lang w:val="lv-LV"/>
        </w:rPr>
      </w:pPr>
      <w:r w:rsidRPr="00BE6E7B">
        <w:rPr>
          <w:szCs w:val="24"/>
        </w:rPr>
        <w:t>Speciālās atļaujas (licences) kopija, kas apliecina pretendenta tiesības izplatīt medikamentus</w:t>
      </w:r>
      <w:r w:rsidR="00294A26">
        <w:rPr>
          <w:noProof w:val="0"/>
          <w:szCs w:val="24"/>
          <w:lang w:val="lv-LV"/>
        </w:rPr>
        <w:t>.</w:t>
      </w:r>
    </w:p>
    <w:p w:rsidR="004A6796" w:rsidRDefault="004A6796" w:rsidP="004A6796">
      <w:pPr>
        <w:numPr>
          <w:ilvl w:val="1"/>
          <w:numId w:val="1"/>
        </w:numPr>
        <w:spacing w:line="240" w:lineRule="auto"/>
        <w:jc w:val="both"/>
        <w:rPr>
          <w:noProof w:val="0"/>
          <w:szCs w:val="24"/>
          <w:lang w:val="lv-LV"/>
        </w:rPr>
      </w:pPr>
      <w:r>
        <w:rPr>
          <w:b/>
          <w:noProof w:val="0"/>
          <w:szCs w:val="24"/>
          <w:lang w:val="lv-LV"/>
        </w:rPr>
        <w:t>Pretendenta kvalifikācijas dokumenti</w:t>
      </w:r>
      <w:r>
        <w:rPr>
          <w:noProof w:val="0"/>
          <w:szCs w:val="24"/>
          <w:lang w:val="lv-LV"/>
        </w:rPr>
        <w:t>.</w:t>
      </w:r>
    </w:p>
    <w:p w:rsidR="004A6796" w:rsidRDefault="004A6796" w:rsidP="004A6796">
      <w:pPr>
        <w:numPr>
          <w:ilvl w:val="2"/>
          <w:numId w:val="1"/>
        </w:numPr>
        <w:spacing w:line="240" w:lineRule="auto"/>
        <w:jc w:val="both"/>
        <w:rPr>
          <w:noProof w:val="0"/>
          <w:szCs w:val="24"/>
          <w:lang w:val="lv-LV"/>
        </w:rPr>
      </w:pPr>
      <w:r>
        <w:rPr>
          <w:noProof w:val="0"/>
          <w:szCs w:val="24"/>
          <w:lang w:val="lv-LV"/>
        </w:rPr>
        <w:t xml:space="preserve">Informācija par pretendenta pēdējo 3 (trīs) gadu laikā izpildītajiem līgumiem – </w:t>
      </w:r>
      <w:r w:rsidR="002D75E3">
        <w:rPr>
          <w:noProof w:val="0"/>
          <w:szCs w:val="24"/>
          <w:lang w:val="lv-LV"/>
        </w:rPr>
        <w:t xml:space="preserve">medikamentu, medicīnas preču </w:t>
      </w:r>
      <w:r w:rsidR="00BE6E7B">
        <w:rPr>
          <w:noProof w:val="0"/>
          <w:szCs w:val="24"/>
          <w:lang w:val="lv-LV"/>
        </w:rPr>
        <w:t xml:space="preserve">vai </w:t>
      </w:r>
      <w:proofErr w:type="spellStart"/>
      <w:r w:rsidR="00BE6E7B">
        <w:rPr>
          <w:noProof w:val="0"/>
          <w:szCs w:val="24"/>
          <w:lang w:val="lv-LV"/>
        </w:rPr>
        <w:t>inkontinences</w:t>
      </w:r>
      <w:proofErr w:type="spellEnd"/>
      <w:r w:rsidR="00BE6E7B">
        <w:rPr>
          <w:noProof w:val="0"/>
          <w:szCs w:val="24"/>
          <w:lang w:val="lv-LV"/>
        </w:rPr>
        <w:t xml:space="preserve"> preču piegādēm. </w:t>
      </w:r>
      <w:r>
        <w:rPr>
          <w:noProof w:val="0"/>
          <w:szCs w:val="24"/>
          <w:lang w:val="lv-LV"/>
        </w:rPr>
        <w:t xml:space="preserve"> </w:t>
      </w:r>
    </w:p>
    <w:p w:rsidR="004A6796" w:rsidRDefault="004A6796" w:rsidP="004A6796">
      <w:pPr>
        <w:numPr>
          <w:ilvl w:val="2"/>
          <w:numId w:val="1"/>
        </w:numPr>
        <w:spacing w:line="240" w:lineRule="auto"/>
        <w:jc w:val="both"/>
        <w:rPr>
          <w:noProof w:val="0"/>
          <w:szCs w:val="24"/>
          <w:lang w:val="lv-LV"/>
        </w:rPr>
      </w:pPr>
      <w:r>
        <w:rPr>
          <w:noProof w:val="0"/>
          <w:szCs w:val="24"/>
          <w:lang w:val="lv-LV"/>
        </w:rPr>
        <w:t xml:space="preserve">Atsauksmes no pasūtītājiem par izpildītajiem līgumiem, kurās norādīts piegādes veikšanas gads, īss apraksts, līguma apjoms un pasūtītāja kontaktinformācija. </w:t>
      </w:r>
    </w:p>
    <w:p w:rsidR="004A6796" w:rsidRDefault="004A6796" w:rsidP="004A6796">
      <w:pPr>
        <w:numPr>
          <w:ilvl w:val="1"/>
          <w:numId w:val="1"/>
        </w:numPr>
        <w:spacing w:after="120" w:line="240" w:lineRule="auto"/>
        <w:jc w:val="both"/>
        <w:rPr>
          <w:b/>
          <w:noProof w:val="0"/>
          <w:szCs w:val="24"/>
          <w:lang w:val="lv-LV"/>
        </w:rPr>
      </w:pPr>
      <w:r>
        <w:rPr>
          <w:b/>
          <w:noProof w:val="0"/>
          <w:szCs w:val="24"/>
          <w:lang w:val="lv-LV"/>
        </w:rPr>
        <w:t xml:space="preserve">Tehniskais </w:t>
      </w:r>
      <w:r w:rsidR="00294A26">
        <w:rPr>
          <w:b/>
          <w:noProof w:val="0"/>
          <w:szCs w:val="24"/>
          <w:lang w:val="lv-LV"/>
        </w:rPr>
        <w:t xml:space="preserve">– finanšu </w:t>
      </w:r>
      <w:r>
        <w:rPr>
          <w:b/>
          <w:noProof w:val="0"/>
          <w:szCs w:val="24"/>
          <w:lang w:val="lv-LV"/>
        </w:rPr>
        <w:t>piedāvājums.</w:t>
      </w:r>
    </w:p>
    <w:p w:rsidR="00294A26" w:rsidRDefault="00294A26" w:rsidP="004A6796">
      <w:pPr>
        <w:numPr>
          <w:ilvl w:val="2"/>
          <w:numId w:val="1"/>
        </w:numPr>
        <w:spacing w:after="120" w:line="240" w:lineRule="auto"/>
        <w:jc w:val="both"/>
        <w:rPr>
          <w:noProof w:val="0"/>
          <w:szCs w:val="24"/>
          <w:lang w:val="lv-LV"/>
        </w:rPr>
      </w:pPr>
      <w:r w:rsidRPr="00294A26">
        <w:rPr>
          <w:noProof w:val="0"/>
          <w:szCs w:val="24"/>
          <w:lang w:val="lv-LV"/>
        </w:rPr>
        <w:t xml:space="preserve">Tehniskais – finanšu </w:t>
      </w:r>
      <w:r w:rsidR="004A6796" w:rsidRPr="00AD541A">
        <w:rPr>
          <w:noProof w:val="0"/>
          <w:szCs w:val="24"/>
          <w:lang w:val="lv-LV"/>
        </w:rPr>
        <w:t>piedāvājums</w:t>
      </w:r>
      <w:r w:rsidRPr="00AD541A">
        <w:rPr>
          <w:noProof w:val="0"/>
          <w:szCs w:val="24"/>
          <w:lang w:val="lv-LV"/>
        </w:rPr>
        <w:t xml:space="preserve"> </w:t>
      </w:r>
      <w:r w:rsidRPr="00D9160C">
        <w:rPr>
          <w:noProof w:val="0"/>
          <w:szCs w:val="24"/>
          <w:lang w:val="lv-LV"/>
        </w:rPr>
        <w:t>(</w:t>
      </w:r>
      <w:r w:rsidR="00083F89" w:rsidRPr="00D9160C">
        <w:rPr>
          <w:noProof w:val="0"/>
          <w:szCs w:val="24"/>
          <w:lang w:val="lv-LV"/>
        </w:rPr>
        <w:t>3</w:t>
      </w:r>
      <w:r w:rsidRPr="00D9160C">
        <w:rPr>
          <w:noProof w:val="0"/>
          <w:szCs w:val="24"/>
          <w:lang w:val="lv-LV"/>
        </w:rPr>
        <w:t>.pielikums)</w:t>
      </w:r>
      <w:r>
        <w:rPr>
          <w:noProof w:val="0"/>
          <w:szCs w:val="24"/>
          <w:lang w:val="lv-LV"/>
        </w:rPr>
        <w:t xml:space="preserve"> </w:t>
      </w:r>
      <w:r w:rsidR="004A6796" w:rsidRPr="00294A26">
        <w:rPr>
          <w:noProof w:val="0"/>
          <w:szCs w:val="24"/>
          <w:lang w:val="lv-LV"/>
        </w:rPr>
        <w:t>sagatavojams sa</w:t>
      </w:r>
      <w:r>
        <w:rPr>
          <w:noProof w:val="0"/>
          <w:szCs w:val="24"/>
          <w:lang w:val="lv-LV"/>
        </w:rPr>
        <w:t>skaņā ar Tehnisko specifikāciju.</w:t>
      </w:r>
    </w:p>
    <w:p w:rsidR="00294A26" w:rsidRPr="00294A26" w:rsidRDefault="00294A26" w:rsidP="00591993">
      <w:pPr>
        <w:numPr>
          <w:ilvl w:val="2"/>
          <w:numId w:val="1"/>
        </w:numPr>
        <w:spacing w:line="240" w:lineRule="auto"/>
        <w:jc w:val="both"/>
        <w:rPr>
          <w:noProof w:val="0"/>
          <w:szCs w:val="24"/>
          <w:lang w:val="lv-LV"/>
        </w:rPr>
      </w:pPr>
      <w:r w:rsidRPr="00294A26">
        <w:rPr>
          <w:noProof w:val="0"/>
          <w:szCs w:val="24"/>
          <w:lang w:val="lv-LV"/>
        </w:rPr>
        <w:t>Piedāvājuma cenā ir jāietver nodokļi, nodevas, ar preces piegādi saistītās izmaksas un visas citas izmaksas, izņemot PVN, kuras rodas vai var rasties Pretendentam, izpildot pasūtījumu. Visa</w:t>
      </w:r>
      <w:r w:rsidR="00566A19">
        <w:rPr>
          <w:noProof w:val="0"/>
          <w:szCs w:val="24"/>
          <w:lang w:val="lv-LV"/>
        </w:rPr>
        <w:t xml:space="preserve">s piedāvājuma cenas ir jānorāda </w:t>
      </w:r>
      <w:proofErr w:type="spellStart"/>
      <w:r w:rsidR="00123B06">
        <w:rPr>
          <w:i/>
          <w:noProof w:val="0"/>
          <w:szCs w:val="24"/>
          <w:lang w:val="lv-LV"/>
        </w:rPr>
        <w:t>eu</w:t>
      </w:r>
      <w:r w:rsidR="00C92031">
        <w:rPr>
          <w:i/>
          <w:noProof w:val="0"/>
          <w:szCs w:val="24"/>
          <w:lang w:val="lv-LV"/>
        </w:rPr>
        <w:t>ro</w:t>
      </w:r>
      <w:proofErr w:type="spellEnd"/>
      <w:r w:rsidR="00591993">
        <w:rPr>
          <w:noProof w:val="0"/>
          <w:szCs w:val="24"/>
          <w:lang w:val="lv-LV"/>
        </w:rPr>
        <w:t xml:space="preserve"> (EUR), ar ne vairāk kā 2</w:t>
      </w:r>
      <w:r w:rsidRPr="00294A26">
        <w:rPr>
          <w:noProof w:val="0"/>
          <w:szCs w:val="24"/>
          <w:lang w:val="lv-LV"/>
        </w:rPr>
        <w:t xml:space="preserve"> (</w:t>
      </w:r>
      <w:r w:rsidR="00591993">
        <w:rPr>
          <w:noProof w:val="0"/>
          <w:szCs w:val="24"/>
          <w:lang w:val="lv-LV"/>
        </w:rPr>
        <w:t>diviem</w:t>
      </w:r>
      <w:r w:rsidRPr="00294A26">
        <w:rPr>
          <w:noProof w:val="0"/>
          <w:szCs w:val="24"/>
          <w:lang w:val="lv-LV"/>
        </w:rPr>
        <w:t>) cipariem aiz komata, bez PVN.</w:t>
      </w:r>
    </w:p>
    <w:p w:rsidR="00591993" w:rsidRPr="00591993" w:rsidRDefault="00591993" w:rsidP="00591993">
      <w:pPr>
        <w:numPr>
          <w:ilvl w:val="2"/>
          <w:numId w:val="1"/>
        </w:numPr>
        <w:spacing w:after="120" w:line="240" w:lineRule="auto"/>
        <w:jc w:val="both"/>
        <w:rPr>
          <w:noProof w:val="0"/>
          <w:szCs w:val="24"/>
          <w:lang w:val="lv-LV"/>
        </w:rPr>
      </w:pPr>
      <w:r w:rsidRPr="00591993">
        <w:rPr>
          <w:noProof w:val="0"/>
          <w:szCs w:val="24"/>
          <w:lang w:val="lv-LV"/>
        </w:rPr>
        <w:t>Piedāvātajām precēm tiek izvirzītas sekojošas tehniskās prasības:</w:t>
      </w:r>
    </w:p>
    <w:p w:rsidR="00591993" w:rsidRPr="00591993" w:rsidRDefault="00591993" w:rsidP="00591993">
      <w:pPr>
        <w:numPr>
          <w:ilvl w:val="0"/>
          <w:numId w:val="6"/>
        </w:numPr>
        <w:spacing w:after="120" w:line="240" w:lineRule="auto"/>
        <w:jc w:val="both"/>
        <w:rPr>
          <w:noProof w:val="0"/>
          <w:szCs w:val="24"/>
          <w:lang w:val="lv-LV"/>
        </w:rPr>
      </w:pPr>
      <w:r w:rsidRPr="00591993">
        <w:rPr>
          <w:noProof w:val="0"/>
          <w:szCs w:val="24"/>
          <w:lang w:val="lv-LV"/>
        </w:rPr>
        <w:t>precēm jābūt piegā</w:t>
      </w:r>
      <w:r w:rsidR="00566A19">
        <w:rPr>
          <w:noProof w:val="0"/>
          <w:szCs w:val="24"/>
          <w:lang w:val="lv-LV"/>
        </w:rPr>
        <w:t>dātā</w:t>
      </w:r>
      <w:r w:rsidR="00083F89">
        <w:rPr>
          <w:noProof w:val="0"/>
          <w:szCs w:val="24"/>
          <w:lang w:val="lv-LV"/>
        </w:rPr>
        <w:t>m iepakojumā, kas nodrošina</w:t>
      </w:r>
      <w:r w:rsidRPr="00591993">
        <w:rPr>
          <w:noProof w:val="0"/>
          <w:szCs w:val="24"/>
          <w:lang w:val="lv-LV"/>
        </w:rPr>
        <w:t xml:space="preserve"> preces saglabāšanu tās pārvadāšanas un glabāšanas laikā atbilstoši ražotāja noteiktām pr</w:t>
      </w:r>
      <w:r w:rsidR="00566A19">
        <w:rPr>
          <w:noProof w:val="0"/>
          <w:szCs w:val="24"/>
          <w:lang w:val="lv-LV"/>
        </w:rPr>
        <w:t>asībām un spēkā esošajiem</w:t>
      </w:r>
      <w:r w:rsidRPr="00591993">
        <w:rPr>
          <w:noProof w:val="0"/>
          <w:szCs w:val="24"/>
          <w:lang w:val="lv-LV"/>
        </w:rPr>
        <w:t xml:space="preserve"> normatīvajiem aktiem;</w:t>
      </w:r>
    </w:p>
    <w:p w:rsidR="00591993" w:rsidRPr="00591993" w:rsidRDefault="00591993" w:rsidP="00591993">
      <w:pPr>
        <w:numPr>
          <w:ilvl w:val="0"/>
          <w:numId w:val="6"/>
        </w:numPr>
        <w:spacing w:after="120" w:line="240" w:lineRule="auto"/>
        <w:jc w:val="both"/>
        <w:rPr>
          <w:noProof w:val="0"/>
          <w:szCs w:val="24"/>
          <w:lang w:val="lv-LV"/>
        </w:rPr>
      </w:pPr>
      <w:r w:rsidRPr="00591993">
        <w:rPr>
          <w:noProof w:val="0"/>
          <w:szCs w:val="24"/>
          <w:lang w:val="lv-LV"/>
        </w:rPr>
        <w:lastRenderedPageBreak/>
        <w:t>jābūt marķējumam un instrukcijām latviešu</w:t>
      </w:r>
      <w:r w:rsidR="00566A19">
        <w:rPr>
          <w:noProof w:val="0"/>
          <w:szCs w:val="24"/>
          <w:lang w:val="lv-LV"/>
        </w:rPr>
        <w:t xml:space="preserve"> valodā atbilstoši spēkā esošajiem normatīvajiem aktiem;</w:t>
      </w:r>
    </w:p>
    <w:p w:rsidR="00294A26" w:rsidRPr="00083F89" w:rsidRDefault="00083F89" w:rsidP="00083F89">
      <w:pPr>
        <w:numPr>
          <w:ilvl w:val="0"/>
          <w:numId w:val="6"/>
        </w:numPr>
        <w:spacing w:after="120" w:line="240" w:lineRule="auto"/>
        <w:jc w:val="both"/>
        <w:rPr>
          <w:noProof w:val="0"/>
          <w:szCs w:val="24"/>
          <w:lang w:val="lv-LV"/>
        </w:rPr>
      </w:pPr>
      <w:r>
        <w:rPr>
          <w:noProof w:val="0"/>
          <w:szCs w:val="24"/>
          <w:lang w:val="lv-LV"/>
        </w:rPr>
        <w:t>p</w:t>
      </w:r>
      <w:r w:rsidR="00591993" w:rsidRPr="00591993">
        <w:rPr>
          <w:noProof w:val="0"/>
          <w:szCs w:val="24"/>
          <w:lang w:val="lv-LV"/>
        </w:rPr>
        <w:t>iegādāto preču derīguma termiņam ir jābūt ne mazākam kā ¾ no kopējā derīguma termiņa laika.</w:t>
      </w:r>
    </w:p>
    <w:p w:rsidR="004A6796" w:rsidRPr="00EC71D4" w:rsidRDefault="00083F89" w:rsidP="004A6796">
      <w:pPr>
        <w:numPr>
          <w:ilvl w:val="2"/>
          <w:numId w:val="1"/>
        </w:numPr>
        <w:spacing w:after="120" w:line="240" w:lineRule="auto"/>
        <w:jc w:val="both"/>
        <w:rPr>
          <w:b/>
          <w:noProof w:val="0"/>
          <w:szCs w:val="24"/>
          <w:lang w:val="lv-LV"/>
        </w:rPr>
      </w:pPr>
      <w:r>
        <w:rPr>
          <w:noProof w:val="0"/>
          <w:szCs w:val="24"/>
          <w:lang w:val="lv-LV"/>
        </w:rPr>
        <w:t>Tehniskajā - f</w:t>
      </w:r>
      <w:r w:rsidR="004A6796">
        <w:rPr>
          <w:noProof w:val="0"/>
          <w:szCs w:val="24"/>
          <w:lang w:val="lv-LV"/>
        </w:rPr>
        <w:t>inanšu piedāvājumā norādītā</w:t>
      </w:r>
      <w:r>
        <w:rPr>
          <w:noProof w:val="0"/>
          <w:szCs w:val="24"/>
          <w:lang w:val="lv-LV"/>
        </w:rPr>
        <w:t>s</w:t>
      </w:r>
      <w:r w:rsidR="004A6796">
        <w:rPr>
          <w:noProof w:val="0"/>
          <w:szCs w:val="24"/>
          <w:lang w:val="lv-LV"/>
        </w:rPr>
        <w:t xml:space="preserve"> cena</w:t>
      </w:r>
      <w:r>
        <w:rPr>
          <w:noProof w:val="0"/>
          <w:szCs w:val="24"/>
          <w:lang w:val="lv-LV"/>
        </w:rPr>
        <w:t>s</w:t>
      </w:r>
      <w:r w:rsidR="004A6796">
        <w:rPr>
          <w:noProof w:val="0"/>
          <w:szCs w:val="24"/>
          <w:lang w:val="lv-LV"/>
        </w:rPr>
        <w:t xml:space="preserve"> ir nemainīga</w:t>
      </w:r>
      <w:r>
        <w:rPr>
          <w:noProof w:val="0"/>
          <w:szCs w:val="24"/>
          <w:lang w:val="lv-LV"/>
        </w:rPr>
        <w:t>s</w:t>
      </w:r>
      <w:r w:rsidR="004A6796">
        <w:rPr>
          <w:noProof w:val="0"/>
          <w:szCs w:val="24"/>
          <w:lang w:val="lv-LV"/>
        </w:rPr>
        <w:t xml:space="preserve"> visā līguma izpildes laikā un nav pakļaujama</w:t>
      </w:r>
      <w:r>
        <w:rPr>
          <w:noProof w:val="0"/>
          <w:szCs w:val="24"/>
          <w:lang w:val="lv-LV"/>
        </w:rPr>
        <w:t>s</w:t>
      </w:r>
      <w:r w:rsidR="00256817">
        <w:rPr>
          <w:noProof w:val="0"/>
          <w:szCs w:val="24"/>
          <w:lang w:val="lv-LV"/>
        </w:rPr>
        <w:t xml:space="preserve"> nekādām izmaiņām, izņemot, ja tās tiek samazinātas.</w:t>
      </w:r>
      <w:r w:rsidR="004A6796">
        <w:rPr>
          <w:noProof w:val="0"/>
          <w:szCs w:val="24"/>
          <w:lang w:val="lv-LV"/>
        </w:rPr>
        <w:t xml:space="preserve"> </w:t>
      </w:r>
    </w:p>
    <w:p w:rsidR="004A6796" w:rsidRDefault="004A6796" w:rsidP="004A6796">
      <w:pPr>
        <w:numPr>
          <w:ilvl w:val="0"/>
          <w:numId w:val="1"/>
        </w:numPr>
        <w:spacing w:after="120" w:line="240" w:lineRule="auto"/>
        <w:jc w:val="center"/>
        <w:rPr>
          <w:b/>
          <w:noProof w:val="0"/>
          <w:szCs w:val="24"/>
          <w:lang w:val="lv-LV"/>
        </w:rPr>
      </w:pPr>
      <w:r>
        <w:rPr>
          <w:b/>
          <w:noProof w:val="0"/>
          <w:szCs w:val="24"/>
          <w:lang w:val="lv-LV"/>
        </w:rPr>
        <w:t>Piedāvājumu</w:t>
      </w:r>
      <w:r w:rsidR="00102F7B">
        <w:rPr>
          <w:b/>
          <w:noProof w:val="0"/>
          <w:szCs w:val="24"/>
          <w:lang w:val="lv-LV"/>
        </w:rPr>
        <w:t xml:space="preserve"> vērtēšana un izvēles kritēriji</w:t>
      </w:r>
    </w:p>
    <w:p w:rsidR="004A6796" w:rsidRDefault="004A6796" w:rsidP="004A6796">
      <w:pPr>
        <w:numPr>
          <w:ilvl w:val="1"/>
          <w:numId w:val="1"/>
        </w:numPr>
        <w:spacing w:line="240" w:lineRule="auto"/>
        <w:jc w:val="both"/>
        <w:rPr>
          <w:noProof w:val="0"/>
          <w:szCs w:val="24"/>
          <w:lang w:val="lv-LV"/>
        </w:rPr>
      </w:pPr>
      <w:r>
        <w:rPr>
          <w:noProof w:val="0"/>
          <w:szCs w:val="24"/>
          <w:lang w:val="lv-LV"/>
        </w:rPr>
        <w:t>Pasūtītāja Iepirkumu komisija veic iesniegto piedāvājumu izvērtēšanu.</w:t>
      </w:r>
    </w:p>
    <w:p w:rsidR="004A6796" w:rsidRDefault="004A6796" w:rsidP="004A6796">
      <w:pPr>
        <w:numPr>
          <w:ilvl w:val="1"/>
          <w:numId w:val="1"/>
        </w:numPr>
        <w:spacing w:line="240" w:lineRule="auto"/>
        <w:jc w:val="both"/>
        <w:rPr>
          <w:noProof w:val="0"/>
          <w:szCs w:val="24"/>
          <w:lang w:val="lv-LV"/>
        </w:rPr>
      </w:pPr>
      <w:r>
        <w:rPr>
          <w:noProof w:val="0"/>
          <w:szCs w:val="24"/>
          <w:lang w:val="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4A6796" w:rsidRDefault="004A6796" w:rsidP="004A6796">
      <w:pPr>
        <w:numPr>
          <w:ilvl w:val="1"/>
          <w:numId w:val="1"/>
        </w:numPr>
        <w:spacing w:after="120" w:line="240" w:lineRule="auto"/>
        <w:jc w:val="both"/>
        <w:rPr>
          <w:noProof w:val="0"/>
          <w:szCs w:val="24"/>
          <w:lang w:val="lv-LV"/>
        </w:rPr>
      </w:pPr>
      <w:r>
        <w:rPr>
          <w:noProof w:val="0"/>
          <w:szCs w:val="24"/>
          <w:lang w:val="lv-LV"/>
        </w:rPr>
        <w:t xml:space="preserve">Piedāvājuma izvēles kritērijs ir iepirkuma nolikumam un tā pielikumiem atbilstošs piedāvājums ar viszemāko cenu. Vērtējot cenu, komisija ņem vērā piedāvājuma </w:t>
      </w:r>
      <w:r w:rsidRPr="008F4DC3">
        <w:rPr>
          <w:noProof w:val="0"/>
          <w:szCs w:val="24"/>
          <w:u w:val="single"/>
          <w:lang w:val="lv-LV"/>
        </w:rPr>
        <w:t xml:space="preserve">kopējo cenu </w:t>
      </w:r>
      <w:proofErr w:type="spellStart"/>
      <w:r w:rsidR="00DB31B7" w:rsidRPr="006C550C">
        <w:rPr>
          <w:i/>
          <w:noProof w:val="0"/>
          <w:szCs w:val="24"/>
          <w:u w:val="single"/>
          <w:lang w:val="lv-LV"/>
        </w:rPr>
        <w:t>e</w:t>
      </w:r>
      <w:r w:rsidR="006C550C" w:rsidRPr="006C550C">
        <w:rPr>
          <w:i/>
          <w:noProof w:val="0"/>
          <w:szCs w:val="24"/>
          <w:u w:val="single"/>
          <w:lang w:val="lv-LV"/>
        </w:rPr>
        <w:t>u</w:t>
      </w:r>
      <w:r w:rsidR="00DB31B7" w:rsidRPr="006C550C">
        <w:rPr>
          <w:i/>
          <w:noProof w:val="0"/>
          <w:szCs w:val="24"/>
          <w:u w:val="single"/>
          <w:lang w:val="lv-LV"/>
        </w:rPr>
        <w:t>ro</w:t>
      </w:r>
      <w:proofErr w:type="spellEnd"/>
      <w:r w:rsidRPr="008F4DC3">
        <w:rPr>
          <w:noProof w:val="0"/>
          <w:szCs w:val="24"/>
          <w:u w:val="single"/>
          <w:lang w:val="lv-LV"/>
        </w:rPr>
        <w:t xml:space="preserve"> bez PVN</w:t>
      </w:r>
      <w:r w:rsidR="002D75E3">
        <w:rPr>
          <w:noProof w:val="0"/>
          <w:szCs w:val="24"/>
          <w:u w:val="single"/>
          <w:lang w:val="lv-LV"/>
        </w:rPr>
        <w:t xml:space="preserve"> katrā iepirkuma priekšmeta daļā</w:t>
      </w:r>
      <w:r>
        <w:rPr>
          <w:noProof w:val="0"/>
          <w:szCs w:val="24"/>
          <w:lang w:val="lv-LV"/>
        </w:rPr>
        <w:t>.</w:t>
      </w:r>
    </w:p>
    <w:p w:rsidR="004A6796" w:rsidRDefault="004A6796" w:rsidP="004A6796">
      <w:pPr>
        <w:numPr>
          <w:ilvl w:val="1"/>
          <w:numId w:val="1"/>
        </w:numPr>
        <w:spacing w:after="120" w:line="240" w:lineRule="auto"/>
        <w:jc w:val="both"/>
        <w:rPr>
          <w:noProof w:val="0"/>
          <w:szCs w:val="24"/>
          <w:lang w:val="lv-LV"/>
        </w:rPr>
      </w:pPr>
      <w:r>
        <w:rPr>
          <w:noProof w:val="0"/>
          <w:szCs w:val="24"/>
          <w:lang w:val="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4A6796" w:rsidRDefault="004A6796" w:rsidP="004A6796">
      <w:pPr>
        <w:numPr>
          <w:ilvl w:val="1"/>
          <w:numId w:val="1"/>
        </w:numPr>
        <w:spacing w:after="120" w:line="240" w:lineRule="auto"/>
        <w:ind w:left="788" w:hanging="431"/>
        <w:jc w:val="both"/>
        <w:rPr>
          <w:noProof w:val="0"/>
          <w:szCs w:val="24"/>
          <w:lang w:val="lv-LV"/>
        </w:rPr>
      </w:pPr>
      <w:r>
        <w:rPr>
          <w:noProof w:val="0"/>
          <w:szCs w:val="24"/>
          <w:lang w:val="lv-LV"/>
        </w:rPr>
        <w:t xml:space="preserve"> Pasūtītājs var jebkurā brīdī pārtraukt iepirkuma procedūru, ja tam ir objektīvs pamatojums.</w:t>
      </w:r>
    </w:p>
    <w:p w:rsidR="004A6796" w:rsidRDefault="004A6796" w:rsidP="004A6796">
      <w:pPr>
        <w:numPr>
          <w:ilvl w:val="1"/>
          <w:numId w:val="1"/>
        </w:numPr>
        <w:spacing w:after="120" w:line="240" w:lineRule="auto"/>
        <w:ind w:left="788" w:hanging="431"/>
        <w:jc w:val="both"/>
        <w:rPr>
          <w:noProof w:val="0"/>
          <w:szCs w:val="24"/>
          <w:lang w:val="lv-LV"/>
        </w:rPr>
      </w:pPr>
      <w:r>
        <w:rPr>
          <w:noProof w:val="0"/>
          <w:szCs w:val="24"/>
          <w:lang w:val="lv-LV"/>
        </w:rPr>
        <w:t xml:space="preserve"> 3 (trīs) darba dienu laikā pēc lēmuma pieņemšanas  visi pretendenti tiks informēti par komisijas pieņemto lēmumu.</w:t>
      </w:r>
    </w:p>
    <w:p w:rsidR="004A6796" w:rsidRDefault="004A6796" w:rsidP="004A6796">
      <w:pPr>
        <w:numPr>
          <w:ilvl w:val="0"/>
          <w:numId w:val="1"/>
        </w:numPr>
        <w:spacing w:line="240" w:lineRule="auto"/>
        <w:jc w:val="center"/>
        <w:rPr>
          <w:b/>
          <w:noProof w:val="0"/>
          <w:szCs w:val="24"/>
          <w:lang w:val="lv-LV"/>
        </w:rPr>
      </w:pPr>
      <w:r>
        <w:rPr>
          <w:b/>
          <w:noProof w:val="0"/>
          <w:szCs w:val="24"/>
          <w:lang w:val="lv-LV"/>
        </w:rPr>
        <w:t>Iepirkuma līguma slēgšana</w:t>
      </w:r>
    </w:p>
    <w:p w:rsidR="004A6796" w:rsidRPr="00D9160C" w:rsidRDefault="004A6796" w:rsidP="004A6796">
      <w:pPr>
        <w:numPr>
          <w:ilvl w:val="1"/>
          <w:numId w:val="1"/>
        </w:numPr>
        <w:spacing w:after="120" w:line="240" w:lineRule="auto"/>
        <w:jc w:val="both"/>
        <w:rPr>
          <w:noProof w:val="0"/>
          <w:szCs w:val="24"/>
          <w:lang w:val="lv-LV"/>
        </w:rPr>
      </w:pPr>
      <w:r>
        <w:rPr>
          <w:noProof w:val="0"/>
          <w:szCs w:val="24"/>
          <w:lang w:val="lv-LV"/>
        </w:rPr>
        <w:t xml:space="preserve">Pasūtītājs slēgs ar izraudzīto pretendentu iepirkuma līgumu, pamatojoties uz pretendenta piedāvājumu un saskaņā ar Nolikuma nosacījumiem un iepirkuma līguma </w:t>
      </w:r>
      <w:r w:rsidRPr="00D9160C">
        <w:rPr>
          <w:noProof w:val="0"/>
          <w:szCs w:val="24"/>
          <w:lang w:val="lv-LV"/>
        </w:rPr>
        <w:t xml:space="preserve">projektu (4.pielikums). </w:t>
      </w:r>
    </w:p>
    <w:p w:rsidR="004A6796" w:rsidRDefault="004A6796" w:rsidP="004A6796">
      <w:pPr>
        <w:numPr>
          <w:ilvl w:val="1"/>
          <w:numId w:val="1"/>
        </w:numPr>
        <w:spacing w:after="120" w:line="240" w:lineRule="auto"/>
        <w:jc w:val="both"/>
        <w:rPr>
          <w:noProof w:val="0"/>
          <w:szCs w:val="24"/>
          <w:lang w:val="lv-LV"/>
        </w:rPr>
      </w:pPr>
      <w:r>
        <w:rPr>
          <w:noProof w:val="0"/>
          <w:szCs w:val="24"/>
          <w:lang w:val="lv-LV"/>
        </w:rPr>
        <w:t xml:space="preserve">Ja izraudzītais pretendents atsacīsies slēgt iepirkuma līgumu ar Pasūtītāju, iepirkumu komisija būs tiesīga izvēlēties nākamo zemākās cenas piedāvājumu vai arī pieņemt lēmumu izbeigt iepirkumu, neizvēloties nevienu piedāvājumu. </w:t>
      </w:r>
    </w:p>
    <w:p w:rsidR="004A6796" w:rsidRDefault="004A6796" w:rsidP="004A6796">
      <w:pPr>
        <w:numPr>
          <w:ilvl w:val="1"/>
          <w:numId w:val="1"/>
        </w:numPr>
        <w:spacing w:after="120" w:line="240" w:lineRule="auto"/>
        <w:jc w:val="both"/>
        <w:rPr>
          <w:noProof w:val="0"/>
          <w:szCs w:val="24"/>
          <w:lang w:val="lv-LV"/>
        </w:rPr>
      </w:pPr>
      <w:r>
        <w:rPr>
          <w:noProof w:val="0"/>
          <w:szCs w:val="24"/>
          <w:lang w:val="lv-LV"/>
        </w:rPr>
        <w:t xml:space="preserve">Iesniedzot piedāvājumu, pretendents piekrīt visiem Nolikuma un iepirkuma līguma projekta noteikumiem un apņemas tos pildīt. </w:t>
      </w:r>
    </w:p>
    <w:p w:rsidR="002163F3" w:rsidRPr="009B64A4" w:rsidRDefault="002163F3" w:rsidP="002163F3">
      <w:pPr>
        <w:numPr>
          <w:ilvl w:val="0"/>
          <w:numId w:val="1"/>
        </w:numPr>
        <w:spacing w:after="0" w:line="240" w:lineRule="auto"/>
        <w:jc w:val="center"/>
        <w:rPr>
          <w:rFonts w:eastAsia="Times New Roman"/>
          <w:b/>
          <w:szCs w:val="24"/>
        </w:rPr>
      </w:pPr>
      <w:bookmarkStart w:id="1" w:name="_Toc59334740"/>
      <w:bookmarkStart w:id="2" w:name="_Toc61422150"/>
      <w:r>
        <w:rPr>
          <w:rFonts w:eastAsia="Times New Roman"/>
          <w:b/>
          <w:szCs w:val="24"/>
        </w:rPr>
        <w:t>Iepirkumu</w:t>
      </w:r>
      <w:r w:rsidRPr="009B64A4">
        <w:rPr>
          <w:rFonts w:eastAsia="Times New Roman"/>
          <w:b/>
          <w:szCs w:val="24"/>
        </w:rPr>
        <w:t xml:space="preserve"> komisijas pienākumi</w:t>
      </w:r>
      <w:bookmarkEnd w:id="1"/>
      <w:bookmarkEnd w:id="2"/>
      <w:r>
        <w:rPr>
          <w:rFonts w:eastAsia="Times New Roman"/>
          <w:b/>
          <w:szCs w:val="24"/>
        </w:rPr>
        <w:t>.</w:t>
      </w:r>
    </w:p>
    <w:p w:rsidR="002163F3" w:rsidRPr="009B64A4" w:rsidRDefault="002163F3" w:rsidP="002163F3">
      <w:pPr>
        <w:numPr>
          <w:ilvl w:val="1"/>
          <w:numId w:val="1"/>
        </w:numPr>
        <w:spacing w:after="0" w:line="240" w:lineRule="auto"/>
        <w:jc w:val="both"/>
        <w:rPr>
          <w:rFonts w:eastAsia="Times New Roman"/>
          <w:szCs w:val="24"/>
        </w:rPr>
      </w:pPr>
      <w:r w:rsidRPr="009B64A4">
        <w:rPr>
          <w:rFonts w:eastAsia="Times New Roman"/>
          <w:szCs w:val="24"/>
        </w:rPr>
        <w:t>Izskatīt un iz</w:t>
      </w:r>
      <w:r>
        <w:rPr>
          <w:rFonts w:eastAsia="Times New Roman"/>
          <w:szCs w:val="24"/>
        </w:rPr>
        <w:t>vērtēt pretendentu piedāvājumus.</w:t>
      </w:r>
    </w:p>
    <w:p w:rsidR="002163F3" w:rsidRDefault="002163F3" w:rsidP="002163F3">
      <w:pPr>
        <w:numPr>
          <w:ilvl w:val="1"/>
          <w:numId w:val="1"/>
        </w:numPr>
        <w:tabs>
          <w:tab w:val="left" w:pos="567"/>
        </w:tabs>
        <w:spacing w:after="0" w:line="240" w:lineRule="auto"/>
        <w:jc w:val="both"/>
        <w:rPr>
          <w:rFonts w:eastAsia="Times New Roman"/>
          <w:szCs w:val="24"/>
        </w:rPr>
      </w:pPr>
      <w:r w:rsidRPr="009B64A4">
        <w:rPr>
          <w:rFonts w:eastAsia="Times New Roman"/>
          <w:szCs w:val="24"/>
        </w:rPr>
        <w:t>Nodrošināt pretendentu brīvu konkurenci, kā arī vienlīdzīgu un taisnīgu attieksmi pret tiem.</w:t>
      </w:r>
    </w:p>
    <w:p w:rsidR="002163F3" w:rsidRPr="002B2B72" w:rsidRDefault="002163F3" w:rsidP="002163F3">
      <w:pPr>
        <w:numPr>
          <w:ilvl w:val="1"/>
          <w:numId w:val="1"/>
        </w:numPr>
        <w:spacing w:after="0" w:line="240" w:lineRule="auto"/>
        <w:jc w:val="both"/>
        <w:rPr>
          <w:rFonts w:eastAsia="Times New Roman"/>
          <w:szCs w:val="24"/>
        </w:rPr>
      </w:pPr>
      <w:r w:rsidRPr="002B2B72">
        <w:rPr>
          <w:rFonts w:eastAsia="Times New Roman"/>
          <w:szCs w:val="24"/>
        </w:rPr>
        <w:t>Nodrošināt iepirkuma pro</w:t>
      </w:r>
      <w:r>
        <w:rPr>
          <w:rFonts w:eastAsia="Times New Roman"/>
          <w:szCs w:val="24"/>
        </w:rPr>
        <w:t>cedūras norisi un dokumentēšanu.</w:t>
      </w:r>
    </w:p>
    <w:p w:rsidR="002163F3" w:rsidRDefault="002163F3" w:rsidP="002163F3">
      <w:pPr>
        <w:numPr>
          <w:ilvl w:val="1"/>
          <w:numId w:val="1"/>
        </w:numPr>
        <w:tabs>
          <w:tab w:val="left" w:pos="567"/>
        </w:tabs>
        <w:spacing w:after="0" w:line="240" w:lineRule="auto"/>
        <w:jc w:val="both"/>
        <w:rPr>
          <w:rFonts w:eastAsia="Times New Roman"/>
          <w:szCs w:val="24"/>
        </w:rPr>
      </w:pPr>
      <w:r w:rsidRPr="009B64A4">
        <w:rPr>
          <w:rFonts w:eastAsia="Times New Roman"/>
          <w:szCs w:val="24"/>
        </w:rPr>
        <w:t>Pēc ieinteresēto personu pieprasījuma normatīvajos aktos noteiktajā kārtībā sni</w:t>
      </w:r>
      <w:r>
        <w:rPr>
          <w:rFonts w:eastAsia="Times New Roman"/>
          <w:szCs w:val="24"/>
        </w:rPr>
        <w:t>egt informāciju par nolikumu.</w:t>
      </w:r>
    </w:p>
    <w:p w:rsidR="002163F3" w:rsidRPr="002B2B72" w:rsidRDefault="002163F3" w:rsidP="002163F3">
      <w:pPr>
        <w:numPr>
          <w:ilvl w:val="1"/>
          <w:numId w:val="1"/>
        </w:numPr>
        <w:tabs>
          <w:tab w:val="left" w:pos="567"/>
        </w:tabs>
        <w:spacing w:after="0" w:line="240" w:lineRule="auto"/>
        <w:jc w:val="both"/>
        <w:rPr>
          <w:rFonts w:eastAsia="Times New Roman"/>
          <w:szCs w:val="24"/>
        </w:rPr>
      </w:pPr>
      <w:r w:rsidRPr="002B2B72">
        <w:rPr>
          <w:rFonts w:eastAsia="Times New Roman"/>
          <w:szCs w:val="24"/>
        </w:rPr>
        <w:t>Vērtēt pretendentus un to iesniegtos piedāvājumus saskaņā ar Publisko iepirkumu likumu, citiem normatīvajiem</w:t>
      </w:r>
      <w:r>
        <w:rPr>
          <w:rFonts w:eastAsia="Times New Roman"/>
          <w:szCs w:val="24"/>
        </w:rPr>
        <w:t xml:space="preserve"> aktiem un iepirkuma noteikumiem</w:t>
      </w:r>
      <w:r w:rsidRPr="002B2B72">
        <w:rPr>
          <w:rFonts w:eastAsia="Times New Roman"/>
          <w:szCs w:val="24"/>
        </w:rPr>
        <w:t xml:space="preserve">, izvēlēties </w:t>
      </w:r>
      <w:r w:rsidRPr="002B2B72">
        <w:rPr>
          <w:rFonts w:eastAsia="Times New Roman"/>
          <w:szCs w:val="24"/>
        </w:rPr>
        <w:lastRenderedPageBreak/>
        <w:t>piedāvājumu vai pieņemt lēmumu par iepirkuma procedūras pārtraukšanu, n</w:t>
      </w:r>
      <w:r>
        <w:rPr>
          <w:rFonts w:eastAsia="Times New Roman"/>
          <w:szCs w:val="24"/>
        </w:rPr>
        <w:t>eizvēloties nevienu piedāvājumu.</w:t>
      </w:r>
    </w:p>
    <w:p w:rsidR="002163F3" w:rsidRPr="009B64A4" w:rsidRDefault="002163F3" w:rsidP="002163F3">
      <w:pPr>
        <w:tabs>
          <w:tab w:val="left" w:pos="0"/>
        </w:tabs>
        <w:spacing w:after="0" w:line="240" w:lineRule="auto"/>
        <w:jc w:val="both"/>
        <w:rPr>
          <w:rFonts w:eastAsia="Times New Roman"/>
          <w:szCs w:val="24"/>
          <w:lang w:eastAsia="en-US"/>
        </w:rPr>
      </w:pPr>
      <w:r>
        <w:rPr>
          <w:rFonts w:eastAsia="Times New Roman"/>
          <w:b/>
          <w:szCs w:val="24"/>
          <w:lang w:eastAsia="en-US"/>
        </w:rPr>
        <w:t xml:space="preserve">8.6. </w:t>
      </w:r>
      <w:r>
        <w:rPr>
          <w:rFonts w:eastAsia="Times New Roman"/>
          <w:szCs w:val="24"/>
          <w:lang w:eastAsia="en-US"/>
        </w:rPr>
        <w:t>P</w:t>
      </w:r>
      <w:r w:rsidRPr="009B64A4">
        <w:rPr>
          <w:rFonts w:eastAsia="Times New Roman"/>
          <w:szCs w:val="24"/>
          <w:lang w:eastAsia="en-US"/>
        </w:rPr>
        <w:t>ārbaudīt, vai pretendents nav izslēdzams no dalības iepirkumā Publisko iepirkumu likuma (turpmāk – PIL) 8.</w:t>
      </w:r>
      <w:r w:rsidRPr="009B64A4">
        <w:rPr>
          <w:rFonts w:eastAsia="Times New Roman"/>
          <w:szCs w:val="24"/>
          <w:vertAlign w:val="superscript"/>
          <w:lang w:eastAsia="en-US"/>
        </w:rPr>
        <w:t>2</w:t>
      </w:r>
      <w:r w:rsidRPr="009B64A4">
        <w:rPr>
          <w:rFonts w:eastAsia="Times New Roman"/>
          <w:szCs w:val="24"/>
          <w:lang w:eastAsia="en-US"/>
        </w:rPr>
        <w:t xml:space="preserve"> panta piektās daļas 1. vai 2.punktā minēto apstākļu dēļ:</w:t>
      </w:r>
    </w:p>
    <w:p w:rsidR="002163F3" w:rsidRPr="009B64A4" w:rsidRDefault="002163F3" w:rsidP="002163F3">
      <w:pPr>
        <w:tabs>
          <w:tab w:val="left" w:pos="0"/>
        </w:tabs>
        <w:spacing w:after="0" w:line="240" w:lineRule="auto"/>
        <w:jc w:val="both"/>
        <w:rPr>
          <w:rFonts w:eastAsia="Times New Roman"/>
          <w:szCs w:val="24"/>
          <w:lang w:eastAsia="en-US"/>
        </w:rPr>
      </w:pPr>
      <w:r>
        <w:rPr>
          <w:rFonts w:eastAsia="Times New Roman"/>
          <w:b/>
          <w:szCs w:val="24"/>
          <w:lang w:eastAsia="en-US"/>
        </w:rPr>
        <w:t xml:space="preserve">8.6.1. </w:t>
      </w:r>
      <w:r w:rsidRPr="009B64A4">
        <w:rPr>
          <w:rFonts w:eastAsia="Times New Roman"/>
          <w:szCs w:val="24"/>
          <w:lang w:eastAsia="en-US"/>
        </w:rPr>
        <w:t>attiecībā uz pretendentu (neatkarīgi no tā reģistrācijas valsts vai pastāvīgās dzīvesvietas), izmantojot Ministru kabineta noteikto informācijas sistēmu, Ministru kabineta noteiktajā kārtībā iegūt informāciju: a) par PIL 8.</w:t>
      </w:r>
      <w:r w:rsidRPr="009B64A4">
        <w:rPr>
          <w:rFonts w:eastAsia="Times New Roman"/>
          <w:szCs w:val="24"/>
          <w:vertAlign w:val="superscript"/>
          <w:lang w:eastAsia="en-US"/>
        </w:rPr>
        <w:t>2</w:t>
      </w:r>
      <w:r w:rsidRPr="009B64A4">
        <w:rPr>
          <w:rFonts w:eastAsia="Times New Roman"/>
          <w:szCs w:val="24"/>
          <w:lang w:eastAsia="en-US"/>
        </w:rPr>
        <w:t xml:space="preserve"> panta piektās daļas 1.punktā minētajiem faktiem – no Uzņēmumu reģistra, b) par PIL 8.</w:t>
      </w:r>
      <w:r w:rsidRPr="009B64A4">
        <w:rPr>
          <w:rFonts w:eastAsia="Times New Roman"/>
          <w:szCs w:val="24"/>
          <w:vertAlign w:val="superscript"/>
          <w:lang w:eastAsia="en-US"/>
        </w:rPr>
        <w:t>2</w:t>
      </w:r>
      <w:r w:rsidRPr="009B64A4">
        <w:rPr>
          <w:rFonts w:eastAsia="Times New Roman"/>
          <w:szCs w:val="24"/>
          <w:lang w:eastAsia="en-US"/>
        </w:rPr>
        <w:t xml:space="preserve"> panta piektās daļas 2.punktā minēto faktu – no Valsts ieņēmumu dienesta un Latvijas pašvaldībām. Pasūtītāja iepirkumu komisija minēto informāciju no Valsts ieņēmumu dienesta un Latvijas pašvaldībām ir tiesīga saņemt, neprasot pretendenta piekrišanu;</w:t>
      </w:r>
    </w:p>
    <w:p w:rsidR="002163F3" w:rsidRDefault="002163F3" w:rsidP="002163F3">
      <w:pPr>
        <w:tabs>
          <w:tab w:val="left" w:pos="0"/>
        </w:tabs>
        <w:spacing w:after="0" w:line="240" w:lineRule="auto"/>
        <w:jc w:val="both"/>
        <w:rPr>
          <w:rFonts w:eastAsia="Times New Roman"/>
          <w:szCs w:val="24"/>
          <w:lang w:eastAsia="en-US"/>
        </w:rPr>
      </w:pPr>
      <w:r>
        <w:rPr>
          <w:rFonts w:eastAsia="Times New Roman"/>
          <w:b/>
          <w:szCs w:val="24"/>
          <w:lang w:eastAsia="en-US"/>
        </w:rPr>
        <w:t xml:space="preserve">8.6.2. </w:t>
      </w:r>
      <w:r w:rsidRPr="009B64A4">
        <w:rPr>
          <w:rFonts w:eastAsia="Times New Roman"/>
          <w:szCs w:val="24"/>
          <w:lang w:eastAsia="en-US"/>
        </w:rPr>
        <w:t>attiecībā uz ārvalstī reģistrētu vai pastāvīgi dzīvojošu pretendentu papildus pieprasīt, lai tas iesniedz attiecīgās ārvalsts kompetentās institūcijas izziņu, kas apliecina, ka uz to neattiecas PIL 8.</w:t>
      </w:r>
      <w:r w:rsidRPr="009B64A4">
        <w:rPr>
          <w:rFonts w:eastAsia="Times New Roman"/>
          <w:szCs w:val="24"/>
          <w:vertAlign w:val="superscript"/>
          <w:lang w:eastAsia="en-US"/>
        </w:rPr>
        <w:t>2</w:t>
      </w:r>
      <w:r w:rsidRPr="009B64A4">
        <w:rPr>
          <w:rFonts w:eastAsia="Times New Roman"/>
          <w:szCs w:val="24"/>
          <w:lang w:eastAsia="en-US"/>
        </w:rPr>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iepirkumu komisija t</w:t>
      </w:r>
      <w:r>
        <w:rPr>
          <w:rFonts w:eastAsia="Times New Roman"/>
          <w:szCs w:val="24"/>
          <w:lang w:eastAsia="en-US"/>
        </w:rPr>
        <w:t>o izslēdz no dalības iepirkumā.</w:t>
      </w:r>
    </w:p>
    <w:p w:rsidR="002163F3" w:rsidRDefault="002163F3" w:rsidP="002163F3">
      <w:pPr>
        <w:tabs>
          <w:tab w:val="left" w:pos="0"/>
        </w:tabs>
        <w:spacing w:after="0" w:line="240" w:lineRule="auto"/>
        <w:jc w:val="both"/>
        <w:rPr>
          <w:rFonts w:eastAsia="Times New Roman"/>
          <w:szCs w:val="24"/>
          <w:lang w:eastAsia="en-US"/>
        </w:rPr>
      </w:pPr>
      <w:r>
        <w:rPr>
          <w:rFonts w:eastAsia="Times New Roman"/>
          <w:b/>
          <w:szCs w:val="24"/>
          <w:lang w:eastAsia="en-US"/>
        </w:rPr>
        <w:t>8</w:t>
      </w:r>
      <w:r w:rsidRPr="002B2B72">
        <w:rPr>
          <w:rFonts w:eastAsia="Times New Roman"/>
          <w:b/>
          <w:szCs w:val="24"/>
          <w:lang w:eastAsia="en-US"/>
        </w:rPr>
        <w:t>.7.</w:t>
      </w:r>
      <w:r>
        <w:rPr>
          <w:rFonts w:eastAsia="Times New Roman"/>
          <w:szCs w:val="24"/>
          <w:lang w:eastAsia="en-US"/>
        </w:rPr>
        <w:t xml:space="preserve"> </w:t>
      </w:r>
      <w:r w:rsidRPr="009B64A4">
        <w:rPr>
          <w:rFonts w:eastAsia="Times New Roman"/>
          <w:szCs w:val="24"/>
        </w:rPr>
        <w:t>Vienlaikus informēt visus pretendentus par pieņemto lēmumu attiecībā uz līguma slēgšanu saskaņā ar Publisko ie</w:t>
      </w:r>
      <w:r>
        <w:rPr>
          <w:rFonts w:eastAsia="Times New Roman"/>
          <w:szCs w:val="24"/>
        </w:rPr>
        <w:t>pirkumu likumā noteikto kārtību.</w:t>
      </w:r>
    </w:p>
    <w:p w:rsidR="002163F3" w:rsidRDefault="002163F3" w:rsidP="006C550C">
      <w:pPr>
        <w:tabs>
          <w:tab w:val="left" w:pos="0"/>
        </w:tabs>
        <w:spacing w:after="0" w:line="240" w:lineRule="auto"/>
        <w:jc w:val="both"/>
        <w:rPr>
          <w:rFonts w:eastAsia="Times New Roman"/>
          <w:szCs w:val="24"/>
        </w:rPr>
      </w:pPr>
      <w:r>
        <w:rPr>
          <w:rFonts w:eastAsia="Times New Roman"/>
          <w:b/>
          <w:szCs w:val="24"/>
          <w:lang w:eastAsia="en-US"/>
        </w:rPr>
        <w:t>8</w:t>
      </w:r>
      <w:r w:rsidRPr="002B2B72">
        <w:rPr>
          <w:rFonts w:eastAsia="Times New Roman"/>
          <w:b/>
          <w:szCs w:val="24"/>
          <w:lang w:eastAsia="en-US"/>
        </w:rPr>
        <w:t>.8.</w:t>
      </w:r>
      <w:r>
        <w:rPr>
          <w:rFonts w:eastAsia="Times New Roman"/>
          <w:szCs w:val="24"/>
          <w:lang w:eastAsia="en-US"/>
        </w:rPr>
        <w:t xml:space="preserve"> </w:t>
      </w:r>
      <w:r w:rsidRPr="009B64A4">
        <w:rPr>
          <w:rFonts w:eastAsia="Times New Roman"/>
          <w:szCs w:val="24"/>
        </w:rPr>
        <w:t>Veikt citas Publisko iepirkumu likumā noteiktās darbības.</w:t>
      </w:r>
    </w:p>
    <w:p w:rsidR="002163F3" w:rsidRPr="009B64A4" w:rsidRDefault="002163F3" w:rsidP="002163F3">
      <w:pPr>
        <w:tabs>
          <w:tab w:val="left" w:pos="0"/>
        </w:tabs>
        <w:spacing w:after="0" w:line="240" w:lineRule="auto"/>
        <w:jc w:val="both"/>
        <w:rPr>
          <w:rFonts w:eastAsia="Times New Roman"/>
          <w:szCs w:val="24"/>
          <w:lang w:eastAsia="en-US"/>
        </w:rPr>
      </w:pPr>
    </w:p>
    <w:p w:rsidR="004A6796" w:rsidRDefault="004A6796" w:rsidP="004A6796">
      <w:pPr>
        <w:numPr>
          <w:ilvl w:val="0"/>
          <w:numId w:val="1"/>
        </w:numPr>
        <w:spacing w:line="240" w:lineRule="auto"/>
        <w:jc w:val="center"/>
        <w:rPr>
          <w:b/>
          <w:noProof w:val="0"/>
          <w:szCs w:val="24"/>
          <w:lang w:val="lv-LV"/>
        </w:rPr>
      </w:pPr>
      <w:r>
        <w:rPr>
          <w:b/>
          <w:noProof w:val="0"/>
          <w:szCs w:val="24"/>
          <w:lang w:val="lv-LV"/>
        </w:rPr>
        <w:t>Pretendenta tiesības un pienākumi.</w:t>
      </w:r>
    </w:p>
    <w:p w:rsidR="004A6796" w:rsidRDefault="004A6796" w:rsidP="00265574">
      <w:pPr>
        <w:numPr>
          <w:ilvl w:val="1"/>
          <w:numId w:val="1"/>
        </w:numPr>
        <w:spacing w:after="0" w:line="240" w:lineRule="auto"/>
        <w:jc w:val="both"/>
        <w:rPr>
          <w:noProof w:val="0"/>
          <w:szCs w:val="24"/>
          <w:lang w:val="lv-LV"/>
        </w:rPr>
      </w:pPr>
      <w:r>
        <w:rPr>
          <w:noProof w:val="0"/>
          <w:szCs w:val="24"/>
          <w:lang w:val="lv-LV"/>
        </w:rPr>
        <w:t>Pretendenta  tiesības:</w:t>
      </w:r>
    </w:p>
    <w:p w:rsidR="004A6796" w:rsidRDefault="004A6796" w:rsidP="00265574">
      <w:pPr>
        <w:numPr>
          <w:ilvl w:val="2"/>
          <w:numId w:val="1"/>
        </w:numPr>
        <w:spacing w:after="0" w:line="240" w:lineRule="auto"/>
        <w:jc w:val="both"/>
        <w:rPr>
          <w:noProof w:val="0"/>
          <w:szCs w:val="24"/>
          <w:lang w:val="lv-LV"/>
        </w:rPr>
      </w:pPr>
      <w:r>
        <w:rPr>
          <w:noProof w:val="0"/>
          <w:szCs w:val="24"/>
          <w:lang w:val="lv-LV"/>
        </w:rPr>
        <w:t>Apvienoties grupā ar citiem pretendentiem un iesniegt kopēju piedāvājumu.</w:t>
      </w:r>
    </w:p>
    <w:p w:rsidR="004A6796" w:rsidRDefault="004A6796" w:rsidP="00265574">
      <w:pPr>
        <w:numPr>
          <w:ilvl w:val="2"/>
          <w:numId w:val="1"/>
        </w:numPr>
        <w:spacing w:after="0" w:line="240" w:lineRule="auto"/>
        <w:jc w:val="both"/>
        <w:rPr>
          <w:noProof w:val="0"/>
          <w:szCs w:val="24"/>
          <w:lang w:val="lv-LV"/>
        </w:rPr>
      </w:pPr>
      <w:r>
        <w:rPr>
          <w:noProof w:val="0"/>
          <w:szCs w:val="24"/>
          <w:lang w:val="lv-LV"/>
        </w:rPr>
        <w:t>Pirms piedāvājuma iesniegšanas termiņa beigām grozīt vai atsaukt iesniegto piedāvājumu.</w:t>
      </w:r>
    </w:p>
    <w:p w:rsidR="004A6796" w:rsidRDefault="004A6796" w:rsidP="00265574">
      <w:pPr>
        <w:numPr>
          <w:ilvl w:val="2"/>
          <w:numId w:val="1"/>
        </w:numPr>
        <w:spacing w:after="0" w:line="240" w:lineRule="auto"/>
        <w:jc w:val="both"/>
        <w:rPr>
          <w:noProof w:val="0"/>
          <w:szCs w:val="24"/>
          <w:lang w:val="lv-LV"/>
        </w:rPr>
      </w:pPr>
      <w:r>
        <w:rPr>
          <w:noProof w:val="0"/>
          <w:szCs w:val="24"/>
          <w:lang w:val="lv-LV"/>
        </w:rPr>
        <w:t>Saņemt piedāvājuma sagatavošanai nepieciešamo dokumentāciju.</w:t>
      </w:r>
    </w:p>
    <w:p w:rsidR="004A6796" w:rsidRDefault="004A6796" w:rsidP="00265574">
      <w:pPr>
        <w:numPr>
          <w:ilvl w:val="2"/>
          <w:numId w:val="1"/>
        </w:numPr>
        <w:spacing w:after="0" w:line="240" w:lineRule="auto"/>
        <w:jc w:val="both"/>
        <w:rPr>
          <w:noProof w:val="0"/>
          <w:szCs w:val="24"/>
          <w:lang w:val="lv-LV"/>
        </w:rPr>
      </w:pPr>
      <w:r>
        <w:rPr>
          <w:noProof w:val="0"/>
          <w:szCs w:val="24"/>
          <w:lang w:val="lv-LV"/>
        </w:rPr>
        <w:t>Likumā noteiktajā kārtībā pārsūdzēt iepirkumu komisijas pieņemto lēmumu.</w:t>
      </w:r>
    </w:p>
    <w:p w:rsidR="004A6796" w:rsidRDefault="004A6796" w:rsidP="00265574">
      <w:pPr>
        <w:numPr>
          <w:ilvl w:val="1"/>
          <w:numId w:val="1"/>
        </w:numPr>
        <w:spacing w:after="0" w:line="240" w:lineRule="auto"/>
        <w:jc w:val="both"/>
        <w:rPr>
          <w:noProof w:val="0"/>
          <w:szCs w:val="24"/>
          <w:lang w:val="lv-LV"/>
        </w:rPr>
      </w:pPr>
      <w:r>
        <w:rPr>
          <w:noProof w:val="0"/>
          <w:szCs w:val="24"/>
          <w:lang w:val="lv-LV"/>
        </w:rPr>
        <w:t>Pretendenta pienākums:</w:t>
      </w:r>
    </w:p>
    <w:p w:rsidR="004A6796" w:rsidRDefault="004A6796" w:rsidP="00265574">
      <w:pPr>
        <w:numPr>
          <w:ilvl w:val="2"/>
          <w:numId w:val="1"/>
        </w:numPr>
        <w:spacing w:after="0" w:line="240" w:lineRule="auto"/>
        <w:jc w:val="both"/>
        <w:rPr>
          <w:noProof w:val="0"/>
          <w:szCs w:val="24"/>
          <w:lang w:val="lv-LV"/>
        </w:rPr>
      </w:pPr>
      <w:r>
        <w:rPr>
          <w:noProof w:val="0"/>
          <w:szCs w:val="24"/>
          <w:lang w:val="lv-LV"/>
        </w:rPr>
        <w:t>Sagatavot piedāvājumu atbilstoši šī nolikuma prasībām.</w:t>
      </w:r>
    </w:p>
    <w:p w:rsidR="004A6796" w:rsidRDefault="004A6796" w:rsidP="00265574">
      <w:pPr>
        <w:numPr>
          <w:ilvl w:val="2"/>
          <w:numId w:val="1"/>
        </w:numPr>
        <w:spacing w:after="0" w:line="240" w:lineRule="auto"/>
        <w:jc w:val="both"/>
        <w:rPr>
          <w:noProof w:val="0"/>
          <w:szCs w:val="24"/>
          <w:lang w:val="lv-LV"/>
        </w:rPr>
      </w:pPr>
      <w:r>
        <w:rPr>
          <w:noProof w:val="0"/>
          <w:szCs w:val="24"/>
          <w:lang w:val="lv-LV"/>
        </w:rPr>
        <w:t>Sniegt patiesu informāciju par savu kvalifikāciju un piedāvājumu.</w:t>
      </w:r>
    </w:p>
    <w:p w:rsidR="004A6796" w:rsidRDefault="004A6796" w:rsidP="00265574">
      <w:pPr>
        <w:numPr>
          <w:ilvl w:val="2"/>
          <w:numId w:val="1"/>
        </w:numPr>
        <w:spacing w:after="0" w:line="240" w:lineRule="auto"/>
        <w:jc w:val="both"/>
        <w:rPr>
          <w:noProof w:val="0"/>
          <w:szCs w:val="24"/>
          <w:lang w:val="lv-LV"/>
        </w:rPr>
      </w:pPr>
      <w:r>
        <w:rPr>
          <w:noProof w:val="0"/>
          <w:szCs w:val="24"/>
          <w:lang w:val="lv-LV"/>
        </w:rPr>
        <w:t xml:space="preserve">Sniegt atbildes uz iepirkumu komisijas pieprasījumiem par papildu informāciju, kas nepieciešama piedāvājuma noformējuma pārbaudei, pretendentu atlasei, piedāvājumu atbilstības pārbaudei, salīdzināšanai un vērtēšanai. </w:t>
      </w:r>
    </w:p>
    <w:p w:rsidR="004A6796" w:rsidRDefault="004A6796" w:rsidP="00265574">
      <w:pPr>
        <w:numPr>
          <w:ilvl w:val="2"/>
          <w:numId w:val="1"/>
        </w:numPr>
        <w:spacing w:after="0" w:line="240" w:lineRule="auto"/>
        <w:jc w:val="both"/>
        <w:rPr>
          <w:noProof w:val="0"/>
          <w:szCs w:val="24"/>
          <w:lang w:val="lv-LV"/>
        </w:rPr>
      </w:pPr>
      <w:r>
        <w:rPr>
          <w:noProof w:val="0"/>
          <w:szCs w:val="24"/>
          <w:lang w:val="lv-LV"/>
        </w:rPr>
        <w:t>Segt visas izmaksas, kas saistītas ar piedāvājumu sagatavošanu un iesniegšanu.</w:t>
      </w:r>
    </w:p>
    <w:p w:rsidR="004A6796" w:rsidRDefault="004A6796" w:rsidP="004A6796">
      <w:pPr>
        <w:numPr>
          <w:ilvl w:val="0"/>
          <w:numId w:val="1"/>
        </w:numPr>
        <w:spacing w:after="120" w:line="240" w:lineRule="auto"/>
        <w:jc w:val="center"/>
        <w:rPr>
          <w:b/>
          <w:noProof w:val="0"/>
          <w:szCs w:val="24"/>
          <w:lang w:val="lv-LV"/>
        </w:rPr>
      </w:pPr>
      <w:r>
        <w:rPr>
          <w:b/>
          <w:noProof w:val="0"/>
          <w:szCs w:val="24"/>
          <w:lang w:val="lv-LV"/>
        </w:rPr>
        <w:t>Pielikumi</w:t>
      </w:r>
    </w:p>
    <w:p w:rsidR="004A6796" w:rsidRDefault="004A6796" w:rsidP="004B46A6">
      <w:pPr>
        <w:numPr>
          <w:ilvl w:val="1"/>
          <w:numId w:val="1"/>
        </w:numPr>
        <w:spacing w:after="0" w:line="240" w:lineRule="auto"/>
        <w:ind w:left="426" w:hanging="83"/>
        <w:jc w:val="both"/>
        <w:rPr>
          <w:noProof w:val="0"/>
          <w:szCs w:val="24"/>
          <w:lang w:val="lv-LV"/>
        </w:rPr>
      </w:pPr>
      <w:r>
        <w:rPr>
          <w:noProof w:val="0"/>
          <w:szCs w:val="24"/>
          <w:lang w:val="lv-LV"/>
        </w:rPr>
        <w:t>1.pielikums – Pretendenta pieteikums un apliecinājums uz 1 (vienas) lapas.</w:t>
      </w:r>
    </w:p>
    <w:p w:rsidR="004A6796" w:rsidRDefault="004A6796" w:rsidP="004B46A6">
      <w:pPr>
        <w:numPr>
          <w:ilvl w:val="1"/>
          <w:numId w:val="1"/>
        </w:numPr>
        <w:spacing w:after="0" w:line="240" w:lineRule="auto"/>
        <w:ind w:left="426" w:hanging="83"/>
        <w:jc w:val="both"/>
        <w:rPr>
          <w:noProof w:val="0"/>
          <w:szCs w:val="24"/>
          <w:lang w:val="lv-LV"/>
        </w:rPr>
      </w:pPr>
      <w:r>
        <w:rPr>
          <w:noProof w:val="0"/>
          <w:szCs w:val="24"/>
          <w:lang w:val="lv-LV"/>
        </w:rPr>
        <w:t>2.pieliku</w:t>
      </w:r>
      <w:r w:rsidR="00083F89">
        <w:rPr>
          <w:noProof w:val="0"/>
          <w:szCs w:val="24"/>
          <w:lang w:val="lv-LV"/>
        </w:rPr>
        <w:t xml:space="preserve">ms – Tehniskā specifikācija </w:t>
      </w:r>
      <w:r w:rsidR="00083F89" w:rsidRPr="00373734">
        <w:rPr>
          <w:noProof w:val="0"/>
          <w:szCs w:val="24"/>
          <w:lang w:val="lv-LV"/>
        </w:rPr>
        <w:t xml:space="preserve">uz </w:t>
      </w:r>
      <w:r w:rsidR="000D3824">
        <w:rPr>
          <w:noProof w:val="0"/>
          <w:szCs w:val="24"/>
          <w:lang w:val="lv-LV"/>
        </w:rPr>
        <w:t>7</w:t>
      </w:r>
      <w:r w:rsidR="00083F89" w:rsidRPr="00373734">
        <w:rPr>
          <w:noProof w:val="0"/>
          <w:szCs w:val="24"/>
          <w:lang w:val="lv-LV"/>
        </w:rPr>
        <w:t xml:space="preserve"> (</w:t>
      </w:r>
      <w:r w:rsidR="000D3824">
        <w:rPr>
          <w:noProof w:val="0"/>
          <w:szCs w:val="24"/>
          <w:lang w:val="lv-LV"/>
        </w:rPr>
        <w:t>septiņām)</w:t>
      </w:r>
      <w:r>
        <w:rPr>
          <w:noProof w:val="0"/>
          <w:szCs w:val="24"/>
          <w:lang w:val="lv-LV"/>
        </w:rPr>
        <w:t xml:space="preserve"> lapām.</w:t>
      </w:r>
    </w:p>
    <w:p w:rsidR="004A6796" w:rsidRDefault="00083F89" w:rsidP="004B46A6">
      <w:pPr>
        <w:numPr>
          <w:ilvl w:val="1"/>
          <w:numId w:val="1"/>
        </w:numPr>
        <w:spacing w:after="0" w:line="240" w:lineRule="auto"/>
        <w:ind w:left="426" w:hanging="83"/>
        <w:jc w:val="both"/>
        <w:rPr>
          <w:noProof w:val="0"/>
          <w:szCs w:val="24"/>
          <w:lang w:val="lv-LV"/>
        </w:rPr>
      </w:pPr>
      <w:r>
        <w:rPr>
          <w:noProof w:val="0"/>
          <w:szCs w:val="24"/>
          <w:lang w:val="lv-LV"/>
        </w:rPr>
        <w:t>3.pielikums – Tehniskā – finanšu</w:t>
      </w:r>
      <w:r w:rsidR="004A6796">
        <w:rPr>
          <w:noProof w:val="0"/>
          <w:szCs w:val="24"/>
          <w:lang w:val="lv-LV"/>
        </w:rPr>
        <w:t xml:space="preserve"> piedāvājuma veidlapa uz </w:t>
      </w:r>
      <w:r w:rsidR="00D3477C" w:rsidRPr="00D3477C">
        <w:rPr>
          <w:noProof w:val="0"/>
          <w:szCs w:val="24"/>
          <w:lang w:val="lv-LV"/>
        </w:rPr>
        <w:t>1</w:t>
      </w:r>
      <w:r w:rsidR="000D3824">
        <w:rPr>
          <w:noProof w:val="0"/>
          <w:szCs w:val="24"/>
          <w:lang w:val="lv-LV"/>
        </w:rPr>
        <w:t>6</w:t>
      </w:r>
      <w:r w:rsidR="00D3477C" w:rsidRPr="00D3477C">
        <w:rPr>
          <w:noProof w:val="0"/>
          <w:szCs w:val="24"/>
          <w:lang w:val="lv-LV"/>
        </w:rPr>
        <w:t xml:space="preserve"> </w:t>
      </w:r>
      <w:r w:rsidRPr="00D3477C">
        <w:rPr>
          <w:noProof w:val="0"/>
          <w:szCs w:val="24"/>
          <w:lang w:val="lv-LV"/>
        </w:rPr>
        <w:t>(</w:t>
      </w:r>
      <w:r w:rsidR="000D3824">
        <w:rPr>
          <w:noProof w:val="0"/>
          <w:szCs w:val="24"/>
          <w:lang w:val="lv-LV"/>
        </w:rPr>
        <w:t>seš</w:t>
      </w:r>
      <w:r w:rsidR="00D3477C" w:rsidRPr="00D3477C">
        <w:rPr>
          <w:noProof w:val="0"/>
          <w:szCs w:val="24"/>
          <w:lang w:val="lv-LV"/>
        </w:rPr>
        <w:t>padsmit</w:t>
      </w:r>
      <w:r w:rsidRPr="00D3477C">
        <w:rPr>
          <w:noProof w:val="0"/>
          <w:szCs w:val="24"/>
          <w:lang w:val="lv-LV"/>
        </w:rPr>
        <w:t>)</w:t>
      </w:r>
      <w:r>
        <w:rPr>
          <w:noProof w:val="0"/>
          <w:szCs w:val="24"/>
          <w:lang w:val="lv-LV"/>
        </w:rPr>
        <w:t xml:space="preserve"> lapām.</w:t>
      </w:r>
    </w:p>
    <w:p w:rsidR="004A6796" w:rsidRDefault="004A6796" w:rsidP="004B46A6">
      <w:pPr>
        <w:numPr>
          <w:ilvl w:val="1"/>
          <w:numId w:val="1"/>
        </w:numPr>
        <w:spacing w:after="0" w:line="240" w:lineRule="auto"/>
        <w:ind w:left="426" w:hanging="83"/>
        <w:jc w:val="both"/>
        <w:rPr>
          <w:noProof w:val="0"/>
          <w:szCs w:val="24"/>
          <w:lang w:val="lv-LV"/>
        </w:rPr>
      </w:pPr>
      <w:r>
        <w:rPr>
          <w:noProof w:val="0"/>
          <w:szCs w:val="24"/>
          <w:lang w:val="lv-LV"/>
        </w:rPr>
        <w:t xml:space="preserve">4.pielikums – Iepirkuma līguma projekts uz </w:t>
      </w:r>
      <w:r w:rsidR="00AD541A">
        <w:rPr>
          <w:noProof w:val="0"/>
          <w:szCs w:val="24"/>
          <w:lang w:val="lv-LV"/>
        </w:rPr>
        <w:t xml:space="preserve"> 4 (četrām) </w:t>
      </w:r>
      <w:r>
        <w:rPr>
          <w:noProof w:val="0"/>
          <w:szCs w:val="24"/>
          <w:lang w:val="lv-LV"/>
        </w:rPr>
        <w:t>lapām.</w:t>
      </w:r>
    </w:p>
    <w:p w:rsidR="004A6796" w:rsidRDefault="004A6796" w:rsidP="00265574">
      <w:pPr>
        <w:spacing w:after="0" w:line="240" w:lineRule="auto"/>
        <w:jc w:val="both"/>
        <w:rPr>
          <w:noProof w:val="0"/>
          <w:szCs w:val="24"/>
          <w:lang w:val="lv-LV"/>
        </w:rPr>
      </w:pPr>
    </w:p>
    <w:p w:rsidR="004A6796" w:rsidRDefault="004A6796" w:rsidP="004A6796">
      <w:pPr>
        <w:spacing w:after="120" w:line="240" w:lineRule="auto"/>
        <w:jc w:val="both"/>
        <w:rPr>
          <w:noProof w:val="0"/>
          <w:szCs w:val="24"/>
          <w:lang w:val="lv-LV"/>
        </w:rPr>
      </w:pPr>
    </w:p>
    <w:p w:rsidR="004A6796" w:rsidRDefault="004A6796" w:rsidP="004A6796">
      <w:pPr>
        <w:spacing w:after="120" w:line="240" w:lineRule="auto"/>
        <w:jc w:val="both"/>
        <w:rPr>
          <w:noProof w:val="0"/>
          <w:szCs w:val="24"/>
          <w:lang w:val="lv-LV"/>
        </w:rPr>
      </w:pPr>
    </w:p>
    <w:p w:rsidR="004A6796" w:rsidRDefault="004A6796" w:rsidP="004A6796">
      <w:pPr>
        <w:spacing w:after="120" w:line="240" w:lineRule="auto"/>
        <w:jc w:val="both"/>
        <w:rPr>
          <w:noProof w:val="0"/>
          <w:szCs w:val="24"/>
          <w:lang w:val="lv-LV"/>
        </w:rPr>
      </w:pPr>
    </w:p>
    <w:p w:rsidR="004A6796" w:rsidRDefault="004A6796" w:rsidP="004A6796">
      <w:pPr>
        <w:spacing w:after="120" w:line="240" w:lineRule="auto"/>
        <w:jc w:val="both"/>
        <w:rPr>
          <w:noProof w:val="0"/>
          <w:szCs w:val="24"/>
          <w:lang w:val="lv-LV"/>
        </w:rPr>
      </w:pPr>
      <w:r>
        <w:rPr>
          <w:noProof w:val="0"/>
          <w:szCs w:val="24"/>
          <w:lang w:val="lv-LV"/>
        </w:rPr>
        <w:t>Iep</w:t>
      </w:r>
      <w:r w:rsidR="002163F3">
        <w:rPr>
          <w:noProof w:val="0"/>
          <w:szCs w:val="24"/>
          <w:lang w:val="lv-LV"/>
        </w:rPr>
        <w:t>irkumu komisijas priekšsēdētājs</w:t>
      </w:r>
      <w:r w:rsidR="002163F3">
        <w:rPr>
          <w:noProof w:val="0"/>
          <w:szCs w:val="24"/>
          <w:lang w:val="lv-LV"/>
        </w:rPr>
        <w:tab/>
      </w:r>
      <w:r w:rsidR="002163F3">
        <w:rPr>
          <w:noProof w:val="0"/>
          <w:szCs w:val="24"/>
          <w:lang w:val="lv-LV"/>
        </w:rPr>
        <w:tab/>
      </w:r>
      <w:r w:rsidR="002163F3">
        <w:rPr>
          <w:noProof w:val="0"/>
          <w:szCs w:val="24"/>
          <w:lang w:val="lv-LV"/>
        </w:rPr>
        <w:tab/>
      </w:r>
      <w:r w:rsidR="002163F3">
        <w:rPr>
          <w:noProof w:val="0"/>
          <w:szCs w:val="24"/>
          <w:lang w:val="lv-LV"/>
        </w:rPr>
        <w:tab/>
      </w:r>
      <w:r w:rsidR="002163F3">
        <w:rPr>
          <w:noProof w:val="0"/>
          <w:szCs w:val="24"/>
          <w:lang w:val="lv-LV"/>
        </w:rPr>
        <w:tab/>
        <w:t xml:space="preserve">Māris </w:t>
      </w:r>
      <w:proofErr w:type="spellStart"/>
      <w:r w:rsidR="002163F3">
        <w:rPr>
          <w:noProof w:val="0"/>
          <w:szCs w:val="24"/>
          <w:lang w:val="lv-LV"/>
        </w:rPr>
        <w:t>Možvillo</w:t>
      </w:r>
      <w:proofErr w:type="spellEnd"/>
      <w:r>
        <w:rPr>
          <w:noProof w:val="0"/>
          <w:szCs w:val="24"/>
          <w:lang w:val="lv-LV"/>
        </w:rPr>
        <w:t xml:space="preserve">                                                                </w:t>
      </w:r>
    </w:p>
    <w:p w:rsidR="004A6796" w:rsidRDefault="004A6796" w:rsidP="004A6796">
      <w:pPr>
        <w:spacing w:after="0"/>
        <w:rPr>
          <w:noProof w:val="0"/>
          <w:sz w:val="20"/>
          <w:szCs w:val="20"/>
          <w:lang w:val="lv-LV"/>
        </w:rPr>
      </w:pPr>
    </w:p>
    <w:p w:rsidR="004A6796" w:rsidRDefault="004A6796" w:rsidP="004A6796">
      <w:pPr>
        <w:spacing w:after="0"/>
        <w:jc w:val="right"/>
        <w:rPr>
          <w:noProof w:val="0"/>
          <w:sz w:val="20"/>
          <w:szCs w:val="20"/>
          <w:lang w:val="lv-LV"/>
        </w:rPr>
      </w:pPr>
      <w:r>
        <w:rPr>
          <w:noProof w:val="0"/>
          <w:sz w:val="20"/>
          <w:szCs w:val="20"/>
          <w:lang w:val="lv-LV"/>
        </w:rPr>
        <w:lastRenderedPageBreak/>
        <w:t xml:space="preserve">1.pielikums </w:t>
      </w:r>
    </w:p>
    <w:p w:rsidR="004B46A6" w:rsidRPr="004B46A6" w:rsidRDefault="004B46A6" w:rsidP="004B46A6">
      <w:pPr>
        <w:spacing w:after="0"/>
        <w:jc w:val="right"/>
        <w:rPr>
          <w:noProof w:val="0"/>
          <w:sz w:val="20"/>
          <w:szCs w:val="20"/>
          <w:lang w:val="lv-LV"/>
        </w:rPr>
      </w:pPr>
      <w:r w:rsidRPr="004B46A6">
        <w:rPr>
          <w:noProof w:val="0"/>
          <w:sz w:val="20"/>
          <w:szCs w:val="20"/>
          <w:lang w:val="lv-LV"/>
        </w:rPr>
        <w:t xml:space="preserve">Iepirkuma nolikumam </w:t>
      </w:r>
    </w:p>
    <w:p w:rsidR="004B46A6" w:rsidRPr="004B46A6" w:rsidRDefault="004B46A6" w:rsidP="004B46A6">
      <w:pPr>
        <w:spacing w:after="0"/>
        <w:jc w:val="right"/>
        <w:rPr>
          <w:noProof w:val="0"/>
          <w:sz w:val="20"/>
          <w:szCs w:val="20"/>
          <w:lang w:val="lv-LV"/>
        </w:rPr>
      </w:pPr>
      <w:r w:rsidRPr="004B46A6">
        <w:rPr>
          <w:noProof w:val="0"/>
          <w:sz w:val="20"/>
          <w:szCs w:val="20"/>
          <w:lang w:val="lv-LV"/>
        </w:rPr>
        <w:t xml:space="preserve">“Medikamentu, medicīnas preču un </w:t>
      </w:r>
      <w:proofErr w:type="spellStart"/>
      <w:r w:rsidRPr="004B46A6">
        <w:rPr>
          <w:noProof w:val="0"/>
          <w:sz w:val="20"/>
          <w:szCs w:val="20"/>
          <w:lang w:val="lv-LV"/>
        </w:rPr>
        <w:t>inkontinences</w:t>
      </w:r>
      <w:proofErr w:type="spellEnd"/>
      <w:r w:rsidRPr="004B46A6">
        <w:rPr>
          <w:noProof w:val="0"/>
          <w:sz w:val="20"/>
          <w:szCs w:val="20"/>
          <w:lang w:val="lv-LV"/>
        </w:rPr>
        <w:t xml:space="preserve"> preču</w:t>
      </w:r>
    </w:p>
    <w:p w:rsidR="004B46A6" w:rsidRPr="004B46A6" w:rsidRDefault="004B46A6" w:rsidP="004B46A6">
      <w:pPr>
        <w:spacing w:after="0"/>
        <w:jc w:val="right"/>
        <w:rPr>
          <w:noProof w:val="0"/>
          <w:sz w:val="20"/>
          <w:szCs w:val="20"/>
          <w:lang w:val="lv-LV"/>
        </w:rPr>
      </w:pPr>
      <w:r w:rsidRPr="004B46A6">
        <w:rPr>
          <w:noProof w:val="0"/>
          <w:sz w:val="20"/>
          <w:szCs w:val="20"/>
          <w:lang w:val="lv-LV"/>
        </w:rPr>
        <w:t>piegāde pansionātam „Urga” un DTRC „Vīķi” 2015. gadā”</w:t>
      </w:r>
    </w:p>
    <w:p w:rsidR="004B46A6" w:rsidRPr="004B46A6" w:rsidRDefault="004B46A6" w:rsidP="004B46A6">
      <w:pPr>
        <w:spacing w:after="0"/>
        <w:jc w:val="right"/>
        <w:rPr>
          <w:noProof w:val="0"/>
          <w:sz w:val="20"/>
          <w:szCs w:val="20"/>
          <w:lang w:val="lv-LV"/>
        </w:rPr>
      </w:pPr>
      <w:r w:rsidRPr="004B46A6">
        <w:rPr>
          <w:noProof w:val="0"/>
          <w:sz w:val="20"/>
          <w:szCs w:val="20"/>
          <w:lang w:val="lv-LV"/>
        </w:rPr>
        <w:t xml:space="preserve">Identifikācijas </w:t>
      </w:r>
      <w:proofErr w:type="spellStart"/>
      <w:r w:rsidRPr="000D3824">
        <w:rPr>
          <w:noProof w:val="0"/>
          <w:sz w:val="20"/>
          <w:szCs w:val="20"/>
          <w:lang w:val="lv-LV"/>
        </w:rPr>
        <w:t>Nr.AND</w:t>
      </w:r>
      <w:proofErr w:type="spellEnd"/>
      <w:r w:rsidRPr="000D3824">
        <w:rPr>
          <w:noProof w:val="0"/>
          <w:sz w:val="20"/>
          <w:szCs w:val="20"/>
          <w:lang w:val="lv-LV"/>
        </w:rPr>
        <w:t>/201</w:t>
      </w:r>
      <w:r w:rsidR="000D3824" w:rsidRPr="000D3824">
        <w:rPr>
          <w:noProof w:val="0"/>
          <w:sz w:val="20"/>
          <w:szCs w:val="20"/>
          <w:lang w:val="lv-LV"/>
        </w:rPr>
        <w:t>5</w:t>
      </w:r>
      <w:r w:rsidRPr="000D3824">
        <w:rPr>
          <w:noProof w:val="0"/>
          <w:sz w:val="20"/>
          <w:szCs w:val="20"/>
          <w:lang w:val="lv-LV"/>
        </w:rPr>
        <w:t>/</w:t>
      </w:r>
      <w:r w:rsidR="00692641">
        <w:rPr>
          <w:noProof w:val="0"/>
          <w:sz w:val="20"/>
          <w:szCs w:val="20"/>
          <w:lang w:val="lv-LV"/>
        </w:rPr>
        <w:t>0</w:t>
      </w:r>
      <w:r w:rsidR="000D3824" w:rsidRPr="000D3824">
        <w:rPr>
          <w:noProof w:val="0"/>
          <w:sz w:val="20"/>
          <w:szCs w:val="20"/>
          <w:lang w:val="lv-LV"/>
        </w:rPr>
        <w:t>2</w:t>
      </w:r>
    </w:p>
    <w:p w:rsidR="004A6796" w:rsidRDefault="004A6796" w:rsidP="004A6796">
      <w:pPr>
        <w:widowControl w:val="0"/>
        <w:suppressAutoHyphens/>
        <w:spacing w:after="0" w:line="240" w:lineRule="auto"/>
        <w:rPr>
          <w:rFonts w:eastAsia="Times New Roman"/>
          <w:b/>
          <w:caps/>
          <w:noProof w:val="0"/>
          <w:color w:val="000000"/>
          <w:sz w:val="20"/>
          <w:szCs w:val="20"/>
          <w:lang w:val="lv-LV" w:eastAsia="ar-SA"/>
        </w:rPr>
      </w:pPr>
    </w:p>
    <w:p w:rsidR="004A6796" w:rsidRDefault="004A6796" w:rsidP="004A6796">
      <w:pPr>
        <w:widowControl w:val="0"/>
        <w:suppressAutoHyphens/>
        <w:spacing w:after="0" w:line="240" w:lineRule="auto"/>
        <w:jc w:val="center"/>
        <w:rPr>
          <w:rFonts w:eastAsia="Times New Roman"/>
          <w:b/>
          <w:caps/>
          <w:noProof w:val="0"/>
          <w:color w:val="000000"/>
          <w:szCs w:val="24"/>
          <w:lang w:val="lv-LV" w:eastAsia="ar-SA"/>
        </w:rPr>
      </w:pPr>
      <w:r>
        <w:rPr>
          <w:rFonts w:eastAsia="Times New Roman"/>
          <w:b/>
          <w:caps/>
          <w:noProof w:val="0"/>
          <w:color w:val="000000"/>
          <w:szCs w:val="24"/>
          <w:lang w:val="lv-LV" w:eastAsia="ar-SA"/>
        </w:rPr>
        <w:t xml:space="preserve">PIETEIKUMs DALĪBAI iepirkumā </w:t>
      </w:r>
    </w:p>
    <w:p w:rsidR="004A6796" w:rsidRDefault="004A6796" w:rsidP="004A6796">
      <w:pPr>
        <w:widowControl w:val="0"/>
        <w:suppressAutoHyphens/>
        <w:spacing w:after="0" w:line="240" w:lineRule="auto"/>
        <w:jc w:val="both"/>
        <w:rPr>
          <w:rFonts w:eastAsia="Times New Roman"/>
          <w:noProof w:val="0"/>
          <w:color w:val="000000"/>
          <w:szCs w:val="24"/>
          <w:lang w:val="lv-LV" w:eastAsia="ar-SA"/>
        </w:rPr>
      </w:pPr>
    </w:p>
    <w:p w:rsidR="004A6796" w:rsidRDefault="004A6796" w:rsidP="004A6796">
      <w:pPr>
        <w:widowControl w:val="0"/>
        <w:suppressAutoHyphens/>
        <w:spacing w:after="120" w:line="240" w:lineRule="auto"/>
        <w:jc w:val="both"/>
        <w:rPr>
          <w:rFonts w:eastAsia="Times New Roman"/>
          <w:noProof w:val="0"/>
          <w:color w:val="000000"/>
          <w:szCs w:val="24"/>
          <w:lang w:val="lv-LV"/>
        </w:rPr>
      </w:pPr>
      <w:r>
        <w:rPr>
          <w:rFonts w:eastAsia="Times New Roman"/>
          <w:noProof w:val="0"/>
          <w:color w:val="000000"/>
          <w:szCs w:val="24"/>
          <w:lang w:val="lv-LV"/>
        </w:rPr>
        <w:t xml:space="preserve">Pretendents </w:t>
      </w:r>
      <w:r>
        <w:rPr>
          <w:rFonts w:eastAsia="Times New Roman"/>
          <w:i/>
          <w:noProof w:val="0"/>
          <w:color w:val="000000"/>
          <w:szCs w:val="24"/>
          <w:lang w:val="lv-LV"/>
        </w:rPr>
        <w:t>___________</w:t>
      </w:r>
      <w:r>
        <w:rPr>
          <w:rFonts w:eastAsia="Times New Roman"/>
          <w:noProof w:val="0"/>
          <w:color w:val="000000"/>
          <w:szCs w:val="24"/>
          <w:lang w:val="lv-LV"/>
        </w:rPr>
        <w:t xml:space="preserve"> iesniedz savu pieteikumu dalībai iepirkumā </w:t>
      </w:r>
      <w:r>
        <w:rPr>
          <w:b/>
          <w:noProof w:val="0"/>
          <w:szCs w:val="24"/>
          <w:lang w:val="lv-LV"/>
        </w:rPr>
        <w:t>„</w:t>
      </w:r>
      <w:r w:rsidR="00083F89" w:rsidRPr="004A6796">
        <w:rPr>
          <w:b/>
          <w:noProof w:val="0"/>
          <w:szCs w:val="24"/>
          <w:lang w:val="lv-LV"/>
        </w:rPr>
        <w:t xml:space="preserve">Medikamentu, medicīnas preču un </w:t>
      </w:r>
      <w:proofErr w:type="spellStart"/>
      <w:r w:rsidR="00083F89" w:rsidRPr="004A6796">
        <w:rPr>
          <w:b/>
          <w:noProof w:val="0"/>
          <w:szCs w:val="24"/>
          <w:lang w:val="lv-LV"/>
        </w:rPr>
        <w:t>inkontinences</w:t>
      </w:r>
      <w:proofErr w:type="spellEnd"/>
      <w:r w:rsidR="00083F89" w:rsidRPr="004A6796">
        <w:rPr>
          <w:b/>
          <w:noProof w:val="0"/>
          <w:szCs w:val="24"/>
          <w:lang w:val="lv-LV"/>
        </w:rPr>
        <w:t xml:space="preserve"> preču piegāde pansio</w:t>
      </w:r>
      <w:r w:rsidR="00265574">
        <w:rPr>
          <w:b/>
          <w:noProof w:val="0"/>
          <w:szCs w:val="24"/>
          <w:lang w:val="lv-LV"/>
        </w:rPr>
        <w:t>nātam „Urga” un DTRC „Vīķi” 2015</w:t>
      </w:r>
      <w:r w:rsidR="00083F89" w:rsidRPr="004A6796">
        <w:rPr>
          <w:b/>
          <w:noProof w:val="0"/>
          <w:szCs w:val="24"/>
          <w:lang w:val="lv-LV"/>
        </w:rPr>
        <w:t>.</w:t>
      </w:r>
      <w:r w:rsidR="00265574">
        <w:rPr>
          <w:b/>
          <w:noProof w:val="0"/>
          <w:szCs w:val="24"/>
          <w:lang w:val="lv-LV"/>
        </w:rPr>
        <w:t xml:space="preserve"> </w:t>
      </w:r>
      <w:r w:rsidR="00083F89" w:rsidRPr="004A6796">
        <w:rPr>
          <w:b/>
          <w:noProof w:val="0"/>
          <w:szCs w:val="24"/>
          <w:lang w:val="lv-LV"/>
        </w:rPr>
        <w:t>gadā</w:t>
      </w:r>
      <w:r>
        <w:rPr>
          <w:b/>
          <w:noProof w:val="0"/>
          <w:szCs w:val="24"/>
          <w:lang w:val="lv-LV"/>
        </w:rPr>
        <w:t>”</w:t>
      </w:r>
      <w:r>
        <w:rPr>
          <w:noProof w:val="0"/>
          <w:szCs w:val="24"/>
          <w:lang w:val="lv-LV"/>
        </w:rPr>
        <w:t>,</w:t>
      </w:r>
      <w:r w:rsidR="00265574">
        <w:rPr>
          <w:noProof w:val="0"/>
          <w:szCs w:val="24"/>
          <w:lang w:val="lv-LV"/>
        </w:rPr>
        <w:t xml:space="preserve"> identifikācijas </w:t>
      </w:r>
      <w:proofErr w:type="spellStart"/>
      <w:r w:rsidR="00265574">
        <w:rPr>
          <w:noProof w:val="0"/>
          <w:szCs w:val="24"/>
          <w:lang w:val="lv-LV"/>
        </w:rPr>
        <w:t>Nr</w:t>
      </w:r>
      <w:proofErr w:type="spellEnd"/>
      <w:r w:rsidR="00265574" w:rsidRPr="000D3824">
        <w:rPr>
          <w:noProof w:val="0"/>
          <w:szCs w:val="24"/>
          <w:lang w:val="lv-LV"/>
        </w:rPr>
        <w:t>. AND/201</w:t>
      </w:r>
      <w:r w:rsidR="000D3824" w:rsidRPr="000D3824">
        <w:rPr>
          <w:noProof w:val="0"/>
          <w:szCs w:val="24"/>
          <w:lang w:val="lv-LV"/>
        </w:rPr>
        <w:t>5/</w:t>
      </w:r>
      <w:r w:rsidR="00692641">
        <w:rPr>
          <w:noProof w:val="0"/>
          <w:szCs w:val="24"/>
          <w:lang w:val="lv-LV"/>
        </w:rPr>
        <w:t>0</w:t>
      </w:r>
      <w:r w:rsidR="00265574" w:rsidRPr="000D3824">
        <w:rPr>
          <w:noProof w:val="0"/>
          <w:szCs w:val="24"/>
          <w:lang w:val="lv-LV"/>
        </w:rPr>
        <w:t>2</w:t>
      </w:r>
      <w:r w:rsidRPr="000D3824">
        <w:rPr>
          <w:noProof w:val="0"/>
          <w:szCs w:val="24"/>
          <w:lang w:val="lv-LV"/>
        </w:rPr>
        <w:t>,</w:t>
      </w:r>
      <w:r>
        <w:rPr>
          <w:rFonts w:eastAsia="Times New Roman"/>
          <w:noProof w:val="0"/>
          <w:color w:val="000000"/>
          <w:szCs w:val="24"/>
          <w:lang w:val="lv-LV"/>
        </w:rPr>
        <w:t xml:space="preserve"> un saskaņā ar iepirkuma nolikuma noteikumiem apliecina, ka:</w:t>
      </w:r>
    </w:p>
    <w:p w:rsidR="004A6796" w:rsidRDefault="004A6796" w:rsidP="004A6796">
      <w:pPr>
        <w:widowControl w:val="0"/>
        <w:numPr>
          <w:ilvl w:val="0"/>
          <w:numId w:val="3"/>
        </w:numPr>
        <w:suppressAutoHyphens/>
        <w:spacing w:after="0" w:line="240" w:lineRule="auto"/>
        <w:jc w:val="both"/>
        <w:rPr>
          <w:rFonts w:eastAsia="Times New Roman"/>
          <w:noProof w:val="0"/>
          <w:color w:val="000000"/>
          <w:szCs w:val="24"/>
          <w:lang w:val="lv-LV"/>
        </w:rPr>
      </w:pPr>
      <w:r>
        <w:rPr>
          <w:rFonts w:eastAsia="Times New Roman"/>
          <w:noProof w:val="0"/>
          <w:color w:val="000000"/>
          <w:szCs w:val="24"/>
          <w:lang w:val="lv-LV"/>
        </w:rPr>
        <w:t>atzīst sev par saistošām un apņemas ievērot iepirkuma nolikuma prasības;</w:t>
      </w:r>
    </w:p>
    <w:p w:rsidR="004A6796" w:rsidRDefault="004A6796" w:rsidP="004A6796">
      <w:pPr>
        <w:widowControl w:val="0"/>
        <w:numPr>
          <w:ilvl w:val="0"/>
          <w:numId w:val="3"/>
        </w:numPr>
        <w:suppressAutoHyphens/>
        <w:spacing w:after="0" w:line="240" w:lineRule="auto"/>
        <w:jc w:val="both"/>
        <w:rPr>
          <w:rFonts w:eastAsia="Times New Roman"/>
          <w:noProof w:val="0"/>
          <w:color w:val="000000"/>
          <w:szCs w:val="24"/>
          <w:lang w:val="lv-LV"/>
        </w:rPr>
      </w:pPr>
      <w:r>
        <w:rPr>
          <w:rFonts w:eastAsia="Times New Roman"/>
          <w:noProof w:val="0"/>
          <w:color w:val="000000"/>
          <w:szCs w:val="24"/>
          <w:lang w:val="lv-LV"/>
        </w:rPr>
        <w:t>tā piedāvājums ir spēkā līdz iepirkuma līguma noslēgšanai vai paziņojumam par iepirkuma izbeigšanu bez rezultāta. Līguma slēgšanas tiesību piešķiršanas gadījumā piedāvājums ir spēkā visu līguma darbības laiku;</w:t>
      </w:r>
    </w:p>
    <w:p w:rsidR="004A6796" w:rsidRDefault="004A6796" w:rsidP="004A6796">
      <w:pPr>
        <w:widowControl w:val="0"/>
        <w:numPr>
          <w:ilvl w:val="0"/>
          <w:numId w:val="3"/>
        </w:numPr>
        <w:suppressAutoHyphens/>
        <w:spacing w:after="0" w:line="240" w:lineRule="auto"/>
        <w:jc w:val="both"/>
        <w:rPr>
          <w:rFonts w:eastAsia="Times New Roman"/>
          <w:noProof w:val="0"/>
          <w:color w:val="000000"/>
          <w:szCs w:val="24"/>
          <w:lang w:val="lv-LV"/>
        </w:rPr>
      </w:pPr>
      <w:r>
        <w:rPr>
          <w:rFonts w:eastAsia="Times New Roman"/>
          <w:noProof w:val="0"/>
          <w:color w:val="000000"/>
          <w:szCs w:val="24"/>
          <w:lang w:val="lv-LV"/>
        </w:rPr>
        <w:t xml:space="preserve">līguma slēgšanas tiesību piešķiršanas gadījumā apņemas </w:t>
      </w:r>
      <w:r w:rsidR="00083F89">
        <w:rPr>
          <w:rFonts w:eastAsia="Times New Roman"/>
          <w:noProof w:val="0"/>
          <w:color w:val="000000"/>
          <w:szCs w:val="24"/>
          <w:lang w:val="lv-LV"/>
        </w:rPr>
        <w:t>piegādāt preces</w:t>
      </w:r>
      <w:r>
        <w:rPr>
          <w:rFonts w:eastAsia="Times New Roman"/>
          <w:noProof w:val="0"/>
          <w:color w:val="000000"/>
          <w:szCs w:val="24"/>
          <w:lang w:val="lv-LV"/>
        </w:rPr>
        <w:t xml:space="preserve"> saskaņā ar tā iesniegto piedāvājumu un pilnībā ievērojot iepirkuma nolikumā noteiktās prasības;</w:t>
      </w:r>
    </w:p>
    <w:p w:rsidR="004A6796" w:rsidRDefault="004A6796" w:rsidP="004A6796">
      <w:pPr>
        <w:widowControl w:val="0"/>
        <w:numPr>
          <w:ilvl w:val="0"/>
          <w:numId w:val="3"/>
        </w:numPr>
        <w:suppressAutoHyphens/>
        <w:spacing w:after="0" w:line="240" w:lineRule="auto"/>
        <w:jc w:val="both"/>
        <w:rPr>
          <w:rFonts w:eastAsia="Times New Roman"/>
          <w:noProof w:val="0"/>
          <w:color w:val="000000"/>
          <w:szCs w:val="24"/>
          <w:lang w:val="lv-LV"/>
        </w:rPr>
      </w:pPr>
      <w:r>
        <w:rPr>
          <w:rFonts w:eastAsia="Times New Roman"/>
          <w:noProof w:val="0"/>
          <w:color w:val="000000"/>
          <w:szCs w:val="24"/>
          <w:lang w:val="lv-LV"/>
        </w:rPr>
        <w:t>līguma slēgšanas gadījumā apņemas slēgt līgumu saskaņā ar iepirkuma līguma projektu;</w:t>
      </w:r>
    </w:p>
    <w:p w:rsidR="004A6796" w:rsidRDefault="004A6796" w:rsidP="004A6796">
      <w:pPr>
        <w:widowControl w:val="0"/>
        <w:numPr>
          <w:ilvl w:val="0"/>
          <w:numId w:val="3"/>
        </w:numPr>
        <w:suppressAutoHyphens/>
        <w:spacing w:after="0" w:line="240" w:lineRule="auto"/>
        <w:jc w:val="both"/>
        <w:rPr>
          <w:rFonts w:eastAsia="Times New Roman"/>
          <w:noProof w:val="0"/>
          <w:color w:val="000000"/>
          <w:szCs w:val="24"/>
          <w:lang w:val="lv-LV"/>
        </w:rPr>
      </w:pPr>
      <w:r>
        <w:rPr>
          <w:rFonts w:eastAsia="Times New Roman"/>
          <w:noProof w:val="0"/>
          <w:color w:val="000000"/>
          <w:szCs w:val="24"/>
          <w:lang w:val="lv-LV" w:eastAsia="ar-SA"/>
        </w:rPr>
        <w:t>nekādā veidā nav ieinteresēts nevienā citā piedāvājumā un nepiedalās nevienā citā piedāvājumā, kas iesniegts šajā iepirkumā;</w:t>
      </w:r>
    </w:p>
    <w:p w:rsidR="004A6796" w:rsidRDefault="004A6796" w:rsidP="004A6796">
      <w:pPr>
        <w:widowControl w:val="0"/>
        <w:numPr>
          <w:ilvl w:val="0"/>
          <w:numId w:val="3"/>
        </w:numPr>
        <w:suppressAutoHyphens/>
        <w:spacing w:after="0" w:line="240" w:lineRule="auto"/>
        <w:jc w:val="both"/>
        <w:rPr>
          <w:rFonts w:eastAsia="Times New Roman"/>
          <w:noProof w:val="0"/>
          <w:color w:val="000000"/>
          <w:szCs w:val="24"/>
          <w:lang w:val="lv-LV"/>
        </w:rPr>
      </w:pPr>
      <w:r>
        <w:rPr>
          <w:rFonts w:eastAsia="Times New Roman"/>
          <w:noProof w:val="0"/>
          <w:color w:val="000000"/>
          <w:szCs w:val="24"/>
          <w:lang w:val="lv-LV"/>
        </w:rPr>
        <w:t>visas piedāvājumā sniegtās ziņas ir precīzas un patiesas.</w:t>
      </w:r>
    </w:p>
    <w:p w:rsidR="004A6796" w:rsidRDefault="004A6796" w:rsidP="004A6796">
      <w:pPr>
        <w:widowControl w:val="0"/>
        <w:suppressAutoHyphens/>
        <w:spacing w:after="0" w:line="240" w:lineRule="auto"/>
        <w:jc w:val="both"/>
        <w:rPr>
          <w:rFonts w:eastAsia="Times New Roman"/>
          <w:noProof w:val="0"/>
          <w:color w:val="000000"/>
          <w:szCs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4A6796" w:rsidTr="004A6796">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4A6796" w:rsidRDefault="004A6796">
            <w:pPr>
              <w:widowControl w:val="0"/>
              <w:suppressAutoHyphens/>
              <w:spacing w:before="120" w:after="0" w:line="240" w:lineRule="auto"/>
              <w:rPr>
                <w:rFonts w:eastAsia="Times New Roman"/>
                <w:noProof w:val="0"/>
                <w:color w:val="000000"/>
                <w:szCs w:val="24"/>
                <w:lang w:val="lv-LV"/>
              </w:rPr>
            </w:pPr>
            <w:r>
              <w:rPr>
                <w:rFonts w:eastAsia="Times New Roman"/>
                <w:noProof w:val="0"/>
                <w:color w:val="000000"/>
                <w:szCs w:val="24"/>
                <w:lang w:val="lv-LV"/>
              </w:rPr>
              <w:t>Pretendenta nosaukums</w:t>
            </w:r>
          </w:p>
        </w:tc>
        <w:tc>
          <w:tcPr>
            <w:tcW w:w="4680" w:type="dxa"/>
            <w:tcBorders>
              <w:top w:val="single" w:sz="6" w:space="0" w:color="auto"/>
              <w:left w:val="single" w:sz="6" w:space="0" w:color="auto"/>
              <w:bottom w:val="single" w:sz="6" w:space="0" w:color="auto"/>
              <w:right w:val="single" w:sz="6" w:space="0" w:color="auto"/>
            </w:tcBorders>
          </w:tcPr>
          <w:p w:rsidR="004A6796" w:rsidRDefault="004A6796">
            <w:pPr>
              <w:widowControl w:val="0"/>
              <w:suppressAutoHyphens/>
              <w:spacing w:before="120" w:after="0" w:line="240" w:lineRule="auto"/>
              <w:rPr>
                <w:rFonts w:eastAsia="Times New Roman"/>
                <w:noProof w:val="0"/>
                <w:color w:val="000000"/>
                <w:szCs w:val="24"/>
                <w:lang w:val="lv-LV"/>
              </w:rPr>
            </w:pPr>
          </w:p>
        </w:tc>
      </w:tr>
      <w:tr w:rsidR="004A6796" w:rsidTr="004A6796">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A6796" w:rsidRDefault="00265574">
            <w:pPr>
              <w:widowControl w:val="0"/>
              <w:suppressAutoHyphens/>
              <w:spacing w:after="0" w:line="240" w:lineRule="auto"/>
              <w:rPr>
                <w:rFonts w:eastAsia="Times New Roman"/>
                <w:noProof w:val="0"/>
                <w:color w:val="000000"/>
                <w:szCs w:val="24"/>
                <w:lang w:val="lv-LV"/>
              </w:rPr>
            </w:pPr>
            <w:r>
              <w:rPr>
                <w:rFonts w:eastAsia="Times New Roman"/>
                <w:noProof w:val="0"/>
                <w:color w:val="000000"/>
                <w:spacing w:val="-10"/>
                <w:szCs w:val="24"/>
                <w:lang w:val="lv-LV"/>
              </w:rPr>
              <w:t xml:space="preserve">Reģistrācijas </w:t>
            </w:r>
            <w:proofErr w:type="spellStart"/>
            <w:r w:rsidR="004A6796">
              <w:rPr>
                <w:rFonts w:eastAsia="Times New Roman"/>
                <w:noProof w:val="0"/>
                <w:color w:val="000000"/>
                <w:spacing w:val="-10"/>
                <w:szCs w:val="24"/>
                <w:lang w:val="lv-LV"/>
              </w:rPr>
              <w:t>Nr</w:t>
            </w:r>
            <w:proofErr w:type="spellEnd"/>
            <w:r w:rsidR="004A6796">
              <w:rPr>
                <w:rFonts w:eastAsia="Times New Roman"/>
                <w:noProof w:val="0"/>
                <w:color w:val="000000"/>
                <w:spacing w:val="-10"/>
                <w:szCs w:val="24"/>
                <w:lang w:val="lv-LV"/>
              </w:rPr>
              <w:t xml:space="preserve">. </w:t>
            </w:r>
          </w:p>
        </w:tc>
        <w:tc>
          <w:tcPr>
            <w:tcW w:w="4680" w:type="dxa"/>
            <w:tcBorders>
              <w:top w:val="single" w:sz="6" w:space="0" w:color="auto"/>
              <w:left w:val="single" w:sz="6" w:space="0" w:color="auto"/>
              <w:bottom w:val="single" w:sz="6" w:space="0" w:color="auto"/>
              <w:right w:val="single" w:sz="6" w:space="0" w:color="auto"/>
            </w:tcBorders>
            <w:vAlign w:val="center"/>
          </w:tcPr>
          <w:p w:rsidR="004A6796" w:rsidRDefault="004A6796">
            <w:pPr>
              <w:widowControl w:val="0"/>
              <w:suppressAutoHyphens/>
              <w:spacing w:before="120" w:after="0" w:line="240" w:lineRule="auto"/>
              <w:rPr>
                <w:rFonts w:eastAsia="Times New Roman"/>
                <w:noProof w:val="0"/>
                <w:color w:val="000000"/>
                <w:szCs w:val="24"/>
                <w:lang w:val="lv-LV"/>
              </w:rPr>
            </w:pPr>
          </w:p>
        </w:tc>
      </w:tr>
      <w:tr w:rsidR="004A6796" w:rsidTr="004A6796">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A6796" w:rsidRDefault="004A6796">
            <w:pPr>
              <w:widowControl w:val="0"/>
              <w:suppressAutoHyphens/>
              <w:spacing w:after="0" w:line="240" w:lineRule="auto"/>
              <w:rPr>
                <w:rFonts w:eastAsia="Times New Roman"/>
                <w:noProof w:val="0"/>
                <w:color w:val="000000"/>
                <w:szCs w:val="24"/>
                <w:lang w:val="lv-LV"/>
              </w:rPr>
            </w:pPr>
            <w:r>
              <w:rPr>
                <w:rFonts w:eastAsia="Times New Roman"/>
                <w:noProof w:val="0"/>
                <w:color w:val="000000"/>
                <w:szCs w:val="24"/>
                <w:lang w:val="lv-LV"/>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4A6796" w:rsidRDefault="004A6796">
            <w:pPr>
              <w:widowControl w:val="0"/>
              <w:suppressAutoHyphens/>
              <w:spacing w:before="120" w:after="0" w:line="240" w:lineRule="auto"/>
              <w:rPr>
                <w:rFonts w:eastAsia="Times New Roman"/>
                <w:noProof w:val="0"/>
                <w:color w:val="000000"/>
                <w:szCs w:val="24"/>
                <w:lang w:val="lv-LV"/>
              </w:rPr>
            </w:pPr>
          </w:p>
        </w:tc>
      </w:tr>
      <w:tr w:rsidR="004A6796" w:rsidTr="004A6796">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A6796" w:rsidRDefault="004A6796">
            <w:pPr>
              <w:widowControl w:val="0"/>
              <w:suppressAutoHyphens/>
              <w:spacing w:after="0" w:line="240" w:lineRule="auto"/>
              <w:rPr>
                <w:rFonts w:eastAsia="Times New Roman"/>
                <w:noProof w:val="0"/>
                <w:color w:val="000000"/>
                <w:szCs w:val="24"/>
                <w:lang w:val="lv-LV"/>
              </w:rPr>
            </w:pPr>
            <w:r>
              <w:rPr>
                <w:rFonts w:eastAsia="Times New Roman"/>
                <w:noProof w:val="0"/>
                <w:color w:val="000000"/>
                <w:spacing w:val="-10"/>
                <w:szCs w:val="24"/>
                <w:lang w:val="lv-LV"/>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4A6796" w:rsidRDefault="004A6796">
            <w:pPr>
              <w:widowControl w:val="0"/>
              <w:suppressAutoHyphens/>
              <w:spacing w:before="120" w:after="0" w:line="240" w:lineRule="auto"/>
              <w:rPr>
                <w:rFonts w:eastAsia="Times New Roman"/>
                <w:noProof w:val="0"/>
                <w:color w:val="000000"/>
                <w:szCs w:val="24"/>
                <w:lang w:val="lv-LV"/>
              </w:rPr>
            </w:pPr>
          </w:p>
        </w:tc>
      </w:tr>
      <w:tr w:rsidR="00265574" w:rsidTr="004A6796">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265574" w:rsidRDefault="00265574">
            <w:pPr>
              <w:widowControl w:val="0"/>
              <w:suppressAutoHyphens/>
              <w:spacing w:after="0" w:line="240" w:lineRule="auto"/>
              <w:rPr>
                <w:rFonts w:eastAsia="Times New Roman"/>
                <w:noProof w:val="0"/>
                <w:color w:val="000000"/>
                <w:spacing w:val="-11"/>
                <w:szCs w:val="24"/>
                <w:shd w:val="clear" w:color="auto" w:fill="F3F3F3"/>
                <w:lang w:val="lv-LV"/>
              </w:rPr>
            </w:pPr>
            <w:r w:rsidRPr="00962274">
              <w:rPr>
                <w:rFonts w:eastAsia="Times New Roman"/>
                <w:color w:val="000000"/>
                <w:spacing w:val="-11"/>
                <w:sz w:val="22"/>
                <w:shd w:val="clear" w:color="auto" w:fill="F3F3F3"/>
              </w:rPr>
              <w:t>Pretendenta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265574" w:rsidRDefault="00265574">
            <w:pPr>
              <w:widowControl w:val="0"/>
              <w:suppressAutoHyphens/>
              <w:spacing w:before="120" w:after="0" w:line="240" w:lineRule="auto"/>
              <w:rPr>
                <w:rFonts w:eastAsia="Times New Roman"/>
                <w:noProof w:val="0"/>
                <w:color w:val="000000"/>
                <w:szCs w:val="24"/>
                <w:lang w:val="lv-LV"/>
              </w:rPr>
            </w:pPr>
          </w:p>
        </w:tc>
      </w:tr>
      <w:tr w:rsidR="004A6796" w:rsidTr="004A6796">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4A6796" w:rsidRDefault="004A6796">
            <w:pPr>
              <w:widowControl w:val="0"/>
              <w:suppressAutoHyphens/>
              <w:spacing w:after="0" w:line="240" w:lineRule="auto"/>
              <w:rPr>
                <w:rFonts w:eastAsia="Times New Roman"/>
                <w:noProof w:val="0"/>
                <w:color w:val="000000"/>
                <w:szCs w:val="24"/>
                <w:lang w:val="lv-LV"/>
              </w:rPr>
            </w:pPr>
            <w:r>
              <w:rPr>
                <w:rFonts w:eastAsia="Times New Roman"/>
                <w:noProof w:val="0"/>
                <w:color w:val="000000"/>
                <w:spacing w:val="-11"/>
                <w:szCs w:val="24"/>
                <w:shd w:val="clear" w:color="auto" w:fill="F3F3F3"/>
                <w:lang w:val="lv-LV"/>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4A6796" w:rsidRDefault="004A6796">
            <w:pPr>
              <w:widowControl w:val="0"/>
              <w:suppressAutoHyphens/>
              <w:spacing w:before="120" w:after="0" w:line="240" w:lineRule="auto"/>
              <w:rPr>
                <w:rFonts w:eastAsia="Times New Roman"/>
                <w:noProof w:val="0"/>
                <w:color w:val="000000"/>
                <w:szCs w:val="24"/>
                <w:lang w:val="lv-LV"/>
              </w:rPr>
            </w:pPr>
          </w:p>
        </w:tc>
      </w:tr>
      <w:tr w:rsidR="004A6796" w:rsidTr="004A6796">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A6796" w:rsidRDefault="004A6796">
            <w:pPr>
              <w:widowControl w:val="0"/>
              <w:suppressAutoHyphens/>
              <w:spacing w:after="0" w:line="240" w:lineRule="auto"/>
              <w:rPr>
                <w:rFonts w:eastAsia="Times New Roman"/>
                <w:noProof w:val="0"/>
                <w:color w:val="000000"/>
                <w:szCs w:val="24"/>
                <w:lang w:val="lv-LV"/>
              </w:rPr>
            </w:pPr>
            <w:r>
              <w:rPr>
                <w:rFonts w:eastAsia="Times New Roman"/>
                <w:noProof w:val="0"/>
                <w:color w:val="000000"/>
                <w:szCs w:val="24"/>
                <w:lang w:val="lv-LV"/>
              </w:rPr>
              <w:t xml:space="preserve">Kontaktpersonas </w:t>
            </w:r>
            <w:proofErr w:type="spellStart"/>
            <w:r>
              <w:rPr>
                <w:rFonts w:eastAsia="Times New Roman"/>
                <w:noProof w:val="0"/>
                <w:color w:val="000000"/>
                <w:szCs w:val="24"/>
                <w:lang w:val="lv-LV"/>
              </w:rPr>
              <w:t>tālr</w:t>
            </w:r>
            <w:proofErr w:type="spellEnd"/>
            <w:r>
              <w:rPr>
                <w:rFonts w:eastAsia="Times New Roman"/>
                <w:noProof w:val="0"/>
                <w:color w:val="000000"/>
                <w:szCs w:val="24"/>
                <w:lang w:val="lv-LV"/>
              </w:rPr>
              <w:t>./fakss,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4A6796" w:rsidRDefault="004A6796">
            <w:pPr>
              <w:widowControl w:val="0"/>
              <w:suppressAutoHyphens/>
              <w:spacing w:before="120" w:after="0" w:line="240" w:lineRule="auto"/>
              <w:rPr>
                <w:rFonts w:eastAsia="Times New Roman"/>
                <w:noProof w:val="0"/>
                <w:color w:val="000000"/>
                <w:szCs w:val="24"/>
                <w:lang w:val="lv-LV"/>
              </w:rPr>
            </w:pPr>
          </w:p>
        </w:tc>
      </w:tr>
      <w:tr w:rsidR="004A6796" w:rsidTr="004A6796">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A6796" w:rsidRDefault="004A6796">
            <w:pPr>
              <w:widowControl w:val="0"/>
              <w:suppressAutoHyphens/>
              <w:spacing w:after="0" w:line="240" w:lineRule="auto"/>
              <w:rPr>
                <w:rFonts w:eastAsia="Times New Roman"/>
                <w:noProof w:val="0"/>
                <w:color w:val="000000"/>
                <w:szCs w:val="24"/>
                <w:lang w:val="lv-LV"/>
              </w:rPr>
            </w:pPr>
            <w:r>
              <w:rPr>
                <w:rFonts w:eastAsia="Times New Roman"/>
                <w:noProof w:val="0"/>
                <w:color w:val="000000"/>
                <w:spacing w:val="-11"/>
                <w:szCs w:val="24"/>
                <w:lang w:val="lv-LV"/>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4A6796" w:rsidRDefault="004A6796">
            <w:pPr>
              <w:widowControl w:val="0"/>
              <w:suppressAutoHyphens/>
              <w:spacing w:before="120" w:after="0" w:line="240" w:lineRule="auto"/>
              <w:rPr>
                <w:rFonts w:eastAsia="Times New Roman"/>
                <w:noProof w:val="0"/>
                <w:color w:val="000000"/>
                <w:szCs w:val="24"/>
                <w:lang w:val="lv-LV"/>
              </w:rPr>
            </w:pPr>
          </w:p>
        </w:tc>
      </w:tr>
      <w:tr w:rsidR="004A6796" w:rsidTr="004A6796">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A6796" w:rsidRDefault="004A6796">
            <w:pPr>
              <w:widowControl w:val="0"/>
              <w:suppressAutoHyphens/>
              <w:spacing w:after="0" w:line="240" w:lineRule="auto"/>
              <w:rPr>
                <w:rFonts w:eastAsia="Times New Roman"/>
                <w:noProof w:val="0"/>
                <w:color w:val="000000"/>
                <w:szCs w:val="24"/>
                <w:lang w:val="lv-LV"/>
              </w:rPr>
            </w:pPr>
            <w:r>
              <w:rPr>
                <w:rFonts w:eastAsia="Times New Roman"/>
                <w:noProof w:val="0"/>
                <w:color w:val="000000"/>
                <w:spacing w:val="-11"/>
                <w:szCs w:val="24"/>
                <w:lang w:val="lv-LV"/>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4A6796" w:rsidRDefault="004A6796">
            <w:pPr>
              <w:widowControl w:val="0"/>
              <w:suppressAutoHyphens/>
              <w:spacing w:before="120" w:after="0" w:line="240" w:lineRule="auto"/>
              <w:rPr>
                <w:rFonts w:eastAsia="Times New Roman"/>
                <w:noProof w:val="0"/>
                <w:color w:val="000000"/>
                <w:szCs w:val="24"/>
                <w:lang w:val="lv-LV"/>
              </w:rPr>
            </w:pPr>
          </w:p>
        </w:tc>
      </w:tr>
      <w:tr w:rsidR="004A6796" w:rsidTr="004A6796">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4A6796" w:rsidRDefault="004A6796">
            <w:pPr>
              <w:widowControl w:val="0"/>
              <w:suppressAutoHyphens/>
              <w:spacing w:after="0" w:line="240" w:lineRule="auto"/>
              <w:rPr>
                <w:rFonts w:eastAsia="Times New Roman"/>
                <w:noProof w:val="0"/>
                <w:color w:val="000000"/>
                <w:szCs w:val="24"/>
                <w:lang w:val="lv-LV"/>
              </w:rPr>
            </w:pPr>
            <w:r>
              <w:rPr>
                <w:rFonts w:eastAsia="Times New Roman"/>
                <w:noProof w:val="0"/>
                <w:color w:val="000000"/>
                <w:spacing w:val="-11"/>
                <w:szCs w:val="24"/>
                <w:lang w:val="lv-LV"/>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4A6796" w:rsidRDefault="004A6796">
            <w:pPr>
              <w:widowControl w:val="0"/>
              <w:suppressAutoHyphens/>
              <w:spacing w:before="120" w:after="0" w:line="240" w:lineRule="auto"/>
              <w:rPr>
                <w:rFonts w:eastAsia="Times New Roman"/>
                <w:noProof w:val="0"/>
                <w:color w:val="000000"/>
                <w:szCs w:val="24"/>
                <w:lang w:val="lv-LV"/>
              </w:rPr>
            </w:pPr>
          </w:p>
        </w:tc>
      </w:tr>
    </w:tbl>
    <w:p w:rsidR="004A6796" w:rsidRDefault="004A6796" w:rsidP="004A6796">
      <w:pPr>
        <w:spacing w:after="0" w:line="240" w:lineRule="auto"/>
        <w:jc w:val="both"/>
        <w:rPr>
          <w:rFonts w:eastAsia="Times New Roman"/>
          <w:noProof w:val="0"/>
          <w:color w:val="000000"/>
          <w:szCs w:val="24"/>
          <w:lang w:val="lv-LV"/>
        </w:rPr>
      </w:pPr>
    </w:p>
    <w:p w:rsidR="004A6796" w:rsidRDefault="00265574" w:rsidP="004A6796">
      <w:pPr>
        <w:spacing w:after="0" w:line="240" w:lineRule="auto"/>
        <w:jc w:val="both"/>
        <w:rPr>
          <w:rFonts w:eastAsia="Times New Roman"/>
          <w:noProof w:val="0"/>
          <w:color w:val="000000"/>
          <w:szCs w:val="24"/>
          <w:lang w:val="lv-LV"/>
        </w:rPr>
      </w:pPr>
      <w:r>
        <w:rPr>
          <w:rFonts w:eastAsia="Times New Roman"/>
          <w:noProof w:val="0"/>
          <w:color w:val="000000"/>
          <w:szCs w:val="24"/>
          <w:lang w:val="lv-LV"/>
        </w:rPr>
        <w:t>201</w:t>
      </w:r>
      <w:r w:rsidR="004B46A6">
        <w:rPr>
          <w:rFonts w:eastAsia="Times New Roman"/>
          <w:noProof w:val="0"/>
          <w:color w:val="000000"/>
          <w:szCs w:val="24"/>
          <w:lang w:val="lv-LV"/>
        </w:rPr>
        <w:t>5</w:t>
      </w:r>
      <w:r w:rsidR="004A6796">
        <w:rPr>
          <w:rFonts w:eastAsia="Times New Roman"/>
          <w:noProof w:val="0"/>
          <w:color w:val="000000"/>
          <w:szCs w:val="24"/>
          <w:lang w:val="lv-LV"/>
        </w:rPr>
        <w:t>.gada __.___________________</w:t>
      </w:r>
    </w:p>
    <w:p w:rsidR="004A6796" w:rsidRDefault="004A6796" w:rsidP="004A6796">
      <w:pPr>
        <w:spacing w:after="0" w:line="240" w:lineRule="auto"/>
        <w:jc w:val="both"/>
        <w:rPr>
          <w:rFonts w:eastAsia="Times New Roman"/>
          <w:noProof w:val="0"/>
          <w:color w:val="000000"/>
          <w:szCs w:val="24"/>
          <w:lang w:val="lv-LV"/>
        </w:rPr>
      </w:pPr>
    </w:p>
    <w:p w:rsidR="004A6796" w:rsidRDefault="004A6796" w:rsidP="004A6796">
      <w:pPr>
        <w:spacing w:after="0" w:line="240" w:lineRule="auto"/>
        <w:jc w:val="both"/>
        <w:rPr>
          <w:rFonts w:eastAsia="Times New Roman"/>
          <w:noProof w:val="0"/>
          <w:color w:val="000000"/>
          <w:szCs w:val="24"/>
          <w:lang w:val="lv-LV"/>
        </w:rPr>
      </w:pPr>
      <w:r>
        <w:rPr>
          <w:rFonts w:eastAsia="Times New Roman"/>
          <w:noProof w:val="0"/>
          <w:color w:val="000000"/>
          <w:szCs w:val="24"/>
          <w:lang w:val="lv-LV"/>
        </w:rPr>
        <w:t>___________________________________________________________________________</w:t>
      </w:r>
    </w:p>
    <w:p w:rsidR="004A6796" w:rsidRDefault="004A6796" w:rsidP="004A6796">
      <w:pPr>
        <w:spacing w:after="0" w:line="240" w:lineRule="auto"/>
        <w:jc w:val="center"/>
        <w:rPr>
          <w:rFonts w:eastAsia="Times New Roman"/>
          <w:noProof w:val="0"/>
          <w:color w:val="000000"/>
          <w:szCs w:val="24"/>
          <w:lang w:val="lv-LV"/>
        </w:rPr>
      </w:pPr>
      <w:r>
        <w:rPr>
          <w:rFonts w:eastAsia="Times New Roman"/>
          <w:noProof w:val="0"/>
          <w:color w:val="000000"/>
          <w:szCs w:val="24"/>
          <w:lang w:val="lv-LV"/>
        </w:rPr>
        <w:t>Pretendenta likumīgā pārstāvja vai pilnvarotās personas paraksts, tā atšifrējums</w:t>
      </w:r>
    </w:p>
    <w:p w:rsidR="001914BA" w:rsidRDefault="004A6796" w:rsidP="004A6796">
      <w:pPr>
        <w:rPr>
          <w:rFonts w:eastAsia="Times New Roman"/>
          <w:noProof w:val="0"/>
          <w:color w:val="000000"/>
          <w:szCs w:val="24"/>
          <w:lang w:val="lv-LV"/>
        </w:rPr>
      </w:pPr>
      <w:proofErr w:type="spellStart"/>
      <w:r>
        <w:rPr>
          <w:rFonts w:eastAsia="Times New Roman"/>
          <w:noProof w:val="0"/>
          <w:color w:val="000000"/>
          <w:szCs w:val="24"/>
          <w:lang w:val="lv-LV"/>
        </w:rPr>
        <w:t>Z.v</w:t>
      </w:r>
      <w:proofErr w:type="spellEnd"/>
      <w:r>
        <w:rPr>
          <w:rFonts w:eastAsia="Times New Roman"/>
          <w:noProof w:val="0"/>
          <w:color w:val="000000"/>
          <w:szCs w:val="24"/>
          <w:lang w:val="lv-LV"/>
        </w:rPr>
        <w:t>.</w:t>
      </w:r>
    </w:p>
    <w:p w:rsidR="00083F89" w:rsidRDefault="00083F89" w:rsidP="00083F89">
      <w:pPr>
        <w:spacing w:after="0"/>
        <w:jc w:val="right"/>
        <w:rPr>
          <w:noProof w:val="0"/>
          <w:sz w:val="20"/>
          <w:szCs w:val="20"/>
          <w:lang w:val="lv-LV"/>
        </w:rPr>
      </w:pPr>
    </w:p>
    <w:p w:rsidR="004B46A6" w:rsidRDefault="00083F89" w:rsidP="00083F89">
      <w:pPr>
        <w:spacing w:after="0"/>
        <w:jc w:val="right"/>
        <w:rPr>
          <w:noProof w:val="0"/>
          <w:sz w:val="20"/>
          <w:szCs w:val="20"/>
          <w:lang w:val="lv-LV"/>
        </w:rPr>
      </w:pPr>
      <w:r>
        <w:rPr>
          <w:noProof w:val="0"/>
          <w:sz w:val="20"/>
          <w:szCs w:val="20"/>
          <w:lang w:val="lv-LV"/>
        </w:rPr>
        <w:lastRenderedPageBreak/>
        <w:t xml:space="preserve"> 2.pielikums</w:t>
      </w:r>
    </w:p>
    <w:p w:rsidR="004B46A6" w:rsidRPr="004B46A6" w:rsidRDefault="004B46A6" w:rsidP="004B46A6">
      <w:pPr>
        <w:spacing w:after="0"/>
        <w:jc w:val="right"/>
        <w:rPr>
          <w:noProof w:val="0"/>
          <w:sz w:val="20"/>
          <w:szCs w:val="20"/>
          <w:lang w:val="lv-LV"/>
        </w:rPr>
      </w:pPr>
      <w:r w:rsidRPr="004B46A6">
        <w:rPr>
          <w:noProof w:val="0"/>
          <w:sz w:val="20"/>
          <w:szCs w:val="20"/>
          <w:lang w:val="lv-LV"/>
        </w:rPr>
        <w:t xml:space="preserve">Iepirkuma nolikumam </w:t>
      </w:r>
    </w:p>
    <w:p w:rsidR="004B46A6" w:rsidRPr="004B46A6" w:rsidRDefault="004B46A6" w:rsidP="004B46A6">
      <w:pPr>
        <w:spacing w:after="0"/>
        <w:jc w:val="right"/>
        <w:rPr>
          <w:noProof w:val="0"/>
          <w:sz w:val="20"/>
          <w:szCs w:val="20"/>
          <w:lang w:val="lv-LV"/>
        </w:rPr>
      </w:pPr>
      <w:r w:rsidRPr="004B46A6">
        <w:rPr>
          <w:noProof w:val="0"/>
          <w:sz w:val="20"/>
          <w:szCs w:val="20"/>
          <w:lang w:val="lv-LV"/>
        </w:rPr>
        <w:t xml:space="preserve">“Medikamentu, medicīnas preču un </w:t>
      </w:r>
      <w:proofErr w:type="spellStart"/>
      <w:r w:rsidRPr="004B46A6">
        <w:rPr>
          <w:noProof w:val="0"/>
          <w:sz w:val="20"/>
          <w:szCs w:val="20"/>
          <w:lang w:val="lv-LV"/>
        </w:rPr>
        <w:t>inkontinences</w:t>
      </w:r>
      <w:proofErr w:type="spellEnd"/>
      <w:r w:rsidRPr="004B46A6">
        <w:rPr>
          <w:noProof w:val="0"/>
          <w:sz w:val="20"/>
          <w:szCs w:val="20"/>
          <w:lang w:val="lv-LV"/>
        </w:rPr>
        <w:t xml:space="preserve"> preču</w:t>
      </w:r>
    </w:p>
    <w:p w:rsidR="004B46A6" w:rsidRPr="004B46A6" w:rsidRDefault="004B46A6" w:rsidP="004B46A6">
      <w:pPr>
        <w:spacing w:after="0"/>
        <w:jc w:val="right"/>
        <w:rPr>
          <w:noProof w:val="0"/>
          <w:sz w:val="20"/>
          <w:szCs w:val="20"/>
          <w:lang w:val="lv-LV"/>
        </w:rPr>
      </w:pPr>
      <w:r w:rsidRPr="004B46A6">
        <w:rPr>
          <w:noProof w:val="0"/>
          <w:sz w:val="20"/>
          <w:szCs w:val="20"/>
          <w:lang w:val="lv-LV"/>
        </w:rPr>
        <w:t>piegāde pansionātam „Urga” un DTRC „Vīķi” 2015. gadā”</w:t>
      </w:r>
    </w:p>
    <w:p w:rsidR="004B46A6" w:rsidRPr="004B46A6" w:rsidRDefault="004B46A6" w:rsidP="004B46A6">
      <w:pPr>
        <w:spacing w:after="0"/>
        <w:jc w:val="right"/>
        <w:rPr>
          <w:noProof w:val="0"/>
          <w:sz w:val="20"/>
          <w:szCs w:val="20"/>
          <w:lang w:val="lv-LV"/>
        </w:rPr>
      </w:pPr>
      <w:r w:rsidRPr="004B46A6">
        <w:rPr>
          <w:noProof w:val="0"/>
          <w:sz w:val="20"/>
          <w:szCs w:val="20"/>
          <w:lang w:val="lv-LV"/>
        </w:rPr>
        <w:t xml:space="preserve">Identifikācijas </w:t>
      </w:r>
      <w:proofErr w:type="spellStart"/>
      <w:r w:rsidRPr="004B46A6">
        <w:rPr>
          <w:noProof w:val="0"/>
          <w:sz w:val="20"/>
          <w:szCs w:val="20"/>
          <w:lang w:val="lv-LV"/>
        </w:rPr>
        <w:t>Nr.</w:t>
      </w:r>
      <w:r w:rsidRPr="000D3824">
        <w:rPr>
          <w:noProof w:val="0"/>
          <w:sz w:val="20"/>
          <w:szCs w:val="20"/>
          <w:lang w:val="lv-LV"/>
        </w:rPr>
        <w:t>AND</w:t>
      </w:r>
      <w:proofErr w:type="spellEnd"/>
      <w:r w:rsidRPr="000D3824">
        <w:rPr>
          <w:noProof w:val="0"/>
          <w:sz w:val="20"/>
          <w:szCs w:val="20"/>
          <w:lang w:val="lv-LV"/>
        </w:rPr>
        <w:t>/201</w:t>
      </w:r>
      <w:r w:rsidR="000D3824" w:rsidRPr="000D3824">
        <w:rPr>
          <w:noProof w:val="0"/>
          <w:sz w:val="20"/>
          <w:szCs w:val="20"/>
          <w:lang w:val="lv-LV"/>
        </w:rPr>
        <w:t>5</w:t>
      </w:r>
      <w:r w:rsidRPr="000D3824">
        <w:rPr>
          <w:noProof w:val="0"/>
          <w:sz w:val="20"/>
          <w:szCs w:val="20"/>
          <w:lang w:val="lv-LV"/>
        </w:rPr>
        <w:t>/</w:t>
      </w:r>
      <w:r w:rsidR="00692641">
        <w:rPr>
          <w:noProof w:val="0"/>
          <w:sz w:val="20"/>
          <w:szCs w:val="20"/>
          <w:lang w:val="lv-LV"/>
        </w:rPr>
        <w:t>0</w:t>
      </w:r>
      <w:r w:rsidR="000D3824" w:rsidRPr="000D3824">
        <w:rPr>
          <w:noProof w:val="0"/>
          <w:sz w:val="20"/>
          <w:szCs w:val="20"/>
          <w:lang w:val="lv-LV"/>
        </w:rPr>
        <w:t>2</w:t>
      </w:r>
    </w:p>
    <w:p w:rsidR="00083F89" w:rsidRDefault="00083F89" w:rsidP="00083F89">
      <w:pPr>
        <w:spacing w:after="0"/>
        <w:jc w:val="right"/>
        <w:rPr>
          <w:noProof w:val="0"/>
          <w:sz w:val="20"/>
          <w:szCs w:val="20"/>
          <w:lang w:val="lv-LV"/>
        </w:rPr>
      </w:pPr>
      <w:r>
        <w:rPr>
          <w:noProof w:val="0"/>
          <w:sz w:val="20"/>
          <w:szCs w:val="20"/>
          <w:lang w:val="lv-LV"/>
        </w:rPr>
        <w:t xml:space="preserve"> </w:t>
      </w:r>
    </w:p>
    <w:p w:rsidR="00083F89" w:rsidRDefault="00083F89" w:rsidP="00363567">
      <w:pPr>
        <w:spacing w:before="120"/>
        <w:jc w:val="center"/>
        <w:rPr>
          <w:rFonts w:eastAsia="Times New Roman"/>
          <w:b/>
          <w:noProof w:val="0"/>
          <w:color w:val="000000"/>
          <w:szCs w:val="24"/>
          <w:lang w:val="lv-LV"/>
        </w:rPr>
      </w:pPr>
      <w:r w:rsidRPr="00083F89">
        <w:rPr>
          <w:rFonts w:eastAsia="Times New Roman"/>
          <w:b/>
          <w:noProof w:val="0"/>
          <w:color w:val="000000"/>
          <w:szCs w:val="24"/>
          <w:lang w:val="lv-LV"/>
        </w:rPr>
        <w:t>TEHNISKĀ SPECIFIKĀCIJA</w:t>
      </w:r>
    </w:p>
    <w:p w:rsidR="00083F89" w:rsidRPr="00083F89" w:rsidRDefault="00083F89" w:rsidP="00083F89">
      <w:pPr>
        <w:numPr>
          <w:ilvl w:val="0"/>
          <w:numId w:val="7"/>
        </w:numPr>
        <w:spacing w:after="0" w:line="240" w:lineRule="auto"/>
        <w:ind w:left="284" w:hanging="284"/>
        <w:jc w:val="both"/>
      </w:pPr>
      <w:r w:rsidRPr="00083F89">
        <w:t>Piegādā</w:t>
      </w:r>
      <w:r>
        <w:t>to medikamentu derīguma termiņa</w:t>
      </w:r>
      <w:r w:rsidRPr="00083F89">
        <w:t>m jābūt n</w:t>
      </w:r>
      <w:r>
        <w:t>e mazāka</w:t>
      </w:r>
      <w:r w:rsidRPr="00083F89">
        <w:t xml:space="preserve">m par </w:t>
      </w:r>
      <w:r>
        <w:t>3/4</w:t>
      </w:r>
      <w:r w:rsidRPr="00083F89">
        <w:t xml:space="preserve"> no </w:t>
      </w:r>
      <w:r>
        <w:t>kopējā derīguma termiņa laika</w:t>
      </w:r>
      <w:r w:rsidRPr="00083F89">
        <w:t>.</w:t>
      </w:r>
    </w:p>
    <w:p w:rsidR="00083F89" w:rsidRDefault="00083F89" w:rsidP="00083F89">
      <w:pPr>
        <w:spacing w:after="0"/>
        <w:ind w:left="284" w:hanging="284"/>
        <w:jc w:val="both"/>
      </w:pPr>
      <w:r w:rsidRPr="00083F89">
        <w:t xml:space="preserve">2. Piegādātajiem medikamentiem jāatbilst spēkā esošo normatīvo aktu prasībām. </w:t>
      </w:r>
    </w:p>
    <w:p w:rsidR="00083F89" w:rsidRDefault="002D75E3" w:rsidP="00083F89">
      <w:pPr>
        <w:spacing w:after="0"/>
        <w:ind w:left="284" w:hanging="284"/>
        <w:jc w:val="both"/>
      </w:pPr>
      <w:r>
        <w:t xml:space="preserve">3. Piegādātajiem </w:t>
      </w:r>
      <w:r w:rsidR="00083F89">
        <w:t>medikamentiem j</w:t>
      </w:r>
      <w:r w:rsidR="00083F89" w:rsidRPr="00083F89">
        <w:t>ābūt marķējumam un instrukcijām latviešu</w:t>
      </w:r>
      <w:r w:rsidR="00EE1405">
        <w:t xml:space="preserve"> valodā atbilstoši spēkā esošajiem</w:t>
      </w:r>
      <w:r w:rsidR="00083F89" w:rsidRPr="00083F89">
        <w:t xml:space="preserve"> normatīvajiem aktiem.</w:t>
      </w:r>
    </w:p>
    <w:p w:rsidR="00083F89" w:rsidRPr="00083F89" w:rsidRDefault="00083F89" w:rsidP="00083F89">
      <w:pPr>
        <w:spacing w:after="0"/>
        <w:ind w:left="284" w:hanging="284"/>
        <w:jc w:val="both"/>
      </w:pPr>
      <w:r>
        <w:t>4. P</w:t>
      </w:r>
      <w:r w:rsidRPr="00083F89">
        <w:t>recēm jābūt piegādātam iepakojumā, kas nodrošina preces saglabāšanu tās pārvadāšanas un glabāšanas lai</w:t>
      </w:r>
      <w:r w:rsidR="00EE1405">
        <w:t>kā atbilstoši ražotāja noteiktajām prasībām un spēkā esošajiem</w:t>
      </w:r>
      <w:r w:rsidRPr="00083F89">
        <w:t xml:space="preserve"> normatīvajiem aktiem</w:t>
      </w:r>
      <w:r w:rsidR="00EE1405">
        <w:t>.</w:t>
      </w:r>
    </w:p>
    <w:p w:rsidR="00083F89" w:rsidRPr="00083F89" w:rsidRDefault="00083F89" w:rsidP="00083F89">
      <w:pPr>
        <w:spacing w:after="0"/>
        <w:ind w:left="284" w:hanging="284"/>
        <w:jc w:val="both"/>
      </w:pPr>
      <w:r>
        <w:t>5</w:t>
      </w:r>
      <w:r w:rsidRPr="00083F89">
        <w:t>. Piegādes vieta</w:t>
      </w:r>
      <w:r>
        <w:t>s</w:t>
      </w:r>
      <w:r w:rsidRPr="00083F89">
        <w:t>:</w:t>
      </w:r>
    </w:p>
    <w:p w:rsidR="00083F89" w:rsidRDefault="00083F89" w:rsidP="00083F89">
      <w:pPr>
        <w:spacing w:after="0"/>
        <w:ind w:left="284" w:hanging="284"/>
        <w:jc w:val="both"/>
      </w:pPr>
      <w:r>
        <w:t>5.1. Pansionāts “Urga”, Braslavas pagasts, Alojas novads.</w:t>
      </w:r>
    </w:p>
    <w:p w:rsidR="00083F89" w:rsidRPr="00083F89" w:rsidRDefault="00083F89" w:rsidP="00083F89">
      <w:pPr>
        <w:spacing w:after="0"/>
        <w:ind w:left="284" w:hanging="284"/>
        <w:jc w:val="both"/>
      </w:pPr>
      <w:r>
        <w:t>5.2. Darba terapijas un rehabilitācijas centrs “Vīķi”</w:t>
      </w:r>
      <w:r w:rsidR="00363567">
        <w:t xml:space="preserve">, “Veckabi”, Staiceles pagasts, Alojas novads. </w:t>
      </w:r>
    </w:p>
    <w:p w:rsidR="00083F89" w:rsidRDefault="00363567" w:rsidP="00083F89">
      <w:pPr>
        <w:spacing w:after="0"/>
        <w:ind w:left="360" w:hanging="360"/>
        <w:rPr>
          <w:b/>
        </w:rPr>
      </w:pPr>
      <w:r>
        <w:t>6</w:t>
      </w:r>
      <w:r w:rsidR="00083F89" w:rsidRPr="00083F89">
        <w:t>. Medikamentu, medicīnas un higiēnas preču plānotie piegādes apjomi</w:t>
      </w:r>
      <w:r w:rsidR="00083F89">
        <w:rPr>
          <w:b/>
        </w:rPr>
        <w:t>:</w:t>
      </w:r>
    </w:p>
    <w:p w:rsidR="0041625E" w:rsidRDefault="0041625E" w:rsidP="00083F89">
      <w:pPr>
        <w:spacing w:after="0"/>
        <w:ind w:left="360" w:hanging="360"/>
        <w:rPr>
          <w:b/>
        </w:rPr>
      </w:pPr>
    </w:p>
    <w:tbl>
      <w:tblPr>
        <w:tblW w:w="7196" w:type="dxa"/>
        <w:tblLook w:val="04A0" w:firstRow="1" w:lastRow="0" w:firstColumn="1" w:lastColumn="0" w:noHBand="0" w:noVBand="1"/>
      </w:tblPr>
      <w:tblGrid>
        <w:gridCol w:w="640"/>
        <w:gridCol w:w="3863"/>
        <w:gridCol w:w="1134"/>
        <w:gridCol w:w="1559"/>
      </w:tblGrid>
      <w:tr w:rsidR="00240830" w:rsidRPr="00240830" w:rsidTr="00240830">
        <w:trPr>
          <w:trHeight w:val="493"/>
          <w:tblHeader/>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405" w:rsidRPr="00240830" w:rsidRDefault="00EE1405" w:rsidP="00EE1405">
            <w:pPr>
              <w:spacing w:after="0" w:line="240" w:lineRule="auto"/>
              <w:jc w:val="center"/>
              <w:rPr>
                <w:rFonts w:eastAsia="Times New Roman"/>
                <w:b/>
                <w:bCs/>
                <w:noProof w:val="0"/>
                <w:sz w:val="22"/>
                <w:lang w:val="lv-LV"/>
              </w:rPr>
            </w:pPr>
            <w:proofErr w:type="spellStart"/>
            <w:r w:rsidRPr="00240830">
              <w:rPr>
                <w:rFonts w:eastAsia="Times New Roman"/>
                <w:b/>
                <w:bCs/>
                <w:noProof w:val="0"/>
                <w:sz w:val="22"/>
                <w:lang w:val="lv-LV"/>
              </w:rPr>
              <w:t>Nr</w:t>
            </w:r>
            <w:proofErr w:type="spellEnd"/>
            <w:r w:rsidRPr="00240830">
              <w:rPr>
                <w:rFonts w:eastAsia="Times New Roman"/>
                <w:b/>
                <w:bCs/>
                <w:noProof w:val="0"/>
                <w:sz w:val="22"/>
                <w:lang w:val="lv-LV"/>
              </w:rPr>
              <w:t>.</w:t>
            </w:r>
          </w:p>
        </w:tc>
        <w:tc>
          <w:tcPr>
            <w:tcW w:w="38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1405" w:rsidRPr="00240830" w:rsidRDefault="00EE1405" w:rsidP="00EE1405">
            <w:pPr>
              <w:spacing w:after="0" w:line="240" w:lineRule="auto"/>
              <w:jc w:val="center"/>
              <w:rPr>
                <w:rFonts w:eastAsia="Times New Roman"/>
                <w:b/>
                <w:bCs/>
                <w:noProof w:val="0"/>
                <w:sz w:val="22"/>
                <w:lang w:val="lv-LV"/>
              </w:rPr>
            </w:pPr>
            <w:r w:rsidRPr="00240830">
              <w:rPr>
                <w:rFonts w:eastAsia="Times New Roman"/>
                <w:b/>
                <w:bCs/>
                <w:noProof w:val="0"/>
                <w:sz w:val="22"/>
                <w:lang w:val="lv-LV"/>
              </w:rPr>
              <w:t>Nosaukums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1405" w:rsidRPr="00240830" w:rsidRDefault="00EE1405" w:rsidP="00EE1405">
            <w:pPr>
              <w:spacing w:after="0" w:line="240" w:lineRule="auto"/>
              <w:jc w:val="center"/>
              <w:rPr>
                <w:rFonts w:eastAsia="Times New Roman"/>
                <w:b/>
                <w:bCs/>
                <w:noProof w:val="0"/>
                <w:sz w:val="22"/>
                <w:lang w:val="lv-LV"/>
              </w:rPr>
            </w:pPr>
            <w:proofErr w:type="spellStart"/>
            <w:r w:rsidRPr="00240830">
              <w:rPr>
                <w:rFonts w:eastAsia="Times New Roman"/>
                <w:b/>
                <w:bCs/>
                <w:noProof w:val="0"/>
                <w:sz w:val="22"/>
                <w:lang w:val="lv-LV"/>
              </w:rPr>
              <w:t>Mērv</w:t>
            </w:r>
            <w:proofErr w:type="spellEnd"/>
            <w:r w:rsidRPr="00240830">
              <w:rPr>
                <w:rFonts w:eastAsia="Times New Roman"/>
                <w:b/>
                <w:bCs/>
                <w:noProof w:val="0"/>
                <w:sz w:val="22"/>
                <w:lang w:val="lv-LV"/>
              </w:rPr>
              <w:t>.</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1405" w:rsidRPr="00240830" w:rsidRDefault="00EE1405" w:rsidP="00EE1405">
            <w:pPr>
              <w:spacing w:after="0" w:line="240" w:lineRule="auto"/>
              <w:jc w:val="center"/>
              <w:rPr>
                <w:rFonts w:eastAsia="Times New Roman"/>
                <w:b/>
                <w:bCs/>
                <w:noProof w:val="0"/>
                <w:sz w:val="22"/>
                <w:lang w:val="lv-LV"/>
              </w:rPr>
            </w:pPr>
            <w:r w:rsidRPr="00240830">
              <w:rPr>
                <w:rFonts w:eastAsia="Times New Roman"/>
                <w:b/>
                <w:bCs/>
                <w:noProof w:val="0"/>
                <w:sz w:val="22"/>
                <w:lang w:val="lv-LV"/>
              </w:rPr>
              <w:t>Daudzums</w:t>
            </w:r>
          </w:p>
        </w:tc>
      </w:tr>
      <w:tr w:rsidR="00240830" w:rsidRPr="00240830" w:rsidTr="00240830">
        <w:trPr>
          <w:trHeight w:val="415"/>
        </w:trPr>
        <w:tc>
          <w:tcPr>
            <w:tcW w:w="7196" w:type="dxa"/>
            <w:gridSpan w:val="4"/>
            <w:tcBorders>
              <w:top w:val="nil"/>
              <w:left w:val="single" w:sz="4" w:space="0" w:color="auto"/>
              <w:bottom w:val="single" w:sz="4" w:space="0" w:color="auto"/>
              <w:right w:val="single" w:sz="4" w:space="0" w:color="auto"/>
            </w:tcBorders>
            <w:shd w:val="clear" w:color="auto" w:fill="auto"/>
            <w:vAlign w:val="center"/>
          </w:tcPr>
          <w:p w:rsidR="00EE1405" w:rsidRPr="00240830" w:rsidRDefault="00EE1405" w:rsidP="00EE1405">
            <w:pPr>
              <w:numPr>
                <w:ilvl w:val="0"/>
                <w:numId w:val="15"/>
              </w:numPr>
              <w:spacing w:after="0" w:line="240" w:lineRule="auto"/>
              <w:rPr>
                <w:rFonts w:eastAsia="Times New Roman"/>
                <w:b/>
                <w:noProof w:val="0"/>
                <w:szCs w:val="24"/>
                <w:lang w:val="lv-LV"/>
              </w:rPr>
            </w:pPr>
            <w:r w:rsidRPr="00240830">
              <w:rPr>
                <w:rFonts w:eastAsia="Times New Roman"/>
                <w:b/>
                <w:noProof w:val="0"/>
                <w:szCs w:val="24"/>
                <w:lang w:val="lv-LV"/>
              </w:rPr>
              <w:t>Medikamenti</w:t>
            </w:r>
          </w:p>
        </w:tc>
      </w:tr>
      <w:tr w:rsidR="00240830" w:rsidRPr="00240830" w:rsidTr="00240830">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00788" w:rsidRPr="00240830" w:rsidRDefault="00200788" w:rsidP="004B46A6">
            <w:pPr>
              <w:spacing w:after="0" w:line="240" w:lineRule="auto"/>
              <w:jc w:val="center"/>
              <w:rPr>
                <w:rFonts w:eastAsia="Times New Roman"/>
                <w:noProof w:val="0"/>
                <w:sz w:val="22"/>
                <w:lang w:val="lv-LV"/>
              </w:rPr>
            </w:pPr>
            <w:r w:rsidRPr="00240830">
              <w:rPr>
                <w:rFonts w:eastAsia="Times New Roman"/>
                <w:noProof w:val="0"/>
                <w:sz w:val="22"/>
                <w:lang w:val="lv-LV"/>
              </w:rPr>
              <w:t>1.</w:t>
            </w:r>
          </w:p>
        </w:tc>
        <w:tc>
          <w:tcPr>
            <w:tcW w:w="3863" w:type="dxa"/>
            <w:tcBorders>
              <w:top w:val="nil"/>
              <w:left w:val="nil"/>
              <w:bottom w:val="single" w:sz="4" w:space="0" w:color="auto"/>
              <w:right w:val="single" w:sz="4" w:space="0" w:color="auto"/>
            </w:tcBorders>
            <w:shd w:val="clear" w:color="auto" w:fill="auto"/>
            <w:vAlign w:val="center"/>
            <w:hideMark/>
          </w:tcPr>
          <w:p w:rsidR="00200788" w:rsidRPr="00240830" w:rsidRDefault="00200788"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Nitroxolinum</w:t>
            </w:r>
            <w:proofErr w:type="spellEnd"/>
            <w:r w:rsidRPr="00240830">
              <w:rPr>
                <w:rFonts w:eastAsia="Times New Roman"/>
                <w:noProof w:val="0"/>
                <w:sz w:val="22"/>
                <w:lang w:val="lv-LV"/>
              </w:rPr>
              <w:t xml:space="preserve"> 50mg N50</w:t>
            </w:r>
          </w:p>
        </w:tc>
        <w:tc>
          <w:tcPr>
            <w:tcW w:w="1134" w:type="dxa"/>
            <w:tcBorders>
              <w:top w:val="nil"/>
              <w:left w:val="nil"/>
              <w:bottom w:val="single" w:sz="4" w:space="0" w:color="auto"/>
              <w:right w:val="single" w:sz="4" w:space="0" w:color="auto"/>
            </w:tcBorders>
            <w:shd w:val="clear" w:color="auto" w:fill="auto"/>
            <w:vAlign w:val="center"/>
            <w:hideMark/>
          </w:tcPr>
          <w:p w:rsidR="00200788" w:rsidRPr="00240830" w:rsidRDefault="00200788" w:rsidP="00200788">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200788" w:rsidRPr="00240830" w:rsidRDefault="00200788"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22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Ac</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salicyl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Spir</w:t>
            </w:r>
            <w:proofErr w:type="spellEnd"/>
            <w:r w:rsidRPr="00240830">
              <w:rPr>
                <w:rFonts w:eastAsia="Times New Roman"/>
                <w:noProof w:val="0"/>
                <w:sz w:val="22"/>
                <w:lang w:val="lv-LV"/>
              </w:rPr>
              <w:t>. 2% 90 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1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Ac.acetylsalicylicum</w:t>
            </w:r>
            <w:proofErr w:type="spellEnd"/>
            <w:r w:rsidRPr="00240830">
              <w:rPr>
                <w:rFonts w:eastAsia="Times New Roman"/>
                <w:noProof w:val="0"/>
                <w:sz w:val="22"/>
                <w:lang w:val="lv-LV"/>
              </w:rPr>
              <w:t xml:space="preserve"> 100mg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60</w:t>
            </w:r>
          </w:p>
        </w:tc>
      </w:tr>
      <w:tr w:rsidR="00714605" w:rsidRPr="00240830" w:rsidTr="00240830">
        <w:trPr>
          <w:trHeight w:val="10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Ac.ascorbinicum</w:t>
            </w:r>
            <w:proofErr w:type="spellEnd"/>
            <w:r w:rsidRPr="00240830">
              <w:rPr>
                <w:rFonts w:eastAsia="Times New Roman"/>
                <w:noProof w:val="0"/>
                <w:sz w:val="22"/>
                <w:lang w:val="lv-LV"/>
              </w:rPr>
              <w:t xml:space="preserve"> 50mg  N200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13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Acetylcystein</w:t>
            </w:r>
            <w:proofErr w:type="spellEnd"/>
            <w:r w:rsidRPr="00240830">
              <w:rPr>
                <w:rFonts w:eastAsia="Times New Roman"/>
                <w:noProof w:val="0"/>
                <w:sz w:val="22"/>
                <w:lang w:val="lv-LV"/>
              </w:rPr>
              <w:t xml:space="preserve"> 200 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Carbo</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activatus</w:t>
            </w:r>
            <w:proofErr w:type="spellEnd"/>
            <w:r w:rsidRPr="00240830">
              <w:rPr>
                <w:rFonts w:eastAsia="Times New Roman"/>
                <w:noProof w:val="0"/>
                <w:sz w:val="22"/>
                <w:lang w:val="lv-LV"/>
              </w:rPr>
              <w:t xml:space="preserve"> 0,25g N10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Allochol</w:t>
            </w:r>
            <w:proofErr w:type="spellEnd"/>
            <w:r w:rsidRPr="00240830">
              <w:rPr>
                <w:rFonts w:eastAsia="Times New Roman"/>
                <w:noProof w:val="0"/>
                <w:sz w:val="22"/>
                <w:lang w:val="lv-LV"/>
              </w:rPr>
              <w:t xml:space="preserve">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Ambroxol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30 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22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Amitriptyline</w:t>
            </w:r>
            <w:proofErr w:type="spellEnd"/>
            <w:r w:rsidRPr="00240830">
              <w:rPr>
                <w:rFonts w:eastAsia="Times New Roman"/>
                <w:noProof w:val="0"/>
                <w:sz w:val="22"/>
                <w:lang w:val="lv-LV"/>
              </w:rPr>
              <w:t xml:space="preserve"> 25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35</w:t>
            </w:r>
          </w:p>
        </w:tc>
      </w:tr>
      <w:tr w:rsidR="00714605" w:rsidRPr="00240830" w:rsidTr="00240830">
        <w:trPr>
          <w:trHeight w:val="1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Amoxicillin</w:t>
            </w:r>
            <w:proofErr w:type="spellEnd"/>
            <w:r w:rsidRPr="00240830">
              <w:rPr>
                <w:rFonts w:eastAsia="Times New Roman"/>
                <w:noProof w:val="0"/>
                <w:sz w:val="22"/>
                <w:lang w:val="lv-LV"/>
              </w:rPr>
              <w:t xml:space="preserve"> 500 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Clomipraminum hydrochoridum 10mg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13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Antistress</w:t>
            </w:r>
            <w:proofErr w:type="spellEnd"/>
            <w:r w:rsidRPr="00240830">
              <w:rPr>
                <w:rFonts w:eastAsia="Times New Roman"/>
                <w:noProof w:val="0"/>
                <w:sz w:val="22"/>
                <w:lang w:val="lv-LV"/>
              </w:rPr>
              <w:t xml:space="preserve"> tabl.N50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Beconase</w:t>
            </w:r>
            <w:proofErr w:type="spellEnd"/>
            <w:r w:rsidRPr="00240830">
              <w:rPr>
                <w:rFonts w:eastAsia="Times New Roman"/>
                <w:noProof w:val="0"/>
                <w:sz w:val="22"/>
                <w:lang w:val="lv-LV"/>
              </w:rPr>
              <w:t xml:space="preserve"> 80mcg 200d</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Dexpanthenolum/ Chlorhexidini dihydrochloridum  5% 30g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Povidonum iodinatum 100gm/ ml,Sol. 30 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Sulpiridum 100mg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Bisocodyl</w:t>
            </w:r>
            <w:proofErr w:type="spellEnd"/>
            <w:r w:rsidRPr="00240830">
              <w:rPr>
                <w:rFonts w:eastAsia="Times New Roman"/>
                <w:noProof w:val="0"/>
                <w:sz w:val="22"/>
                <w:lang w:val="lv-LV"/>
              </w:rPr>
              <w:t xml:space="preserve"> 5mg N40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1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Bisoprolol</w:t>
            </w:r>
            <w:proofErr w:type="spellEnd"/>
            <w:r w:rsidRPr="00240830">
              <w:rPr>
                <w:rFonts w:eastAsia="Times New Roman"/>
                <w:noProof w:val="0"/>
                <w:sz w:val="22"/>
                <w:lang w:val="lv-LV"/>
              </w:rPr>
              <w:t xml:space="preserve"> 5 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14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Bromazepam</w:t>
            </w:r>
            <w:proofErr w:type="spellEnd"/>
            <w:r w:rsidRPr="00240830">
              <w:rPr>
                <w:rFonts w:eastAsia="Times New Roman"/>
                <w:noProof w:val="0"/>
                <w:sz w:val="22"/>
                <w:lang w:val="lv-LV"/>
              </w:rPr>
              <w:t xml:space="preserve"> 3mg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Bromhexin</w:t>
            </w:r>
            <w:proofErr w:type="spellEnd"/>
            <w:r w:rsidRPr="00240830">
              <w:rPr>
                <w:rFonts w:eastAsia="Times New Roman"/>
                <w:noProof w:val="0"/>
                <w:sz w:val="22"/>
                <w:lang w:val="lv-LV"/>
              </w:rPr>
              <w:t xml:space="preserve"> 8 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18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Bronhosan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balsam</w:t>
            </w:r>
            <w:proofErr w:type="spellEnd"/>
            <w:r w:rsidRPr="00240830">
              <w:rPr>
                <w:rFonts w:eastAsia="Times New Roman"/>
                <w:noProof w:val="0"/>
                <w:sz w:val="22"/>
                <w:lang w:val="lv-LV"/>
              </w:rPr>
              <w:t xml:space="preserve">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lastRenderedPageBreak/>
              <w:t>22.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noProof w:val="0"/>
                <w:sz w:val="22"/>
                <w:lang w:val="lv-LV"/>
              </w:rPr>
              <w:t>Brūču ziede 35 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Melperonum 25 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Carbamazepini</w:t>
            </w:r>
            <w:proofErr w:type="spellEnd"/>
            <w:r w:rsidRPr="00240830">
              <w:rPr>
                <w:rFonts w:eastAsia="Times New Roman"/>
                <w:noProof w:val="0"/>
                <w:sz w:val="22"/>
                <w:lang w:val="lv-LV"/>
              </w:rPr>
              <w:t xml:space="preserve"> 200 mg N 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9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Carbamazepin</w:t>
            </w:r>
            <w:proofErr w:type="spellEnd"/>
            <w:r w:rsidRPr="00240830">
              <w:rPr>
                <w:rFonts w:eastAsia="Times New Roman"/>
                <w:noProof w:val="0"/>
                <w:sz w:val="22"/>
                <w:lang w:val="lv-LV"/>
              </w:rPr>
              <w:t xml:space="preserve"> 200 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21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Cardiace-sirds</w:t>
            </w:r>
            <w:proofErr w:type="spellEnd"/>
            <w:r w:rsidRPr="00240830">
              <w:rPr>
                <w:rFonts w:eastAsia="Times New Roman"/>
                <w:noProof w:val="0"/>
                <w:sz w:val="22"/>
                <w:lang w:val="lv-LV"/>
              </w:rPr>
              <w:t xml:space="preserve"> pilieni 40 mg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1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Silymarinum</w:t>
            </w:r>
            <w:proofErr w:type="spellEnd"/>
            <w:r w:rsidRPr="00240830">
              <w:rPr>
                <w:rFonts w:eastAsia="Times New Roman"/>
                <w:noProof w:val="0"/>
                <w:sz w:val="22"/>
                <w:lang w:val="lv-LV"/>
              </w:rPr>
              <w:t xml:space="preserve"> 35mg N80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10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Cinnarizin</w:t>
            </w:r>
            <w:proofErr w:type="spellEnd"/>
            <w:r w:rsidRPr="00240830">
              <w:rPr>
                <w:rFonts w:eastAsia="Times New Roman"/>
                <w:noProof w:val="0"/>
                <w:sz w:val="22"/>
                <w:lang w:val="lv-LV"/>
              </w:rPr>
              <w:t xml:space="preserve"> 25 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60</w:t>
            </w:r>
          </w:p>
        </w:tc>
      </w:tr>
      <w:tr w:rsidR="00714605" w:rsidRPr="00240830" w:rsidTr="00240830">
        <w:trPr>
          <w:trHeight w:val="13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Citramon</w:t>
            </w:r>
            <w:proofErr w:type="spellEnd"/>
            <w:r w:rsidRPr="00240830">
              <w:rPr>
                <w:rFonts w:eastAsia="Times New Roman"/>
                <w:noProof w:val="0"/>
                <w:sz w:val="22"/>
                <w:lang w:val="lv-LV"/>
              </w:rPr>
              <w:t xml:space="preserve"> N120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15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Clarithromycin</w:t>
            </w:r>
            <w:proofErr w:type="spellEnd"/>
            <w:r w:rsidRPr="00240830">
              <w:rPr>
                <w:rFonts w:eastAsia="Times New Roman"/>
                <w:noProof w:val="0"/>
                <w:sz w:val="22"/>
                <w:lang w:val="lv-LV"/>
              </w:rPr>
              <w:t xml:space="preserve"> 500mg N14</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13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Clemastini</w:t>
            </w:r>
            <w:proofErr w:type="spellEnd"/>
            <w:r w:rsidRPr="00240830">
              <w:rPr>
                <w:rFonts w:eastAsia="Times New Roman"/>
                <w:noProof w:val="0"/>
                <w:sz w:val="22"/>
                <w:lang w:val="lv-LV"/>
              </w:rPr>
              <w:t xml:space="preserve"> 1 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Clonazepam</w:t>
            </w:r>
            <w:proofErr w:type="spellEnd"/>
            <w:r w:rsidRPr="00240830">
              <w:rPr>
                <w:rFonts w:eastAsia="Times New Roman"/>
                <w:noProof w:val="0"/>
                <w:sz w:val="22"/>
                <w:lang w:val="lv-LV"/>
              </w:rPr>
              <w:t xml:space="preserve"> 2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2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noProof w:val="0"/>
                <w:sz w:val="22"/>
                <w:lang w:val="lv-LV"/>
              </w:rPr>
              <w:t>Chlorprothixenum.apv.25 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1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Clotrimazol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creme</w:t>
            </w:r>
            <w:proofErr w:type="spellEnd"/>
            <w:r w:rsidRPr="00240830">
              <w:rPr>
                <w:rFonts w:eastAsia="Times New Roman"/>
                <w:noProof w:val="0"/>
                <w:sz w:val="22"/>
                <w:lang w:val="lv-LV"/>
              </w:rPr>
              <w:t xml:space="preserve"> 1% 20 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1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Coldrex</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N12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Comsi</w:t>
            </w:r>
            <w:proofErr w:type="spellEnd"/>
            <w:r w:rsidRPr="00240830">
              <w:rPr>
                <w:rFonts w:eastAsia="Times New Roman"/>
                <w:noProof w:val="0"/>
                <w:sz w:val="22"/>
                <w:lang w:val="lv-LV"/>
              </w:rPr>
              <w:t xml:space="preserve"> aerosols 50 ml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Amiodaronum 200 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Diosminum 500mg 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Diazepamum</w:t>
            </w:r>
            <w:proofErr w:type="spellEnd"/>
            <w:r w:rsidRPr="00240830">
              <w:rPr>
                <w:rFonts w:eastAsia="Times New Roman"/>
                <w:noProof w:val="0"/>
                <w:sz w:val="22"/>
                <w:lang w:val="lv-LV"/>
              </w:rPr>
              <w:t xml:space="preserve"> tabl.5mg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 B1, B6 50 kaps.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10mg/g gēls 50g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1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75mg 3ml amp.N10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3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natrium</w:t>
            </w:r>
            <w:proofErr w:type="spellEnd"/>
            <w:r w:rsidRPr="00240830">
              <w:rPr>
                <w:rFonts w:eastAsia="Times New Roman"/>
                <w:noProof w:val="0"/>
                <w:sz w:val="22"/>
                <w:lang w:val="lv-LV"/>
              </w:rPr>
              <w:t xml:space="preserve"> ID 150mg tabl.N20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70</w:t>
            </w:r>
          </w:p>
        </w:tc>
      </w:tr>
      <w:tr w:rsidR="00714605" w:rsidRPr="00240830" w:rsidTr="00240830">
        <w:trPr>
          <w:trHeight w:val="16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natrium</w:t>
            </w:r>
            <w:proofErr w:type="spellEnd"/>
            <w:r w:rsidRPr="00240830">
              <w:rPr>
                <w:rFonts w:eastAsia="Times New Roman"/>
                <w:noProof w:val="0"/>
                <w:sz w:val="22"/>
                <w:lang w:val="lv-LV"/>
              </w:rPr>
              <w:t xml:space="preserve"> 75mg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retard</w:t>
            </w:r>
            <w:proofErr w:type="spellEnd"/>
            <w:r w:rsidRPr="00240830">
              <w:rPr>
                <w:rFonts w:eastAsia="Times New Roman"/>
                <w:noProof w:val="0"/>
                <w:sz w:val="22"/>
                <w:lang w:val="lv-LV"/>
              </w:rPr>
              <w:t xml:space="preserve"> 100mg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Diclovit</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Digoxin</w:t>
            </w:r>
            <w:proofErr w:type="spellEnd"/>
            <w:r w:rsidRPr="00240830">
              <w:rPr>
                <w:rFonts w:eastAsia="Times New Roman"/>
                <w:noProof w:val="0"/>
                <w:sz w:val="22"/>
                <w:lang w:val="lv-LV"/>
              </w:rPr>
              <w:t xml:space="preserve"> 0,25mg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Drotaverin</w:t>
            </w:r>
            <w:proofErr w:type="spellEnd"/>
            <w:r w:rsidRPr="00240830">
              <w:rPr>
                <w:rFonts w:eastAsia="Times New Roman"/>
                <w:noProof w:val="0"/>
                <w:sz w:val="22"/>
                <w:lang w:val="lv-LV"/>
              </w:rPr>
              <w:t xml:space="preserve"> 40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Chlordiazepoxidum10 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Enalapril</w:t>
            </w:r>
            <w:proofErr w:type="spellEnd"/>
            <w:r w:rsidRPr="00240830">
              <w:rPr>
                <w:rFonts w:eastAsia="Times New Roman"/>
                <w:noProof w:val="0"/>
                <w:sz w:val="22"/>
                <w:lang w:val="lv-LV"/>
              </w:rPr>
              <w:t xml:space="preserve"> 20mg tabl.N60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Escitalopram</w:t>
            </w:r>
            <w:proofErr w:type="spellEnd"/>
            <w:r w:rsidRPr="00240830">
              <w:rPr>
                <w:rFonts w:eastAsia="Times New Roman"/>
                <w:noProof w:val="0"/>
                <w:sz w:val="22"/>
                <w:lang w:val="lv-LV"/>
              </w:rPr>
              <w:t xml:space="preserve"> 10mg N28</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Dimetikons 40mg N25</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Euphyllin</w:t>
            </w:r>
            <w:proofErr w:type="spellEnd"/>
            <w:r w:rsidRPr="00240830">
              <w:rPr>
                <w:rFonts w:eastAsia="Times New Roman"/>
                <w:noProof w:val="0"/>
                <w:sz w:val="22"/>
                <w:lang w:val="lv-LV"/>
              </w:rPr>
              <w:t xml:space="preserve"> 150mg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Ketoprofenum  ziede 50g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Fenazepamum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0,5mg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Fenazepamum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1mg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Fitolisyn</w:t>
            </w:r>
            <w:proofErr w:type="spellEnd"/>
            <w:r w:rsidRPr="00240830">
              <w:rPr>
                <w:rFonts w:eastAsia="Times New Roman"/>
                <w:noProof w:val="0"/>
                <w:sz w:val="22"/>
                <w:lang w:val="lv-LV"/>
              </w:rPr>
              <w:t xml:space="preserve"> pasta 100g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Fucidīnskābe/ Betametazons krēms 15g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Furaginum caps. 50mg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Furosemid</w:t>
            </w:r>
            <w:proofErr w:type="spellEnd"/>
            <w:r w:rsidRPr="00240830">
              <w:rPr>
                <w:rFonts w:eastAsia="Times New Roman"/>
                <w:noProof w:val="0"/>
                <w:sz w:val="22"/>
                <w:lang w:val="lv-LV"/>
              </w:rPr>
              <w:t xml:space="preserve"> 40mg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Gabapentin</w:t>
            </w:r>
            <w:proofErr w:type="spellEnd"/>
            <w:r w:rsidRPr="00240830">
              <w:rPr>
                <w:rFonts w:eastAsia="Times New Roman"/>
                <w:noProof w:val="0"/>
                <w:sz w:val="22"/>
                <w:lang w:val="lv-LV"/>
              </w:rPr>
              <w:t xml:space="preserve"> 300mg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Gentamicin</w:t>
            </w:r>
            <w:proofErr w:type="spellEnd"/>
            <w:r w:rsidRPr="00240830">
              <w:rPr>
                <w:rFonts w:eastAsia="Times New Roman"/>
                <w:noProof w:val="0"/>
                <w:sz w:val="22"/>
                <w:lang w:val="lv-LV"/>
              </w:rPr>
              <w:t xml:space="preserve"> amp.80mg/2ml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Ginkgo</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biloba</w:t>
            </w:r>
            <w:proofErr w:type="spellEnd"/>
            <w:r w:rsidRPr="00240830">
              <w:rPr>
                <w:rFonts w:eastAsia="Times New Roman"/>
                <w:noProof w:val="0"/>
                <w:sz w:val="22"/>
                <w:lang w:val="lv-LV"/>
              </w:rPr>
              <w:t xml:space="preserve"> N120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Corvololum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gtt</w:t>
            </w:r>
            <w:proofErr w:type="spellEnd"/>
            <w:r w:rsidRPr="00240830">
              <w:rPr>
                <w:rFonts w:eastAsia="Times New Roman"/>
                <w:noProof w:val="0"/>
                <w:sz w:val="22"/>
                <w:lang w:val="lv-LV"/>
              </w:rPr>
              <w:t>. 25ml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Stomachicae</w:t>
            </w:r>
            <w:proofErr w:type="spellEnd"/>
            <w:r w:rsidRPr="00240830">
              <w:rPr>
                <w:rFonts w:eastAsia="Times New Roman"/>
                <w:noProof w:val="0"/>
                <w:sz w:val="22"/>
                <w:lang w:val="lv-LV"/>
              </w:rPr>
              <w:t xml:space="preserve"> pil. 25 ml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Natrija pikosulfāts gtt. 7,5 mg/ml 30ml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Haloperidol</w:t>
            </w:r>
            <w:proofErr w:type="spellEnd"/>
            <w:r w:rsidRPr="00240830">
              <w:rPr>
                <w:rFonts w:eastAsia="Times New Roman"/>
                <w:noProof w:val="0"/>
                <w:sz w:val="22"/>
                <w:lang w:val="lv-LV"/>
              </w:rPr>
              <w:t xml:space="preserve"> 1,5mg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Haloperidol</w:t>
            </w:r>
            <w:proofErr w:type="spellEnd"/>
            <w:r w:rsidRPr="00240830">
              <w:rPr>
                <w:rFonts w:eastAsia="Times New Roman"/>
                <w:noProof w:val="0"/>
                <w:sz w:val="22"/>
                <w:lang w:val="lv-LV"/>
              </w:rPr>
              <w:t xml:space="preserve"> 5mg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Hjertemagnyl</w:t>
            </w:r>
            <w:proofErr w:type="spellEnd"/>
            <w:r w:rsidRPr="00240830">
              <w:rPr>
                <w:rFonts w:eastAsia="Times New Roman"/>
                <w:noProof w:val="0"/>
                <w:sz w:val="22"/>
                <w:lang w:val="lv-LV"/>
              </w:rPr>
              <w:t xml:space="preserve"> 150mg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Hydrogenii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peroxide</w:t>
            </w:r>
            <w:proofErr w:type="spellEnd"/>
            <w:r w:rsidRPr="00240830">
              <w:rPr>
                <w:rFonts w:eastAsia="Times New Roman"/>
                <w:noProof w:val="0"/>
                <w:sz w:val="22"/>
                <w:lang w:val="lv-LV"/>
              </w:rPr>
              <w:t xml:space="preserve"> 3% 100ml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Ibuprofen</w:t>
            </w:r>
            <w:proofErr w:type="spellEnd"/>
            <w:r w:rsidRPr="00240830">
              <w:rPr>
                <w:rFonts w:eastAsia="Times New Roman"/>
                <w:noProof w:val="0"/>
                <w:sz w:val="22"/>
                <w:lang w:val="lv-LV"/>
              </w:rPr>
              <w:t xml:space="preserve"> 400mg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lastRenderedPageBreak/>
              <w:t>72.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Indometacin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25mg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Iodi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spirituosa</w:t>
            </w:r>
            <w:proofErr w:type="spellEnd"/>
            <w:r w:rsidRPr="00240830">
              <w:rPr>
                <w:rFonts w:eastAsia="Times New Roman"/>
                <w:noProof w:val="0"/>
                <w:sz w:val="22"/>
                <w:lang w:val="lv-LV"/>
              </w:rPr>
              <w:t xml:space="preserve"> 5% 20 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16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Kalii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permanganas</w:t>
            </w:r>
            <w:proofErr w:type="spellEnd"/>
            <w:r w:rsidRPr="00240830">
              <w:rPr>
                <w:rFonts w:eastAsia="Times New Roman"/>
                <w:noProof w:val="0"/>
                <w:sz w:val="22"/>
                <w:lang w:val="lv-LV"/>
              </w:rPr>
              <w:t xml:space="preserve"> 10g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noProof w:val="0"/>
                <w:sz w:val="22"/>
                <w:lang w:val="lv-LV"/>
              </w:rPr>
              <w:t>Kuņģa pilieni 25ml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Quetiapinum 25mg 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Lactulose</w:t>
            </w:r>
            <w:proofErr w:type="spellEnd"/>
            <w:r w:rsidRPr="00240830">
              <w:rPr>
                <w:rFonts w:eastAsia="Times New Roman"/>
                <w:noProof w:val="0"/>
                <w:sz w:val="22"/>
                <w:lang w:val="lv-LV"/>
              </w:rPr>
              <w:t xml:space="preserve"> 500ml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Lamictal</w:t>
            </w:r>
            <w:proofErr w:type="spellEnd"/>
            <w:r w:rsidRPr="00240830">
              <w:rPr>
                <w:rFonts w:eastAsia="Times New Roman"/>
                <w:noProof w:val="0"/>
                <w:sz w:val="22"/>
                <w:lang w:val="lv-LV"/>
              </w:rPr>
              <w:t xml:space="preserve"> 25mg N28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Loperamid</w:t>
            </w:r>
            <w:proofErr w:type="spellEnd"/>
            <w:r w:rsidRPr="00240830">
              <w:rPr>
                <w:rFonts w:eastAsia="Times New Roman"/>
                <w:noProof w:val="0"/>
                <w:sz w:val="22"/>
                <w:lang w:val="lv-LV"/>
              </w:rPr>
              <w:t xml:space="preserve"> 2 mg N12</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5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Magnesii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sulphas</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sol</w:t>
            </w:r>
            <w:proofErr w:type="spellEnd"/>
            <w:r w:rsidRPr="00240830">
              <w:rPr>
                <w:rFonts w:eastAsia="Times New Roman"/>
                <w:noProof w:val="0"/>
                <w:sz w:val="22"/>
                <w:lang w:val="lv-LV"/>
              </w:rPr>
              <w:t>. 25% 10ml N10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Magvit</w:t>
            </w:r>
            <w:proofErr w:type="spellEnd"/>
            <w:r w:rsidRPr="00240830">
              <w:rPr>
                <w:rFonts w:eastAsia="Times New Roman"/>
                <w:noProof w:val="0"/>
                <w:sz w:val="22"/>
                <w:lang w:val="lv-LV"/>
              </w:rPr>
              <w:t xml:space="preserve"> B6 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9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Metamizolum</w:t>
            </w:r>
            <w:proofErr w:type="spellEnd"/>
            <w:r w:rsidRPr="00240830">
              <w:rPr>
                <w:rFonts w:eastAsia="Times New Roman"/>
                <w:noProof w:val="0"/>
                <w:sz w:val="22"/>
                <w:lang w:val="lv-LV"/>
              </w:rPr>
              <w:t xml:space="preserve"> natricum5 00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Metoclopramid</w:t>
            </w:r>
            <w:proofErr w:type="spellEnd"/>
            <w:r w:rsidRPr="00240830">
              <w:rPr>
                <w:rFonts w:eastAsia="Times New Roman"/>
                <w:noProof w:val="0"/>
                <w:sz w:val="22"/>
                <w:lang w:val="lv-LV"/>
              </w:rPr>
              <w:t xml:space="preserve"> 10mg tabl.N50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11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Metoprololi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succinas</w:t>
            </w:r>
            <w:proofErr w:type="spellEnd"/>
            <w:r w:rsidRPr="00240830">
              <w:rPr>
                <w:rFonts w:eastAsia="Times New Roman"/>
                <w:noProof w:val="0"/>
                <w:sz w:val="22"/>
                <w:lang w:val="lv-LV"/>
              </w:rPr>
              <w:t xml:space="preserve"> 100mg tabl.N30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14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Metoprololi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tartras</w:t>
            </w:r>
            <w:proofErr w:type="spellEnd"/>
            <w:r w:rsidRPr="00240830">
              <w:rPr>
                <w:rFonts w:eastAsia="Times New Roman"/>
                <w:noProof w:val="0"/>
                <w:sz w:val="22"/>
                <w:lang w:val="lv-LV"/>
              </w:rPr>
              <w:t xml:space="preserve"> 50mg tabl.N50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Mirtazapin</w:t>
            </w:r>
            <w:proofErr w:type="spellEnd"/>
            <w:r w:rsidRPr="00240830">
              <w:rPr>
                <w:rFonts w:eastAsia="Times New Roman"/>
                <w:noProof w:val="0"/>
                <w:sz w:val="22"/>
                <w:lang w:val="lv-LV"/>
              </w:rPr>
              <w:t xml:space="preserve"> 30mg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Moxilen</w:t>
            </w:r>
            <w:proofErr w:type="spellEnd"/>
            <w:r w:rsidRPr="00240830">
              <w:rPr>
                <w:rFonts w:eastAsia="Times New Roman"/>
                <w:noProof w:val="0"/>
                <w:sz w:val="22"/>
                <w:lang w:val="lv-LV"/>
              </w:rPr>
              <w:t xml:space="preserve"> 500mg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Mucaltin</w:t>
            </w:r>
            <w:proofErr w:type="spellEnd"/>
            <w:r w:rsidRPr="00240830">
              <w:rPr>
                <w:rFonts w:eastAsia="Times New Roman"/>
                <w:noProof w:val="0"/>
                <w:sz w:val="22"/>
                <w:lang w:val="lv-LV"/>
              </w:rPr>
              <w:t xml:space="preserve"> N10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70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89.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Tolperisonum 150mg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Natrii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chloridum</w:t>
            </w:r>
            <w:proofErr w:type="spellEnd"/>
            <w:r w:rsidRPr="00240830">
              <w:rPr>
                <w:rFonts w:eastAsia="Times New Roman"/>
                <w:noProof w:val="0"/>
                <w:sz w:val="22"/>
                <w:lang w:val="lv-LV"/>
              </w:rPr>
              <w:t xml:space="preserve"> 0,9% 500ml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Ipidacrini hydrochloridum 20mg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Neurorubin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forte</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noProof w:val="0"/>
                <w:sz w:val="22"/>
                <w:lang w:val="lv-LV"/>
              </w:rPr>
              <w:t>Nitrazepam5mg tabl.N20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BF5E26" w:rsidRDefault="00714605" w:rsidP="00EE1405">
            <w:pPr>
              <w:spacing w:after="0" w:line="240" w:lineRule="auto"/>
              <w:jc w:val="center"/>
              <w:rPr>
                <w:rFonts w:eastAsia="Times New Roman"/>
                <w:noProof w:val="0"/>
                <w:sz w:val="22"/>
                <w:lang w:val="lv-LV"/>
              </w:rPr>
            </w:pPr>
            <w:r w:rsidRPr="00BF5E26">
              <w:rPr>
                <w:rFonts w:eastAsia="Times New Roman"/>
                <w:noProof w:val="0"/>
                <w:sz w:val="22"/>
                <w:lang w:val="lv-LV"/>
              </w:rPr>
              <w:t>94.</w:t>
            </w:r>
          </w:p>
        </w:tc>
        <w:tc>
          <w:tcPr>
            <w:tcW w:w="3863" w:type="dxa"/>
            <w:tcBorders>
              <w:top w:val="nil"/>
              <w:left w:val="nil"/>
              <w:bottom w:val="single" w:sz="4" w:space="0" w:color="auto"/>
              <w:right w:val="single" w:sz="4" w:space="0" w:color="auto"/>
            </w:tcBorders>
            <w:shd w:val="clear" w:color="auto" w:fill="auto"/>
            <w:vAlign w:val="center"/>
            <w:hideMark/>
          </w:tcPr>
          <w:p w:rsidR="00714605" w:rsidRPr="00BF5E26" w:rsidRDefault="00714605" w:rsidP="00EE1405">
            <w:pPr>
              <w:spacing w:after="0" w:line="240" w:lineRule="auto"/>
              <w:rPr>
                <w:rFonts w:eastAsia="Times New Roman"/>
                <w:noProof w:val="0"/>
                <w:sz w:val="22"/>
                <w:lang w:val="lv-LV"/>
              </w:rPr>
            </w:pPr>
            <w:proofErr w:type="spellStart"/>
            <w:r w:rsidRPr="00BF5E26">
              <w:rPr>
                <w:rFonts w:eastAsia="Times New Roman"/>
                <w:noProof w:val="0"/>
                <w:sz w:val="22"/>
                <w:lang w:val="lv-LV"/>
              </w:rPr>
              <w:t>Nitrendipin</w:t>
            </w:r>
            <w:proofErr w:type="spellEnd"/>
            <w:r w:rsidRPr="00BF5E26">
              <w:rPr>
                <w:rFonts w:eastAsia="Times New Roman"/>
                <w:noProof w:val="0"/>
                <w:sz w:val="22"/>
                <w:lang w:val="lv-LV"/>
              </w:rPr>
              <w:t xml:space="preserve"> tabl.20mg N28</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BF5E26" w:rsidRDefault="00714605" w:rsidP="00EE1405">
            <w:pPr>
              <w:spacing w:after="0" w:line="240" w:lineRule="auto"/>
              <w:jc w:val="center"/>
              <w:rPr>
                <w:rFonts w:eastAsia="Times New Roman"/>
                <w:noProof w:val="0"/>
                <w:sz w:val="22"/>
                <w:lang w:val="lv-LV"/>
              </w:rPr>
            </w:pPr>
            <w:r w:rsidRPr="00BF5E26">
              <w:rPr>
                <w:rFonts w:eastAsia="Times New Roman"/>
                <w:noProof w:val="0"/>
                <w:sz w:val="22"/>
                <w:lang w:val="lv-LV"/>
              </w:rPr>
              <w:t>95.</w:t>
            </w:r>
          </w:p>
        </w:tc>
        <w:tc>
          <w:tcPr>
            <w:tcW w:w="3863" w:type="dxa"/>
            <w:tcBorders>
              <w:top w:val="nil"/>
              <w:left w:val="nil"/>
              <w:bottom w:val="single" w:sz="4" w:space="0" w:color="auto"/>
              <w:right w:val="single" w:sz="4" w:space="0" w:color="auto"/>
            </w:tcBorders>
            <w:shd w:val="clear" w:color="auto" w:fill="auto"/>
            <w:vAlign w:val="center"/>
            <w:hideMark/>
          </w:tcPr>
          <w:p w:rsidR="00714605" w:rsidRPr="00BF5E26"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Norfloxacin</w:t>
            </w:r>
            <w:proofErr w:type="spellEnd"/>
            <w:r w:rsidRPr="00240830">
              <w:rPr>
                <w:rFonts w:eastAsia="Times New Roman"/>
                <w:noProof w:val="0"/>
                <w:sz w:val="22"/>
                <w:lang w:val="lv-LV"/>
              </w:rPr>
              <w:t xml:space="preserve"> acu/ausu pil.5ml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Oftan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catachrom</w:t>
            </w:r>
            <w:proofErr w:type="spellEnd"/>
            <w:r w:rsidRPr="00240830">
              <w:rPr>
                <w:rFonts w:eastAsia="Times New Roman"/>
                <w:noProof w:val="0"/>
                <w:sz w:val="22"/>
                <w:lang w:val="lv-LV"/>
              </w:rPr>
              <w:t xml:space="preserve"> acu pil. 10 ml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Xylometazolin 0,1% 10ml aerosols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Omeprazol</w:t>
            </w:r>
            <w:proofErr w:type="spellEnd"/>
            <w:r w:rsidRPr="00240830">
              <w:rPr>
                <w:rFonts w:eastAsia="Times New Roman"/>
                <w:noProof w:val="0"/>
                <w:sz w:val="22"/>
                <w:lang w:val="lv-LV"/>
              </w:rPr>
              <w:t xml:space="preserve"> kaps. 20 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99.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Osteogelum</w:t>
            </w:r>
            <w:proofErr w:type="spellEnd"/>
            <w:r w:rsidRPr="00240830">
              <w:rPr>
                <w:rFonts w:eastAsia="Times New Roman"/>
                <w:noProof w:val="0"/>
                <w:sz w:val="22"/>
                <w:lang w:val="lv-LV"/>
              </w:rPr>
              <w:t xml:space="preserve"> Plus 50g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Panangin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tabl.apv</w:t>
            </w:r>
            <w:proofErr w:type="spellEnd"/>
            <w:r w:rsidRPr="00240830">
              <w:rPr>
                <w:rFonts w:eastAsia="Times New Roman"/>
                <w:noProof w:val="0"/>
                <w:sz w:val="22"/>
                <w:lang w:val="lv-LV"/>
              </w:rPr>
              <w:t>.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Pancreatin</w:t>
            </w:r>
            <w:proofErr w:type="spellEnd"/>
            <w:r w:rsidRPr="00240830">
              <w:rPr>
                <w:rFonts w:eastAsia="Times New Roman"/>
                <w:noProof w:val="0"/>
                <w:sz w:val="22"/>
                <w:lang w:val="lv-LV"/>
              </w:rPr>
              <w:t xml:space="preserve"> 3500 </w:t>
            </w:r>
            <w:proofErr w:type="spellStart"/>
            <w:r w:rsidRPr="00240830">
              <w:rPr>
                <w:rFonts w:eastAsia="Times New Roman"/>
                <w:noProof w:val="0"/>
                <w:sz w:val="22"/>
                <w:lang w:val="lv-LV"/>
              </w:rPr>
              <w:t>dragee</w:t>
            </w:r>
            <w:proofErr w:type="spellEnd"/>
            <w:r w:rsidRPr="00240830">
              <w:rPr>
                <w:rFonts w:eastAsia="Times New Roman"/>
                <w:noProof w:val="0"/>
                <w:sz w:val="22"/>
                <w:lang w:val="lv-LV"/>
              </w:rPr>
              <w:t xml:space="preserve">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Paracetamol</w:t>
            </w:r>
            <w:proofErr w:type="spellEnd"/>
            <w:r w:rsidRPr="00240830">
              <w:rPr>
                <w:rFonts w:eastAsia="Times New Roman"/>
                <w:noProof w:val="0"/>
                <w:sz w:val="22"/>
                <w:lang w:val="lv-LV"/>
              </w:rPr>
              <w:t xml:space="preserve"> 500mg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Paroxetin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20 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2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Pentoxifyllin</w:t>
            </w:r>
            <w:proofErr w:type="spellEnd"/>
            <w:r w:rsidRPr="00240830">
              <w:rPr>
                <w:rFonts w:eastAsia="Times New Roman"/>
                <w:noProof w:val="0"/>
                <w:sz w:val="22"/>
                <w:lang w:val="lv-LV"/>
              </w:rPr>
              <w:t xml:space="preserve"> 600mg </w:t>
            </w:r>
            <w:proofErr w:type="spellStart"/>
            <w:r w:rsidRPr="00240830">
              <w:rPr>
                <w:rFonts w:eastAsia="Times New Roman"/>
                <w:noProof w:val="0"/>
                <w:sz w:val="22"/>
                <w:lang w:val="lv-LV"/>
              </w:rPr>
              <w:t>retard</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xml:space="preserve">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2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Permethrini</w:t>
            </w:r>
            <w:proofErr w:type="spellEnd"/>
            <w:r w:rsidRPr="00240830">
              <w:rPr>
                <w:rFonts w:eastAsia="Times New Roman"/>
                <w:noProof w:val="0"/>
                <w:sz w:val="22"/>
                <w:lang w:val="lv-LV"/>
              </w:rPr>
              <w:t xml:space="preserve"> 4% ziede 40g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Phezam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Phlebodia</w:t>
            </w:r>
            <w:proofErr w:type="spellEnd"/>
            <w:r w:rsidRPr="00240830">
              <w:rPr>
                <w:rFonts w:eastAsia="Times New Roman"/>
                <w:noProof w:val="0"/>
                <w:sz w:val="22"/>
                <w:lang w:val="lv-LV"/>
              </w:rPr>
              <w:t xml:space="preserve"> 600 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Piracetam</w:t>
            </w:r>
            <w:proofErr w:type="spellEnd"/>
            <w:r w:rsidRPr="00240830">
              <w:rPr>
                <w:rFonts w:eastAsia="Times New Roman"/>
                <w:noProof w:val="0"/>
                <w:sz w:val="22"/>
                <w:lang w:val="lv-LV"/>
              </w:rPr>
              <w:t xml:space="preserve"> caps.400 mg 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KaliiIodide 20mg/ml, acu pil.10 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Perindoprilum 5mg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Prontosan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gel</w:t>
            </w:r>
            <w:proofErr w:type="spellEnd"/>
            <w:r w:rsidRPr="00240830">
              <w:rPr>
                <w:rFonts w:eastAsia="Times New Roman"/>
                <w:noProof w:val="0"/>
                <w:sz w:val="22"/>
                <w:lang w:val="lv-LV"/>
              </w:rPr>
              <w:t xml:space="preserve"> 30ml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Ranitidin</w:t>
            </w:r>
            <w:proofErr w:type="spellEnd"/>
            <w:r w:rsidRPr="00240830">
              <w:rPr>
                <w:rFonts w:eastAsia="Times New Roman"/>
                <w:noProof w:val="0"/>
                <w:sz w:val="22"/>
                <w:lang w:val="lv-LV"/>
              </w:rPr>
              <w:t xml:space="preserve"> 150mg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Rinogēls</w:t>
            </w:r>
            <w:proofErr w:type="spellEnd"/>
            <w:r w:rsidRPr="00240830">
              <w:rPr>
                <w:rFonts w:eastAsia="Times New Roman"/>
                <w:noProof w:val="0"/>
                <w:sz w:val="22"/>
                <w:lang w:val="lv-LV"/>
              </w:rPr>
              <w:t xml:space="preserve"> 20g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Risperidon</w:t>
            </w:r>
            <w:proofErr w:type="spellEnd"/>
            <w:r w:rsidRPr="00240830">
              <w:rPr>
                <w:rFonts w:eastAsia="Times New Roman"/>
                <w:noProof w:val="0"/>
                <w:sz w:val="22"/>
                <w:lang w:val="lv-LV"/>
              </w:rPr>
              <w:t xml:space="preserve"> 2mg 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Folium Sennae tabl. N40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Septolete</w:t>
            </w:r>
            <w:proofErr w:type="spellEnd"/>
            <w:r w:rsidRPr="00240830">
              <w:rPr>
                <w:rFonts w:eastAsia="Times New Roman"/>
                <w:noProof w:val="0"/>
                <w:sz w:val="22"/>
                <w:lang w:val="lv-LV"/>
              </w:rPr>
              <w:t xml:space="preserve"> past.N30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Sertralin</w:t>
            </w:r>
            <w:proofErr w:type="spellEnd"/>
            <w:r w:rsidRPr="00240830">
              <w:rPr>
                <w:rFonts w:eastAsia="Times New Roman"/>
                <w:noProof w:val="0"/>
                <w:sz w:val="22"/>
                <w:lang w:val="lv-LV"/>
              </w:rPr>
              <w:t xml:space="preserve"> 50mg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1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noProof w:val="0"/>
                <w:sz w:val="22"/>
                <w:lang w:val="lv-LV"/>
              </w:rPr>
              <w:t>Sirds darbību uzlabojoši pilieni 40ml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1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119.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Diosmectit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15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Sol.Ammonii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caustici</w:t>
            </w:r>
            <w:proofErr w:type="spellEnd"/>
            <w:r w:rsidRPr="00240830">
              <w:rPr>
                <w:rFonts w:eastAsia="Times New Roman"/>
                <w:noProof w:val="0"/>
                <w:sz w:val="22"/>
                <w:lang w:val="lv-LV"/>
              </w:rPr>
              <w:t xml:space="preserve"> 10% 40ml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1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lastRenderedPageBreak/>
              <w:t>121.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Sol.Aminophylline</w:t>
            </w:r>
            <w:proofErr w:type="spellEnd"/>
            <w:r w:rsidRPr="00240830">
              <w:rPr>
                <w:rFonts w:eastAsia="Times New Roman"/>
                <w:noProof w:val="0"/>
                <w:sz w:val="22"/>
                <w:lang w:val="lv-LV"/>
              </w:rPr>
              <w:t xml:space="preserve"> 2,4mg/ 10ml N10 </w:t>
            </w:r>
            <w:proofErr w:type="spellStart"/>
            <w:r w:rsidRPr="00240830">
              <w:rPr>
                <w:rFonts w:eastAsia="Times New Roman"/>
                <w:noProof w:val="0"/>
                <w:sz w:val="22"/>
                <w:lang w:val="lv-LV"/>
              </w:rPr>
              <w:t>amp</w:t>
            </w:r>
            <w:proofErr w:type="spellEnd"/>
            <w:r w:rsidRPr="00240830">
              <w:rPr>
                <w:rFonts w:eastAsia="Times New Roman"/>
                <w:noProof w:val="0"/>
                <w:sz w:val="22"/>
                <w:lang w:val="lv-LV"/>
              </w:rPr>
              <w:t>.</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Sol.Clemastini</w:t>
            </w:r>
            <w:proofErr w:type="spellEnd"/>
            <w:r w:rsidRPr="00240830">
              <w:rPr>
                <w:rFonts w:eastAsia="Times New Roman"/>
                <w:noProof w:val="0"/>
                <w:sz w:val="22"/>
                <w:lang w:val="lv-LV"/>
              </w:rPr>
              <w:t xml:space="preserve"> 1 mg/2 ml N5</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Sol.Diazapam</w:t>
            </w:r>
            <w:proofErr w:type="spellEnd"/>
            <w:r w:rsidRPr="00240830">
              <w:rPr>
                <w:rFonts w:eastAsia="Times New Roman"/>
                <w:noProof w:val="0"/>
                <w:sz w:val="22"/>
                <w:lang w:val="lv-LV"/>
              </w:rPr>
              <w:t xml:space="preserve"> 0,5%amp. 2ml N10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Kliogest</w:t>
            </w:r>
            <w:proofErr w:type="spellEnd"/>
            <w:r w:rsidRPr="00240830">
              <w:rPr>
                <w:rFonts w:eastAsia="Times New Roman"/>
                <w:noProof w:val="0"/>
                <w:sz w:val="22"/>
                <w:lang w:val="lv-LV"/>
              </w:rPr>
              <w:t xml:space="preserve"> N28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21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Sol.Diclofenac</w:t>
            </w:r>
            <w:proofErr w:type="spellEnd"/>
            <w:r w:rsidRPr="00240830">
              <w:rPr>
                <w:rFonts w:eastAsia="Times New Roman"/>
                <w:noProof w:val="0"/>
                <w:sz w:val="22"/>
                <w:lang w:val="lv-LV"/>
              </w:rPr>
              <w:t xml:space="preserve"> 75 mg 3 ml amp.N10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w:t>
            </w:r>
          </w:p>
        </w:tc>
      </w:tr>
      <w:tr w:rsidR="00714605" w:rsidRPr="00240830" w:rsidTr="00240830">
        <w:trPr>
          <w:trHeight w:val="1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Sol.Drotaverini</w:t>
            </w:r>
            <w:proofErr w:type="spellEnd"/>
            <w:r w:rsidRPr="00240830">
              <w:rPr>
                <w:rFonts w:eastAsia="Times New Roman"/>
                <w:noProof w:val="0"/>
                <w:sz w:val="22"/>
                <w:lang w:val="lv-LV"/>
              </w:rPr>
              <w:t xml:space="preserve"> 40 mg 2 ml N25</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10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Sol.Furosemid</w:t>
            </w:r>
            <w:proofErr w:type="spellEnd"/>
            <w:r w:rsidRPr="00240830">
              <w:rPr>
                <w:rFonts w:eastAsia="Times New Roman"/>
                <w:noProof w:val="0"/>
                <w:sz w:val="22"/>
                <w:lang w:val="lv-LV"/>
              </w:rPr>
              <w:t xml:space="preserve"> 20mg 2ml N10 </w:t>
            </w:r>
            <w:proofErr w:type="spellStart"/>
            <w:r w:rsidRPr="00240830">
              <w:rPr>
                <w:rFonts w:eastAsia="Times New Roman"/>
                <w:noProof w:val="0"/>
                <w:sz w:val="22"/>
                <w:lang w:val="lv-LV"/>
              </w:rPr>
              <w:t>amp</w:t>
            </w:r>
            <w:proofErr w:type="spellEnd"/>
            <w:r w:rsidRPr="00240830">
              <w:rPr>
                <w:rFonts w:eastAsia="Times New Roman"/>
                <w:noProof w:val="0"/>
                <w:sz w:val="22"/>
                <w:lang w:val="lv-LV"/>
              </w:rPr>
              <w:t>.</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13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Sol.Metamizolum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natricum</w:t>
            </w:r>
            <w:proofErr w:type="spellEnd"/>
            <w:r w:rsidRPr="00240830">
              <w:rPr>
                <w:rFonts w:eastAsia="Times New Roman"/>
                <w:noProof w:val="0"/>
                <w:sz w:val="22"/>
                <w:lang w:val="lv-LV"/>
              </w:rPr>
              <w:t xml:space="preserve"> 50% 2ml N10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129.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Pancreatinum 3500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20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Sol.Metoclopramid</w:t>
            </w:r>
            <w:proofErr w:type="spellEnd"/>
            <w:r w:rsidRPr="00240830">
              <w:rPr>
                <w:rFonts w:eastAsia="Times New Roman"/>
                <w:noProof w:val="0"/>
                <w:sz w:val="22"/>
                <w:lang w:val="lv-LV"/>
              </w:rPr>
              <w:t xml:space="preserve"> 10mg/2ml </w:t>
            </w:r>
            <w:proofErr w:type="spellStart"/>
            <w:r w:rsidRPr="00240830">
              <w:rPr>
                <w:rFonts w:eastAsia="Times New Roman"/>
                <w:noProof w:val="0"/>
                <w:sz w:val="22"/>
                <w:lang w:val="lv-LV"/>
              </w:rPr>
              <w:t>amp</w:t>
            </w:r>
            <w:proofErr w:type="spellEnd"/>
            <w:r w:rsidRPr="00240830">
              <w:rPr>
                <w:rFonts w:eastAsia="Times New Roman"/>
                <w:noProof w:val="0"/>
                <w:sz w:val="22"/>
                <w:lang w:val="lv-LV"/>
              </w:rPr>
              <w:t>. N5</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8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Carbo aktivatus incaps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Spazmalgonum</w:t>
            </w:r>
            <w:proofErr w:type="spellEnd"/>
            <w:r w:rsidRPr="00240830">
              <w:rPr>
                <w:rFonts w:eastAsia="Times New Roman"/>
                <w:noProof w:val="0"/>
                <w:sz w:val="22"/>
                <w:lang w:val="lv-LV"/>
              </w:rPr>
              <w:t xml:space="preserve"> tabl.N20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Spironolacton</w:t>
            </w:r>
            <w:proofErr w:type="spellEnd"/>
            <w:r w:rsidRPr="00240830">
              <w:rPr>
                <w:rFonts w:eastAsia="Times New Roman"/>
                <w:noProof w:val="0"/>
                <w:sz w:val="22"/>
                <w:lang w:val="lv-LV"/>
              </w:rPr>
              <w:t xml:space="preserve"> tabl.25mg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14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Sermion</w:t>
            </w:r>
            <w:proofErr w:type="spellEnd"/>
            <w:r w:rsidRPr="00240830">
              <w:rPr>
                <w:rFonts w:eastAsia="Times New Roman"/>
                <w:noProof w:val="0"/>
                <w:sz w:val="22"/>
                <w:lang w:val="lv-LV"/>
              </w:rPr>
              <w:t xml:space="preserve"> 10 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50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Streptocidum</w:t>
            </w:r>
            <w:proofErr w:type="spellEnd"/>
            <w:r w:rsidRPr="00240830">
              <w:rPr>
                <w:rFonts w:eastAsia="Times New Roman"/>
                <w:noProof w:val="0"/>
                <w:sz w:val="22"/>
                <w:lang w:val="lv-LV"/>
              </w:rPr>
              <w:t xml:space="preserve"> pulveris 10g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Sudocrem</w:t>
            </w:r>
            <w:proofErr w:type="spellEnd"/>
            <w:r w:rsidRPr="00240830">
              <w:rPr>
                <w:rFonts w:eastAsia="Times New Roman"/>
                <w:noProof w:val="0"/>
                <w:sz w:val="22"/>
                <w:lang w:val="lv-LV"/>
              </w:rPr>
              <w:t xml:space="preserve"> krēms 125g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20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Sulfacyl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Na</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sol</w:t>
            </w:r>
            <w:proofErr w:type="spellEnd"/>
            <w:r w:rsidRPr="00240830">
              <w:rPr>
                <w:rFonts w:eastAsia="Times New Roman"/>
                <w:noProof w:val="0"/>
                <w:sz w:val="22"/>
                <w:lang w:val="lv-LV"/>
              </w:rPr>
              <w:t>. 30% 1,5 ml N2</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Fluocinolonum ziede 0,025% 15g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11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139.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Oxazepanum tabl. 10 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Teotard</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retard</w:t>
            </w:r>
            <w:proofErr w:type="spellEnd"/>
            <w:r w:rsidRPr="00240830">
              <w:rPr>
                <w:rFonts w:eastAsia="Times New Roman"/>
                <w:noProof w:val="0"/>
                <w:sz w:val="22"/>
                <w:lang w:val="lv-LV"/>
              </w:rPr>
              <w:t xml:space="preserve"> 200 mg N40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Leonuri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tinct</w:t>
            </w:r>
            <w:proofErr w:type="spellEnd"/>
            <w:r w:rsidRPr="00240830">
              <w:rPr>
                <w:rFonts w:eastAsia="Times New Roman"/>
                <w:noProof w:val="0"/>
                <w:sz w:val="22"/>
                <w:lang w:val="lv-LV"/>
              </w:rPr>
              <w:t>. 40 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Tramadol</w:t>
            </w:r>
            <w:proofErr w:type="spellEnd"/>
            <w:r w:rsidRPr="00240830">
              <w:rPr>
                <w:rFonts w:eastAsia="Times New Roman"/>
                <w:noProof w:val="0"/>
                <w:sz w:val="22"/>
                <w:lang w:val="lv-LV"/>
              </w:rPr>
              <w:t xml:space="preserve"> amp.100mg/2ml N5</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Troxerutin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gel</w:t>
            </w:r>
            <w:proofErr w:type="spellEnd"/>
            <w:r w:rsidRPr="00240830">
              <w:rPr>
                <w:rFonts w:eastAsia="Times New Roman"/>
                <w:noProof w:val="0"/>
                <w:sz w:val="22"/>
                <w:lang w:val="lv-LV"/>
              </w:rPr>
              <w:t>. 2% 40g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Urinal</w:t>
            </w:r>
            <w:proofErr w:type="spellEnd"/>
            <w:r w:rsidRPr="00240830">
              <w:rPr>
                <w:rFonts w:eastAsia="Times New Roman"/>
                <w:noProof w:val="0"/>
                <w:sz w:val="22"/>
                <w:lang w:val="lv-LV"/>
              </w:rPr>
              <w:t xml:space="preserve"> kaps. N60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9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Valerianae</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extr</w:t>
            </w:r>
            <w:proofErr w:type="spellEnd"/>
            <w:r w:rsidRPr="00240830">
              <w:rPr>
                <w:rFonts w:eastAsia="Times New Roman"/>
                <w:noProof w:val="0"/>
                <w:sz w:val="22"/>
                <w:lang w:val="lv-LV"/>
              </w:rPr>
              <w:t xml:space="preserve">. 30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30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Validolum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60 mg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Valocordin</w:t>
            </w:r>
            <w:proofErr w:type="spellEnd"/>
            <w:r w:rsidRPr="00240830">
              <w:rPr>
                <w:rFonts w:eastAsia="Times New Roman"/>
                <w:noProof w:val="0"/>
                <w:sz w:val="22"/>
                <w:lang w:val="lv-LV"/>
              </w:rPr>
              <w:t xml:space="preserve"> šķīd.50 ml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Verospiron</w:t>
            </w:r>
            <w:proofErr w:type="spellEnd"/>
            <w:r w:rsidRPr="00240830">
              <w:rPr>
                <w:rFonts w:eastAsia="Times New Roman"/>
                <w:noProof w:val="0"/>
                <w:sz w:val="22"/>
                <w:lang w:val="lv-LV"/>
              </w:rPr>
              <w:t xml:space="preserve"> 50 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149.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Viride</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nitentis</w:t>
            </w:r>
            <w:proofErr w:type="spellEnd"/>
            <w:r w:rsidRPr="00240830">
              <w:rPr>
                <w:rFonts w:eastAsia="Times New Roman"/>
                <w:noProof w:val="0"/>
                <w:sz w:val="22"/>
                <w:lang w:val="lv-LV"/>
              </w:rPr>
              <w:t xml:space="preserve"> sol.1% 10ml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Višņevska</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liniments</w:t>
            </w:r>
            <w:proofErr w:type="spellEnd"/>
            <w:r w:rsidRPr="00240830">
              <w:rPr>
                <w:rFonts w:eastAsia="Times New Roman"/>
                <w:noProof w:val="0"/>
                <w:sz w:val="22"/>
                <w:lang w:val="lv-LV"/>
              </w:rPr>
              <w:t xml:space="preserve"> ziede 30 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Xylometazolin</w:t>
            </w:r>
            <w:proofErr w:type="spellEnd"/>
            <w:r w:rsidRPr="00240830">
              <w:rPr>
                <w:rFonts w:eastAsia="Times New Roman"/>
                <w:noProof w:val="0"/>
                <w:sz w:val="22"/>
                <w:lang w:val="lv-LV"/>
              </w:rPr>
              <w:t xml:space="preserve"> 0,1% 10ml </w:t>
            </w:r>
            <w:proofErr w:type="spellStart"/>
            <w:r w:rsidRPr="00240830">
              <w:rPr>
                <w:rFonts w:eastAsia="Times New Roman"/>
                <w:noProof w:val="0"/>
                <w:sz w:val="22"/>
                <w:lang w:val="lv-LV"/>
              </w:rPr>
              <w:t>deg.pil</w:t>
            </w:r>
            <w:proofErr w:type="spellEnd"/>
            <w:r w:rsidRPr="00240830">
              <w:rPr>
                <w:rFonts w:eastAsia="Times New Roman"/>
                <w:noProof w:val="0"/>
                <w:sz w:val="22"/>
                <w:lang w:val="lv-LV"/>
              </w:rPr>
              <w:t>.</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20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Zinci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oxidum</w:t>
            </w:r>
            <w:proofErr w:type="spellEnd"/>
            <w:r w:rsidRPr="00240830">
              <w:rPr>
                <w:rFonts w:eastAsia="Times New Roman"/>
                <w:noProof w:val="0"/>
                <w:sz w:val="22"/>
                <w:lang w:val="lv-LV"/>
              </w:rPr>
              <w:t xml:space="preserve"> ziede 30 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Cetirizinum 10mg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Amoxicilinum tbl.1000mg N12</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Linex</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N16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Enterol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250mg N20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Enterol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pulv</w:t>
            </w:r>
            <w:proofErr w:type="spellEnd"/>
            <w:r w:rsidRPr="00240830">
              <w:rPr>
                <w:rFonts w:eastAsia="Times New Roman"/>
                <w:noProof w:val="0"/>
                <w:sz w:val="22"/>
                <w:lang w:val="lv-LV"/>
              </w:rPr>
              <w:t xml:space="preserve"> 250mg N10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10mg/g gēls 120g</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Atorvastatin</w:t>
            </w:r>
            <w:proofErr w:type="spellEnd"/>
            <w:r w:rsidRPr="00240830">
              <w:rPr>
                <w:rFonts w:eastAsia="Times New Roman"/>
                <w:noProof w:val="0"/>
                <w:sz w:val="22"/>
                <w:lang w:val="lv-LV"/>
              </w:rPr>
              <w:t xml:space="preserve"> 20mg N90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Baclofenum</w:t>
            </w:r>
            <w:proofErr w:type="spellEnd"/>
            <w:r w:rsidRPr="00240830">
              <w:rPr>
                <w:rFonts w:eastAsia="Times New Roman"/>
                <w:noProof w:val="0"/>
                <w:sz w:val="22"/>
                <w:lang w:val="lv-LV"/>
              </w:rPr>
              <w:t xml:space="preserve"> 10mg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Torasemid</w:t>
            </w:r>
            <w:proofErr w:type="spellEnd"/>
            <w:r w:rsidRPr="00240830">
              <w:rPr>
                <w:rFonts w:eastAsia="Times New Roman"/>
                <w:noProof w:val="0"/>
                <w:sz w:val="22"/>
                <w:lang w:val="lv-LV"/>
              </w:rPr>
              <w:t xml:space="preserve"> 10mg N30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Natrii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chloridum</w:t>
            </w:r>
            <w:proofErr w:type="spellEnd"/>
            <w:r w:rsidRPr="00240830">
              <w:rPr>
                <w:rFonts w:eastAsia="Times New Roman"/>
                <w:noProof w:val="0"/>
                <w:sz w:val="22"/>
                <w:lang w:val="lv-LV"/>
              </w:rPr>
              <w:t xml:space="preserve"> 0,9% 250ml N20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Nicergolin</w:t>
            </w:r>
            <w:proofErr w:type="spellEnd"/>
            <w:r w:rsidRPr="00240830">
              <w:rPr>
                <w:rFonts w:eastAsia="Times New Roman"/>
                <w:noProof w:val="0"/>
                <w:sz w:val="22"/>
                <w:lang w:val="lv-LV"/>
              </w:rPr>
              <w:t xml:space="preserve"> 10mg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164.</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Tct.Crataegi</w:t>
            </w:r>
            <w:proofErr w:type="spellEnd"/>
            <w:r w:rsidRPr="00240830">
              <w:rPr>
                <w:rFonts w:eastAsia="Times New Roman"/>
                <w:noProof w:val="0"/>
                <w:sz w:val="22"/>
                <w:lang w:val="lv-LV"/>
              </w:rPr>
              <w:t xml:space="preserve"> 90ml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165.</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Natrii valproas/ Acidum valproicum 300mg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166.</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Nervostrong</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N30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167.</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Pancreatinum 10000 N50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168.</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Diosmektits 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lastRenderedPageBreak/>
              <w:t>169.</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Ibuprofenum 400mg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6</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170.</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Leonuri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tinct</w:t>
            </w:r>
            <w:proofErr w:type="spellEnd"/>
            <w:r w:rsidRPr="00240830">
              <w:rPr>
                <w:rFonts w:eastAsia="Times New Roman"/>
                <w:noProof w:val="0"/>
                <w:sz w:val="22"/>
                <w:lang w:val="lv-LV"/>
              </w:rPr>
              <w:t>. 40 ml</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40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171.</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Spirinolacton</w:t>
            </w:r>
            <w:proofErr w:type="spellEnd"/>
            <w:r w:rsidRPr="00240830">
              <w:rPr>
                <w:rFonts w:eastAsia="Times New Roman"/>
                <w:noProof w:val="0"/>
                <w:sz w:val="22"/>
                <w:lang w:val="lv-LV"/>
              </w:rPr>
              <w:t xml:space="preserve"> 50 mg N60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172.</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r w:rsidRPr="00240830">
              <w:rPr>
                <w:rFonts w:eastAsia="Times New Roman"/>
                <w:sz w:val="22"/>
                <w:lang w:val="lv-LV"/>
              </w:rPr>
              <w:t>Naftidrofurylum 100mg N100</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15</w:t>
            </w:r>
          </w:p>
        </w:tc>
      </w:tr>
      <w:tr w:rsidR="00714605"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173.</w:t>
            </w:r>
          </w:p>
        </w:tc>
        <w:tc>
          <w:tcPr>
            <w:tcW w:w="3863"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rPr>
                <w:rFonts w:eastAsia="Times New Roman"/>
                <w:noProof w:val="0"/>
                <w:sz w:val="22"/>
                <w:lang w:val="lv-LV"/>
              </w:rPr>
            </w:pPr>
            <w:proofErr w:type="spellStart"/>
            <w:r w:rsidRPr="00240830">
              <w:rPr>
                <w:rFonts w:eastAsia="Times New Roman"/>
                <w:noProof w:val="0"/>
                <w:sz w:val="22"/>
                <w:lang w:val="lv-LV"/>
              </w:rPr>
              <w:t>Traumel</w:t>
            </w:r>
            <w:proofErr w:type="spellEnd"/>
            <w:r w:rsidRPr="00240830">
              <w:rPr>
                <w:rFonts w:eastAsia="Times New Roman"/>
                <w:noProof w:val="0"/>
                <w:sz w:val="22"/>
                <w:lang w:val="lv-LV"/>
              </w:rPr>
              <w:t xml:space="preserve"> S ung.50.0 vai analogs</w:t>
            </w:r>
          </w:p>
        </w:tc>
        <w:tc>
          <w:tcPr>
            <w:tcW w:w="1134"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714605" w:rsidRPr="00240830" w:rsidRDefault="00714605" w:rsidP="00EE1405">
            <w:pPr>
              <w:spacing w:after="0" w:line="240" w:lineRule="auto"/>
              <w:jc w:val="center"/>
              <w:rPr>
                <w:rFonts w:eastAsia="Times New Roman"/>
                <w:noProof w:val="0"/>
                <w:sz w:val="22"/>
                <w:lang w:val="lv-LV"/>
              </w:rPr>
            </w:pPr>
            <w:r w:rsidRPr="00240830">
              <w:rPr>
                <w:rFonts w:eastAsia="Times New Roman"/>
                <w:noProof w:val="0"/>
                <w:sz w:val="22"/>
                <w:lang w:val="lv-LV"/>
              </w:rPr>
              <w:t>10</w:t>
            </w:r>
          </w:p>
        </w:tc>
      </w:tr>
      <w:tr w:rsidR="00240830" w:rsidRPr="00240830" w:rsidTr="00240830">
        <w:trPr>
          <w:trHeight w:val="478"/>
        </w:trPr>
        <w:tc>
          <w:tcPr>
            <w:tcW w:w="71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E1405" w:rsidRPr="00240830" w:rsidRDefault="00EE1405" w:rsidP="00EE1405">
            <w:pPr>
              <w:numPr>
                <w:ilvl w:val="0"/>
                <w:numId w:val="15"/>
              </w:numPr>
              <w:spacing w:after="0" w:line="240" w:lineRule="auto"/>
              <w:rPr>
                <w:rFonts w:eastAsia="Times New Roman"/>
                <w:b/>
                <w:noProof w:val="0"/>
                <w:szCs w:val="24"/>
                <w:lang w:val="lv-LV"/>
              </w:rPr>
            </w:pPr>
            <w:r w:rsidRPr="00240830">
              <w:rPr>
                <w:rFonts w:eastAsia="Times New Roman"/>
                <w:b/>
                <w:noProof w:val="0"/>
                <w:szCs w:val="24"/>
                <w:lang w:val="lv-LV"/>
              </w:rPr>
              <w:t>Medicīnas preces</w:t>
            </w:r>
          </w:p>
        </w:tc>
      </w:tr>
      <w:tr w:rsidR="00240830" w:rsidRPr="00240830" w:rsidTr="00240830">
        <w:trPr>
          <w:trHeight w:val="1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proofErr w:type="spellStart"/>
            <w:r w:rsidRPr="00240830">
              <w:rPr>
                <w:rFonts w:eastAsia="Times New Roman"/>
                <w:noProof w:val="0"/>
                <w:szCs w:val="24"/>
                <w:lang w:val="lv-LV"/>
              </w:rPr>
              <w:t>Empl.URGO</w:t>
            </w:r>
            <w:proofErr w:type="spellEnd"/>
            <w:r w:rsidRPr="00240830">
              <w:rPr>
                <w:rFonts w:eastAsia="Times New Roman"/>
                <w:noProof w:val="0"/>
                <w:szCs w:val="24"/>
                <w:lang w:val="lv-LV"/>
              </w:rPr>
              <w:t xml:space="preserve"> </w:t>
            </w:r>
            <w:proofErr w:type="spellStart"/>
            <w:r w:rsidRPr="00240830">
              <w:rPr>
                <w:rFonts w:eastAsia="Times New Roman"/>
                <w:noProof w:val="0"/>
                <w:szCs w:val="24"/>
                <w:lang w:val="lv-LV"/>
              </w:rPr>
              <w:t>Algoplague</w:t>
            </w:r>
            <w:proofErr w:type="spellEnd"/>
            <w:r w:rsidRPr="00240830">
              <w:rPr>
                <w:rFonts w:eastAsia="Times New Roman"/>
                <w:noProof w:val="0"/>
                <w:szCs w:val="24"/>
                <w:lang w:val="lv-LV"/>
              </w:rPr>
              <w:t xml:space="preserve"> 10x10cm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15</w:t>
            </w:r>
          </w:p>
        </w:tc>
      </w:tr>
      <w:tr w:rsidR="00240830" w:rsidRPr="00240830" w:rsidTr="00240830">
        <w:trPr>
          <w:trHeight w:val="1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Joda kociņi N100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Koka </w:t>
            </w:r>
            <w:proofErr w:type="spellStart"/>
            <w:r w:rsidRPr="00240830">
              <w:rPr>
                <w:rFonts w:eastAsia="Times New Roman"/>
                <w:noProof w:val="0"/>
                <w:szCs w:val="24"/>
                <w:lang w:val="lv-LV"/>
              </w:rPr>
              <w:t>špāteles</w:t>
            </w:r>
            <w:proofErr w:type="spellEnd"/>
            <w:r w:rsidRPr="00240830">
              <w:rPr>
                <w:rFonts w:eastAsia="Times New Roman"/>
                <w:noProof w:val="0"/>
                <w:szCs w:val="24"/>
                <w:lang w:val="lv-LV"/>
              </w:rPr>
              <w:t xml:space="preserve"> N100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6</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4.</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Lancetes N50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w:t>
            </w:r>
          </w:p>
        </w:tc>
      </w:tr>
      <w:tr w:rsidR="00240830" w:rsidRPr="00240830" w:rsidTr="00240830">
        <w:trPr>
          <w:trHeight w:val="11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5.</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proofErr w:type="spellStart"/>
            <w:r w:rsidRPr="00240830">
              <w:rPr>
                <w:rFonts w:eastAsia="Times New Roman"/>
                <w:noProof w:val="0"/>
                <w:szCs w:val="24"/>
                <w:lang w:val="lv-LV"/>
              </w:rPr>
              <w:t>Lateksa</w:t>
            </w:r>
            <w:proofErr w:type="spellEnd"/>
            <w:r w:rsidRPr="00240830">
              <w:rPr>
                <w:rFonts w:eastAsia="Times New Roman"/>
                <w:noProof w:val="0"/>
                <w:szCs w:val="24"/>
                <w:lang w:val="lv-LV"/>
              </w:rPr>
              <w:t xml:space="preserve"> cimdi nesterili N100 </w:t>
            </w: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110</w:t>
            </w:r>
          </w:p>
        </w:tc>
      </w:tr>
      <w:tr w:rsidR="00240830" w:rsidRPr="00240830" w:rsidTr="00240830">
        <w:trPr>
          <w:trHeight w:val="12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6.</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Leikoplasts bakt.20x70mm N10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20</w:t>
            </w:r>
          </w:p>
        </w:tc>
      </w:tr>
      <w:tr w:rsidR="00240830" w:rsidRPr="00240830" w:rsidTr="00240830">
        <w:trPr>
          <w:trHeight w:val="12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7.</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Leikoplasts </w:t>
            </w:r>
            <w:proofErr w:type="spellStart"/>
            <w:r w:rsidRPr="00240830">
              <w:rPr>
                <w:rFonts w:eastAsia="Times New Roman"/>
                <w:noProof w:val="0"/>
                <w:szCs w:val="24"/>
                <w:lang w:val="lv-LV"/>
              </w:rPr>
              <w:t>bakt.universal</w:t>
            </w:r>
            <w:proofErr w:type="spellEnd"/>
            <w:r w:rsidRPr="00240830">
              <w:rPr>
                <w:rFonts w:eastAsia="Times New Roman"/>
                <w:noProof w:val="0"/>
                <w:szCs w:val="24"/>
                <w:lang w:val="lv-LV"/>
              </w:rPr>
              <w:t>. N20 asorti</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8.</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Marle med.10x90cm </w:t>
            </w:r>
            <w:proofErr w:type="spellStart"/>
            <w:r w:rsidRPr="00240830">
              <w:rPr>
                <w:rFonts w:eastAsia="Times New Roman"/>
                <w:noProof w:val="0"/>
                <w:szCs w:val="24"/>
                <w:lang w:val="lv-LV"/>
              </w:rPr>
              <w:t>nester</w:t>
            </w:r>
            <w:proofErr w:type="spellEnd"/>
            <w:r w:rsidRPr="00240830">
              <w:rPr>
                <w:rFonts w:eastAsia="Times New Roman"/>
                <w:noProof w:val="0"/>
                <w:szCs w:val="24"/>
                <w:lang w:val="lv-LV"/>
              </w:rPr>
              <w:t>.</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50</w:t>
            </w:r>
          </w:p>
        </w:tc>
      </w:tr>
      <w:tr w:rsidR="00240830" w:rsidRPr="00240830" w:rsidTr="00240830">
        <w:trPr>
          <w:trHeight w:val="1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9.</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003A71" w:rsidP="00EE1405">
            <w:pPr>
              <w:spacing w:after="0" w:line="240" w:lineRule="auto"/>
              <w:rPr>
                <w:rFonts w:eastAsia="Times New Roman"/>
                <w:noProof w:val="0"/>
                <w:szCs w:val="24"/>
                <w:lang w:val="lv-LV"/>
              </w:rPr>
            </w:pPr>
            <w:r w:rsidRPr="00240830">
              <w:rPr>
                <w:rFonts w:eastAsia="Times New Roman"/>
                <w:szCs w:val="24"/>
                <w:lang w:val="lv-LV"/>
              </w:rPr>
              <w:t>Marles salvetes 5x5,8 kārtas, N5 sterilas</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220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proofErr w:type="spellStart"/>
            <w:r w:rsidRPr="00240830">
              <w:rPr>
                <w:rFonts w:eastAsia="Times New Roman"/>
                <w:noProof w:val="0"/>
                <w:szCs w:val="24"/>
                <w:lang w:val="lv-LV"/>
              </w:rPr>
              <w:t>Mazg.cimdi</w:t>
            </w:r>
            <w:proofErr w:type="spellEnd"/>
            <w:r w:rsidRPr="00240830">
              <w:rPr>
                <w:rFonts w:eastAsia="Times New Roman"/>
                <w:noProof w:val="0"/>
                <w:szCs w:val="24"/>
                <w:lang w:val="lv-LV"/>
              </w:rPr>
              <w:t xml:space="preserve"> N100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15</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11.</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proofErr w:type="spellStart"/>
            <w:r w:rsidRPr="00240830">
              <w:rPr>
                <w:rFonts w:eastAsia="Times New Roman"/>
                <w:noProof w:val="0"/>
                <w:szCs w:val="24"/>
                <w:lang w:val="lv-LV"/>
              </w:rPr>
              <w:t>Mazg.emulsija</w:t>
            </w:r>
            <w:proofErr w:type="spellEnd"/>
            <w:r w:rsidRPr="00240830">
              <w:rPr>
                <w:rFonts w:eastAsia="Times New Roman"/>
                <w:noProof w:val="0"/>
                <w:szCs w:val="24"/>
                <w:lang w:val="lv-LV"/>
              </w:rPr>
              <w:t xml:space="preserve"> 250 ml</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15</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12.</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proofErr w:type="spellStart"/>
            <w:r w:rsidRPr="00240830">
              <w:rPr>
                <w:rFonts w:eastAsia="Times New Roman"/>
                <w:noProof w:val="0"/>
                <w:szCs w:val="24"/>
                <w:lang w:val="lv-LV"/>
              </w:rPr>
              <w:t>Med</w:t>
            </w:r>
            <w:proofErr w:type="spellEnd"/>
            <w:r w:rsidRPr="00240830">
              <w:rPr>
                <w:rFonts w:eastAsia="Times New Roman"/>
                <w:noProof w:val="0"/>
                <w:szCs w:val="24"/>
                <w:lang w:val="lv-LV"/>
              </w:rPr>
              <w:t xml:space="preserve">. cimdi </w:t>
            </w:r>
            <w:proofErr w:type="spellStart"/>
            <w:r w:rsidRPr="00240830">
              <w:rPr>
                <w:rFonts w:eastAsia="Times New Roman"/>
                <w:noProof w:val="0"/>
                <w:szCs w:val="24"/>
                <w:lang w:val="lv-LV"/>
              </w:rPr>
              <w:t>vinila</w:t>
            </w:r>
            <w:proofErr w:type="spellEnd"/>
            <w:r w:rsidRPr="00240830">
              <w:rPr>
                <w:rFonts w:eastAsia="Times New Roman"/>
                <w:noProof w:val="0"/>
                <w:szCs w:val="24"/>
                <w:lang w:val="lv-LV"/>
              </w:rPr>
              <w:t xml:space="preserve"> N100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170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13.</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4E0DD1" w:rsidP="00EE1405">
            <w:pPr>
              <w:spacing w:after="0" w:line="240" w:lineRule="auto"/>
              <w:rPr>
                <w:rFonts w:eastAsia="Times New Roman"/>
                <w:noProof w:val="0"/>
                <w:szCs w:val="24"/>
                <w:lang w:val="lv-LV"/>
              </w:rPr>
            </w:pPr>
            <w:r w:rsidRPr="00240830">
              <w:rPr>
                <w:rFonts w:eastAsia="Times New Roman"/>
                <w:szCs w:val="24"/>
                <w:lang w:val="lv-LV"/>
              </w:rPr>
              <w:t>Fiksējošs neausta materiāla plāksteris  15cm x10m  N1</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14.</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4E0DD1" w:rsidP="00EE1405">
            <w:pPr>
              <w:spacing w:after="0" w:line="240" w:lineRule="auto"/>
              <w:rPr>
                <w:rFonts w:eastAsia="Times New Roman"/>
                <w:noProof w:val="0"/>
                <w:szCs w:val="24"/>
                <w:lang w:val="lv-LV"/>
              </w:rPr>
            </w:pPr>
            <w:r w:rsidRPr="00240830">
              <w:rPr>
                <w:rFonts w:eastAsia="Times New Roman"/>
                <w:szCs w:val="24"/>
                <w:lang w:val="lv-LV"/>
              </w:rPr>
              <w:t>Fiksējošs neausta materiāla plāksteris 10cm x10m</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15.</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4E0DD1" w:rsidP="00EE1405">
            <w:pPr>
              <w:spacing w:after="0" w:line="240" w:lineRule="auto"/>
              <w:rPr>
                <w:rFonts w:eastAsia="Times New Roman"/>
                <w:noProof w:val="0"/>
                <w:szCs w:val="24"/>
                <w:lang w:val="lv-LV"/>
              </w:rPr>
            </w:pPr>
            <w:r w:rsidRPr="00240830">
              <w:rPr>
                <w:rFonts w:eastAsia="Times New Roman"/>
                <w:szCs w:val="24"/>
                <w:lang w:val="lv-LV"/>
              </w:rPr>
              <w:t>Sterili plāksteri ar uzsūcošu spilventiņu 6 x 7cm N60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16</w:t>
            </w:r>
          </w:p>
        </w:tc>
      </w:tr>
      <w:tr w:rsidR="00240830" w:rsidRPr="00240830" w:rsidTr="00240830">
        <w:trPr>
          <w:trHeight w:val="9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16.</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4E0DD1" w:rsidP="00EE1405">
            <w:pPr>
              <w:spacing w:after="0" w:line="240" w:lineRule="auto"/>
              <w:rPr>
                <w:rFonts w:eastAsia="Times New Roman"/>
                <w:noProof w:val="0"/>
                <w:szCs w:val="24"/>
                <w:lang w:val="lv-LV"/>
              </w:rPr>
            </w:pPr>
            <w:r w:rsidRPr="00240830">
              <w:rPr>
                <w:rFonts w:eastAsia="Times New Roman"/>
                <w:szCs w:val="24"/>
                <w:lang w:val="lv-LV"/>
              </w:rPr>
              <w:t>Sterili plāksteri ar uzsūcošu spilventiņu,9 x 15cm N50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17.</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4E0DD1" w:rsidP="00EE1405">
            <w:pPr>
              <w:spacing w:after="0" w:line="240" w:lineRule="auto"/>
              <w:rPr>
                <w:rFonts w:eastAsia="Times New Roman"/>
                <w:noProof w:val="0"/>
                <w:szCs w:val="24"/>
                <w:lang w:val="lv-LV"/>
              </w:rPr>
            </w:pPr>
            <w:r w:rsidRPr="00240830">
              <w:rPr>
                <w:rFonts w:eastAsia="Times New Roman"/>
                <w:szCs w:val="24"/>
                <w:lang w:val="lv-LV"/>
              </w:rPr>
              <w:t>Sterili plāksteri ar uzsūcošu spilventiņu 9 x 20cm N30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18.</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Pirkstiņi </w:t>
            </w:r>
            <w:proofErr w:type="spellStart"/>
            <w:r w:rsidRPr="00240830">
              <w:rPr>
                <w:rFonts w:eastAsia="Times New Roman"/>
                <w:noProof w:val="0"/>
                <w:szCs w:val="24"/>
                <w:lang w:val="lv-LV"/>
              </w:rPr>
              <w:t>med</w:t>
            </w:r>
            <w:proofErr w:type="spellEnd"/>
            <w:r w:rsidRPr="00240830">
              <w:rPr>
                <w:rFonts w:eastAsia="Times New Roman"/>
                <w:noProof w:val="0"/>
                <w:szCs w:val="24"/>
                <w:lang w:val="lv-LV"/>
              </w:rPr>
              <w:t>. N100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19.</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Plastmasas zāļu glāzītes</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1000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20.</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Saites marles nester.7mx10cm</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250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21.</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Saites marles nester.7mx14cm</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250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22.</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proofErr w:type="spellStart"/>
            <w:r w:rsidRPr="00240830">
              <w:rPr>
                <w:rFonts w:eastAsia="Times New Roman"/>
                <w:noProof w:val="0"/>
                <w:szCs w:val="24"/>
                <w:lang w:val="lv-LV"/>
              </w:rPr>
              <w:t>Salv.injekcijām</w:t>
            </w:r>
            <w:proofErr w:type="spellEnd"/>
            <w:r w:rsidRPr="00240830">
              <w:rPr>
                <w:rFonts w:eastAsia="Times New Roman"/>
                <w:noProof w:val="0"/>
                <w:szCs w:val="24"/>
                <w:lang w:val="lv-LV"/>
              </w:rPr>
              <w:t xml:space="preserve"> spirta N100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25</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23.</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Salvetes marles 10x10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125</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24.</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Šļirce 10ml ad.0,8x38mm N100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25.</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Šļirce 20ml ad.0,8x38mm N100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26.</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Termometri </w:t>
            </w:r>
            <w:proofErr w:type="spellStart"/>
            <w:r w:rsidRPr="00240830">
              <w:rPr>
                <w:rFonts w:eastAsia="Times New Roman"/>
                <w:noProof w:val="0"/>
                <w:szCs w:val="24"/>
                <w:lang w:val="lv-LV"/>
              </w:rPr>
              <w:t>med</w:t>
            </w:r>
            <w:proofErr w:type="spellEnd"/>
            <w:r w:rsidRPr="00240830">
              <w:rPr>
                <w:rFonts w:eastAsia="Times New Roman"/>
                <w:noProof w:val="0"/>
                <w:szCs w:val="24"/>
                <w:lang w:val="lv-LV"/>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15</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27.</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Urīna katetri CH 16-24 2 kanālu</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40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28.</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Urīna maisiņi 2000ml ar izleju N10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15</w:t>
            </w:r>
          </w:p>
        </w:tc>
      </w:tr>
      <w:tr w:rsidR="00240830" w:rsidRPr="00240830" w:rsidTr="00240830">
        <w:trPr>
          <w:trHeight w:val="7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29.</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Šļirce </w:t>
            </w:r>
            <w:proofErr w:type="spellStart"/>
            <w:r w:rsidRPr="00240830">
              <w:rPr>
                <w:rFonts w:eastAsia="Times New Roman"/>
                <w:noProof w:val="0"/>
                <w:szCs w:val="24"/>
                <w:lang w:val="lv-LV"/>
              </w:rPr>
              <w:t>Žanē</w:t>
            </w:r>
            <w:proofErr w:type="spellEnd"/>
            <w:r w:rsidRPr="00240830">
              <w:rPr>
                <w:rFonts w:eastAsia="Times New Roman"/>
                <w:noProof w:val="0"/>
                <w:szCs w:val="24"/>
                <w:lang w:val="lv-LV"/>
              </w:rPr>
              <w:t xml:space="preserve"> katetru skal.50-60 ml</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40</w:t>
            </w:r>
          </w:p>
        </w:tc>
      </w:tr>
      <w:tr w:rsidR="00240830" w:rsidRPr="00240830" w:rsidTr="00240830">
        <w:trPr>
          <w:trHeight w:val="19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30.</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Vaska drāna medicīniskā 5mx80cm</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50</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31.</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Vate </w:t>
            </w:r>
            <w:proofErr w:type="spellStart"/>
            <w:r w:rsidRPr="00240830">
              <w:rPr>
                <w:rFonts w:eastAsia="Times New Roman"/>
                <w:noProof w:val="0"/>
                <w:szCs w:val="24"/>
                <w:lang w:val="lv-LV"/>
              </w:rPr>
              <w:t>med.nester</w:t>
            </w:r>
            <w:proofErr w:type="spellEnd"/>
            <w:r w:rsidRPr="00240830">
              <w:rPr>
                <w:rFonts w:eastAsia="Times New Roman"/>
                <w:noProof w:val="0"/>
                <w:szCs w:val="24"/>
                <w:lang w:val="lv-LV"/>
              </w:rPr>
              <w:t>. 500g</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w:t>
            </w:r>
          </w:p>
        </w:tc>
      </w:tr>
      <w:tr w:rsidR="00240830" w:rsidRPr="00240830" w:rsidTr="00240830">
        <w:trPr>
          <w:trHeight w:val="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32.</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Vate </w:t>
            </w:r>
            <w:proofErr w:type="spellStart"/>
            <w:r w:rsidRPr="00240830">
              <w:rPr>
                <w:rFonts w:eastAsia="Times New Roman"/>
                <w:noProof w:val="0"/>
                <w:szCs w:val="24"/>
                <w:lang w:val="lv-LV"/>
              </w:rPr>
              <w:t>zig-zag</w:t>
            </w:r>
            <w:proofErr w:type="spellEnd"/>
            <w:r w:rsidRPr="00240830">
              <w:rPr>
                <w:rFonts w:eastAsia="Times New Roman"/>
                <w:noProof w:val="0"/>
                <w:szCs w:val="24"/>
                <w:lang w:val="lv-LV"/>
              </w:rPr>
              <w:t xml:space="preserve"> </w:t>
            </w:r>
            <w:proofErr w:type="spellStart"/>
            <w:r w:rsidRPr="00240830">
              <w:rPr>
                <w:rFonts w:eastAsia="Times New Roman"/>
                <w:noProof w:val="0"/>
                <w:szCs w:val="24"/>
                <w:lang w:val="lv-LV"/>
              </w:rPr>
              <w:t>med</w:t>
            </w:r>
            <w:proofErr w:type="spellEnd"/>
            <w:r w:rsidRPr="00240830">
              <w:rPr>
                <w:rFonts w:eastAsia="Times New Roman"/>
                <w:noProof w:val="0"/>
                <w:szCs w:val="24"/>
                <w:lang w:val="lv-LV"/>
              </w:rPr>
              <w:t>. PREMIUM 1000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4</w:t>
            </w:r>
          </w:p>
        </w:tc>
      </w:tr>
      <w:tr w:rsidR="00240830" w:rsidRPr="00240830" w:rsidTr="00240830">
        <w:trPr>
          <w:trHeight w:val="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33.</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Leikoplasts 1,25cm x 5m, tekstila</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w:t>
            </w:r>
          </w:p>
        </w:tc>
      </w:tr>
      <w:tr w:rsidR="00240830" w:rsidRPr="00240830" w:rsidTr="00240830">
        <w:trPr>
          <w:trHeight w:val="19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34.</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Vate </w:t>
            </w:r>
            <w:proofErr w:type="spellStart"/>
            <w:r w:rsidRPr="00240830">
              <w:rPr>
                <w:rFonts w:eastAsia="Times New Roman"/>
                <w:noProof w:val="0"/>
                <w:szCs w:val="24"/>
                <w:lang w:val="lv-LV"/>
              </w:rPr>
              <w:t>zig-zag</w:t>
            </w:r>
            <w:proofErr w:type="spellEnd"/>
            <w:r w:rsidRPr="00240830">
              <w:rPr>
                <w:rFonts w:eastAsia="Times New Roman"/>
                <w:noProof w:val="0"/>
                <w:szCs w:val="24"/>
                <w:lang w:val="lv-LV"/>
              </w:rPr>
              <w:t xml:space="preserve"> </w:t>
            </w:r>
            <w:proofErr w:type="spellStart"/>
            <w:r w:rsidRPr="00240830">
              <w:rPr>
                <w:rFonts w:eastAsia="Times New Roman"/>
                <w:noProof w:val="0"/>
                <w:szCs w:val="24"/>
                <w:lang w:val="lv-LV"/>
              </w:rPr>
              <w:t>med</w:t>
            </w:r>
            <w:proofErr w:type="spellEnd"/>
            <w:r w:rsidRPr="00240830">
              <w:rPr>
                <w:rFonts w:eastAsia="Times New Roman"/>
                <w:noProof w:val="0"/>
                <w:szCs w:val="24"/>
                <w:lang w:val="lv-LV"/>
              </w:rPr>
              <w:t>. PREMIUM 100.0</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6</w:t>
            </w:r>
          </w:p>
        </w:tc>
      </w:tr>
      <w:tr w:rsidR="00240830" w:rsidRPr="00240830" w:rsidTr="00240830">
        <w:trPr>
          <w:trHeight w:val="403"/>
        </w:trPr>
        <w:tc>
          <w:tcPr>
            <w:tcW w:w="71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E1405" w:rsidRPr="00240830" w:rsidRDefault="00EE1405" w:rsidP="00EE1405">
            <w:pPr>
              <w:numPr>
                <w:ilvl w:val="0"/>
                <w:numId w:val="15"/>
              </w:numPr>
              <w:spacing w:after="0" w:line="240" w:lineRule="auto"/>
              <w:rPr>
                <w:rFonts w:eastAsia="Times New Roman"/>
                <w:b/>
                <w:noProof w:val="0"/>
                <w:szCs w:val="24"/>
                <w:lang w:val="lv-LV"/>
              </w:rPr>
            </w:pPr>
            <w:proofErr w:type="spellStart"/>
            <w:r w:rsidRPr="00240830">
              <w:rPr>
                <w:rFonts w:eastAsia="Times New Roman"/>
                <w:b/>
                <w:noProof w:val="0"/>
                <w:szCs w:val="24"/>
                <w:lang w:val="lv-LV"/>
              </w:rPr>
              <w:lastRenderedPageBreak/>
              <w:t>Inkontinences</w:t>
            </w:r>
            <w:proofErr w:type="spellEnd"/>
            <w:r w:rsidRPr="00240830">
              <w:rPr>
                <w:rFonts w:eastAsia="Times New Roman"/>
                <w:b/>
                <w:noProof w:val="0"/>
                <w:szCs w:val="24"/>
                <w:lang w:val="lv-LV"/>
              </w:rPr>
              <w:t xml:space="preserve"> preces</w:t>
            </w:r>
          </w:p>
        </w:tc>
      </w:tr>
      <w:tr w:rsidR="00240830" w:rsidRPr="00240830" w:rsidTr="00240830">
        <w:trPr>
          <w:trHeight w:val="14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Ieliktņi vieglai urīna nesaturēšanai sievietēm, anatomiska forma, uzsūcoša kārta ar </w:t>
            </w:r>
            <w:proofErr w:type="spellStart"/>
            <w:r w:rsidRPr="00240830">
              <w:rPr>
                <w:rFonts w:eastAsia="Times New Roman"/>
                <w:noProof w:val="0"/>
                <w:szCs w:val="24"/>
                <w:lang w:val="lv-LV"/>
              </w:rPr>
              <w:t>superabsorbentu</w:t>
            </w:r>
            <w:proofErr w:type="spellEnd"/>
            <w:r w:rsidRPr="00240830">
              <w:rPr>
                <w:rFonts w:eastAsia="Times New Roman"/>
                <w:noProof w:val="0"/>
                <w:szCs w:val="24"/>
                <w:lang w:val="lv-LV"/>
              </w:rPr>
              <w:t xml:space="preserve">, sānu iekšējās apmalītes, kas neļauj šķidrumam iztecēt uz āru, plata </w:t>
            </w:r>
            <w:proofErr w:type="spellStart"/>
            <w:r w:rsidRPr="00240830">
              <w:rPr>
                <w:rFonts w:eastAsia="Times New Roman"/>
                <w:noProof w:val="0"/>
                <w:szCs w:val="24"/>
                <w:lang w:val="lv-LV"/>
              </w:rPr>
              <w:t>līmjosla</w:t>
            </w:r>
            <w:proofErr w:type="spellEnd"/>
            <w:r w:rsidRPr="00240830">
              <w:rPr>
                <w:rFonts w:eastAsia="Times New Roman"/>
                <w:noProof w:val="0"/>
                <w:szCs w:val="24"/>
                <w:lang w:val="lv-LV"/>
              </w:rPr>
              <w:t xml:space="preserve"> drošai ieliktņu piestiprināšanai, aromāta kontroles sistēma, gaisu caurlaidīgi, iesūc ne mazāk kā 390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2000</w:t>
            </w:r>
          </w:p>
        </w:tc>
      </w:tr>
      <w:tr w:rsidR="00240830" w:rsidRPr="00240830" w:rsidTr="00240830">
        <w:trPr>
          <w:trHeight w:val="175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Ieliktņi, piemēroti aktīviem vai guļošiem klientiem, anatomiskas formas. Vidējai un stiprai urīna nesaturēšanai, Ātri uzsūc šķidrumu un noslēdz to iekšējā slānī. Gaisa caurlaidīgs materiāls. Elastīgas sānu iekšējās malas. </w:t>
            </w:r>
            <w:proofErr w:type="spellStart"/>
            <w:r w:rsidRPr="00240830">
              <w:rPr>
                <w:rFonts w:eastAsia="Times New Roman"/>
                <w:noProof w:val="0"/>
                <w:szCs w:val="24"/>
                <w:lang w:val="lv-LV"/>
              </w:rPr>
              <w:t>Līmjosla</w:t>
            </w:r>
            <w:proofErr w:type="spellEnd"/>
            <w:r w:rsidRPr="00240830">
              <w:rPr>
                <w:rFonts w:eastAsia="Times New Roman"/>
                <w:noProof w:val="0"/>
                <w:szCs w:val="24"/>
                <w:lang w:val="lv-LV"/>
              </w:rPr>
              <w:t xml:space="preserve">, kas nodrošina ieliktņa fiksāciju.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mazāka kā 1200ml.</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3000</w:t>
            </w:r>
          </w:p>
        </w:tc>
      </w:tr>
      <w:tr w:rsidR="00240830" w:rsidRPr="00240830" w:rsidTr="00240830">
        <w:trPr>
          <w:trHeight w:val="4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3.</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Ikdienas ieliktņi sievietēm, gaisu caurlaidīgi</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1600</w:t>
            </w:r>
          </w:p>
        </w:tc>
      </w:tr>
      <w:tr w:rsidR="00240830" w:rsidRPr="00240830" w:rsidTr="00240830">
        <w:trPr>
          <w:trHeight w:val="124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4.</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Autiņbikses ar </w:t>
            </w:r>
            <w:proofErr w:type="spellStart"/>
            <w:r w:rsidRPr="00240830">
              <w:rPr>
                <w:rFonts w:eastAsia="Times New Roman"/>
                <w:noProof w:val="0"/>
                <w:szCs w:val="24"/>
                <w:lang w:val="lv-LV"/>
              </w:rPr>
              <w:t>vairākkārt</w:t>
            </w:r>
            <w:proofErr w:type="spellEnd"/>
            <w:r w:rsidRPr="00240830">
              <w:rPr>
                <w:rFonts w:eastAsia="Times New Roman"/>
                <w:noProof w:val="0"/>
                <w:szCs w:val="24"/>
                <w:lang w:val="lv-LV"/>
              </w:rPr>
              <w:t xml:space="preserve"> fiksējamiem </w:t>
            </w:r>
            <w:proofErr w:type="spellStart"/>
            <w:r w:rsidRPr="00240830">
              <w:rPr>
                <w:rFonts w:eastAsia="Times New Roman"/>
                <w:noProof w:val="0"/>
                <w:szCs w:val="24"/>
                <w:lang w:val="lv-LV"/>
              </w:rPr>
              <w:t>klipšiem</w:t>
            </w:r>
            <w:proofErr w:type="spellEnd"/>
            <w:r w:rsidRPr="00240830">
              <w:rPr>
                <w:rFonts w:eastAsia="Times New Roman"/>
                <w:noProof w:val="0"/>
                <w:szCs w:val="24"/>
                <w:lang w:val="lv-LV"/>
              </w:rPr>
              <w:t xml:space="preserve">, šķidruma indikatoru, mīkstām un elastīgām sānu barjerām, ātri uzsūc urīnu, nodrošinot sausu virsmu, neitralizē nepatīkamo aromātu, gaisu caurlaidīga </w:t>
            </w:r>
            <w:proofErr w:type="spellStart"/>
            <w:r w:rsidRPr="00240830">
              <w:rPr>
                <w:rFonts w:eastAsia="Times New Roman"/>
                <w:noProof w:val="0"/>
                <w:szCs w:val="24"/>
                <w:lang w:val="lv-LV"/>
              </w:rPr>
              <w:t>materiālu.Izmērs</w:t>
            </w:r>
            <w:proofErr w:type="spellEnd"/>
            <w:r w:rsidRPr="00240830">
              <w:rPr>
                <w:rFonts w:eastAsia="Times New Roman"/>
                <w:noProof w:val="0"/>
                <w:szCs w:val="24"/>
                <w:lang w:val="lv-LV"/>
              </w:rPr>
              <w:t xml:space="preserve"> M (75-110cm)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 kā 2400ml</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2700</w:t>
            </w:r>
          </w:p>
        </w:tc>
      </w:tr>
      <w:tr w:rsidR="00240830" w:rsidRPr="00240830" w:rsidTr="00240830">
        <w:trPr>
          <w:trHeight w:val="143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5.</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Autiņbikses ar </w:t>
            </w:r>
            <w:proofErr w:type="spellStart"/>
            <w:r w:rsidRPr="00240830">
              <w:rPr>
                <w:rFonts w:eastAsia="Times New Roman"/>
                <w:noProof w:val="0"/>
                <w:szCs w:val="24"/>
                <w:lang w:val="lv-LV"/>
              </w:rPr>
              <w:t>vairākkārt</w:t>
            </w:r>
            <w:proofErr w:type="spellEnd"/>
            <w:r w:rsidRPr="00240830">
              <w:rPr>
                <w:rFonts w:eastAsia="Times New Roman"/>
                <w:noProof w:val="0"/>
                <w:szCs w:val="24"/>
                <w:lang w:val="lv-LV"/>
              </w:rPr>
              <w:t xml:space="preserve"> fiksējamiem </w:t>
            </w:r>
            <w:proofErr w:type="spellStart"/>
            <w:r w:rsidRPr="00240830">
              <w:rPr>
                <w:rFonts w:eastAsia="Times New Roman"/>
                <w:noProof w:val="0"/>
                <w:szCs w:val="24"/>
                <w:lang w:val="lv-LV"/>
              </w:rPr>
              <w:t>klipšiem</w:t>
            </w:r>
            <w:proofErr w:type="spellEnd"/>
            <w:r w:rsidRPr="00240830">
              <w:rPr>
                <w:rFonts w:eastAsia="Times New Roman"/>
                <w:noProof w:val="0"/>
                <w:szCs w:val="24"/>
                <w:lang w:val="lv-LV"/>
              </w:rPr>
              <w:t xml:space="preserve">, šķidruma indikatoru, mīkstām un elastīgām sānu barjerām, ātri uzsūc urīnu, nodrošinot sausu virsmu, neitralizē nepatīkamo aromātu, gaisu caurlaidīga materiāla. Izmērs L (100-150cm)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 kā 2700ml</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10500</w:t>
            </w:r>
          </w:p>
        </w:tc>
      </w:tr>
      <w:tr w:rsidR="00240830" w:rsidRPr="00240830" w:rsidTr="00240830">
        <w:trPr>
          <w:trHeight w:val="13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Uzsūcošās bikses ar atplēšamām sānu vīlēm, novērš nepatīkamo aromātu, labi pieguļ ķermenim, gaisu caurlaidīga materiāla, ātri uzsūc un aiztur urīnu, sānu iekšējās apmalītes, kas neļauj šķidrumam iztecēt uz āru. Izmērs L,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 kā 1400ml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1620</w:t>
            </w:r>
          </w:p>
        </w:tc>
      </w:tr>
      <w:tr w:rsidR="00240830" w:rsidRPr="00240830" w:rsidTr="00240830">
        <w:trPr>
          <w:trHeight w:val="110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lastRenderedPageBreak/>
              <w:t>7.</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Higiēniskie paladziņi, maigi uzsūcoša kārta, ārējā kārta no </w:t>
            </w:r>
            <w:proofErr w:type="spellStart"/>
            <w:r w:rsidRPr="00240830">
              <w:rPr>
                <w:rFonts w:eastAsia="Times New Roman"/>
                <w:noProof w:val="0"/>
                <w:szCs w:val="24"/>
                <w:lang w:val="lv-LV"/>
              </w:rPr>
              <w:t>neslīdīgas</w:t>
            </w:r>
            <w:proofErr w:type="spellEnd"/>
            <w:r w:rsidRPr="00240830">
              <w:rPr>
                <w:rFonts w:eastAsia="Times New Roman"/>
                <w:noProof w:val="0"/>
                <w:szCs w:val="24"/>
                <w:lang w:val="lv-LV"/>
              </w:rPr>
              <w:t xml:space="preserve"> </w:t>
            </w:r>
            <w:proofErr w:type="spellStart"/>
            <w:r w:rsidRPr="00240830">
              <w:rPr>
                <w:rFonts w:eastAsia="Times New Roman"/>
                <w:noProof w:val="0"/>
                <w:szCs w:val="24"/>
                <w:lang w:val="lv-LV"/>
              </w:rPr>
              <w:t>aizsargplēves</w:t>
            </w:r>
            <w:proofErr w:type="spellEnd"/>
            <w:r w:rsidRPr="00240830">
              <w:rPr>
                <w:rFonts w:eastAsia="Times New Roman"/>
                <w:noProof w:val="0"/>
                <w:szCs w:val="24"/>
                <w:lang w:val="lv-LV"/>
              </w:rPr>
              <w:t>. Izmēri 60 x 60 cm, uzsūkšanas spēja ne mazāk kā 1050 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1820</w:t>
            </w:r>
          </w:p>
        </w:tc>
      </w:tr>
      <w:tr w:rsidR="00240830" w:rsidRPr="00240830" w:rsidTr="00240830">
        <w:trPr>
          <w:trHeight w:val="84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8.</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Mazgāšanas krēms līdz 1 litram (900-1000ml) iepakojumā ar dozatoru, attīra ādu, baro, mīkstina to un veido </w:t>
            </w:r>
            <w:proofErr w:type="spellStart"/>
            <w:r w:rsidRPr="00240830">
              <w:rPr>
                <w:rFonts w:eastAsia="Times New Roman"/>
                <w:noProof w:val="0"/>
                <w:szCs w:val="24"/>
                <w:lang w:val="lv-LV"/>
              </w:rPr>
              <w:t>aizsargslāni</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litri</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100</w:t>
            </w:r>
          </w:p>
        </w:tc>
      </w:tr>
      <w:tr w:rsidR="00240830" w:rsidRPr="00240830" w:rsidTr="00240830">
        <w:trPr>
          <w:trHeight w:val="5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9.</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Cimdi slimnieku mazgāšanai ar plastikāta orderi, reljefa virsmu, izmērs 16 x 25 cm (+/- 1cm)</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10500</w:t>
            </w:r>
          </w:p>
        </w:tc>
      </w:tr>
      <w:tr w:rsidR="00240830" w:rsidRPr="00240830" w:rsidTr="00240830">
        <w:trPr>
          <w:trHeight w:val="76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Mitrās salvetes ķermeņa tīrīšanai, maigi attīra ādu, vienlaicīgi mitrinot un uzlabojot ādas elastību, pretiekaisuma iedarbība</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9700</w:t>
            </w:r>
          </w:p>
        </w:tc>
      </w:tr>
      <w:tr w:rsidR="00240830" w:rsidRPr="00240830" w:rsidTr="00240830">
        <w:trPr>
          <w:trHeight w:val="12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11.</w:t>
            </w:r>
          </w:p>
        </w:tc>
        <w:tc>
          <w:tcPr>
            <w:tcW w:w="3863"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Vīriešu ieliktņi - vidējai urīna nesaturēšanai,</w:t>
            </w:r>
            <w:r w:rsidR="008A4C96" w:rsidRPr="00240830">
              <w:rPr>
                <w:rFonts w:eastAsia="Times New Roman"/>
                <w:noProof w:val="0"/>
                <w:szCs w:val="24"/>
                <w:lang w:val="lv-LV"/>
              </w:rPr>
              <w:t xml:space="preserve"> </w:t>
            </w:r>
            <w:r w:rsidRPr="00240830">
              <w:rPr>
                <w:rFonts w:eastAsia="Times New Roman"/>
                <w:noProof w:val="0"/>
                <w:szCs w:val="24"/>
                <w:lang w:val="lv-LV"/>
              </w:rPr>
              <w:t xml:space="preserve">sānu malās iestrādāti elastīgas gumijas diegi, kas nodrošina komforta sajūtu, palielināta uzsūcošā slāņa virsma, plata </w:t>
            </w:r>
            <w:proofErr w:type="spellStart"/>
            <w:r w:rsidRPr="00240830">
              <w:rPr>
                <w:rFonts w:eastAsia="Times New Roman"/>
                <w:noProof w:val="0"/>
                <w:szCs w:val="24"/>
                <w:lang w:val="lv-LV"/>
              </w:rPr>
              <w:t>līmjosla</w:t>
            </w:r>
            <w:proofErr w:type="spellEnd"/>
            <w:r w:rsidRPr="00240830">
              <w:rPr>
                <w:rFonts w:eastAsia="Times New Roman"/>
                <w:noProof w:val="0"/>
                <w:szCs w:val="24"/>
                <w:lang w:val="lv-LV"/>
              </w:rPr>
              <w:t xml:space="preserve"> piestiprināšanai pie apakšveļas</w:t>
            </w:r>
          </w:p>
        </w:tc>
        <w:tc>
          <w:tcPr>
            <w:tcW w:w="1134"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nil"/>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1000</w:t>
            </w:r>
          </w:p>
        </w:tc>
      </w:tr>
      <w:tr w:rsidR="00240830" w:rsidRPr="00240830" w:rsidTr="00240830">
        <w:trPr>
          <w:trHeight w:val="182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12.</w:t>
            </w:r>
          </w:p>
        </w:tc>
        <w:tc>
          <w:tcPr>
            <w:tcW w:w="3863" w:type="dxa"/>
            <w:tcBorders>
              <w:top w:val="single" w:sz="4" w:space="0" w:color="auto"/>
              <w:left w:val="nil"/>
              <w:bottom w:val="single" w:sz="4" w:space="0" w:color="auto"/>
              <w:right w:val="nil"/>
            </w:tcBorders>
            <w:shd w:val="clear" w:color="auto" w:fill="auto"/>
            <w:vAlign w:val="bottom"/>
            <w:hideMark/>
          </w:tcPr>
          <w:p w:rsidR="00EE1405" w:rsidRPr="00240830" w:rsidRDefault="00EE1405" w:rsidP="00EE1405">
            <w:pPr>
              <w:spacing w:after="0" w:line="240" w:lineRule="auto"/>
              <w:rPr>
                <w:rFonts w:eastAsia="Times New Roman"/>
                <w:noProof w:val="0"/>
                <w:szCs w:val="24"/>
                <w:lang w:val="lv-LV"/>
              </w:rPr>
            </w:pPr>
            <w:r w:rsidRPr="00240830">
              <w:rPr>
                <w:rFonts w:eastAsia="Times New Roman"/>
                <w:noProof w:val="0"/>
                <w:szCs w:val="24"/>
                <w:lang w:val="lv-LV"/>
              </w:rPr>
              <w:t xml:space="preserve">Autiņbikses ar </w:t>
            </w:r>
            <w:proofErr w:type="spellStart"/>
            <w:r w:rsidRPr="00240830">
              <w:rPr>
                <w:rFonts w:eastAsia="Times New Roman"/>
                <w:noProof w:val="0"/>
                <w:szCs w:val="24"/>
                <w:lang w:val="lv-LV"/>
              </w:rPr>
              <w:t>vairākkārt</w:t>
            </w:r>
            <w:proofErr w:type="spellEnd"/>
            <w:r w:rsidRPr="00240830">
              <w:rPr>
                <w:rFonts w:eastAsia="Times New Roman"/>
                <w:noProof w:val="0"/>
                <w:szCs w:val="24"/>
                <w:lang w:val="lv-LV"/>
              </w:rPr>
              <w:t xml:space="preserve"> fiksējamiem </w:t>
            </w:r>
            <w:proofErr w:type="spellStart"/>
            <w:r w:rsidRPr="00240830">
              <w:rPr>
                <w:rFonts w:eastAsia="Times New Roman"/>
                <w:noProof w:val="0"/>
                <w:szCs w:val="24"/>
                <w:lang w:val="lv-LV"/>
              </w:rPr>
              <w:t>klipšiem</w:t>
            </w:r>
            <w:proofErr w:type="spellEnd"/>
            <w:r w:rsidRPr="00240830">
              <w:rPr>
                <w:rFonts w:eastAsia="Times New Roman"/>
                <w:noProof w:val="0"/>
                <w:szCs w:val="24"/>
                <w:lang w:val="lv-LV"/>
              </w:rPr>
              <w:t>, šķidruma indikatoru, mīkstām un elastīgām sānu barjerām, ātri uzsūc urīnu, nodrošinot sausu virsmu, neitralizē nepatīkamo aromātu, gaisu caurlaidīgs materiāls.</w:t>
            </w:r>
            <w:r w:rsidR="008A4C96" w:rsidRPr="00240830">
              <w:rPr>
                <w:rFonts w:eastAsia="Times New Roman"/>
                <w:noProof w:val="0"/>
                <w:szCs w:val="24"/>
                <w:lang w:val="lv-LV"/>
              </w:rPr>
              <w:t xml:space="preserve"> </w:t>
            </w:r>
            <w:r w:rsidRPr="00240830">
              <w:rPr>
                <w:rFonts w:eastAsia="Times New Roman"/>
                <w:noProof w:val="0"/>
                <w:szCs w:val="24"/>
                <w:lang w:val="lv-LV"/>
              </w:rPr>
              <w:t xml:space="preserve">Izmērs XL (130-170cm),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 kā 2400ml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1405" w:rsidRPr="00240830" w:rsidRDefault="00EE1405" w:rsidP="00EE1405">
            <w:pPr>
              <w:spacing w:after="0" w:line="240" w:lineRule="auto"/>
              <w:jc w:val="center"/>
              <w:rPr>
                <w:rFonts w:eastAsia="Times New Roman"/>
                <w:noProof w:val="0"/>
                <w:szCs w:val="24"/>
                <w:lang w:val="lv-LV"/>
              </w:rPr>
            </w:pPr>
            <w:r w:rsidRPr="00240830">
              <w:rPr>
                <w:rFonts w:eastAsia="Times New Roman"/>
                <w:noProof w:val="0"/>
                <w:szCs w:val="24"/>
                <w:lang w:val="lv-LV"/>
              </w:rPr>
              <w:t>1500</w:t>
            </w:r>
          </w:p>
        </w:tc>
      </w:tr>
      <w:tr w:rsidR="00240830" w:rsidRPr="00240830" w:rsidTr="00240830">
        <w:trPr>
          <w:trHeight w:val="100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9F4B7D" w:rsidRPr="00240830" w:rsidRDefault="009F4B7D" w:rsidP="00EE1405">
            <w:pPr>
              <w:spacing w:after="0" w:line="240" w:lineRule="auto"/>
              <w:jc w:val="center"/>
              <w:rPr>
                <w:rFonts w:eastAsia="Times New Roman"/>
                <w:noProof w:val="0"/>
                <w:szCs w:val="24"/>
                <w:lang w:val="lv-LV"/>
              </w:rPr>
            </w:pPr>
            <w:r w:rsidRPr="00240830">
              <w:rPr>
                <w:rFonts w:eastAsia="Times New Roman"/>
                <w:noProof w:val="0"/>
                <w:szCs w:val="24"/>
                <w:lang w:val="lv-LV"/>
              </w:rPr>
              <w:t>13.</w:t>
            </w:r>
          </w:p>
        </w:tc>
        <w:tc>
          <w:tcPr>
            <w:tcW w:w="3863" w:type="dxa"/>
            <w:tcBorders>
              <w:top w:val="single" w:sz="4" w:space="0" w:color="auto"/>
              <w:left w:val="nil"/>
              <w:bottom w:val="single" w:sz="4" w:space="0" w:color="auto"/>
              <w:right w:val="nil"/>
            </w:tcBorders>
            <w:shd w:val="clear" w:color="auto" w:fill="auto"/>
            <w:vAlign w:val="bottom"/>
          </w:tcPr>
          <w:p w:rsidR="009F4B7D" w:rsidRPr="00240830" w:rsidRDefault="009F4B7D" w:rsidP="009F4B7D">
            <w:pPr>
              <w:pStyle w:val="PlainText"/>
              <w:rPr>
                <w:rFonts w:eastAsia="Times New Roman"/>
                <w:szCs w:val="24"/>
              </w:rPr>
            </w:pPr>
            <w:r w:rsidRPr="00240830">
              <w:rPr>
                <w:rFonts w:ascii="Times New Roman" w:eastAsia="Times New Roman" w:hAnsi="Times New Roman" w:cs="Times New Roman"/>
                <w:sz w:val="24"/>
                <w:szCs w:val="24"/>
                <w:lang w:eastAsia="lv-LV"/>
              </w:rPr>
              <w:t xml:space="preserve">Šampūns - 500ml - sausas un iekaisušas galvas ādas kopšanai, mazina ādas </w:t>
            </w:r>
            <w:proofErr w:type="spellStart"/>
            <w:r w:rsidRPr="00240830">
              <w:rPr>
                <w:rFonts w:ascii="Times New Roman" w:eastAsia="Times New Roman" w:hAnsi="Times New Roman" w:cs="Times New Roman"/>
                <w:sz w:val="24"/>
                <w:szCs w:val="24"/>
                <w:lang w:eastAsia="lv-LV"/>
              </w:rPr>
              <w:t>keratinizāciju</w:t>
            </w:r>
            <w:proofErr w:type="spellEnd"/>
            <w:r w:rsidRPr="00240830">
              <w:rPr>
                <w:rFonts w:ascii="Times New Roman" w:eastAsia="Times New Roman" w:hAnsi="Times New Roman" w:cs="Times New Roman"/>
                <w:sz w:val="24"/>
                <w:szCs w:val="24"/>
                <w:lang w:eastAsia="lv-LV"/>
              </w:rPr>
              <w:t xml:space="preserve">, piemērots ikdienas lietošanai, saglabā ādas </w:t>
            </w:r>
            <w:proofErr w:type="spellStart"/>
            <w:r w:rsidRPr="00240830">
              <w:rPr>
                <w:rFonts w:ascii="Times New Roman" w:eastAsia="Times New Roman" w:hAnsi="Times New Roman" w:cs="Times New Roman"/>
                <w:sz w:val="24"/>
                <w:szCs w:val="24"/>
                <w:lang w:eastAsia="lv-LV"/>
              </w:rPr>
              <w:t>pH</w:t>
            </w:r>
            <w:proofErr w:type="spellEnd"/>
            <w:r w:rsidRPr="00240830">
              <w:rPr>
                <w:rFonts w:ascii="Times New Roman" w:eastAsia="Times New Roman" w:hAnsi="Times New Roman" w:cs="Times New Roman"/>
                <w:sz w:val="24"/>
                <w:szCs w:val="24"/>
                <w:lang w:eastAsia="lv-LV"/>
              </w:rPr>
              <w:t>, mazina matu taukošanos, ar dozatoru.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4B7D" w:rsidRPr="00240830" w:rsidRDefault="009F4B7D"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F4B7D" w:rsidRPr="00240830" w:rsidRDefault="00526F27" w:rsidP="00EE1405">
            <w:pPr>
              <w:spacing w:after="0" w:line="240" w:lineRule="auto"/>
              <w:jc w:val="center"/>
              <w:rPr>
                <w:rFonts w:eastAsia="Times New Roman"/>
                <w:noProof w:val="0"/>
                <w:szCs w:val="24"/>
                <w:lang w:val="lv-LV"/>
              </w:rPr>
            </w:pPr>
            <w:r w:rsidRPr="00240830">
              <w:rPr>
                <w:rFonts w:eastAsia="Times New Roman"/>
                <w:noProof w:val="0"/>
                <w:szCs w:val="24"/>
                <w:lang w:val="lv-LV"/>
              </w:rPr>
              <w:t>75</w:t>
            </w:r>
          </w:p>
        </w:tc>
      </w:tr>
      <w:tr w:rsidR="00240830" w:rsidRPr="00240830" w:rsidTr="00240830">
        <w:trPr>
          <w:trHeight w:val="119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9F4B7D" w:rsidRPr="00240830" w:rsidRDefault="009F4B7D" w:rsidP="00EE1405">
            <w:pPr>
              <w:spacing w:after="0" w:line="240" w:lineRule="auto"/>
              <w:jc w:val="center"/>
              <w:rPr>
                <w:rFonts w:eastAsia="Times New Roman"/>
                <w:noProof w:val="0"/>
                <w:szCs w:val="24"/>
                <w:lang w:val="lv-LV"/>
              </w:rPr>
            </w:pPr>
            <w:r w:rsidRPr="00240830">
              <w:rPr>
                <w:rFonts w:eastAsia="Times New Roman"/>
                <w:noProof w:val="0"/>
                <w:szCs w:val="24"/>
                <w:lang w:val="lv-LV"/>
              </w:rPr>
              <w:t>14.</w:t>
            </w:r>
          </w:p>
        </w:tc>
        <w:tc>
          <w:tcPr>
            <w:tcW w:w="3863" w:type="dxa"/>
            <w:tcBorders>
              <w:top w:val="single" w:sz="4" w:space="0" w:color="auto"/>
              <w:left w:val="nil"/>
              <w:bottom w:val="single" w:sz="4" w:space="0" w:color="auto"/>
              <w:right w:val="nil"/>
            </w:tcBorders>
            <w:shd w:val="clear" w:color="auto" w:fill="auto"/>
            <w:vAlign w:val="bottom"/>
          </w:tcPr>
          <w:p w:rsidR="009F4B7D" w:rsidRPr="00240830" w:rsidRDefault="009F4B7D" w:rsidP="009F4B7D">
            <w:pPr>
              <w:pStyle w:val="PlainText"/>
              <w:rPr>
                <w:rFonts w:ascii="Times New Roman" w:eastAsia="Times New Roman" w:hAnsi="Times New Roman" w:cs="Times New Roman"/>
                <w:sz w:val="24"/>
                <w:szCs w:val="24"/>
                <w:lang w:eastAsia="lv-LV"/>
              </w:rPr>
            </w:pPr>
            <w:r w:rsidRPr="00240830">
              <w:rPr>
                <w:rFonts w:ascii="Times New Roman" w:eastAsia="Times New Roman" w:hAnsi="Times New Roman" w:cs="Times New Roman"/>
                <w:sz w:val="24"/>
                <w:szCs w:val="24"/>
                <w:lang w:eastAsia="lv-LV"/>
              </w:rPr>
              <w:t>Losjons ķermeņa mazgāšanai-500ml-īpaši sausas un jutīgas ādas kopšanai, nesatur ziepes, paredzēts kairinātas ādas tīrīšanai, efektīvi atsvaidzina ādu un mazina tās kairinājumu, </w:t>
            </w:r>
            <w:proofErr w:type="spellStart"/>
            <w:r w:rsidRPr="00240830">
              <w:rPr>
                <w:rFonts w:ascii="Times New Roman" w:eastAsia="Times New Roman" w:hAnsi="Times New Roman" w:cs="Times New Roman"/>
                <w:sz w:val="24"/>
                <w:szCs w:val="24"/>
                <w:lang w:eastAsia="lv-LV"/>
              </w:rPr>
              <w:t>pH</w:t>
            </w:r>
            <w:proofErr w:type="spellEnd"/>
            <w:r w:rsidRPr="00240830">
              <w:rPr>
                <w:rFonts w:ascii="Times New Roman" w:eastAsia="Times New Roman" w:hAnsi="Times New Roman" w:cs="Times New Roman"/>
                <w:sz w:val="24"/>
                <w:szCs w:val="24"/>
                <w:lang w:eastAsia="lv-LV"/>
              </w:rPr>
              <w:t xml:space="preserve"> neitrāls, ar dozatoru.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4B7D" w:rsidRPr="00240830" w:rsidRDefault="009F4B7D" w:rsidP="00EE1405">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F4B7D" w:rsidRPr="00240830" w:rsidRDefault="00526F27" w:rsidP="00EE1405">
            <w:pPr>
              <w:spacing w:after="0" w:line="240" w:lineRule="auto"/>
              <w:jc w:val="center"/>
              <w:rPr>
                <w:rFonts w:eastAsia="Times New Roman"/>
                <w:noProof w:val="0"/>
                <w:szCs w:val="24"/>
                <w:lang w:val="lv-LV"/>
              </w:rPr>
            </w:pPr>
            <w:r w:rsidRPr="00240830">
              <w:rPr>
                <w:rFonts w:eastAsia="Times New Roman"/>
                <w:noProof w:val="0"/>
                <w:szCs w:val="24"/>
                <w:lang w:val="lv-LV"/>
              </w:rPr>
              <w:t>75</w:t>
            </w:r>
          </w:p>
        </w:tc>
      </w:tr>
    </w:tbl>
    <w:p w:rsidR="00373734" w:rsidRDefault="00373734" w:rsidP="00083F89">
      <w:pPr>
        <w:jc w:val="both"/>
        <w:rPr>
          <w:rFonts w:eastAsia="Times New Roman"/>
          <w:b/>
          <w:noProof w:val="0"/>
          <w:color w:val="000000"/>
          <w:szCs w:val="24"/>
          <w:lang w:val="lv-LV"/>
        </w:rPr>
        <w:sectPr w:rsidR="00373734" w:rsidSect="00984876">
          <w:footerReference w:type="default" r:id="rId12"/>
          <w:pgSz w:w="11906" w:h="16838"/>
          <w:pgMar w:top="1134" w:right="1134" w:bottom="1134" w:left="1701" w:header="709" w:footer="709" w:gutter="0"/>
          <w:cols w:space="708"/>
          <w:docGrid w:linePitch="360"/>
        </w:sectPr>
      </w:pPr>
    </w:p>
    <w:p w:rsidR="00373734" w:rsidRDefault="00373734" w:rsidP="00373734">
      <w:pPr>
        <w:spacing w:after="120"/>
        <w:jc w:val="right"/>
        <w:rPr>
          <w:rFonts w:eastAsia="Times New Roman"/>
          <w:noProof w:val="0"/>
          <w:color w:val="000000"/>
          <w:sz w:val="20"/>
          <w:szCs w:val="20"/>
          <w:lang w:val="lv-LV"/>
        </w:rPr>
      </w:pPr>
      <w:r w:rsidRPr="00373734">
        <w:rPr>
          <w:rFonts w:eastAsia="Times New Roman"/>
          <w:noProof w:val="0"/>
          <w:color w:val="000000"/>
          <w:sz w:val="20"/>
          <w:szCs w:val="20"/>
          <w:lang w:val="lv-LV"/>
        </w:rPr>
        <w:lastRenderedPageBreak/>
        <w:t>3.pielikums</w:t>
      </w:r>
    </w:p>
    <w:p w:rsidR="003F27B0" w:rsidRPr="004B46A6" w:rsidRDefault="003F27B0" w:rsidP="003F27B0">
      <w:pPr>
        <w:spacing w:after="0"/>
        <w:jc w:val="right"/>
        <w:rPr>
          <w:noProof w:val="0"/>
          <w:sz w:val="20"/>
          <w:szCs w:val="20"/>
          <w:lang w:val="lv-LV"/>
        </w:rPr>
      </w:pPr>
      <w:r w:rsidRPr="004B46A6">
        <w:rPr>
          <w:noProof w:val="0"/>
          <w:sz w:val="20"/>
          <w:szCs w:val="20"/>
          <w:lang w:val="lv-LV"/>
        </w:rPr>
        <w:t xml:space="preserve">Iepirkuma nolikumam </w:t>
      </w:r>
    </w:p>
    <w:p w:rsidR="003F27B0" w:rsidRPr="004B46A6" w:rsidRDefault="003F27B0" w:rsidP="003F27B0">
      <w:pPr>
        <w:spacing w:after="0"/>
        <w:jc w:val="right"/>
        <w:rPr>
          <w:noProof w:val="0"/>
          <w:sz w:val="20"/>
          <w:szCs w:val="20"/>
          <w:lang w:val="lv-LV"/>
        </w:rPr>
      </w:pPr>
      <w:r w:rsidRPr="004B46A6">
        <w:rPr>
          <w:noProof w:val="0"/>
          <w:sz w:val="20"/>
          <w:szCs w:val="20"/>
          <w:lang w:val="lv-LV"/>
        </w:rPr>
        <w:t xml:space="preserve">“Medikamentu, medicīnas preču un </w:t>
      </w:r>
      <w:proofErr w:type="spellStart"/>
      <w:r w:rsidRPr="004B46A6">
        <w:rPr>
          <w:noProof w:val="0"/>
          <w:sz w:val="20"/>
          <w:szCs w:val="20"/>
          <w:lang w:val="lv-LV"/>
        </w:rPr>
        <w:t>inkontinences</w:t>
      </w:r>
      <w:proofErr w:type="spellEnd"/>
      <w:r w:rsidRPr="004B46A6">
        <w:rPr>
          <w:noProof w:val="0"/>
          <w:sz w:val="20"/>
          <w:szCs w:val="20"/>
          <w:lang w:val="lv-LV"/>
        </w:rPr>
        <w:t xml:space="preserve"> preču</w:t>
      </w:r>
    </w:p>
    <w:p w:rsidR="003F27B0" w:rsidRPr="004B46A6" w:rsidRDefault="003F27B0" w:rsidP="003F27B0">
      <w:pPr>
        <w:spacing w:after="0"/>
        <w:jc w:val="right"/>
        <w:rPr>
          <w:noProof w:val="0"/>
          <w:sz w:val="20"/>
          <w:szCs w:val="20"/>
          <w:lang w:val="lv-LV"/>
        </w:rPr>
      </w:pPr>
      <w:r w:rsidRPr="004B46A6">
        <w:rPr>
          <w:noProof w:val="0"/>
          <w:sz w:val="20"/>
          <w:szCs w:val="20"/>
          <w:lang w:val="lv-LV"/>
        </w:rPr>
        <w:t>piegāde pansionātam „Urga” un DTRC „Vīķi” 2015. gadā”</w:t>
      </w:r>
    </w:p>
    <w:p w:rsidR="003F27B0" w:rsidRPr="004B46A6" w:rsidRDefault="003F27B0" w:rsidP="003F27B0">
      <w:pPr>
        <w:spacing w:after="0"/>
        <w:jc w:val="right"/>
        <w:rPr>
          <w:noProof w:val="0"/>
          <w:sz w:val="20"/>
          <w:szCs w:val="20"/>
          <w:lang w:val="lv-LV"/>
        </w:rPr>
      </w:pPr>
      <w:r w:rsidRPr="004B46A6">
        <w:rPr>
          <w:noProof w:val="0"/>
          <w:sz w:val="20"/>
          <w:szCs w:val="20"/>
          <w:lang w:val="lv-LV"/>
        </w:rPr>
        <w:t xml:space="preserve">Identifikācijas </w:t>
      </w:r>
      <w:proofErr w:type="spellStart"/>
      <w:r w:rsidRPr="004B46A6">
        <w:rPr>
          <w:noProof w:val="0"/>
          <w:sz w:val="20"/>
          <w:szCs w:val="20"/>
          <w:lang w:val="lv-LV"/>
        </w:rPr>
        <w:t>Nr.</w:t>
      </w:r>
      <w:r w:rsidRPr="000D3824">
        <w:rPr>
          <w:noProof w:val="0"/>
          <w:sz w:val="20"/>
          <w:szCs w:val="20"/>
          <w:lang w:val="lv-LV"/>
        </w:rPr>
        <w:t>AND</w:t>
      </w:r>
      <w:proofErr w:type="spellEnd"/>
      <w:r w:rsidRPr="000D3824">
        <w:rPr>
          <w:noProof w:val="0"/>
          <w:sz w:val="20"/>
          <w:szCs w:val="20"/>
          <w:lang w:val="lv-LV"/>
        </w:rPr>
        <w:t>/201</w:t>
      </w:r>
      <w:r w:rsidR="000D3824" w:rsidRPr="000D3824">
        <w:rPr>
          <w:noProof w:val="0"/>
          <w:sz w:val="20"/>
          <w:szCs w:val="20"/>
          <w:lang w:val="lv-LV"/>
        </w:rPr>
        <w:t>5</w:t>
      </w:r>
      <w:r w:rsidRPr="000D3824">
        <w:rPr>
          <w:noProof w:val="0"/>
          <w:sz w:val="20"/>
          <w:szCs w:val="20"/>
          <w:lang w:val="lv-LV"/>
        </w:rPr>
        <w:t>/</w:t>
      </w:r>
      <w:r w:rsidR="00692641">
        <w:rPr>
          <w:noProof w:val="0"/>
          <w:sz w:val="20"/>
          <w:szCs w:val="20"/>
          <w:lang w:val="lv-LV"/>
        </w:rPr>
        <w:t>0</w:t>
      </w:r>
      <w:r w:rsidR="000D3824" w:rsidRPr="000D3824">
        <w:rPr>
          <w:noProof w:val="0"/>
          <w:sz w:val="20"/>
          <w:szCs w:val="20"/>
          <w:lang w:val="lv-LV"/>
        </w:rPr>
        <w:t>2</w:t>
      </w:r>
    </w:p>
    <w:p w:rsidR="003F27B0" w:rsidRPr="00373734" w:rsidRDefault="003F27B0" w:rsidP="00373734">
      <w:pPr>
        <w:spacing w:after="120"/>
        <w:jc w:val="right"/>
        <w:rPr>
          <w:rFonts w:eastAsia="Times New Roman"/>
          <w:noProof w:val="0"/>
          <w:color w:val="000000"/>
          <w:sz w:val="20"/>
          <w:szCs w:val="20"/>
          <w:lang w:val="lv-LV"/>
        </w:rPr>
      </w:pPr>
    </w:p>
    <w:p w:rsidR="00373734" w:rsidRDefault="00373734" w:rsidP="00373734">
      <w:pPr>
        <w:spacing w:before="240" w:after="0"/>
        <w:jc w:val="center"/>
        <w:rPr>
          <w:rFonts w:eastAsia="Times New Roman"/>
          <w:b/>
          <w:noProof w:val="0"/>
          <w:color w:val="000000"/>
          <w:szCs w:val="24"/>
          <w:lang w:val="lv-LV"/>
        </w:rPr>
      </w:pPr>
      <w:r>
        <w:rPr>
          <w:rFonts w:eastAsia="Times New Roman"/>
          <w:b/>
          <w:noProof w:val="0"/>
          <w:color w:val="000000"/>
          <w:szCs w:val="24"/>
          <w:lang w:val="lv-LV"/>
        </w:rPr>
        <w:t>TEHISKAIS – FINANŠU PIEDĀVĀJUMS</w:t>
      </w:r>
    </w:p>
    <w:p w:rsidR="00373734" w:rsidRPr="00373734" w:rsidRDefault="00373734" w:rsidP="00373734">
      <w:pPr>
        <w:spacing w:after="0" w:line="240" w:lineRule="auto"/>
        <w:jc w:val="center"/>
        <w:rPr>
          <w:rFonts w:eastAsia="Times New Roman"/>
          <w:noProof w:val="0"/>
          <w:szCs w:val="24"/>
          <w:lang w:val="lv-LV"/>
        </w:rPr>
      </w:pPr>
      <w:r w:rsidRPr="00373734">
        <w:rPr>
          <w:noProof w:val="0"/>
          <w:szCs w:val="24"/>
          <w:lang w:val="lv-LV"/>
        </w:rPr>
        <w:t xml:space="preserve">Medikamentu, medicīnas preču un </w:t>
      </w:r>
      <w:proofErr w:type="spellStart"/>
      <w:r w:rsidRPr="00373734">
        <w:rPr>
          <w:noProof w:val="0"/>
          <w:szCs w:val="24"/>
          <w:lang w:val="lv-LV"/>
        </w:rPr>
        <w:t>inkontinences</w:t>
      </w:r>
      <w:proofErr w:type="spellEnd"/>
      <w:r w:rsidRPr="00373734">
        <w:rPr>
          <w:noProof w:val="0"/>
          <w:szCs w:val="24"/>
          <w:lang w:val="lv-LV"/>
        </w:rPr>
        <w:t xml:space="preserve"> preču piegāde pansio</w:t>
      </w:r>
      <w:r w:rsidR="002325FA">
        <w:rPr>
          <w:noProof w:val="0"/>
          <w:szCs w:val="24"/>
          <w:lang w:val="lv-LV"/>
        </w:rPr>
        <w:t>nātam „Urga” un DTRC „Vīķi” 2015</w:t>
      </w:r>
      <w:r w:rsidRPr="00373734">
        <w:rPr>
          <w:noProof w:val="0"/>
          <w:szCs w:val="24"/>
          <w:lang w:val="lv-LV"/>
        </w:rPr>
        <w:t>.</w:t>
      </w:r>
      <w:r w:rsidR="002325FA">
        <w:rPr>
          <w:noProof w:val="0"/>
          <w:szCs w:val="24"/>
          <w:lang w:val="lv-LV"/>
        </w:rPr>
        <w:t xml:space="preserve"> </w:t>
      </w:r>
      <w:r w:rsidRPr="00373734">
        <w:rPr>
          <w:noProof w:val="0"/>
          <w:szCs w:val="24"/>
          <w:lang w:val="lv-LV"/>
        </w:rPr>
        <w:t>gadā</w:t>
      </w:r>
    </w:p>
    <w:p w:rsidR="00373734" w:rsidRDefault="00373734" w:rsidP="00373734">
      <w:pPr>
        <w:spacing w:after="0" w:line="240" w:lineRule="auto"/>
        <w:rPr>
          <w:rFonts w:eastAsia="Times New Roman"/>
          <w:noProof w:val="0"/>
          <w:szCs w:val="24"/>
          <w:lang w:val="lv-LV"/>
        </w:rPr>
      </w:pPr>
    </w:p>
    <w:p w:rsidR="00373734" w:rsidRDefault="00373734" w:rsidP="00373734">
      <w:pPr>
        <w:spacing w:after="0" w:line="240" w:lineRule="auto"/>
        <w:rPr>
          <w:rFonts w:eastAsia="Times New Roman"/>
          <w:noProof w:val="0"/>
          <w:color w:val="000000"/>
          <w:szCs w:val="24"/>
          <w:lang w:val="lv-LV"/>
        </w:rPr>
      </w:pPr>
      <w:r>
        <w:rPr>
          <w:rFonts w:eastAsia="Times New Roman"/>
          <w:noProof w:val="0"/>
          <w:szCs w:val="24"/>
          <w:lang w:val="lv-LV"/>
        </w:rPr>
        <w:t xml:space="preserve">Iepirkums </w:t>
      </w:r>
      <w:r>
        <w:rPr>
          <w:rFonts w:eastAsia="Times New Roman"/>
          <w:noProof w:val="0"/>
          <w:color w:val="000000"/>
          <w:szCs w:val="24"/>
          <w:lang w:val="lv-LV"/>
        </w:rPr>
        <w:t xml:space="preserve">„Medikamentu, medicīnas preču un </w:t>
      </w:r>
      <w:proofErr w:type="spellStart"/>
      <w:r>
        <w:rPr>
          <w:rFonts w:eastAsia="Times New Roman"/>
          <w:noProof w:val="0"/>
          <w:color w:val="000000"/>
          <w:szCs w:val="24"/>
          <w:lang w:val="lv-LV"/>
        </w:rPr>
        <w:t>inkontinences</w:t>
      </w:r>
      <w:proofErr w:type="spellEnd"/>
      <w:r>
        <w:rPr>
          <w:rFonts w:eastAsia="Times New Roman"/>
          <w:noProof w:val="0"/>
          <w:color w:val="000000"/>
          <w:szCs w:val="24"/>
          <w:lang w:val="lv-LV"/>
        </w:rPr>
        <w:t xml:space="preserve"> preču piegāde pansio</w:t>
      </w:r>
      <w:r w:rsidR="002325FA">
        <w:rPr>
          <w:rFonts w:eastAsia="Times New Roman"/>
          <w:noProof w:val="0"/>
          <w:color w:val="000000"/>
          <w:szCs w:val="24"/>
          <w:lang w:val="lv-LV"/>
        </w:rPr>
        <w:t>nātam „Urga” un DTRC „Vīķi” 2015</w:t>
      </w:r>
      <w:r>
        <w:rPr>
          <w:rFonts w:eastAsia="Times New Roman"/>
          <w:noProof w:val="0"/>
          <w:color w:val="000000"/>
          <w:szCs w:val="24"/>
          <w:lang w:val="lv-LV"/>
        </w:rPr>
        <w:t>.</w:t>
      </w:r>
      <w:r w:rsidR="002325FA">
        <w:rPr>
          <w:rFonts w:eastAsia="Times New Roman"/>
          <w:noProof w:val="0"/>
          <w:color w:val="000000"/>
          <w:szCs w:val="24"/>
          <w:lang w:val="lv-LV"/>
        </w:rPr>
        <w:t xml:space="preserve"> </w:t>
      </w:r>
      <w:r>
        <w:rPr>
          <w:rFonts w:eastAsia="Times New Roman"/>
          <w:noProof w:val="0"/>
          <w:color w:val="000000"/>
          <w:szCs w:val="24"/>
          <w:lang w:val="lv-LV"/>
        </w:rPr>
        <w:t>gadā”.</w:t>
      </w:r>
      <w:r w:rsidR="002325FA">
        <w:rPr>
          <w:rFonts w:eastAsia="Times New Roman"/>
          <w:noProof w:val="0"/>
          <w:color w:val="000000"/>
          <w:szCs w:val="24"/>
          <w:lang w:val="lv-LV"/>
        </w:rPr>
        <w:t xml:space="preserve"> ID </w:t>
      </w:r>
      <w:proofErr w:type="spellStart"/>
      <w:r w:rsidR="002325FA">
        <w:rPr>
          <w:rFonts w:eastAsia="Times New Roman"/>
          <w:noProof w:val="0"/>
          <w:color w:val="000000"/>
          <w:szCs w:val="24"/>
          <w:lang w:val="lv-LV"/>
        </w:rPr>
        <w:t>Nr</w:t>
      </w:r>
      <w:proofErr w:type="spellEnd"/>
      <w:r w:rsidR="002325FA" w:rsidRPr="000D3824">
        <w:rPr>
          <w:rFonts w:eastAsia="Times New Roman"/>
          <w:noProof w:val="0"/>
          <w:color w:val="000000"/>
          <w:szCs w:val="24"/>
          <w:lang w:val="lv-LV"/>
        </w:rPr>
        <w:t>. AND/201</w:t>
      </w:r>
      <w:r w:rsidR="000D3824" w:rsidRPr="000D3824">
        <w:rPr>
          <w:rFonts w:eastAsia="Times New Roman"/>
          <w:noProof w:val="0"/>
          <w:color w:val="000000"/>
          <w:szCs w:val="24"/>
          <w:lang w:val="lv-LV"/>
        </w:rPr>
        <w:t>5</w:t>
      </w:r>
      <w:r w:rsidR="002325FA" w:rsidRPr="000D3824">
        <w:rPr>
          <w:rFonts w:eastAsia="Times New Roman"/>
          <w:noProof w:val="0"/>
          <w:color w:val="000000"/>
          <w:szCs w:val="24"/>
          <w:lang w:val="lv-LV"/>
        </w:rPr>
        <w:t>/</w:t>
      </w:r>
      <w:r w:rsidR="00692641">
        <w:rPr>
          <w:rFonts w:eastAsia="Times New Roman"/>
          <w:noProof w:val="0"/>
          <w:color w:val="000000"/>
          <w:szCs w:val="24"/>
          <w:lang w:val="lv-LV"/>
        </w:rPr>
        <w:t>0</w:t>
      </w:r>
      <w:r w:rsidR="002325FA" w:rsidRPr="000D3824">
        <w:rPr>
          <w:rFonts w:eastAsia="Times New Roman"/>
          <w:noProof w:val="0"/>
          <w:color w:val="000000"/>
          <w:szCs w:val="24"/>
          <w:lang w:val="lv-LV"/>
        </w:rPr>
        <w:t>2</w:t>
      </w:r>
    </w:p>
    <w:p w:rsidR="00373734" w:rsidRDefault="00373734" w:rsidP="00373734">
      <w:pPr>
        <w:spacing w:after="0" w:line="240" w:lineRule="auto"/>
        <w:jc w:val="center"/>
        <w:rPr>
          <w:rFonts w:eastAsia="Times New Roman"/>
          <w:noProof w:val="0"/>
          <w:color w:val="000000"/>
          <w:szCs w:val="24"/>
          <w:lang w:val="lv-LV"/>
        </w:rPr>
      </w:pPr>
    </w:p>
    <w:p w:rsidR="00373734" w:rsidRDefault="00373734" w:rsidP="00B41670">
      <w:pPr>
        <w:spacing w:after="0" w:line="240" w:lineRule="auto"/>
        <w:jc w:val="center"/>
        <w:rPr>
          <w:noProof w:val="0"/>
          <w:szCs w:val="24"/>
          <w:lang w:val="lv-LV"/>
        </w:rPr>
      </w:pPr>
      <w:r>
        <w:rPr>
          <w:noProof w:val="0"/>
          <w:szCs w:val="24"/>
          <w:lang w:val="lv-LV"/>
        </w:rPr>
        <w:t>Pasūtītājs – Alojas novada dome, Jūras iela 13, Aloja, Alojas novads, LV-4064</w:t>
      </w:r>
    </w:p>
    <w:p w:rsidR="00373734" w:rsidRDefault="00373734" w:rsidP="00373734">
      <w:pPr>
        <w:spacing w:after="0" w:line="240" w:lineRule="auto"/>
        <w:ind w:left="360"/>
        <w:jc w:val="center"/>
        <w:rPr>
          <w:noProof w:val="0"/>
          <w:szCs w:val="24"/>
          <w:lang w:val="lv-LV"/>
        </w:rPr>
      </w:pPr>
    </w:p>
    <w:p w:rsidR="00373734" w:rsidRDefault="00373734" w:rsidP="00B41670">
      <w:pPr>
        <w:spacing w:after="0" w:line="240" w:lineRule="auto"/>
        <w:jc w:val="center"/>
        <w:rPr>
          <w:noProof w:val="0"/>
          <w:szCs w:val="24"/>
          <w:lang w:val="lv-LV"/>
        </w:rPr>
      </w:pPr>
      <w:r>
        <w:rPr>
          <w:noProof w:val="0"/>
          <w:szCs w:val="24"/>
          <w:lang w:val="lv-LV"/>
        </w:rPr>
        <w:t>___________________________________________________________________________</w:t>
      </w:r>
    </w:p>
    <w:p w:rsidR="00373734" w:rsidRDefault="00373734" w:rsidP="00373734">
      <w:pPr>
        <w:spacing w:after="0" w:line="240" w:lineRule="auto"/>
        <w:ind w:left="360"/>
        <w:jc w:val="center"/>
        <w:rPr>
          <w:noProof w:val="0"/>
          <w:lang w:val="lv-LV"/>
        </w:rPr>
      </w:pPr>
      <w:r>
        <w:rPr>
          <w:noProof w:val="0"/>
          <w:lang w:val="lv-LV"/>
        </w:rPr>
        <w:t xml:space="preserve">(pretendenta nosaukums reģistrācijas </w:t>
      </w:r>
      <w:proofErr w:type="spellStart"/>
      <w:r>
        <w:rPr>
          <w:noProof w:val="0"/>
          <w:lang w:val="lv-LV"/>
        </w:rPr>
        <w:t>Nr</w:t>
      </w:r>
      <w:proofErr w:type="spellEnd"/>
      <w:r>
        <w:rPr>
          <w:noProof w:val="0"/>
          <w:lang w:val="lv-LV"/>
        </w:rPr>
        <w:t>.)</w:t>
      </w:r>
    </w:p>
    <w:p w:rsidR="00373734" w:rsidRDefault="00373734" w:rsidP="00373734">
      <w:pPr>
        <w:spacing w:after="0" w:line="240" w:lineRule="auto"/>
        <w:ind w:left="360"/>
        <w:jc w:val="center"/>
        <w:rPr>
          <w:noProof w:val="0"/>
          <w:lang w:val="lv-LV"/>
        </w:rPr>
      </w:pPr>
    </w:p>
    <w:p w:rsidR="00373734" w:rsidRDefault="00373734" w:rsidP="00B41670">
      <w:pPr>
        <w:spacing w:after="0" w:line="240" w:lineRule="auto"/>
        <w:jc w:val="both"/>
        <w:rPr>
          <w:noProof w:val="0"/>
          <w:szCs w:val="24"/>
          <w:lang w:val="lv-LV"/>
        </w:rPr>
      </w:pPr>
      <w:r>
        <w:rPr>
          <w:noProof w:val="0"/>
          <w:lang w:val="lv-LV"/>
        </w:rPr>
        <w:t xml:space="preserve">Iepazinušies ar </w:t>
      </w:r>
      <w:r w:rsidR="00B41670">
        <w:rPr>
          <w:noProof w:val="0"/>
          <w:lang w:val="lv-LV"/>
        </w:rPr>
        <w:t>iepirkuma</w:t>
      </w:r>
      <w:r>
        <w:rPr>
          <w:noProof w:val="0"/>
          <w:lang w:val="lv-LV"/>
        </w:rPr>
        <w:t xml:space="preserve"> </w:t>
      </w:r>
      <w:r>
        <w:rPr>
          <w:noProof w:val="0"/>
          <w:szCs w:val="24"/>
          <w:lang w:val="lv-LV"/>
        </w:rPr>
        <w:t>„</w:t>
      </w:r>
      <w:r w:rsidR="00B41670" w:rsidRPr="00373734">
        <w:rPr>
          <w:noProof w:val="0"/>
          <w:szCs w:val="24"/>
          <w:lang w:val="lv-LV"/>
        </w:rPr>
        <w:t xml:space="preserve">Medikamentu, medicīnas preču un </w:t>
      </w:r>
      <w:proofErr w:type="spellStart"/>
      <w:r w:rsidR="00B41670" w:rsidRPr="00373734">
        <w:rPr>
          <w:noProof w:val="0"/>
          <w:szCs w:val="24"/>
          <w:lang w:val="lv-LV"/>
        </w:rPr>
        <w:t>inkontinences</w:t>
      </w:r>
      <w:proofErr w:type="spellEnd"/>
      <w:r w:rsidR="00B41670" w:rsidRPr="00373734">
        <w:rPr>
          <w:noProof w:val="0"/>
          <w:szCs w:val="24"/>
          <w:lang w:val="lv-LV"/>
        </w:rPr>
        <w:t xml:space="preserve"> preču piegāde pansio</w:t>
      </w:r>
      <w:r w:rsidR="002325FA">
        <w:rPr>
          <w:noProof w:val="0"/>
          <w:szCs w:val="24"/>
          <w:lang w:val="lv-LV"/>
        </w:rPr>
        <w:t>nātam „Urga” un DTRC „Vīķi” 2015</w:t>
      </w:r>
      <w:r w:rsidR="00B41670" w:rsidRPr="00373734">
        <w:rPr>
          <w:noProof w:val="0"/>
          <w:szCs w:val="24"/>
          <w:lang w:val="lv-LV"/>
        </w:rPr>
        <w:t>.</w:t>
      </w:r>
      <w:r w:rsidR="002325FA">
        <w:rPr>
          <w:noProof w:val="0"/>
          <w:szCs w:val="24"/>
          <w:lang w:val="lv-LV"/>
        </w:rPr>
        <w:t xml:space="preserve"> </w:t>
      </w:r>
      <w:r w:rsidR="00B41670" w:rsidRPr="00373734">
        <w:rPr>
          <w:noProof w:val="0"/>
          <w:szCs w:val="24"/>
          <w:lang w:val="lv-LV"/>
        </w:rPr>
        <w:t>gadā</w:t>
      </w:r>
      <w:r>
        <w:rPr>
          <w:noProof w:val="0"/>
          <w:szCs w:val="24"/>
          <w:lang w:val="lv-LV"/>
        </w:rPr>
        <w:t xml:space="preserve">” </w:t>
      </w:r>
      <w:r w:rsidR="002325FA">
        <w:rPr>
          <w:noProof w:val="0"/>
          <w:szCs w:val="24"/>
          <w:lang w:val="lv-LV"/>
        </w:rPr>
        <w:t xml:space="preserve">(identifikācijas </w:t>
      </w:r>
      <w:proofErr w:type="spellStart"/>
      <w:r w:rsidR="002325FA">
        <w:rPr>
          <w:noProof w:val="0"/>
          <w:szCs w:val="24"/>
          <w:lang w:val="lv-LV"/>
        </w:rPr>
        <w:t>Nr</w:t>
      </w:r>
      <w:proofErr w:type="spellEnd"/>
      <w:r w:rsidR="002325FA" w:rsidRPr="000D3824">
        <w:rPr>
          <w:noProof w:val="0"/>
          <w:szCs w:val="24"/>
          <w:lang w:val="lv-LV"/>
        </w:rPr>
        <w:t>.</w:t>
      </w:r>
      <w:r w:rsidR="000D3824">
        <w:rPr>
          <w:noProof w:val="0"/>
          <w:szCs w:val="24"/>
          <w:lang w:val="lv-LV"/>
        </w:rPr>
        <w:t xml:space="preserve"> </w:t>
      </w:r>
      <w:r w:rsidR="002325FA" w:rsidRPr="000D3824">
        <w:rPr>
          <w:noProof w:val="0"/>
          <w:szCs w:val="24"/>
          <w:lang w:val="lv-LV"/>
        </w:rPr>
        <w:t>AND/201</w:t>
      </w:r>
      <w:r w:rsidR="000D3824" w:rsidRPr="000D3824">
        <w:rPr>
          <w:noProof w:val="0"/>
          <w:szCs w:val="24"/>
          <w:lang w:val="lv-LV"/>
        </w:rPr>
        <w:t>5</w:t>
      </w:r>
      <w:r w:rsidR="002325FA" w:rsidRPr="000D3824">
        <w:rPr>
          <w:noProof w:val="0"/>
          <w:szCs w:val="24"/>
          <w:lang w:val="lv-LV"/>
        </w:rPr>
        <w:t>/</w:t>
      </w:r>
      <w:r w:rsidR="00692641">
        <w:rPr>
          <w:noProof w:val="0"/>
          <w:szCs w:val="24"/>
          <w:lang w:val="lv-LV"/>
        </w:rPr>
        <w:t>0</w:t>
      </w:r>
      <w:r w:rsidR="002325FA" w:rsidRPr="000D3824">
        <w:rPr>
          <w:noProof w:val="0"/>
          <w:szCs w:val="24"/>
          <w:lang w:val="lv-LV"/>
        </w:rPr>
        <w:t>2</w:t>
      </w:r>
      <w:r>
        <w:rPr>
          <w:noProof w:val="0"/>
          <w:szCs w:val="24"/>
          <w:lang w:val="lv-LV"/>
        </w:rPr>
        <w:t xml:space="preserve">) dokumentiem, mēs piedāvājam </w:t>
      </w:r>
      <w:r w:rsidR="00B41670">
        <w:rPr>
          <w:noProof w:val="0"/>
          <w:szCs w:val="24"/>
          <w:lang w:val="lv-LV"/>
        </w:rPr>
        <w:t>piegādāt šādas preces saskaņā ar iepirkuma nolikuma prasībām noteiktajā laika periodā bez ierobežojumiem:</w:t>
      </w:r>
    </w:p>
    <w:p w:rsidR="00FE674A" w:rsidRDefault="00FE674A" w:rsidP="00B41670">
      <w:pPr>
        <w:spacing w:after="0" w:line="240" w:lineRule="auto"/>
        <w:jc w:val="both"/>
        <w:rPr>
          <w:noProof w:val="0"/>
          <w:szCs w:val="24"/>
          <w:lang w:val="lv-LV"/>
        </w:rPr>
      </w:pPr>
    </w:p>
    <w:p w:rsidR="00B41670" w:rsidRDefault="00B41670" w:rsidP="00B41670">
      <w:pPr>
        <w:spacing w:after="0" w:line="240" w:lineRule="auto"/>
        <w:jc w:val="both"/>
        <w:rPr>
          <w:noProof w:val="0"/>
          <w:szCs w:val="24"/>
          <w:lang w:val="lv-LV"/>
        </w:rPr>
      </w:pPr>
    </w:p>
    <w:tbl>
      <w:tblPr>
        <w:tblW w:w="14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164"/>
        <w:gridCol w:w="917"/>
        <w:gridCol w:w="1219"/>
        <w:gridCol w:w="2585"/>
        <w:gridCol w:w="1275"/>
        <w:gridCol w:w="1264"/>
        <w:gridCol w:w="1328"/>
        <w:gridCol w:w="1239"/>
      </w:tblGrid>
      <w:tr w:rsidR="00240830" w:rsidRPr="00240830" w:rsidTr="00240830">
        <w:trPr>
          <w:trHeight w:val="918"/>
          <w:tblHeader/>
        </w:trPr>
        <w:tc>
          <w:tcPr>
            <w:tcW w:w="1149"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proofErr w:type="spellStart"/>
            <w:r w:rsidRPr="00240830">
              <w:rPr>
                <w:rFonts w:eastAsia="Times New Roman"/>
                <w:b/>
                <w:bCs/>
                <w:noProof w:val="0"/>
                <w:sz w:val="22"/>
                <w:lang w:val="lv-LV"/>
              </w:rPr>
              <w:t>Nr</w:t>
            </w:r>
            <w:proofErr w:type="spellEnd"/>
            <w:r w:rsidRPr="00240830">
              <w:rPr>
                <w:rFonts w:eastAsia="Times New Roman"/>
                <w:b/>
                <w:bCs/>
                <w:noProof w:val="0"/>
                <w:sz w:val="22"/>
                <w:lang w:val="lv-LV"/>
              </w:rPr>
              <w:t>.</w:t>
            </w:r>
          </w:p>
        </w:tc>
        <w:tc>
          <w:tcPr>
            <w:tcW w:w="3164"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r w:rsidRPr="00240830">
              <w:rPr>
                <w:rFonts w:eastAsia="Times New Roman"/>
                <w:b/>
                <w:bCs/>
                <w:noProof w:val="0"/>
                <w:sz w:val="22"/>
                <w:lang w:val="lv-LV"/>
              </w:rPr>
              <w:t>Nosaukums</w:t>
            </w:r>
          </w:p>
        </w:tc>
        <w:tc>
          <w:tcPr>
            <w:tcW w:w="917"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proofErr w:type="spellStart"/>
            <w:r w:rsidRPr="00240830">
              <w:rPr>
                <w:rFonts w:eastAsia="Times New Roman"/>
                <w:b/>
                <w:bCs/>
                <w:noProof w:val="0"/>
                <w:sz w:val="22"/>
                <w:lang w:val="lv-LV"/>
              </w:rPr>
              <w:t>Mērv</w:t>
            </w:r>
            <w:proofErr w:type="spellEnd"/>
            <w:r w:rsidRPr="00240830">
              <w:rPr>
                <w:rFonts w:eastAsia="Times New Roman"/>
                <w:b/>
                <w:bCs/>
                <w:noProof w:val="0"/>
                <w:sz w:val="22"/>
                <w:lang w:val="lv-LV"/>
              </w:rPr>
              <w:t>.</w:t>
            </w:r>
          </w:p>
        </w:tc>
        <w:tc>
          <w:tcPr>
            <w:tcW w:w="1219"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r w:rsidRPr="00240830">
              <w:rPr>
                <w:rFonts w:eastAsia="Times New Roman"/>
                <w:b/>
                <w:bCs/>
                <w:noProof w:val="0"/>
                <w:sz w:val="22"/>
                <w:lang w:val="lv-LV"/>
              </w:rPr>
              <w:t>Daudzums</w:t>
            </w:r>
          </w:p>
        </w:tc>
        <w:tc>
          <w:tcPr>
            <w:tcW w:w="2585"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r w:rsidRPr="00240830">
              <w:rPr>
                <w:rFonts w:eastAsia="Times New Roman"/>
                <w:b/>
                <w:bCs/>
                <w:noProof w:val="0"/>
                <w:sz w:val="22"/>
                <w:lang w:val="lv-LV"/>
              </w:rPr>
              <w:t>Pretendenta piedāvātās preces nosaukums</w:t>
            </w:r>
          </w:p>
        </w:tc>
        <w:tc>
          <w:tcPr>
            <w:tcW w:w="1275"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r w:rsidRPr="00240830">
              <w:rPr>
                <w:rFonts w:eastAsia="Times New Roman"/>
                <w:b/>
                <w:bCs/>
                <w:noProof w:val="0"/>
                <w:sz w:val="22"/>
                <w:lang w:val="lv-LV"/>
              </w:rPr>
              <w:t xml:space="preserve">Cena par 1 </w:t>
            </w:r>
            <w:proofErr w:type="spellStart"/>
            <w:r w:rsidRPr="00240830">
              <w:rPr>
                <w:rFonts w:eastAsia="Times New Roman"/>
                <w:b/>
                <w:bCs/>
                <w:noProof w:val="0"/>
                <w:sz w:val="22"/>
                <w:lang w:val="lv-LV"/>
              </w:rPr>
              <w:t>vien.bez</w:t>
            </w:r>
            <w:proofErr w:type="spellEnd"/>
            <w:r w:rsidRPr="00240830">
              <w:rPr>
                <w:rFonts w:eastAsia="Times New Roman"/>
                <w:b/>
                <w:bCs/>
                <w:noProof w:val="0"/>
                <w:sz w:val="22"/>
                <w:lang w:val="lv-LV"/>
              </w:rPr>
              <w:t xml:space="preserve"> PVN, EUR</w:t>
            </w:r>
          </w:p>
        </w:tc>
        <w:tc>
          <w:tcPr>
            <w:tcW w:w="1264"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r w:rsidRPr="00240830">
              <w:rPr>
                <w:rFonts w:eastAsia="Times New Roman"/>
                <w:b/>
                <w:bCs/>
                <w:noProof w:val="0"/>
                <w:sz w:val="22"/>
                <w:lang w:val="lv-LV"/>
              </w:rPr>
              <w:t>Summa bez PVN, EUR</w:t>
            </w:r>
          </w:p>
        </w:tc>
        <w:tc>
          <w:tcPr>
            <w:tcW w:w="1328"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r w:rsidRPr="00240830">
              <w:rPr>
                <w:rFonts w:eastAsia="Times New Roman"/>
                <w:b/>
                <w:bCs/>
                <w:noProof w:val="0"/>
                <w:sz w:val="22"/>
                <w:lang w:val="lv-LV"/>
              </w:rPr>
              <w:t>PVN summa kopā, EUR</w:t>
            </w:r>
          </w:p>
        </w:tc>
        <w:tc>
          <w:tcPr>
            <w:tcW w:w="1239" w:type="dxa"/>
            <w:shd w:val="clear" w:color="auto" w:fill="D9D9D9" w:themeFill="background1" w:themeFillShade="D9"/>
            <w:vAlign w:val="center"/>
            <w:hideMark/>
          </w:tcPr>
          <w:p w:rsidR="002325FA" w:rsidRPr="00240830" w:rsidRDefault="002325FA" w:rsidP="002325FA">
            <w:pPr>
              <w:spacing w:after="0" w:line="240" w:lineRule="auto"/>
              <w:jc w:val="center"/>
              <w:rPr>
                <w:rFonts w:eastAsia="Times New Roman"/>
                <w:b/>
                <w:bCs/>
                <w:noProof w:val="0"/>
                <w:sz w:val="22"/>
                <w:lang w:val="lv-LV"/>
              </w:rPr>
            </w:pPr>
            <w:r w:rsidRPr="00240830">
              <w:rPr>
                <w:rFonts w:eastAsia="Times New Roman"/>
                <w:b/>
                <w:bCs/>
                <w:noProof w:val="0"/>
                <w:sz w:val="22"/>
                <w:lang w:val="lv-LV"/>
              </w:rPr>
              <w:t>Kopējā summa ar PVN, EUR</w:t>
            </w:r>
          </w:p>
        </w:tc>
      </w:tr>
      <w:tr w:rsidR="00240830" w:rsidRPr="00240830" w:rsidTr="00240830">
        <w:trPr>
          <w:trHeight w:val="300"/>
        </w:trPr>
        <w:tc>
          <w:tcPr>
            <w:tcW w:w="14140" w:type="dxa"/>
            <w:gridSpan w:val="9"/>
            <w:shd w:val="clear" w:color="auto" w:fill="auto"/>
            <w:vAlign w:val="center"/>
          </w:tcPr>
          <w:p w:rsidR="00FE674A" w:rsidRPr="00240830" w:rsidRDefault="00FE674A" w:rsidP="00FE674A">
            <w:pPr>
              <w:spacing w:after="0" w:line="240" w:lineRule="auto"/>
              <w:rPr>
                <w:rFonts w:eastAsia="Times New Roman"/>
                <w:noProof w:val="0"/>
                <w:sz w:val="22"/>
                <w:lang w:val="lv-LV"/>
              </w:rPr>
            </w:pPr>
            <w:r w:rsidRPr="00240830">
              <w:rPr>
                <w:rFonts w:eastAsia="Times New Roman"/>
                <w:b/>
                <w:bCs/>
                <w:noProof w:val="0"/>
                <w:sz w:val="22"/>
                <w:lang w:val="lv-LV"/>
              </w:rPr>
              <w:t>1.Medikamenti</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Nitroxolinum</w:t>
            </w:r>
            <w:proofErr w:type="spellEnd"/>
            <w:r w:rsidRPr="00240830">
              <w:rPr>
                <w:rFonts w:eastAsia="Times New Roman"/>
                <w:noProof w:val="0"/>
                <w:sz w:val="22"/>
                <w:lang w:val="lv-LV"/>
              </w:rPr>
              <w:t xml:space="preserve"> 50mg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3"/>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Ac</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salicyl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Spir</w:t>
            </w:r>
            <w:proofErr w:type="spellEnd"/>
            <w:r w:rsidRPr="00240830">
              <w:rPr>
                <w:rFonts w:eastAsia="Times New Roman"/>
                <w:noProof w:val="0"/>
                <w:sz w:val="22"/>
                <w:lang w:val="lv-LV"/>
              </w:rPr>
              <w:t>. 2% 90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Ac.acetylsalicylicum</w:t>
            </w:r>
            <w:proofErr w:type="spellEnd"/>
            <w:r w:rsidRPr="00240830">
              <w:rPr>
                <w:rFonts w:eastAsia="Times New Roman"/>
                <w:noProof w:val="0"/>
                <w:sz w:val="22"/>
                <w:lang w:val="lv-LV"/>
              </w:rPr>
              <w:t xml:space="preserve"> 100mg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44"/>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Ac.ascorbinicum</w:t>
            </w:r>
            <w:proofErr w:type="spellEnd"/>
            <w:r w:rsidRPr="00240830">
              <w:rPr>
                <w:rFonts w:eastAsia="Times New Roman"/>
                <w:noProof w:val="0"/>
                <w:sz w:val="22"/>
                <w:lang w:val="lv-LV"/>
              </w:rPr>
              <w:t xml:space="preserve"> 50mg  N200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Acetylcystein</w:t>
            </w:r>
            <w:proofErr w:type="spellEnd"/>
            <w:r w:rsidRPr="00240830">
              <w:rPr>
                <w:rFonts w:eastAsia="Times New Roman"/>
                <w:noProof w:val="0"/>
                <w:sz w:val="22"/>
                <w:lang w:val="lv-LV"/>
              </w:rPr>
              <w:t xml:space="preserve"> 200 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Carbo</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activatus</w:t>
            </w:r>
            <w:proofErr w:type="spellEnd"/>
            <w:r w:rsidRPr="00240830">
              <w:rPr>
                <w:rFonts w:eastAsia="Times New Roman"/>
                <w:noProof w:val="0"/>
                <w:sz w:val="22"/>
                <w:lang w:val="lv-LV"/>
              </w:rPr>
              <w:t xml:space="preserve"> 0,25g N10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70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Allochol</w:t>
            </w:r>
            <w:proofErr w:type="spellEnd"/>
            <w:r w:rsidRPr="00240830">
              <w:rPr>
                <w:rFonts w:eastAsia="Times New Roman"/>
                <w:noProof w:val="0"/>
                <w:sz w:val="22"/>
                <w:lang w:val="lv-LV"/>
              </w:rPr>
              <w:t xml:space="preserve">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Ambroxol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30 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9"/>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Amitriptyline</w:t>
            </w:r>
            <w:proofErr w:type="spellEnd"/>
            <w:r w:rsidRPr="00240830">
              <w:rPr>
                <w:rFonts w:eastAsia="Times New Roman"/>
                <w:noProof w:val="0"/>
                <w:sz w:val="22"/>
                <w:lang w:val="lv-LV"/>
              </w:rPr>
              <w:t xml:space="preserve"> 25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Amoxicillin</w:t>
            </w:r>
            <w:proofErr w:type="spellEnd"/>
            <w:r w:rsidRPr="00240830">
              <w:rPr>
                <w:rFonts w:eastAsia="Times New Roman"/>
                <w:noProof w:val="0"/>
                <w:sz w:val="22"/>
                <w:lang w:val="lv-LV"/>
              </w:rPr>
              <w:t xml:space="preserve"> 500 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Clomipraminum hydrochoridum 10mg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Antistress</w:t>
            </w:r>
            <w:proofErr w:type="spellEnd"/>
            <w:r w:rsidRPr="00240830">
              <w:rPr>
                <w:rFonts w:eastAsia="Times New Roman"/>
                <w:noProof w:val="0"/>
                <w:sz w:val="22"/>
                <w:lang w:val="lv-LV"/>
              </w:rPr>
              <w:t xml:space="preserve"> tabl.N50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70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Beconase</w:t>
            </w:r>
            <w:proofErr w:type="spellEnd"/>
            <w:r w:rsidRPr="00240830">
              <w:rPr>
                <w:rFonts w:eastAsia="Times New Roman"/>
                <w:noProof w:val="0"/>
                <w:sz w:val="22"/>
                <w:lang w:val="lv-LV"/>
              </w:rPr>
              <w:t xml:space="preserve"> 80mcg 200d</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176"/>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Dexpanthenolum/ Chlorhexidini dihydrochloridum  5% 30g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Povidonum iodinatum 100gm/ ml,Sol. 30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Sulpiridum 100mg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Bisocodyl</w:t>
            </w:r>
            <w:proofErr w:type="spellEnd"/>
            <w:r w:rsidRPr="00240830">
              <w:rPr>
                <w:rFonts w:eastAsia="Times New Roman"/>
                <w:noProof w:val="0"/>
                <w:sz w:val="22"/>
                <w:lang w:val="lv-LV"/>
              </w:rPr>
              <w:t xml:space="preserve"> 5mg N40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Bisoprolol</w:t>
            </w:r>
            <w:proofErr w:type="spellEnd"/>
            <w:r w:rsidRPr="00240830">
              <w:rPr>
                <w:rFonts w:eastAsia="Times New Roman"/>
                <w:noProof w:val="0"/>
                <w:sz w:val="22"/>
                <w:lang w:val="lv-LV"/>
              </w:rPr>
              <w:t xml:space="preserve"> 5 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Bromazepam</w:t>
            </w:r>
            <w:proofErr w:type="spellEnd"/>
            <w:r w:rsidRPr="00240830">
              <w:rPr>
                <w:rFonts w:eastAsia="Times New Roman"/>
                <w:noProof w:val="0"/>
                <w:sz w:val="22"/>
                <w:lang w:val="lv-LV"/>
              </w:rPr>
              <w:t xml:space="preserve"> 3mg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Bromhexin</w:t>
            </w:r>
            <w:proofErr w:type="spellEnd"/>
            <w:r w:rsidRPr="00240830">
              <w:rPr>
                <w:rFonts w:eastAsia="Times New Roman"/>
                <w:noProof w:val="0"/>
                <w:sz w:val="22"/>
                <w:lang w:val="lv-LV"/>
              </w:rPr>
              <w:t xml:space="preserve"> 8 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Bronhosan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balsam</w:t>
            </w:r>
            <w:proofErr w:type="spellEnd"/>
            <w:r w:rsidRPr="00240830">
              <w:rPr>
                <w:rFonts w:eastAsia="Times New Roman"/>
                <w:noProof w:val="0"/>
                <w:sz w:val="22"/>
                <w:lang w:val="lv-LV"/>
              </w:rPr>
              <w:t xml:space="preserve">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noProof w:val="0"/>
                <w:sz w:val="22"/>
                <w:lang w:val="lv-LV"/>
              </w:rPr>
              <w:t>Brūču ziede 35 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23.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Melperonum 25 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Carbamazepini</w:t>
            </w:r>
            <w:proofErr w:type="spellEnd"/>
            <w:r w:rsidRPr="00240830">
              <w:rPr>
                <w:rFonts w:eastAsia="Times New Roman"/>
                <w:noProof w:val="0"/>
                <w:sz w:val="22"/>
                <w:lang w:val="lv-LV"/>
              </w:rPr>
              <w:t xml:space="preserve"> 200 mg N 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Carbamazepin</w:t>
            </w:r>
            <w:proofErr w:type="spellEnd"/>
            <w:r w:rsidRPr="00240830">
              <w:rPr>
                <w:rFonts w:eastAsia="Times New Roman"/>
                <w:noProof w:val="0"/>
                <w:sz w:val="22"/>
                <w:lang w:val="lv-LV"/>
              </w:rPr>
              <w:t xml:space="preserve"> 200 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Cardiace-sirds</w:t>
            </w:r>
            <w:proofErr w:type="spellEnd"/>
            <w:r w:rsidRPr="00240830">
              <w:rPr>
                <w:rFonts w:eastAsia="Times New Roman"/>
                <w:noProof w:val="0"/>
                <w:sz w:val="22"/>
                <w:lang w:val="lv-LV"/>
              </w:rPr>
              <w:t xml:space="preserve"> pilieni 40 mg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Silymarinum</w:t>
            </w:r>
            <w:proofErr w:type="spellEnd"/>
            <w:r w:rsidRPr="00240830">
              <w:rPr>
                <w:rFonts w:eastAsia="Times New Roman"/>
                <w:noProof w:val="0"/>
                <w:sz w:val="22"/>
                <w:lang w:val="lv-LV"/>
              </w:rPr>
              <w:t xml:space="preserve"> 35mg N80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Cinnarizin</w:t>
            </w:r>
            <w:proofErr w:type="spellEnd"/>
            <w:r w:rsidRPr="00240830">
              <w:rPr>
                <w:rFonts w:eastAsia="Times New Roman"/>
                <w:noProof w:val="0"/>
                <w:sz w:val="22"/>
                <w:lang w:val="lv-LV"/>
              </w:rPr>
              <w:t xml:space="preserve"> 25 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29.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Citramon</w:t>
            </w:r>
            <w:proofErr w:type="spellEnd"/>
            <w:r w:rsidRPr="00240830">
              <w:rPr>
                <w:rFonts w:eastAsia="Times New Roman"/>
                <w:noProof w:val="0"/>
                <w:sz w:val="22"/>
                <w:lang w:val="lv-LV"/>
              </w:rPr>
              <w:t xml:space="preserve"> N120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Clarithromycin</w:t>
            </w:r>
            <w:proofErr w:type="spellEnd"/>
            <w:r w:rsidRPr="00240830">
              <w:rPr>
                <w:rFonts w:eastAsia="Times New Roman"/>
                <w:noProof w:val="0"/>
                <w:sz w:val="22"/>
                <w:lang w:val="lv-LV"/>
              </w:rPr>
              <w:t xml:space="preserve"> 500mg N14</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Clemastini</w:t>
            </w:r>
            <w:proofErr w:type="spellEnd"/>
            <w:r w:rsidRPr="00240830">
              <w:rPr>
                <w:rFonts w:eastAsia="Times New Roman"/>
                <w:noProof w:val="0"/>
                <w:sz w:val="22"/>
                <w:lang w:val="lv-LV"/>
              </w:rPr>
              <w:t xml:space="preserve"> 1 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Clonazepam</w:t>
            </w:r>
            <w:proofErr w:type="spellEnd"/>
            <w:r w:rsidRPr="00240830">
              <w:rPr>
                <w:rFonts w:eastAsia="Times New Roman"/>
                <w:noProof w:val="0"/>
                <w:sz w:val="22"/>
                <w:lang w:val="lv-LV"/>
              </w:rPr>
              <w:t xml:space="preserve"> 2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noProof w:val="0"/>
                <w:sz w:val="22"/>
                <w:lang w:val="lv-LV"/>
              </w:rPr>
              <w:t>Chlorprothixenum.apv.25 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Clotrimazol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creme</w:t>
            </w:r>
            <w:proofErr w:type="spellEnd"/>
            <w:r w:rsidRPr="00240830">
              <w:rPr>
                <w:rFonts w:eastAsia="Times New Roman"/>
                <w:noProof w:val="0"/>
                <w:sz w:val="22"/>
                <w:lang w:val="lv-LV"/>
              </w:rPr>
              <w:t xml:space="preserve"> 1% 20 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Coldrex</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N12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Comsi</w:t>
            </w:r>
            <w:proofErr w:type="spellEnd"/>
            <w:r w:rsidRPr="00240830">
              <w:rPr>
                <w:rFonts w:eastAsia="Times New Roman"/>
                <w:noProof w:val="0"/>
                <w:sz w:val="22"/>
                <w:lang w:val="lv-LV"/>
              </w:rPr>
              <w:t xml:space="preserve"> aerosols 50 ml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Amiodaronum 200 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Diosminum 500mg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39.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Diazepamum</w:t>
            </w:r>
            <w:proofErr w:type="spellEnd"/>
            <w:r w:rsidRPr="00240830">
              <w:rPr>
                <w:rFonts w:eastAsia="Times New Roman"/>
                <w:noProof w:val="0"/>
                <w:sz w:val="22"/>
                <w:lang w:val="lv-LV"/>
              </w:rPr>
              <w:t xml:space="preserve"> tabl.5mg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25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 B1, B6 50 kaps.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10mg/g gēls 50g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75mg 3ml amp.N10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134"/>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natrium</w:t>
            </w:r>
            <w:proofErr w:type="spellEnd"/>
            <w:r w:rsidRPr="00240830">
              <w:rPr>
                <w:rFonts w:eastAsia="Times New Roman"/>
                <w:noProof w:val="0"/>
                <w:sz w:val="22"/>
                <w:lang w:val="lv-LV"/>
              </w:rPr>
              <w:t xml:space="preserve"> ID 150mg tabl.N20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70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169"/>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natrium</w:t>
            </w:r>
            <w:proofErr w:type="spellEnd"/>
            <w:r w:rsidRPr="00240830">
              <w:rPr>
                <w:rFonts w:eastAsia="Times New Roman"/>
                <w:noProof w:val="0"/>
                <w:sz w:val="22"/>
                <w:lang w:val="lv-LV"/>
              </w:rPr>
              <w:t xml:space="preserve"> 75mg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xml:space="preserve">. </w:t>
            </w:r>
            <w:r w:rsidRPr="00240830">
              <w:rPr>
                <w:rFonts w:eastAsia="Times New Roman"/>
                <w:noProof w:val="0"/>
                <w:sz w:val="22"/>
                <w:lang w:val="lv-LV"/>
              </w:rPr>
              <w:lastRenderedPageBreak/>
              <w:t>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lastRenderedPageBreak/>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91"/>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45.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retard</w:t>
            </w:r>
            <w:proofErr w:type="spellEnd"/>
            <w:r w:rsidRPr="00240830">
              <w:rPr>
                <w:rFonts w:eastAsia="Times New Roman"/>
                <w:noProof w:val="0"/>
                <w:sz w:val="22"/>
                <w:lang w:val="lv-LV"/>
              </w:rPr>
              <w:t xml:space="preserve"> 100mg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Diclovit</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Digoxin</w:t>
            </w:r>
            <w:proofErr w:type="spellEnd"/>
            <w:r w:rsidRPr="00240830">
              <w:rPr>
                <w:rFonts w:eastAsia="Times New Roman"/>
                <w:noProof w:val="0"/>
                <w:sz w:val="22"/>
                <w:lang w:val="lv-LV"/>
              </w:rPr>
              <w:t xml:space="preserve"> 0,25mg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Drotaverin</w:t>
            </w:r>
            <w:proofErr w:type="spellEnd"/>
            <w:r w:rsidRPr="00240830">
              <w:rPr>
                <w:rFonts w:eastAsia="Times New Roman"/>
                <w:noProof w:val="0"/>
                <w:sz w:val="22"/>
                <w:lang w:val="lv-LV"/>
              </w:rPr>
              <w:t xml:space="preserve"> 40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49.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Chlordiazepoxidum10 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Enalapril</w:t>
            </w:r>
            <w:proofErr w:type="spellEnd"/>
            <w:r w:rsidRPr="00240830">
              <w:rPr>
                <w:rFonts w:eastAsia="Times New Roman"/>
                <w:noProof w:val="0"/>
                <w:sz w:val="22"/>
                <w:lang w:val="lv-LV"/>
              </w:rPr>
              <w:t xml:space="preserve"> 20mg tabl.N60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Escitalopram</w:t>
            </w:r>
            <w:proofErr w:type="spellEnd"/>
            <w:r w:rsidRPr="00240830">
              <w:rPr>
                <w:rFonts w:eastAsia="Times New Roman"/>
                <w:noProof w:val="0"/>
                <w:sz w:val="22"/>
                <w:lang w:val="lv-LV"/>
              </w:rPr>
              <w:t xml:space="preserve"> 10mg N28</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Dimetikons 40mg N25</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Euphyllin</w:t>
            </w:r>
            <w:proofErr w:type="spellEnd"/>
            <w:r w:rsidRPr="00240830">
              <w:rPr>
                <w:rFonts w:eastAsia="Times New Roman"/>
                <w:noProof w:val="0"/>
                <w:sz w:val="22"/>
                <w:lang w:val="lv-LV"/>
              </w:rPr>
              <w:t xml:space="preserve"> 150mg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Ketoprofenum  ziede 50g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Fenazepamum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0,5mg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Fenazepamum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1mg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70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Fitolisyn</w:t>
            </w:r>
            <w:proofErr w:type="spellEnd"/>
            <w:r w:rsidRPr="00240830">
              <w:rPr>
                <w:rFonts w:eastAsia="Times New Roman"/>
                <w:noProof w:val="0"/>
                <w:sz w:val="22"/>
                <w:lang w:val="lv-LV"/>
              </w:rPr>
              <w:t xml:space="preserve"> pasta 100g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Fucidīnskābe/ Betametazons krēms 15g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59.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Furaginum caps. 50mg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Furosemid</w:t>
            </w:r>
            <w:proofErr w:type="spellEnd"/>
            <w:r w:rsidRPr="00240830">
              <w:rPr>
                <w:rFonts w:eastAsia="Times New Roman"/>
                <w:noProof w:val="0"/>
                <w:sz w:val="22"/>
                <w:lang w:val="lv-LV"/>
              </w:rPr>
              <w:t xml:space="preserve"> 40mg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Gabapentin</w:t>
            </w:r>
            <w:proofErr w:type="spellEnd"/>
            <w:r w:rsidRPr="00240830">
              <w:rPr>
                <w:rFonts w:eastAsia="Times New Roman"/>
                <w:noProof w:val="0"/>
                <w:sz w:val="22"/>
                <w:lang w:val="lv-LV"/>
              </w:rPr>
              <w:t xml:space="preserve"> 300mg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Gentamicin</w:t>
            </w:r>
            <w:proofErr w:type="spellEnd"/>
            <w:r w:rsidRPr="00240830">
              <w:rPr>
                <w:rFonts w:eastAsia="Times New Roman"/>
                <w:noProof w:val="0"/>
                <w:sz w:val="22"/>
                <w:lang w:val="lv-LV"/>
              </w:rPr>
              <w:t xml:space="preserve"> amp.80mg/2ml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Ginkgo</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biloba</w:t>
            </w:r>
            <w:proofErr w:type="spellEnd"/>
            <w:r w:rsidRPr="00240830">
              <w:rPr>
                <w:rFonts w:eastAsia="Times New Roman"/>
                <w:noProof w:val="0"/>
                <w:sz w:val="22"/>
                <w:lang w:val="lv-LV"/>
              </w:rPr>
              <w:t xml:space="preserve"> N120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Corvololum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gtt</w:t>
            </w:r>
            <w:proofErr w:type="spellEnd"/>
            <w:r w:rsidRPr="00240830">
              <w:rPr>
                <w:rFonts w:eastAsia="Times New Roman"/>
                <w:noProof w:val="0"/>
                <w:sz w:val="22"/>
                <w:lang w:val="lv-LV"/>
              </w:rPr>
              <w:t>. 25ml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Stomachicae</w:t>
            </w:r>
            <w:proofErr w:type="spellEnd"/>
            <w:r w:rsidRPr="00240830">
              <w:rPr>
                <w:rFonts w:eastAsia="Times New Roman"/>
                <w:noProof w:val="0"/>
                <w:sz w:val="22"/>
                <w:lang w:val="lv-LV"/>
              </w:rPr>
              <w:t xml:space="preserve"> pil. 25 ml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66.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Natrija pikosulfāts gtt. 7,5 mg/ml 30ml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Haloperidol</w:t>
            </w:r>
            <w:proofErr w:type="spellEnd"/>
            <w:r w:rsidRPr="00240830">
              <w:rPr>
                <w:rFonts w:eastAsia="Times New Roman"/>
                <w:noProof w:val="0"/>
                <w:sz w:val="22"/>
                <w:lang w:val="lv-LV"/>
              </w:rPr>
              <w:t xml:space="preserve"> 1,5mg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Haloperidol</w:t>
            </w:r>
            <w:proofErr w:type="spellEnd"/>
            <w:r w:rsidRPr="00240830">
              <w:rPr>
                <w:rFonts w:eastAsia="Times New Roman"/>
                <w:noProof w:val="0"/>
                <w:sz w:val="22"/>
                <w:lang w:val="lv-LV"/>
              </w:rPr>
              <w:t xml:space="preserve"> 5mg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69.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Hjertemagnyl</w:t>
            </w:r>
            <w:proofErr w:type="spellEnd"/>
            <w:r w:rsidRPr="00240830">
              <w:rPr>
                <w:rFonts w:eastAsia="Times New Roman"/>
                <w:noProof w:val="0"/>
                <w:sz w:val="22"/>
                <w:lang w:val="lv-LV"/>
              </w:rPr>
              <w:t xml:space="preserve"> 150mg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94"/>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Hydrogenii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peroxide</w:t>
            </w:r>
            <w:proofErr w:type="spellEnd"/>
            <w:r w:rsidRPr="00240830">
              <w:rPr>
                <w:rFonts w:eastAsia="Times New Roman"/>
                <w:noProof w:val="0"/>
                <w:sz w:val="22"/>
                <w:lang w:val="lv-LV"/>
              </w:rPr>
              <w:t xml:space="preserve"> 3% 100ml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Ibuprofen</w:t>
            </w:r>
            <w:proofErr w:type="spellEnd"/>
            <w:r w:rsidRPr="00240830">
              <w:rPr>
                <w:rFonts w:eastAsia="Times New Roman"/>
                <w:noProof w:val="0"/>
                <w:sz w:val="22"/>
                <w:lang w:val="lv-LV"/>
              </w:rPr>
              <w:t xml:space="preserve"> 400mg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Indometacin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25mg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Iodi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spirituosa</w:t>
            </w:r>
            <w:proofErr w:type="spellEnd"/>
            <w:r w:rsidRPr="00240830">
              <w:rPr>
                <w:rFonts w:eastAsia="Times New Roman"/>
                <w:noProof w:val="0"/>
                <w:sz w:val="22"/>
                <w:lang w:val="lv-LV"/>
              </w:rPr>
              <w:t xml:space="preserve"> 5% 20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Kalii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permanganas</w:t>
            </w:r>
            <w:proofErr w:type="spellEnd"/>
            <w:r w:rsidRPr="00240830">
              <w:rPr>
                <w:rFonts w:eastAsia="Times New Roman"/>
                <w:noProof w:val="0"/>
                <w:sz w:val="22"/>
                <w:lang w:val="lv-LV"/>
              </w:rPr>
              <w:t xml:space="preserve"> 10g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noProof w:val="0"/>
                <w:sz w:val="22"/>
                <w:lang w:val="lv-LV"/>
              </w:rPr>
              <w:t>Kuņģa pilieni 25ml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Quetiapinum 25mg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Lactulose</w:t>
            </w:r>
            <w:proofErr w:type="spellEnd"/>
            <w:r w:rsidRPr="00240830">
              <w:rPr>
                <w:rFonts w:eastAsia="Times New Roman"/>
                <w:noProof w:val="0"/>
                <w:sz w:val="22"/>
                <w:lang w:val="lv-LV"/>
              </w:rPr>
              <w:t xml:space="preserve"> 500ml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Lamictal</w:t>
            </w:r>
            <w:proofErr w:type="spellEnd"/>
            <w:r w:rsidRPr="00240830">
              <w:rPr>
                <w:rFonts w:eastAsia="Times New Roman"/>
                <w:noProof w:val="0"/>
                <w:sz w:val="22"/>
                <w:lang w:val="lv-LV"/>
              </w:rPr>
              <w:t xml:space="preserve"> 25mg N28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79.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Loperamid</w:t>
            </w:r>
            <w:proofErr w:type="spellEnd"/>
            <w:r w:rsidRPr="00240830">
              <w:rPr>
                <w:rFonts w:eastAsia="Times New Roman"/>
                <w:noProof w:val="0"/>
                <w:sz w:val="22"/>
                <w:lang w:val="lv-LV"/>
              </w:rPr>
              <w:t xml:space="preserve"> 2 mg N12</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Magnesii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sulphas</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sol</w:t>
            </w:r>
            <w:proofErr w:type="spellEnd"/>
            <w:r w:rsidRPr="00240830">
              <w:rPr>
                <w:rFonts w:eastAsia="Times New Roman"/>
                <w:noProof w:val="0"/>
                <w:sz w:val="22"/>
                <w:lang w:val="lv-LV"/>
              </w:rPr>
              <w:t>. 25% 10ml N10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Magvit</w:t>
            </w:r>
            <w:proofErr w:type="spellEnd"/>
            <w:r w:rsidRPr="00240830">
              <w:rPr>
                <w:rFonts w:eastAsia="Times New Roman"/>
                <w:noProof w:val="0"/>
                <w:sz w:val="22"/>
                <w:lang w:val="lv-LV"/>
              </w:rPr>
              <w:t xml:space="preserve"> B6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Metamizolum</w:t>
            </w:r>
            <w:proofErr w:type="spellEnd"/>
            <w:r w:rsidRPr="00240830">
              <w:rPr>
                <w:rFonts w:eastAsia="Times New Roman"/>
                <w:noProof w:val="0"/>
                <w:sz w:val="22"/>
                <w:lang w:val="lv-LV"/>
              </w:rPr>
              <w:t xml:space="preserve"> natricum5 00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Metoclopramid</w:t>
            </w:r>
            <w:proofErr w:type="spellEnd"/>
            <w:r w:rsidRPr="00240830">
              <w:rPr>
                <w:rFonts w:eastAsia="Times New Roman"/>
                <w:noProof w:val="0"/>
                <w:sz w:val="22"/>
                <w:lang w:val="lv-LV"/>
              </w:rPr>
              <w:t xml:space="preserve"> 10mg tabl.N50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Metoprololi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succinas</w:t>
            </w:r>
            <w:proofErr w:type="spellEnd"/>
            <w:r w:rsidRPr="00240830">
              <w:rPr>
                <w:rFonts w:eastAsia="Times New Roman"/>
                <w:noProof w:val="0"/>
                <w:sz w:val="22"/>
                <w:lang w:val="lv-LV"/>
              </w:rPr>
              <w:t xml:space="preserve"> 100mg tabl.N30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85.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Metoprololi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tartras</w:t>
            </w:r>
            <w:proofErr w:type="spellEnd"/>
            <w:r w:rsidRPr="00240830">
              <w:rPr>
                <w:rFonts w:eastAsia="Times New Roman"/>
                <w:noProof w:val="0"/>
                <w:sz w:val="22"/>
                <w:lang w:val="lv-LV"/>
              </w:rPr>
              <w:t xml:space="preserve"> 50mg tabl.N50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Mirtazapin</w:t>
            </w:r>
            <w:proofErr w:type="spellEnd"/>
            <w:r w:rsidRPr="00240830">
              <w:rPr>
                <w:rFonts w:eastAsia="Times New Roman"/>
                <w:noProof w:val="0"/>
                <w:sz w:val="22"/>
                <w:lang w:val="lv-LV"/>
              </w:rPr>
              <w:t xml:space="preserve"> 30mg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Moxilen</w:t>
            </w:r>
            <w:proofErr w:type="spellEnd"/>
            <w:r w:rsidRPr="00240830">
              <w:rPr>
                <w:rFonts w:eastAsia="Times New Roman"/>
                <w:noProof w:val="0"/>
                <w:sz w:val="22"/>
                <w:lang w:val="lv-LV"/>
              </w:rPr>
              <w:t xml:space="preserve"> 500mg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Mucaltin</w:t>
            </w:r>
            <w:proofErr w:type="spellEnd"/>
            <w:r w:rsidRPr="00240830">
              <w:rPr>
                <w:rFonts w:eastAsia="Times New Roman"/>
                <w:noProof w:val="0"/>
                <w:sz w:val="22"/>
                <w:lang w:val="lv-LV"/>
              </w:rPr>
              <w:t xml:space="preserve"> N10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70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89.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Tolperisonum 150mg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Natrii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chloridum</w:t>
            </w:r>
            <w:proofErr w:type="spellEnd"/>
            <w:r w:rsidRPr="00240830">
              <w:rPr>
                <w:rFonts w:eastAsia="Times New Roman"/>
                <w:noProof w:val="0"/>
                <w:sz w:val="22"/>
                <w:lang w:val="lv-LV"/>
              </w:rPr>
              <w:t xml:space="preserve"> 0,9% 500ml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Ipidacrini hydrochloridum 20mg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Neurorubin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forte</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noProof w:val="0"/>
                <w:sz w:val="22"/>
                <w:lang w:val="lv-LV"/>
              </w:rPr>
              <w:t>Nitrazepam5mg tabl.N20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94.</w:t>
            </w:r>
          </w:p>
        </w:tc>
        <w:tc>
          <w:tcPr>
            <w:tcW w:w="3164" w:type="dxa"/>
            <w:shd w:val="clear" w:color="auto" w:fill="auto"/>
            <w:vAlign w:val="center"/>
            <w:hideMark/>
          </w:tcPr>
          <w:p w:rsidR="00586896" w:rsidRPr="00BF5E26" w:rsidRDefault="00586896" w:rsidP="00586896">
            <w:pPr>
              <w:spacing w:after="0" w:line="240" w:lineRule="auto"/>
              <w:rPr>
                <w:rFonts w:eastAsia="Times New Roman"/>
                <w:noProof w:val="0"/>
                <w:sz w:val="22"/>
                <w:lang w:val="lv-LV"/>
              </w:rPr>
            </w:pPr>
            <w:proofErr w:type="spellStart"/>
            <w:r w:rsidRPr="00BF5E26">
              <w:rPr>
                <w:rFonts w:eastAsia="Times New Roman"/>
                <w:noProof w:val="0"/>
                <w:sz w:val="22"/>
                <w:lang w:val="lv-LV"/>
              </w:rPr>
              <w:t>Nitrendipin</w:t>
            </w:r>
            <w:proofErr w:type="spellEnd"/>
            <w:r w:rsidRPr="00BF5E26">
              <w:rPr>
                <w:rFonts w:eastAsia="Times New Roman"/>
                <w:noProof w:val="0"/>
                <w:sz w:val="22"/>
                <w:lang w:val="lv-LV"/>
              </w:rPr>
              <w:t xml:space="preserve"> tabl.20mg N28</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95.</w:t>
            </w:r>
          </w:p>
        </w:tc>
        <w:tc>
          <w:tcPr>
            <w:tcW w:w="3164" w:type="dxa"/>
            <w:shd w:val="clear" w:color="auto" w:fill="auto"/>
            <w:vAlign w:val="center"/>
            <w:hideMark/>
          </w:tcPr>
          <w:p w:rsidR="00586896" w:rsidRPr="00BF5E26"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Norfloxacin</w:t>
            </w:r>
            <w:proofErr w:type="spellEnd"/>
            <w:r w:rsidRPr="00240830">
              <w:rPr>
                <w:rFonts w:eastAsia="Times New Roman"/>
                <w:noProof w:val="0"/>
                <w:sz w:val="22"/>
                <w:lang w:val="lv-LV"/>
              </w:rPr>
              <w:t xml:space="preserve"> acu/ausu pil.5ml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116"/>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Oftan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catachrom</w:t>
            </w:r>
            <w:proofErr w:type="spellEnd"/>
            <w:r w:rsidRPr="00240830">
              <w:rPr>
                <w:rFonts w:eastAsia="Times New Roman"/>
                <w:noProof w:val="0"/>
                <w:sz w:val="22"/>
                <w:lang w:val="lv-LV"/>
              </w:rPr>
              <w:t xml:space="preserve"> acu pil. 10 ml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Xylometazolin 0,1% 10ml aerosols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Omeprazol</w:t>
            </w:r>
            <w:proofErr w:type="spellEnd"/>
            <w:r w:rsidRPr="00240830">
              <w:rPr>
                <w:rFonts w:eastAsia="Times New Roman"/>
                <w:noProof w:val="0"/>
                <w:sz w:val="22"/>
                <w:lang w:val="lv-LV"/>
              </w:rPr>
              <w:t xml:space="preserve"> kaps. 20 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99.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Osteogelum</w:t>
            </w:r>
            <w:proofErr w:type="spellEnd"/>
            <w:r w:rsidRPr="00240830">
              <w:rPr>
                <w:rFonts w:eastAsia="Times New Roman"/>
                <w:noProof w:val="0"/>
                <w:sz w:val="22"/>
                <w:lang w:val="lv-LV"/>
              </w:rPr>
              <w:t xml:space="preserve"> Plus 50g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Panangin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tabl.apv</w:t>
            </w:r>
            <w:proofErr w:type="spellEnd"/>
            <w:r w:rsidRPr="00240830">
              <w:rPr>
                <w:rFonts w:eastAsia="Times New Roman"/>
                <w:noProof w:val="0"/>
                <w:sz w:val="22"/>
                <w:lang w:val="lv-LV"/>
              </w:rPr>
              <w:t>.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Pancreatin</w:t>
            </w:r>
            <w:proofErr w:type="spellEnd"/>
            <w:r w:rsidRPr="00240830">
              <w:rPr>
                <w:rFonts w:eastAsia="Times New Roman"/>
                <w:noProof w:val="0"/>
                <w:sz w:val="22"/>
                <w:lang w:val="lv-LV"/>
              </w:rPr>
              <w:t xml:space="preserve"> 3500 </w:t>
            </w:r>
            <w:proofErr w:type="spellStart"/>
            <w:r w:rsidRPr="00240830">
              <w:rPr>
                <w:rFonts w:eastAsia="Times New Roman"/>
                <w:noProof w:val="0"/>
                <w:sz w:val="22"/>
                <w:lang w:val="lv-LV"/>
              </w:rPr>
              <w:t>dragee</w:t>
            </w:r>
            <w:proofErr w:type="spellEnd"/>
            <w:r w:rsidRPr="00240830">
              <w:rPr>
                <w:rFonts w:eastAsia="Times New Roman"/>
                <w:noProof w:val="0"/>
                <w:sz w:val="22"/>
                <w:lang w:val="lv-LV"/>
              </w:rPr>
              <w:t xml:space="preserve">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Paracetamol</w:t>
            </w:r>
            <w:proofErr w:type="spellEnd"/>
            <w:r w:rsidRPr="00240830">
              <w:rPr>
                <w:rFonts w:eastAsia="Times New Roman"/>
                <w:noProof w:val="0"/>
                <w:sz w:val="22"/>
                <w:lang w:val="lv-LV"/>
              </w:rPr>
              <w:t xml:space="preserve"> 500mg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Paroxetin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20 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104.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Pentoxifyllin</w:t>
            </w:r>
            <w:proofErr w:type="spellEnd"/>
            <w:r w:rsidRPr="00240830">
              <w:rPr>
                <w:rFonts w:eastAsia="Times New Roman"/>
                <w:noProof w:val="0"/>
                <w:sz w:val="22"/>
                <w:lang w:val="lv-LV"/>
              </w:rPr>
              <w:t xml:space="preserve"> 600mg </w:t>
            </w:r>
            <w:proofErr w:type="spellStart"/>
            <w:r w:rsidRPr="00240830">
              <w:rPr>
                <w:rFonts w:eastAsia="Times New Roman"/>
                <w:noProof w:val="0"/>
                <w:sz w:val="22"/>
                <w:lang w:val="lv-LV"/>
              </w:rPr>
              <w:t>retard</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w:t>
            </w:r>
            <w:proofErr w:type="spellEnd"/>
            <w:r w:rsidRPr="00240830">
              <w:rPr>
                <w:rFonts w:eastAsia="Times New Roman"/>
                <w:noProof w:val="0"/>
                <w:sz w:val="22"/>
                <w:lang w:val="lv-LV"/>
              </w:rPr>
              <w:t xml:space="preserve">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Permethrini</w:t>
            </w:r>
            <w:proofErr w:type="spellEnd"/>
            <w:r w:rsidRPr="00240830">
              <w:rPr>
                <w:rFonts w:eastAsia="Times New Roman"/>
                <w:noProof w:val="0"/>
                <w:sz w:val="22"/>
                <w:lang w:val="lv-LV"/>
              </w:rPr>
              <w:t xml:space="preserve"> 4% ziede 40g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Phezam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Phlebodia</w:t>
            </w:r>
            <w:proofErr w:type="spellEnd"/>
            <w:r w:rsidRPr="00240830">
              <w:rPr>
                <w:rFonts w:eastAsia="Times New Roman"/>
                <w:noProof w:val="0"/>
                <w:sz w:val="22"/>
                <w:lang w:val="lv-LV"/>
              </w:rPr>
              <w:t xml:space="preserve"> 600 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Piracetam</w:t>
            </w:r>
            <w:proofErr w:type="spellEnd"/>
            <w:r w:rsidRPr="00240830">
              <w:rPr>
                <w:rFonts w:eastAsia="Times New Roman"/>
                <w:noProof w:val="0"/>
                <w:sz w:val="22"/>
                <w:lang w:val="lv-LV"/>
              </w:rPr>
              <w:t xml:space="preserve"> caps.400 mg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109.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KaliiIodide 20mg/ml, acu pil.10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Perindoprilum 5mg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Prontosan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gel</w:t>
            </w:r>
            <w:proofErr w:type="spellEnd"/>
            <w:r w:rsidRPr="00240830">
              <w:rPr>
                <w:rFonts w:eastAsia="Times New Roman"/>
                <w:noProof w:val="0"/>
                <w:sz w:val="22"/>
                <w:lang w:val="lv-LV"/>
              </w:rPr>
              <w:t xml:space="preserve"> 30ml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Ranitidin</w:t>
            </w:r>
            <w:proofErr w:type="spellEnd"/>
            <w:r w:rsidRPr="00240830">
              <w:rPr>
                <w:rFonts w:eastAsia="Times New Roman"/>
                <w:noProof w:val="0"/>
                <w:sz w:val="22"/>
                <w:lang w:val="lv-LV"/>
              </w:rPr>
              <w:t xml:space="preserve"> 150mg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Rinogēls</w:t>
            </w:r>
            <w:proofErr w:type="spellEnd"/>
            <w:r w:rsidRPr="00240830">
              <w:rPr>
                <w:rFonts w:eastAsia="Times New Roman"/>
                <w:noProof w:val="0"/>
                <w:sz w:val="22"/>
                <w:lang w:val="lv-LV"/>
              </w:rPr>
              <w:t xml:space="preserve"> 20g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Risperidon</w:t>
            </w:r>
            <w:proofErr w:type="spellEnd"/>
            <w:r w:rsidRPr="00240830">
              <w:rPr>
                <w:rFonts w:eastAsia="Times New Roman"/>
                <w:noProof w:val="0"/>
                <w:sz w:val="22"/>
                <w:lang w:val="lv-LV"/>
              </w:rPr>
              <w:t xml:space="preserve"> 2mg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Folium Sennae tabl. N40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Septolete</w:t>
            </w:r>
            <w:proofErr w:type="spellEnd"/>
            <w:r w:rsidRPr="00240830">
              <w:rPr>
                <w:rFonts w:eastAsia="Times New Roman"/>
                <w:noProof w:val="0"/>
                <w:sz w:val="22"/>
                <w:lang w:val="lv-LV"/>
              </w:rPr>
              <w:t xml:space="preserve"> past.N30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Sertralin</w:t>
            </w:r>
            <w:proofErr w:type="spellEnd"/>
            <w:r w:rsidRPr="00240830">
              <w:rPr>
                <w:rFonts w:eastAsia="Times New Roman"/>
                <w:noProof w:val="0"/>
                <w:sz w:val="22"/>
                <w:lang w:val="lv-LV"/>
              </w:rPr>
              <w:t xml:space="preserve"> 50mg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noProof w:val="0"/>
                <w:sz w:val="22"/>
                <w:lang w:val="lv-LV"/>
              </w:rPr>
              <w:t>Sirds darbību uzlabojoši pilieni 40ml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119.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Diosmectit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Sol.Ammonii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caustici</w:t>
            </w:r>
            <w:proofErr w:type="spellEnd"/>
            <w:r w:rsidRPr="00240830">
              <w:rPr>
                <w:rFonts w:eastAsia="Times New Roman"/>
                <w:noProof w:val="0"/>
                <w:sz w:val="22"/>
                <w:lang w:val="lv-LV"/>
              </w:rPr>
              <w:t xml:space="preserve"> 10% 40ml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Sol.Aminophylline</w:t>
            </w:r>
            <w:proofErr w:type="spellEnd"/>
            <w:r w:rsidRPr="00240830">
              <w:rPr>
                <w:rFonts w:eastAsia="Times New Roman"/>
                <w:noProof w:val="0"/>
                <w:sz w:val="22"/>
                <w:lang w:val="lv-LV"/>
              </w:rPr>
              <w:t xml:space="preserve"> 2,4mg/ 10ml N10 </w:t>
            </w:r>
            <w:proofErr w:type="spellStart"/>
            <w:r w:rsidRPr="00240830">
              <w:rPr>
                <w:rFonts w:eastAsia="Times New Roman"/>
                <w:noProof w:val="0"/>
                <w:sz w:val="22"/>
                <w:lang w:val="lv-LV"/>
              </w:rPr>
              <w:t>amp</w:t>
            </w:r>
            <w:proofErr w:type="spellEnd"/>
            <w:r w:rsidRPr="00240830">
              <w:rPr>
                <w:rFonts w:eastAsia="Times New Roman"/>
                <w:noProof w:val="0"/>
                <w:sz w:val="22"/>
                <w:lang w:val="lv-LV"/>
              </w:rPr>
              <w:t>.</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Sol.Clemastini</w:t>
            </w:r>
            <w:proofErr w:type="spellEnd"/>
            <w:r w:rsidRPr="00240830">
              <w:rPr>
                <w:rFonts w:eastAsia="Times New Roman"/>
                <w:noProof w:val="0"/>
                <w:sz w:val="22"/>
                <w:lang w:val="lv-LV"/>
              </w:rPr>
              <w:t xml:space="preserve"> 1 mg/2 ml N5</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123.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Sol.Diazapam</w:t>
            </w:r>
            <w:proofErr w:type="spellEnd"/>
            <w:r w:rsidRPr="00240830">
              <w:rPr>
                <w:rFonts w:eastAsia="Times New Roman"/>
                <w:noProof w:val="0"/>
                <w:sz w:val="22"/>
                <w:lang w:val="lv-LV"/>
              </w:rPr>
              <w:t xml:space="preserve"> 0,5%amp. 2ml N10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Kliogest</w:t>
            </w:r>
            <w:proofErr w:type="spellEnd"/>
            <w:r w:rsidRPr="00240830">
              <w:rPr>
                <w:rFonts w:eastAsia="Times New Roman"/>
                <w:noProof w:val="0"/>
                <w:sz w:val="22"/>
                <w:lang w:val="lv-LV"/>
              </w:rPr>
              <w:t xml:space="preserve"> N28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Sol.Diclofenac</w:t>
            </w:r>
            <w:proofErr w:type="spellEnd"/>
            <w:r w:rsidRPr="00240830">
              <w:rPr>
                <w:rFonts w:eastAsia="Times New Roman"/>
                <w:noProof w:val="0"/>
                <w:sz w:val="22"/>
                <w:lang w:val="lv-LV"/>
              </w:rPr>
              <w:t xml:space="preserve"> 75 mg 3 ml amp.N10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Sol.Drotaverini</w:t>
            </w:r>
            <w:proofErr w:type="spellEnd"/>
            <w:r w:rsidRPr="00240830">
              <w:rPr>
                <w:rFonts w:eastAsia="Times New Roman"/>
                <w:noProof w:val="0"/>
                <w:sz w:val="22"/>
                <w:lang w:val="lv-LV"/>
              </w:rPr>
              <w:t xml:space="preserve"> 40 mg 2 ml N25</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Sol.Furosemid</w:t>
            </w:r>
            <w:proofErr w:type="spellEnd"/>
            <w:r w:rsidRPr="00240830">
              <w:rPr>
                <w:rFonts w:eastAsia="Times New Roman"/>
                <w:noProof w:val="0"/>
                <w:sz w:val="22"/>
                <w:lang w:val="lv-LV"/>
              </w:rPr>
              <w:t xml:space="preserve"> 20mg 2ml N10 </w:t>
            </w:r>
            <w:proofErr w:type="spellStart"/>
            <w:r w:rsidRPr="00240830">
              <w:rPr>
                <w:rFonts w:eastAsia="Times New Roman"/>
                <w:noProof w:val="0"/>
                <w:sz w:val="22"/>
                <w:lang w:val="lv-LV"/>
              </w:rPr>
              <w:t>amp</w:t>
            </w:r>
            <w:proofErr w:type="spellEnd"/>
            <w:r w:rsidRPr="00240830">
              <w:rPr>
                <w:rFonts w:eastAsia="Times New Roman"/>
                <w:noProof w:val="0"/>
                <w:sz w:val="22"/>
                <w:lang w:val="lv-LV"/>
              </w:rPr>
              <w:t>.</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Sol.Metamizolum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natricum</w:t>
            </w:r>
            <w:proofErr w:type="spellEnd"/>
            <w:r w:rsidRPr="00240830">
              <w:rPr>
                <w:rFonts w:eastAsia="Times New Roman"/>
                <w:noProof w:val="0"/>
                <w:sz w:val="22"/>
                <w:lang w:val="lv-LV"/>
              </w:rPr>
              <w:t xml:space="preserve"> 50% 2ml N10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129.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Pancreatinum 3500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Sol.Metoclopramid</w:t>
            </w:r>
            <w:proofErr w:type="spellEnd"/>
            <w:r w:rsidRPr="00240830">
              <w:rPr>
                <w:rFonts w:eastAsia="Times New Roman"/>
                <w:noProof w:val="0"/>
                <w:sz w:val="22"/>
                <w:lang w:val="lv-LV"/>
              </w:rPr>
              <w:t xml:space="preserve"> 10mg/2ml </w:t>
            </w:r>
            <w:proofErr w:type="spellStart"/>
            <w:r w:rsidRPr="00240830">
              <w:rPr>
                <w:rFonts w:eastAsia="Times New Roman"/>
                <w:noProof w:val="0"/>
                <w:sz w:val="22"/>
                <w:lang w:val="lv-LV"/>
              </w:rPr>
              <w:t>amp</w:t>
            </w:r>
            <w:proofErr w:type="spellEnd"/>
            <w:r w:rsidRPr="00240830">
              <w:rPr>
                <w:rFonts w:eastAsia="Times New Roman"/>
                <w:noProof w:val="0"/>
                <w:sz w:val="22"/>
                <w:lang w:val="lv-LV"/>
              </w:rPr>
              <w:t>. N5</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Carbo aktivatus incaps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Spazmalgonum</w:t>
            </w:r>
            <w:proofErr w:type="spellEnd"/>
            <w:r w:rsidRPr="00240830">
              <w:rPr>
                <w:rFonts w:eastAsia="Times New Roman"/>
                <w:noProof w:val="0"/>
                <w:sz w:val="22"/>
                <w:lang w:val="lv-LV"/>
              </w:rPr>
              <w:t xml:space="preserve"> tabl.N20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Spironolacton</w:t>
            </w:r>
            <w:proofErr w:type="spellEnd"/>
            <w:r w:rsidRPr="00240830">
              <w:rPr>
                <w:rFonts w:eastAsia="Times New Roman"/>
                <w:noProof w:val="0"/>
                <w:sz w:val="22"/>
                <w:lang w:val="lv-LV"/>
              </w:rPr>
              <w:t xml:space="preserve"> tabl.25mg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Sermion</w:t>
            </w:r>
            <w:proofErr w:type="spellEnd"/>
            <w:r w:rsidRPr="00240830">
              <w:rPr>
                <w:rFonts w:eastAsia="Times New Roman"/>
                <w:noProof w:val="0"/>
                <w:sz w:val="22"/>
                <w:lang w:val="lv-LV"/>
              </w:rPr>
              <w:t xml:space="preserve"> 10 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Streptocidum</w:t>
            </w:r>
            <w:proofErr w:type="spellEnd"/>
            <w:r w:rsidRPr="00240830">
              <w:rPr>
                <w:rFonts w:eastAsia="Times New Roman"/>
                <w:noProof w:val="0"/>
                <w:sz w:val="22"/>
                <w:lang w:val="lv-LV"/>
              </w:rPr>
              <w:t xml:space="preserve"> pulveris 10g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Sudocrem</w:t>
            </w:r>
            <w:proofErr w:type="spellEnd"/>
            <w:r w:rsidRPr="00240830">
              <w:rPr>
                <w:rFonts w:eastAsia="Times New Roman"/>
                <w:noProof w:val="0"/>
                <w:sz w:val="22"/>
                <w:lang w:val="lv-LV"/>
              </w:rPr>
              <w:t xml:space="preserve"> krēms 125g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Sulfacyl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Na</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sol</w:t>
            </w:r>
            <w:proofErr w:type="spellEnd"/>
            <w:r w:rsidRPr="00240830">
              <w:rPr>
                <w:rFonts w:eastAsia="Times New Roman"/>
                <w:noProof w:val="0"/>
                <w:sz w:val="22"/>
                <w:lang w:val="lv-LV"/>
              </w:rPr>
              <w:t>. 30% 1,5 ml N2</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Fluocinolonum ziede 0,025% 15g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139.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Oxazepanum tabl. 10 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Teotard</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retard</w:t>
            </w:r>
            <w:proofErr w:type="spellEnd"/>
            <w:r w:rsidRPr="00240830">
              <w:rPr>
                <w:rFonts w:eastAsia="Times New Roman"/>
                <w:noProof w:val="0"/>
                <w:sz w:val="22"/>
                <w:lang w:val="lv-LV"/>
              </w:rPr>
              <w:t xml:space="preserve"> 200 mg N40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141.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Leonuri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tinct</w:t>
            </w:r>
            <w:proofErr w:type="spellEnd"/>
            <w:r w:rsidRPr="00240830">
              <w:rPr>
                <w:rFonts w:eastAsia="Times New Roman"/>
                <w:noProof w:val="0"/>
                <w:sz w:val="22"/>
                <w:lang w:val="lv-LV"/>
              </w:rPr>
              <w:t>. 40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Tramadol</w:t>
            </w:r>
            <w:proofErr w:type="spellEnd"/>
            <w:r w:rsidRPr="00240830">
              <w:rPr>
                <w:rFonts w:eastAsia="Times New Roman"/>
                <w:noProof w:val="0"/>
                <w:sz w:val="22"/>
                <w:lang w:val="lv-LV"/>
              </w:rPr>
              <w:t xml:space="preserve"> amp.100mg/2ml N5</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Troxerutin</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gel</w:t>
            </w:r>
            <w:proofErr w:type="spellEnd"/>
            <w:r w:rsidRPr="00240830">
              <w:rPr>
                <w:rFonts w:eastAsia="Times New Roman"/>
                <w:noProof w:val="0"/>
                <w:sz w:val="22"/>
                <w:lang w:val="lv-LV"/>
              </w:rPr>
              <w:t>. 2% 40g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Urinal</w:t>
            </w:r>
            <w:proofErr w:type="spellEnd"/>
            <w:r w:rsidRPr="00240830">
              <w:rPr>
                <w:rFonts w:eastAsia="Times New Roman"/>
                <w:noProof w:val="0"/>
                <w:sz w:val="22"/>
                <w:lang w:val="lv-LV"/>
              </w:rPr>
              <w:t xml:space="preserve"> kaps. N60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Valerianae</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extr</w:t>
            </w:r>
            <w:proofErr w:type="spellEnd"/>
            <w:r w:rsidRPr="00240830">
              <w:rPr>
                <w:rFonts w:eastAsia="Times New Roman"/>
                <w:noProof w:val="0"/>
                <w:sz w:val="22"/>
                <w:lang w:val="lv-LV"/>
              </w:rPr>
              <w:t xml:space="preserve">. 30 mg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Validolum</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tabl</w:t>
            </w:r>
            <w:proofErr w:type="spellEnd"/>
            <w:r w:rsidRPr="00240830">
              <w:rPr>
                <w:rFonts w:eastAsia="Times New Roman"/>
                <w:noProof w:val="0"/>
                <w:sz w:val="22"/>
                <w:lang w:val="lv-LV"/>
              </w:rPr>
              <w:t>. 60 mg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Valocordin</w:t>
            </w:r>
            <w:proofErr w:type="spellEnd"/>
            <w:r w:rsidRPr="00240830">
              <w:rPr>
                <w:rFonts w:eastAsia="Times New Roman"/>
                <w:noProof w:val="0"/>
                <w:sz w:val="22"/>
                <w:lang w:val="lv-LV"/>
              </w:rPr>
              <w:t xml:space="preserve"> šķīd.50 ml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Verospiron</w:t>
            </w:r>
            <w:proofErr w:type="spellEnd"/>
            <w:r w:rsidRPr="00240830">
              <w:rPr>
                <w:rFonts w:eastAsia="Times New Roman"/>
                <w:noProof w:val="0"/>
                <w:sz w:val="22"/>
                <w:lang w:val="lv-LV"/>
              </w:rPr>
              <w:t xml:space="preserve"> 50 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149.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Viride</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nitentis</w:t>
            </w:r>
            <w:proofErr w:type="spellEnd"/>
            <w:r w:rsidRPr="00240830">
              <w:rPr>
                <w:rFonts w:eastAsia="Times New Roman"/>
                <w:noProof w:val="0"/>
                <w:sz w:val="22"/>
                <w:lang w:val="lv-LV"/>
              </w:rPr>
              <w:t xml:space="preserve"> sol.1% 10ml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Višņevska</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liniments</w:t>
            </w:r>
            <w:proofErr w:type="spellEnd"/>
            <w:r w:rsidRPr="00240830">
              <w:rPr>
                <w:rFonts w:eastAsia="Times New Roman"/>
                <w:noProof w:val="0"/>
                <w:sz w:val="22"/>
                <w:lang w:val="lv-LV"/>
              </w:rPr>
              <w:t xml:space="preserve"> ziede 30 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Xylometazolin</w:t>
            </w:r>
            <w:proofErr w:type="spellEnd"/>
            <w:r w:rsidRPr="00240830">
              <w:rPr>
                <w:rFonts w:eastAsia="Times New Roman"/>
                <w:noProof w:val="0"/>
                <w:sz w:val="22"/>
                <w:lang w:val="lv-LV"/>
              </w:rPr>
              <w:t xml:space="preserve"> 0,1% 10ml </w:t>
            </w:r>
            <w:proofErr w:type="spellStart"/>
            <w:r w:rsidRPr="00240830">
              <w:rPr>
                <w:rFonts w:eastAsia="Times New Roman"/>
                <w:noProof w:val="0"/>
                <w:sz w:val="22"/>
                <w:lang w:val="lv-LV"/>
              </w:rPr>
              <w:t>deg.pil</w:t>
            </w:r>
            <w:proofErr w:type="spellEnd"/>
            <w:r w:rsidRPr="00240830">
              <w:rPr>
                <w:rFonts w:eastAsia="Times New Roman"/>
                <w:noProof w:val="0"/>
                <w:sz w:val="22"/>
                <w:lang w:val="lv-LV"/>
              </w:rPr>
              <w:t>.</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Zinci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oxidum</w:t>
            </w:r>
            <w:proofErr w:type="spellEnd"/>
            <w:r w:rsidRPr="00240830">
              <w:rPr>
                <w:rFonts w:eastAsia="Times New Roman"/>
                <w:noProof w:val="0"/>
                <w:sz w:val="22"/>
                <w:lang w:val="lv-LV"/>
              </w:rPr>
              <w:t xml:space="preserve"> ziede 30 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Cetirizinum 10mg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Amoxicilinum tbl.1000mg N12</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Linex</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N16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Enterol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250mg N20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Enterol</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pulv</w:t>
            </w:r>
            <w:proofErr w:type="spellEnd"/>
            <w:r w:rsidRPr="00240830">
              <w:rPr>
                <w:rFonts w:eastAsia="Times New Roman"/>
                <w:noProof w:val="0"/>
                <w:sz w:val="22"/>
                <w:lang w:val="lv-LV"/>
              </w:rPr>
              <w:t xml:space="preserve"> 250mg N10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Diclofenac</w:t>
            </w:r>
            <w:proofErr w:type="spellEnd"/>
            <w:r w:rsidRPr="00240830">
              <w:rPr>
                <w:rFonts w:eastAsia="Times New Roman"/>
                <w:noProof w:val="0"/>
                <w:sz w:val="22"/>
                <w:lang w:val="lv-LV"/>
              </w:rPr>
              <w:t xml:space="preserve"> 10mg/g gēls 120g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159.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Atorvastatin</w:t>
            </w:r>
            <w:proofErr w:type="spellEnd"/>
            <w:r w:rsidRPr="00240830">
              <w:rPr>
                <w:rFonts w:eastAsia="Times New Roman"/>
                <w:noProof w:val="0"/>
                <w:sz w:val="22"/>
                <w:lang w:val="lv-LV"/>
              </w:rPr>
              <w:t xml:space="preserve"> 20mg N90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Baclofenum</w:t>
            </w:r>
            <w:proofErr w:type="spellEnd"/>
            <w:r w:rsidRPr="00240830">
              <w:rPr>
                <w:rFonts w:eastAsia="Times New Roman"/>
                <w:noProof w:val="0"/>
                <w:sz w:val="22"/>
                <w:lang w:val="lv-LV"/>
              </w:rPr>
              <w:t xml:space="preserve"> 10mg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lastRenderedPageBreak/>
              <w:t>161.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Torasemid</w:t>
            </w:r>
            <w:proofErr w:type="spellEnd"/>
            <w:r w:rsidRPr="00240830">
              <w:rPr>
                <w:rFonts w:eastAsia="Times New Roman"/>
                <w:noProof w:val="0"/>
                <w:sz w:val="22"/>
                <w:lang w:val="lv-LV"/>
              </w:rPr>
              <w:t xml:space="preserve"> 10mg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6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Natrii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chloridum</w:t>
            </w:r>
            <w:proofErr w:type="spellEnd"/>
            <w:r w:rsidRPr="00240830">
              <w:rPr>
                <w:rFonts w:eastAsia="Times New Roman"/>
                <w:noProof w:val="0"/>
                <w:sz w:val="22"/>
                <w:lang w:val="lv-LV"/>
              </w:rPr>
              <w:t xml:space="preserve"> 0,9% 250ml N20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Nicergolin</w:t>
            </w:r>
            <w:proofErr w:type="spellEnd"/>
            <w:r w:rsidRPr="00240830">
              <w:rPr>
                <w:rFonts w:eastAsia="Times New Roman"/>
                <w:noProof w:val="0"/>
                <w:sz w:val="22"/>
                <w:lang w:val="lv-LV"/>
              </w:rPr>
              <w:t xml:space="preserve"> 10mg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Tct.Crataegi</w:t>
            </w:r>
            <w:proofErr w:type="spellEnd"/>
            <w:r w:rsidRPr="00240830">
              <w:rPr>
                <w:rFonts w:eastAsia="Times New Roman"/>
                <w:noProof w:val="0"/>
                <w:sz w:val="22"/>
                <w:lang w:val="lv-LV"/>
              </w:rPr>
              <w:t xml:space="preserve"> 90ml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Natrii valproas/ Acidum valproicum 300mg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Nervostrong</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caps</w:t>
            </w:r>
            <w:proofErr w:type="spellEnd"/>
            <w:r w:rsidRPr="00240830">
              <w:rPr>
                <w:rFonts w:eastAsia="Times New Roman"/>
                <w:noProof w:val="0"/>
                <w:sz w:val="22"/>
                <w:lang w:val="lv-LV"/>
              </w:rPr>
              <w:t xml:space="preserve"> N30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Pancreatinum 10000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Diosmektits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169.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Ibuprofenum 400mg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170.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Leonuri</w:t>
            </w:r>
            <w:proofErr w:type="spellEnd"/>
            <w:r w:rsidRPr="00240830">
              <w:rPr>
                <w:rFonts w:eastAsia="Times New Roman"/>
                <w:noProof w:val="0"/>
                <w:sz w:val="22"/>
                <w:lang w:val="lv-LV"/>
              </w:rPr>
              <w:t xml:space="preserve"> </w:t>
            </w:r>
            <w:proofErr w:type="spellStart"/>
            <w:r w:rsidRPr="00240830">
              <w:rPr>
                <w:rFonts w:eastAsia="Times New Roman"/>
                <w:noProof w:val="0"/>
                <w:sz w:val="22"/>
                <w:lang w:val="lv-LV"/>
              </w:rPr>
              <w:t>tinct</w:t>
            </w:r>
            <w:proofErr w:type="spellEnd"/>
            <w:r w:rsidRPr="00240830">
              <w:rPr>
                <w:rFonts w:eastAsia="Times New Roman"/>
                <w:noProof w:val="0"/>
                <w:sz w:val="22"/>
                <w:lang w:val="lv-LV"/>
              </w:rPr>
              <w:t>. 40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171.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Spirinolacton</w:t>
            </w:r>
            <w:proofErr w:type="spellEnd"/>
            <w:r w:rsidRPr="00240830">
              <w:rPr>
                <w:rFonts w:eastAsia="Times New Roman"/>
                <w:noProof w:val="0"/>
                <w:sz w:val="22"/>
                <w:lang w:val="lv-LV"/>
              </w:rPr>
              <w:t xml:space="preserve"> 50 mg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172.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r w:rsidRPr="00240830">
              <w:rPr>
                <w:rFonts w:eastAsia="Times New Roman"/>
                <w:sz w:val="22"/>
                <w:lang w:val="lv-LV"/>
              </w:rPr>
              <w:t>Naftidrofurylum 100mg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586896" w:rsidRPr="00240830" w:rsidTr="00240830">
        <w:trPr>
          <w:trHeight w:val="30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 w:val="22"/>
                <w:lang w:val="lv-LV"/>
              </w:rPr>
            </w:pPr>
            <w:r w:rsidRPr="00240830">
              <w:rPr>
                <w:rFonts w:eastAsia="Times New Roman"/>
                <w:noProof w:val="0"/>
                <w:sz w:val="22"/>
                <w:lang w:val="lv-LV"/>
              </w:rPr>
              <w:t>173.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 w:val="22"/>
                <w:lang w:val="lv-LV"/>
              </w:rPr>
            </w:pPr>
            <w:proofErr w:type="spellStart"/>
            <w:r w:rsidRPr="00240830">
              <w:rPr>
                <w:rFonts w:eastAsia="Times New Roman"/>
                <w:noProof w:val="0"/>
                <w:sz w:val="22"/>
                <w:lang w:val="lv-LV"/>
              </w:rPr>
              <w:t>Traumel</w:t>
            </w:r>
            <w:proofErr w:type="spellEnd"/>
            <w:r w:rsidRPr="00240830">
              <w:rPr>
                <w:rFonts w:eastAsia="Times New Roman"/>
                <w:noProof w:val="0"/>
                <w:sz w:val="22"/>
                <w:lang w:val="lv-LV"/>
              </w:rPr>
              <w:t xml:space="preserve"> S ung.50.0 vai analogs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proofErr w:type="spellStart"/>
            <w:r w:rsidRPr="00240830">
              <w:rPr>
                <w:rFonts w:eastAsia="Times New Roman"/>
                <w:noProof w:val="0"/>
                <w:sz w:val="22"/>
                <w:lang w:val="lv-LV"/>
              </w:rPr>
              <w:t>orģ</w:t>
            </w:r>
            <w:proofErr w:type="spellEnd"/>
            <w:r w:rsidRPr="00240830">
              <w:rPr>
                <w:rFonts w:eastAsia="Times New Roman"/>
                <w:noProof w:val="0"/>
                <w:sz w:val="22"/>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 w:val="22"/>
                <w:lang w:val="lv-LV"/>
              </w:rPr>
            </w:pPr>
            <w:r w:rsidRPr="00240830">
              <w:rPr>
                <w:rFonts w:eastAsia="Times New Roman"/>
                <w:noProof w:val="0"/>
                <w:sz w:val="22"/>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240830" w:rsidRPr="00240830" w:rsidTr="00240830">
        <w:trPr>
          <w:trHeight w:val="315"/>
        </w:trPr>
        <w:tc>
          <w:tcPr>
            <w:tcW w:w="10309" w:type="dxa"/>
            <w:gridSpan w:val="6"/>
            <w:shd w:val="clear" w:color="auto" w:fill="auto"/>
            <w:vAlign w:val="center"/>
            <w:hideMark/>
          </w:tcPr>
          <w:p w:rsidR="002325FA" w:rsidRPr="00240830" w:rsidRDefault="002325FA" w:rsidP="002325FA">
            <w:pPr>
              <w:spacing w:after="0" w:line="240" w:lineRule="auto"/>
              <w:jc w:val="right"/>
              <w:rPr>
                <w:rFonts w:eastAsia="Times New Roman"/>
                <w:b/>
                <w:bCs/>
                <w:noProof w:val="0"/>
                <w:sz w:val="22"/>
                <w:lang w:val="lv-LV"/>
              </w:rPr>
            </w:pPr>
            <w:r w:rsidRPr="00240830">
              <w:rPr>
                <w:rFonts w:eastAsia="Times New Roman"/>
                <w:b/>
                <w:bCs/>
                <w:noProof w:val="0"/>
                <w:sz w:val="22"/>
                <w:lang w:val="lv-LV"/>
              </w:rPr>
              <w:t>KOPĀ:</w:t>
            </w:r>
          </w:p>
        </w:tc>
        <w:tc>
          <w:tcPr>
            <w:tcW w:w="1264" w:type="dxa"/>
            <w:shd w:val="clear" w:color="auto" w:fill="D9D9D9" w:themeFill="background1" w:themeFillShade="D9"/>
            <w:vAlign w:val="center"/>
            <w:hideMark/>
          </w:tcPr>
          <w:p w:rsidR="002325FA" w:rsidRPr="00240830" w:rsidRDefault="002325FA" w:rsidP="002325FA">
            <w:pPr>
              <w:spacing w:after="0" w:line="240" w:lineRule="auto"/>
              <w:jc w:val="right"/>
              <w:rPr>
                <w:rFonts w:eastAsia="Times New Roman"/>
                <w:b/>
                <w:bCs/>
                <w:noProof w:val="0"/>
                <w:sz w:val="22"/>
                <w:lang w:val="lv-LV"/>
              </w:rPr>
            </w:pPr>
            <w:r w:rsidRPr="00240830">
              <w:rPr>
                <w:rFonts w:eastAsia="Times New Roman"/>
                <w:b/>
                <w:bCs/>
                <w:noProof w:val="0"/>
                <w:sz w:val="22"/>
                <w:lang w:val="lv-LV"/>
              </w:rPr>
              <w:t> </w:t>
            </w:r>
          </w:p>
        </w:tc>
        <w:tc>
          <w:tcPr>
            <w:tcW w:w="1328" w:type="dxa"/>
            <w:shd w:val="clear" w:color="auto" w:fill="D9D9D9" w:themeFill="background1" w:themeFillShade="D9"/>
            <w:vAlign w:val="center"/>
            <w:hideMark/>
          </w:tcPr>
          <w:p w:rsidR="002325FA" w:rsidRPr="00240830" w:rsidRDefault="002325FA" w:rsidP="002325FA">
            <w:pPr>
              <w:spacing w:after="0" w:line="240" w:lineRule="auto"/>
              <w:jc w:val="right"/>
              <w:rPr>
                <w:rFonts w:eastAsia="Times New Roman"/>
                <w:b/>
                <w:bCs/>
                <w:noProof w:val="0"/>
                <w:sz w:val="22"/>
                <w:lang w:val="lv-LV"/>
              </w:rPr>
            </w:pPr>
            <w:r w:rsidRPr="00240830">
              <w:rPr>
                <w:rFonts w:eastAsia="Times New Roman"/>
                <w:b/>
                <w:bCs/>
                <w:noProof w:val="0"/>
                <w:sz w:val="22"/>
                <w:lang w:val="lv-LV"/>
              </w:rPr>
              <w:t> </w:t>
            </w:r>
          </w:p>
        </w:tc>
        <w:tc>
          <w:tcPr>
            <w:tcW w:w="1239" w:type="dxa"/>
            <w:shd w:val="clear" w:color="auto" w:fill="D9D9D9" w:themeFill="background1" w:themeFillShade="D9"/>
            <w:vAlign w:val="center"/>
            <w:hideMark/>
          </w:tcPr>
          <w:p w:rsidR="002325FA" w:rsidRPr="00240830" w:rsidRDefault="002325FA" w:rsidP="002325FA">
            <w:pPr>
              <w:spacing w:after="0" w:line="240" w:lineRule="auto"/>
              <w:jc w:val="right"/>
              <w:rPr>
                <w:rFonts w:eastAsia="Times New Roman"/>
                <w:noProof w:val="0"/>
                <w:sz w:val="22"/>
                <w:lang w:val="lv-LV"/>
              </w:rPr>
            </w:pPr>
            <w:r w:rsidRPr="00240830">
              <w:rPr>
                <w:rFonts w:eastAsia="Times New Roman"/>
                <w:noProof w:val="0"/>
                <w:sz w:val="22"/>
                <w:lang w:val="lv-LV"/>
              </w:rPr>
              <w:t> </w:t>
            </w:r>
          </w:p>
        </w:tc>
      </w:tr>
      <w:tr w:rsidR="00240830" w:rsidRPr="00240830" w:rsidTr="00240830">
        <w:trPr>
          <w:trHeight w:val="315"/>
        </w:trPr>
        <w:tc>
          <w:tcPr>
            <w:tcW w:w="14140" w:type="dxa"/>
            <w:gridSpan w:val="9"/>
            <w:shd w:val="clear" w:color="auto" w:fill="auto"/>
            <w:vAlign w:val="center"/>
            <w:hideMark/>
          </w:tcPr>
          <w:p w:rsidR="002325FA" w:rsidRPr="00240830" w:rsidRDefault="002325FA" w:rsidP="002325FA">
            <w:pPr>
              <w:spacing w:after="0" w:line="240" w:lineRule="auto"/>
              <w:rPr>
                <w:rFonts w:eastAsia="Times New Roman"/>
                <w:b/>
                <w:bCs/>
                <w:noProof w:val="0"/>
                <w:szCs w:val="24"/>
                <w:lang w:val="lv-LV"/>
              </w:rPr>
            </w:pPr>
            <w:r w:rsidRPr="00240830">
              <w:rPr>
                <w:rFonts w:eastAsia="Times New Roman"/>
                <w:b/>
                <w:bCs/>
                <w:noProof w:val="0"/>
                <w:szCs w:val="24"/>
                <w:lang w:val="lv-LV"/>
              </w:rPr>
              <w:t>2. Medicīnas preces</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proofErr w:type="spellStart"/>
            <w:r w:rsidRPr="00240830">
              <w:rPr>
                <w:rFonts w:eastAsia="Times New Roman"/>
                <w:noProof w:val="0"/>
                <w:szCs w:val="24"/>
                <w:lang w:val="lv-LV"/>
              </w:rPr>
              <w:t>Empl.URGO</w:t>
            </w:r>
            <w:proofErr w:type="spellEnd"/>
            <w:r w:rsidRPr="00240830">
              <w:rPr>
                <w:rFonts w:eastAsia="Times New Roman"/>
                <w:noProof w:val="0"/>
                <w:szCs w:val="24"/>
                <w:lang w:val="lv-LV"/>
              </w:rPr>
              <w:t xml:space="preserve"> </w:t>
            </w:r>
            <w:proofErr w:type="spellStart"/>
            <w:r w:rsidRPr="00240830">
              <w:rPr>
                <w:rFonts w:eastAsia="Times New Roman"/>
                <w:noProof w:val="0"/>
                <w:szCs w:val="24"/>
                <w:lang w:val="lv-LV"/>
              </w:rPr>
              <w:t>Algoplague</w:t>
            </w:r>
            <w:proofErr w:type="spellEnd"/>
            <w:r w:rsidRPr="00240830">
              <w:rPr>
                <w:rFonts w:eastAsia="Times New Roman"/>
                <w:noProof w:val="0"/>
                <w:szCs w:val="24"/>
                <w:lang w:val="lv-LV"/>
              </w:rPr>
              <w:t xml:space="preserve"> 10x10cm</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Joda kociņi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Koka </w:t>
            </w:r>
            <w:proofErr w:type="spellStart"/>
            <w:r w:rsidRPr="00240830">
              <w:rPr>
                <w:rFonts w:eastAsia="Times New Roman"/>
                <w:noProof w:val="0"/>
                <w:szCs w:val="24"/>
                <w:lang w:val="lv-LV"/>
              </w:rPr>
              <w:t>špāteles</w:t>
            </w:r>
            <w:proofErr w:type="spellEnd"/>
            <w:r w:rsidRPr="00240830">
              <w:rPr>
                <w:rFonts w:eastAsia="Times New Roman"/>
                <w:noProof w:val="0"/>
                <w:szCs w:val="24"/>
                <w:lang w:val="lv-LV"/>
              </w:rPr>
              <w:t xml:space="preserve">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Lancetes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lastRenderedPageBreak/>
              <w:t>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proofErr w:type="spellStart"/>
            <w:r w:rsidRPr="00240830">
              <w:rPr>
                <w:rFonts w:eastAsia="Times New Roman"/>
                <w:noProof w:val="0"/>
                <w:szCs w:val="24"/>
                <w:lang w:val="lv-LV"/>
              </w:rPr>
              <w:t>Lateksa</w:t>
            </w:r>
            <w:proofErr w:type="spellEnd"/>
            <w:r w:rsidRPr="00240830">
              <w:rPr>
                <w:rFonts w:eastAsia="Times New Roman"/>
                <w:noProof w:val="0"/>
                <w:szCs w:val="24"/>
                <w:lang w:val="lv-LV"/>
              </w:rPr>
              <w:t xml:space="preserve"> cimdi nesterili N100 </w:t>
            </w: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Leikoplasts bakt.20x70mm N10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Leikoplasts </w:t>
            </w:r>
            <w:proofErr w:type="spellStart"/>
            <w:r w:rsidRPr="00240830">
              <w:rPr>
                <w:rFonts w:eastAsia="Times New Roman"/>
                <w:noProof w:val="0"/>
                <w:szCs w:val="24"/>
                <w:lang w:val="lv-LV"/>
              </w:rPr>
              <w:t>bakt.universal</w:t>
            </w:r>
            <w:proofErr w:type="spellEnd"/>
            <w:r w:rsidRPr="00240830">
              <w:rPr>
                <w:rFonts w:eastAsia="Times New Roman"/>
                <w:noProof w:val="0"/>
                <w:szCs w:val="24"/>
                <w:lang w:val="lv-LV"/>
              </w:rPr>
              <w:t>. N20 asorti</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Marle med.10x90cm </w:t>
            </w:r>
            <w:proofErr w:type="spellStart"/>
            <w:r w:rsidRPr="00240830">
              <w:rPr>
                <w:rFonts w:eastAsia="Times New Roman"/>
                <w:noProof w:val="0"/>
                <w:szCs w:val="24"/>
                <w:lang w:val="lv-LV"/>
              </w:rPr>
              <w:t>nester</w:t>
            </w:r>
            <w:proofErr w:type="spellEnd"/>
            <w:r w:rsidRPr="00240830">
              <w:rPr>
                <w:rFonts w:eastAsia="Times New Roman"/>
                <w:noProof w:val="0"/>
                <w:szCs w:val="24"/>
                <w:lang w:val="lv-LV"/>
              </w:rPr>
              <w:t>.</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szCs w:val="24"/>
                <w:lang w:val="lv-LV"/>
              </w:rPr>
              <w:t>Marles salvetes 5x5,8 kārtas, N5 sterilas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proofErr w:type="spellStart"/>
            <w:r w:rsidRPr="00240830">
              <w:rPr>
                <w:rFonts w:eastAsia="Times New Roman"/>
                <w:noProof w:val="0"/>
                <w:szCs w:val="24"/>
                <w:lang w:val="lv-LV"/>
              </w:rPr>
              <w:t>Mazg.cimdi</w:t>
            </w:r>
            <w:proofErr w:type="spellEnd"/>
            <w:r w:rsidRPr="00240830">
              <w:rPr>
                <w:rFonts w:eastAsia="Times New Roman"/>
                <w:noProof w:val="0"/>
                <w:szCs w:val="24"/>
                <w:lang w:val="lv-LV"/>
              </w:rPr>
              <w:t xml:space="preserve">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proofErr w:type="spellStart"/>
            <w:r w:rsidRPr="00240830">
              <w:rPr>
                <w:rFonts w:eastAsia="Times New Roman"/>
                <w:noProof w:val="0"/>
                <w:szCs w:val="24"/>
                <w:lang w:val="lv-LV"/>
              </w:rPr>
              <w:t>Mazg.emulsija</w:t>
            </w:r>
            <w:proofErr w:type="spellEnd"/>
            <w:r w:rsidRPr="00240830">
              <w:rPr>
                <w:rFonts w:eastAsia="Times New Roman"/>
                <w:noProof w:val="0"/>
                <w:szCs w:val="24"/>
                <w:lang w:val="lv-LV"/>
              </w:rPr>
              <w:t xml:space="preserve"> 250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proofErr w:type="spellStart"/>
            <w:r w:rsidRPr="00240830">
              <w:rPr>
                <w:rFonts w:eastAsia="Times New Roman"/>
                <w:noProof w:val="0"/>
                <w:szCs w:val="24"/>
                <w:lang w:val="lv-LV"/>
              </w:rPr>
              <w:t>Med</w:t>
            </w:r>
            <w:proofErr w:type="spellEnd"/>
            <w:r w:rsidRPr="00240830">
              <w:rPr>
                <w:rFonts w:eastAsia="Times New Roman"/>
                <w:noProof w:val="0"/>
                <w:szCs w:val="24"/>
                <w:lang w:val="lv-LV"/>
              </w:rPr>
              <w:t xml:space="preserve">. cimdi </w:t>
            </w:r>
            <w:proofErr w:type="spellStart"/>
            <w:r w:rsidRPr="00240830">
              <w:rPr>
                <w:rFonts w:eastAsia="Times New Roman"/>
                <w:noProof w:val="0"/>
                <w:szCs w:val="24"/>
                <w:lang w:val="lv-LV"/>
              </w:rPr>
              <w:t>vinila</w:t>
            </w:r>
            <w:proofErr w:type="spellEnd"/>
            <w:r w:rsidRPr="00240830">
              <w:rPr>
                <w:rFonts w:eastAsia="Times New Roman"/>
                <w:noProof w:val="0"/>
                <w:szCs w:val="24"/>
                <w:lang w:val="lv-LV"/>
              </w:rPr>
              <w:t xml:space="preserve">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170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szCs w:val="24"/>
                <w:lang w:val="lv-LV"/>
              </w:rPr>
              <w:t>Fiksējošs neausta materiāla plāksteris  15cm x10m  N1</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szCs w:val="24"/>
                <w:lang w:val="lv-LV"/>
              </w:rPr>
              <w:t>Fiksējošs neausta materiāla plāksteris 10cm x10m</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30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236"/>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szCs w:val="24"/>
                <w:lang w:val="lv-LV"/>
              </w:rPr>
              <w:t>Sterili plāksteri ar uzsūcošu spilventiņu 6 x 7cm N60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241"/>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szCs w:val="24"/>
                <w:lang w:val="lv-LV"/>
              </w:rPr>
              <w:t>Sterili plāksteri ar uzsūcošu spilventiņu,9 x 15cm N50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2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szCs w:val="24"/>
                <w:lang w:val="lv-LV"/>
              </w:rPr>
              <w:t>Sterili plāksteri ar uzsūcošu spilventiņu 9 x 20cm N30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Pirkstiņi </w:t>
            </w:r>
            <w:proofErr w:type="spellStart"/>
            <w:r w:rsidRPr="00240830">
              <w:rPr>
                <w:rFonts w:eastAsia="Times New Roman"/>
                <w:noProof w:val="0"/>
                <w:szCs w:val="24"/>
                <w:lang w:val="lv-LV"/>
              </w:rPr>
              <w:t>med</w:t>
            </w:r>
            <w:proofErr w:type="spellEnd"/>
            <w:r w:rsidRPr="00240830">
              <w:rPr>
                <w:rFonts w:eastAsia="Times New Roman"/>
                <w:noProof w:val="0"/>
                <w:szCs w:val="24"/>
                <w:lang w:val="lv-LV"/>
              </w:rPr>
              <w:t>.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Plastmasas zāļu glāzītes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lastRenderedPageBreak/>
              <w:t>20.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Saites marles nester.7mx10cm</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Saites marles nester.7mx14cm</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proofErr w:type="spellStart"/>
            <w:r w:rsidRPr="00240830">
              <w:rPr>
                <w:rFonts w:eastAsia="Times New Roman"/>
                <w:noProof w:val="0"/>
                <w:szCs w:val="24"/>
                <w:lang w:val="lv-LV"/>
              </w:rPr>
              <w:t>Salv.injekcijām</w:t>
            </w:r>
            <w:proofErr w:type="spellEnd"/>
            <w:r w:rsidRPr="00240830">
              <w:rPr>
                <w:rFonts w:eastAsia="Times New Roman"/>
                <w:noProof w:val="0"/>
                <w:szCs w:val="24"/>
                <w:lang w:val="lv-LV"/>
              </w:rPr>
              <w:t xml:space="preserve"> spirta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Salvetes marles 10x10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125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Šļirce 10ml ad.0,8x38mm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Šļirce 20ml ad.0,8x38mm N100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Termometri </w:t>
            </w:r>
            <w:proofErr w:type="spellStart"/>
            <w:r w:rsidRPr="00240830">
              <w:rPr>
                <w:rFonts w:eastAsia="Times New Roman"/>
                <w:noProof w:val="0"/>
                <w:szCs w:val="24"/>
                <w:lang w:val="lv-LV"/>
              </w:rPr>
              <w:t>med</w:t>
            </w:r>
            <w:proofErr w:type="spellEnd"/>
            <w:r w:rsidRPr="00240830">
              <w:rPr>
                <w:rFonts w:eastAsia="Times New Roman"/>
                <w:noProof w:val="0"/>
                <w:szCs w:val="24"/>
                <w:lang w:val="lv-LV"/>
              </w:rPr>
              <w:t xml:space="preserve">. </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Urīna katetri CH 16-24 2 kanālu</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Urīna maisiņi 2000ml ar izleju N10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15</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Šļirce </w:t>
            </w:r>
            <w:proofErr w:type="spellStart"/>
            <w:r w:rsidRPr="00240830">
              <w:rPr>
                <w:rFonts w:eastAsia="Times New Roman"/>
                <w:noProof w:val="0"/>
                <w:szCs w:val="24"/>
                <w:lang w:val="lv-LV"/>
              </w:rPr>
              <w:t>Žanē</w:t>
            </w:r>
            <w:proofErr w:type="spellEnd"/>
            <w:r w:rsidRPr="00240830">
              <w:rPr>
                <w:rFonts w:eastAsia="Times New Roman"/>
                <w:noProof w:val="0"/>
                <w:szCs w:val="24"/>
                <w:lang w:val="lv-LV"/>
              </w:rPr>
              <w:t xml:space="preserve"> katetru skal.50-60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40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30.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Vaska drāna medicīniskā 5mx80cm</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50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31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31.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Vate </w:t>
            </w:r>
            <w:proofErr w:type="spellStart"/>
            <w:r w:rsidRPr="00240830">
              <w:rPr>
                <w:rFonts w:eastAsia="Times New Roman"/>
                <w:noProof w:val="0"/>
                <w:szCs w:val="24"/>
                <w:lang w:val="lv-LV"/>
              </w:rPr>
              <w:t>med.nester</w:t>
            </w:r>
            <w:proofErr w:type="spellEnd"/>
            <w:r w:rsidRPr="00240830">
              <w:rPr>
                <w:rFonts w:eastAsia="Times New Roman"/>
                <w:noProof w:val="0"/>
                <w:szCs w:val="24"/>
                <w:lang w:val="lv-LV"/>
              </w:rPr>
              <w:t>. 500g</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32.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Vate </w:t>
            </w:r>
            <w:proofErr w:type="spellStart"/>
            <w:r w:rsidRPr="00240830">
              <w:rPr>
                <w:rFonts w:eastAsia="Times New Roman"/>
                <w:noProof w:val="0"/>
                <w:szCs w:val="24"/>
                <w:lang w:val="lv-LV"/>
              </w:rPr>
              <w:t>zig-zag</w:t>
            </w:r>
            <w:proofErr w:type="spellEnd"/>
            <w:r w:rsidRPr="00240830">
              <w:rPr>
                <w:rFonts w:eastAsia="Times New Roman"/>
                <w:noProof w:val="0"/>
                <w:szCs w:val="24"/>
                <w:lang w:val="lv-LV"/>
              </w:rPr>
              <w:t xml:space="preserve"> </w:t>
            </w:r>
            <w:proofErr w:type="spellStart"/>
            <w:r w:rsidRPr="00240830">
              <w:rPr>
                <w:rFonts w:eastAsia="Times New Roman"/>
                <w:noProof w:val="0"/>
                <w:szCs w:val="24"/>
                <w:lang w:val="lv-LV"/>
              </w:rPr>
              <w:t>med</w:t>
            </w:r>
            <w:proofErr w:type="spellEnd"/>
            <w:r w:rsidRPr="00240830">
              <w:rPr>
                <w:rFonts w:eastAsia="Times New Roman"/>
                <w:noProof w:val="0"/>
                <w:szCs w:val="24"/>
                <w:lang w:val="lv-LV"/>
              </w:rPr>
              <w:t>. PREMIUM 1000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iepak</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4</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33.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Leikoplasts 1,25cm x 5m, tekstila</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45"/>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lastRenderedPageBreak/>
              <w:t>34.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Vate </w:t>
            </w:r>
            <w:proofErr w:type="spellStart"/>
            <w:r w:rsidRPr="00240830">
              <w:rPr>
                <w:rFonts w:eastAsia="Times New Roman"/>
                <w:noProof w:val="0"/>
                <w:szCs w:val="24"/>
                <w:lang w:val="lv-LV"/>
              </w:rPr>
              <w:t>zig-zag</w:t>
            </w:r>
            <w:proofErr w:type="spellEnd"/>
            <w:r w:rsidRPr="00240830">
              <w:rPr>
                <w:rFonts w:eastAsia="Times New Roman"/>
                <w:noProof w:val="0"/>
                <w:szCs w:val="24"/>
                <w:lang w:val="lv-LV"/>
              </w:rPr>
              <w:t xml:space="preserve"> </w:t>
            </w:r>
            <w:proofErr w:type="spellStart"/>
            <w:r w:rsidRPr="00240830">
              <w:rPr>
                <w:rFonts w:eastAsia="Times New Roman"/>
                <w:noProof w:val="0"/>
                <w:szCs w:val="24"/>
                <w:lang w:val="lv-LV"/>
              </w:rPr>
              <w:t>med</w:t>
            </w:r>
            <w:proofErr w:type="spellEnd"/>
            <w:r w:rsidRPr="00240830">
              <w:rPr>
                <w:rFonts w:eastAsia="Times New Roman"/>
                <w:noProof w:val="0"/>
                <w:szCs w:val="24"/>
                <w:lang w:val="lv-LV"/>
              </w:rPr>
              <w:t>. PREMIUM 100.0</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orģ</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6</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240830" w:rsidRPr="00240830" w:rsidTr="00240830">
        <w:trPr>
          <w:trHeight w:val="330"/>
        </w:trPr>
        <w:tc>
          <w:tcPr>
            <w:tcW w:w="10309" w:type="dxa"/>
            <w:gridSpan w:val="6"/>
            <w:shd w:val="clear" w:color="auto" w:fill="auto"/>
            <w:vAlign w:val="center"/>
            <w:hideMark/>
          </w:tcPr>
          <w:p w:rsidR="002325FA" w:rsidRPr="00240830" w:rsidRDefault="002325FA" w:rsidP="002325FA">
            <w:pPr>
              <w:spacing w:after="0" w:line="240" w:lineRule="auto"/>
              <w:jc w:val="right"/>
              <w:rPr>
                <w:rFonts w:eastAsia="Times New Roman"/>
                <w:b/>
                <w:bCs/>
                <w:noProof w:val="0"/>
                <w:szCs w:val="24"/>
                <w:lang w:val="lv-LV"/>
              </w:rPr>
            </w:pPr>
            <w:r w:rsidRPr="00240830">
              <w:rPr>
                <w:rFonts w:eastAsia="Times New Roman"/>
                <w:b/>
                <w:bCs/>
                <w:noProof w:val="0"/>
                <w:szCs w:val="24"/>
                <w:lang w:val="lv-LV"/>
              </w:rPr>
              <w:t>KOPĀ:</w:t>
            </w:r>
          </w:p>
        </w:tc>
        <w:tc>
          <w:tcPr>
            <w:tcW w:w="1264" w:type="dxa"/>
            <w:shd w:val="clear" w:color="auto" w:fill="D9D9D9" w:themeFill="background1" w:themeFillShade="D9"/>
            <w:vAlign w:val="center"/>
            <w:hideMark/>
          </w:tcPr>
          <w:p w:rsidR="002325FA" w:rsidRPr="00240830" w:rsidRDefault="002325FA" w:rsidP="002325FA">
            <w:pPr>
              <w:spacing w:after="0" w:line="240" w:lineRule="auto"/>
              <w:jc w:val="right"/>
              <w:rPr>
                <w:rFonts w:eastAsia="Times New Roman"/>
                <w:b/>
                <w:bCs/>
                <w:noProof w:val="0"/>
                <w:szCs w:val="24"/>
                <w:lang w:val="lv-LV"/>
              </w:rPr>
            </w:pPr>
            <w:r w:rsidRPr="00240830">
              <w:rPr>
                <w:rFonts w:eastAsia="Times New Roman"/>
                <w:b/>
                <w:bCs/>
                <w:noProof w:val="0"/>
                <w:szCs w:val="24"/>
                <w:lang w:val="lv-LV"/>
              </w:rPr>
              <w:t> </w:t>
            </w:r>
          </w:p>
        </w:tc>
        <w:tc>
          <w:tcPr>
            <w:tcW w:w="1328" w:type="dxa"/>
            <w:shd w:val="clear" w:color="auto" w:fill="D9D9D9" w:themeFill="background1" w:themeFillShade="D9"/>
            <w:vAlign w:val="center"/>
            <w:hideMark/>
          </w:tcPr>
          <w:p w:rsidR="002325FA" w:rsidRPr="00240830" w:rsidRDefault="002325FA" w:rsidP="002325FA">
            <w:pPr>
              <w:spacing w:after="0" w:line="240" w:lineRule="auto"/>
              <w:jc w:val="right"/>
              <w:rPr>
                <w:rFonts w:eastAsia="Times New Roman"/>
                <w:b/>
                <w:bCs/>
                <w:noProof w:val="0"/>
                <w:szCs w:val="24"/>
                <w:lang w:val="lv-LV"/>
              </w:rPr>
            </w:pPr>
            <w:r w:rsidRPr="00240830">
              <w:rPr>
                <w:rFonts w:eastAsia="Times New Roman"/>
                <w:b/>
                <w:bCs/>
                <w:noProof w:val="0"/>
                <w:szCs w:val="24"/>
                <w:lang w:val="lv-LV"/>
              </w:rPr>
              <w:t> </w:t>
            </w:r>
          </w:p>
        </w:tc>
        <w:tc>
          <w:tcPr>
            <w:tcW w:w="1239" w:type="dxa"/>
            <w:shd w:val="clear" w:color="auto" w:fill="D9D9D9" w:themeFill="background1" w:themeFillShade="D9"/>
            <w:vAlign w:val="center"/>
            <w:hideMark/>
          </w:tcPr>
          <w:p w:rsidR="002325FA" w:rsidRPr="00240830" w:rsidRDefault="002325FA"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240830" w:rsidRPr="00240830" w:rsidTr="00240830">
        <w:trPr>
          <w:trHeight w:val="315"/>
        </w:trPr>
        <w:tc>
          <w:tcPr>
            <w:tcW w:w="14140" w:type="dxa"/>
            <w:gridSpan w:val="9"/>
            <w:shd w:val="clear" w:color="auto" w:fill="auto"/>
            <w:vAlign w:val="center"/>
            <w:hideMark/>
          </w:tcPr>
          <w:p w:rsidR="002325FA" w:rsidRPr="00240830" w:rsidRDefault="002325FA" w:rsidP="002325FA">
            <w:pPr>
              <w:spacing w:after="0" w:line="240" w:lineRule="auto"/>
              <w:rPr>
                <w:rFonts w:eastAsia="Times New Roman"/>
                <w:b/>
                <w:bCs/>
                <w:noProof w:val="0"/>
                <w:szCs w:val="24"/>
                <w:lang w:val="lv-LV"/>
              </w:rPr>
            </w:pPr>
            <w:r w:rsidRPr="00240830">
              <w:rPr>
                <w:rFonts w:eastAsia="Times New Roman"/>
                <w:b/>
                <w:bCs/>
                <w:noProof w:val="0"/>
                <w:szCs w:val="24"/>
                <w:lang w:val="lv-LV"/>
              </w:rPr>
              <w:t xml:space="preserve">3. </w:t>
            </w:r>
            <w:proofErr w:type="spellStart"/>
            <w:r w:rsidRPr="00240830">
              <w:rPr>
                <w:rFonts w:eastAsia="Times New Roman"/>
                <w:b/>
                <w:bCs/>
                <w:noProof w:val="0"/>
                <w:szCs w:val="24"/>
                <w:lang w:val="lv-LV"/>
              </w:rPr>
              <w:t>Inkontinences</w:t>
            </w:r>
            <w:proofErr w:type="spellEnd"/>
            <w:r w:rsidRPr="00240830">
              <w:rPr>
                <w:rFonts w:eastAsia="Times New Roman"/>
                <w:b/>
                <w:bCs/>
                <w:noProof w:val="0"/>
                <w:szCs w:val="24"/>
                <w:lang w:val="lv-LV"/>
              </w:rPr>
              <w:t xml:space="preserve"> preces</w:t>
            </w:r>
          </w:p>
        </w:tc>
      </w:tr>
      <w:tr w:rsidR="00586896" w:rsidRPr="00240830" w:rsidTr="00240830">
        <w:trPr>
          <w:trHeight w:val="2881"/>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Ieliktņi vieglai urīna nesaturēšanai sievietēm, anatomiska forma, uzsūcoša kārta ar </w:t>
            </w:r>
            <w:proofErr w:type="spellStart"/>
            <w:r w:rsidRPr="00240830">
              <w:rPr>
                <w:rFonts w:eastAsia="Times New Roman"/>
                <w:noProof w:val="0"/>
                <w:szCs w:val="24"/>
                <w:lang w:val="lv-LV"/>
              </w:rPr>
              <w:t>superabsorbentu</w:t>
            </w:r>
            <w:proofErr w:type="spellEnd"/>
            <w:r w:rsidRPr="00240830">
              <w:rPr>
                <w:rFonts w:eastAsia="Times New Roman"/>
                <w:noProof w:val="0"/>
                <w:szCs w:val="24"/>
                <w:lang w:val="lv-LV"/>
              </w:rPr>
              <w:t xml:space="preserve">, sānu iekšējās apmalītes, kas neļauj šķidrumam iztecēt uz āru, plata </w:t>
            </w:r>
            <w:proofErr w:type="spellStart"/>
            <w:r w:rsidRPr="00240830">
              <w:rPr>
                <w:rFonts w:eastAsia="Times New Roman"/>
                <w:noProof w:val="0"/>
                <w:szCs w:val="24"/>
                <w:lang w:val="lv-LV"/>
              </w:rPr>
              <w:t>līmjosla</w:t>
            </w:r>
            <w:proofErr w:type="spellEnd"/>
            <w:r w:rsidRPr="00240830">
              <w:rPr>
                <w:rFonts w:eastAsia="Times New Roman"/>
                <w:noProof w:val="0"/>
                <w:szCs w:val="24"/>
                <w:lang w:val="lv-LV"/>
              </w:rPr>
              <w:t xml:space="preserve"> drošai ieliktņu piestiprināšanai, aromāta kontroles sistēma, gaisu caurlaidīgi, iesūc ne mazāk kā 390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2000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2546"/>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2.</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Ieliktņi, piemēroti aktīviem vai guļošiem klientiem, anatomiskas formas. Vidējai un stiprai urīna nesaturēšanai, Ātri uzsūc šķidrumu un noslēdz to iekšējā slānī. Gaisa caurlaidīgs materiāls. Elastīgas sānu iekšējās malas. </w:t>
            </w:r>
            <w:proofErr w:type="spellStart"/>
            <w:r w:rsidRPr="00240830">
              <w:rPr>
                <w:rFonts w:eastAsia="Times New Roman"/>
                <w:noProof w:val="0"/>
                <w:szCs w:val="24"/>
                <w:lang w:val="lv-LV"/>
              </w:rPr>
              <w:t>Līmjosla</w:t>
            </w:r>
            <w:proofErr w:type="spellEnd"/>
            <w:r w:rsidRPr="00240830">
              <w:rPr>
                <w:rFonts w:eastAsia="Times New Roman"/>
                <w:noProof w:val="0"/>
                <w:szCs w:val="24"/>
                <w:lang w:val="lv-LV"/>
              </w:rPr>
              <w:t xml:space="preserve">, kas nodrošina ieliktņa fiksāciju.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mazāka kā 1200ml.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3000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63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lastRenderedPageBreak/>
              <w:t>3.</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Ikdienas ieliktņi sievietēm, gaisu caurlaidīgi</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1600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1947"/>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4.</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Autiņbikses ar </w:t>
            </w:r>
            <w:proofErr w:type="spellStart"/>
            <w:r w:rsidRPr="00240830">
              <w:rPr>
                <w:rFonts w:eastAsia="Times New Roman"/>
                <w:noProof w:val="0"/>
                <w:szCs w:val="24"/>
                <w:lang w:val="lv-LV"/>
              </w:rPr>
              <w:t>vairākkārt</w:t>
            </w:r>
            <w:proofErr w:type="spellEnd"/>
            <w:r w:rsidRPr="00240830">
              <w:rPr>
                <w:rFonts w:eastAsia="Times New Roman"/>
                <w:noProof w:val="0"/>
                <w:szCs w:val="24"/>
                <w:lang w:val="lv-LV"/>
              </w:rPr>
              <w:t xml:space="preserve"> fiksējamiem </w:t>
            </w:r>
            <w:proofErr w:type="spellStart"/>
            <w:r w:rsidRPr="00240830">
              <w:rPr>
                <w:rFonts w:eastAsia="Times New Roman"/>
                <w:noProof w:val="0"/>
                <w:szCs w:val="24"/>
                <w:lang w:val="lv-LV"/>
              </w:rPr>
              <w:t>klipšiem</w:t>
            </w:r>
            <w:proofErr w:type="spellEnd"/>
            <w:r w:rsidRPr="00240830">
              <w:rPr>
                <w:rFonts w:eastAsia="Times New Roman"/>
                <w:noProof w:val="0"/>
                <w:szCs w:val="24"/>
                <w:lang w:val="lv-LV"/>
              </w:rPr>
              <w:t xml:space="preserve">, šķidruma indikatoru, mīkstām un elastīgām sānu barjerām, ātri uzsūc urīnu, nodrošinot sausu virsmu, neitralizē nepatīkamo aromātu, gaisu caurlaidīga </w:t>
            </w:r>
            <w:proofErr w:type="spellStart"/>
            <w:r w:rsidRPr="00240830">
              <w:rPr>
                <w:rFonts w:eastAsia="Times New Roman"/>
                <w:noProof w:val="0"/>
                <w:szCs w:val="24"/>
                <w:lang w:val="lv-LV"/>
              </w:rPr>
              <w:t>materiālu.Izmērs</w:t>
            </w:r>
            <w:proofErr w:type="spellEnd"/>
            <w:r w:rsidRPr="00240830">
              <w:rPr>
                <w:rFonts w:eastAsia="Times New Roman"/>
                <w:noProof w:val="0"/>
                <w:szCs w:val="24"/>
                <w:lang w:val="lv-LV"/>
              </w:rPr>
              <w:t xml:space="preserve"> M (75-110cm)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 kā 2400ml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2700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1937"/>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5.</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Autiņbikses ar </w:t>
            </w:r>
            <w:proofErr w:type="spellStart"/>
            <w:r w:rsidRPr="00240830">
              <w:rPr>
                <w:rFonts w:eastAsia="Times New Roman"/>
                <w:noProof w:val="0"/>
                <w:szCs w:val="24"/>
                <w:lang w:val="lv-LV"/>
              </w:rPr>
              <w:t>vairākkārt</w:t>
            </w:r>
            <w:proofErr w:type="spellEnd"/>
            <w:r w:rsidRPr="00240830">
              <w:rPr>
                <w:rFonts w:eastAsia="Times New Roman"/>
                <w:noProof w:val="0"/>
                <w:szCs w:val="24"/>
                <w:lang w:val="lv-LV"/>
              </w:rPr>
              <w:t xml:space="preserve"> fiksējamiem </w:t>
            </w:r>
            <w:proofErr w:type="spellStart"/>
            <w:r w:rsidRPr="00240830">
              <w:rPr>
                <w:rFonts w:eastAsia="Times New Roman"/>
                <w:noProof w:val="0"/>
                <w:szCs w:val="24"/>
                <w:lang w:val="lv-LV"/>
              </w:rPr>
              <w:t>klipšiem</w:t>
            </w:r>
            <w:proofErr w:type="spellEnd"/>
            <w:r w:rsidRPr="00240830">
              <w:rPr>
                <w:rFonts w:eastAsia="Times New Roman"/>
                <w:noProof w:val="0"/>
                <w:szCs w:val="24"/>
                <w:lang w:val="lv-LV"/>
              </w:rPr>
              <w:t xml:space="preserve">, šķidruma indikatoru, mīkstām un elastīgām sānu barjerām, ātri uzsūc urīnu, nodrošinot sausu virsmu, neitralizē nepatīkamo aromātu, gaisu caurlaidīga materiāla. Izmērs L (100-150cm)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 kā 2700ml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10500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2444"/>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lastRenderedPageBreak/>
              <w:t>6.</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Uzsūcošās bikses ar atplēšamām sānu vīlēm, novērš nepatīkamo aromātu, labi pieguļ ķermenim, gaisu caurlaidīga materiāla, ātri uzsūc un aiztur urīnu, sānu iekšējās apmalītes, kas neļauj šķidrumam iztecēt uz āru. Izmērs L,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 kā 1400ml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1620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1087"/>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7.</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Higiēniskie paladziņi, maigi uzsūcoša kārta, ārējā kārta no </w:t>
            </w:r>
            <w:proofErr w:type="spellStart"/>
            <w:r w:rsidRPr="00240830">
              <w:rPr>
                <w:rFonts w:eastAsia="Times New Roman"/>
                <w:noProof w:val="0"/>
                <w:szCs w:val="24"/>
                <w:lang w:val="lv-LV"/>
              </w:rPr>
              <w:t>neslīdīgas</w:t>
            </w:r>
            <w:proofErr w:type="spellEnd"/>
            <w:r w:rsidRPr="00240830">
              <w:rPr>
                <w:rFonts w:eastAsia="Times New Roman"/>
                <w:noProof w:val="0"/>
                <w:szCs w:val="24"/>
                <w:lang w:val="lv-LV"/>
              </w:rPr>
              <w:t xml:space="preserve"> </w:t>
            </w:r>
            <w:proofErr w:type="spellStart"/>
            <w:r w:rsidRPr="00240830">
              <w:rPr>
                <w:rFonts w:eastAsia="Times New Roman"/>
                <w:noProof w:val="0"/>
                <w:szCs w:val="24"/>
                <w:lang w:val="lv-LV"/>
              </w:rPr>
              <w:t>aizsargplēves</w:t>
            </w:r>
            <w:proofErr w:type="spellEnd"/>
            <w:r w:rsidRPr="00240830">
              <w:rPr>
                <w:rFonts w:eastAsia="Times New Roman"/>
                <w:noProof w:val="0"/>
                <w:szCs w:val="24"/>
                <w:lang w:val="lv-LV"/>
              </w:rPr>
              <w:t>. Izmēri 60 x 60 cm, uzsūkšanas spēja ne mazāk kā 1050 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1820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1087"/>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8.</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Mazgāšanas krēms līdz 1 litram (900-1000ml) iepakojumā ar dozatoru, attīra ādu, baro, mīkstina to un veido </w:t>
            </w:r>
            <w:proofErr w:type="spellStart"/>
            <w:r w:rsidRPr="00240830">
              <w:rPr>
                <w:rFonts w:eastAsia="Times New Roman"/>
                <w:noProof w:val="0"/>
                <w:szCs w:val="24"/>
                <w:lang w:val="lv-LV"/>
              </w:rPr>
              <w:t>aizsargslāni</w:t>
            </w:r>
            <w:proofErr w:type="spellEnd"/>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litri</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411"/>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9.</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Cimdi slimnieku mazgāšanai ar plastikāta orderi, reljefa virsmu, izmērs 16 x 25 cm (+/- 1cm)</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10500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583"/>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lastRenderedPageBreak/>
              <w:t>10.</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Mitrās salvetes ķermeņa tīrīšanai, maigi attīra ādu, vienlaicīgi mitrinot un uzlabojot ādas elastību, pretiekaisuma iedarbība</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9700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1170"/>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11.</w:t>
            </w:r>
          </w:p>
        </w:tc>
        <w:tc>
          <w:tcPr>
            <w:tcW w:w="3164" w:type="dxa"/>
            <w:shd w:val="clear" w:color="auto" w:fill="auto"/>
            <w:vAlign w:val="center"/>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Vīriešu ieliktņi - vidējai urīna nesaturēšanai, sānu malās iestrādāti elastīgas gumijas diegi, kas nodrošina komforta sajūtu, palielināta uzsūcošā slāņa virsma, plata </w:t>
            </w:r>
            <w:proofErr w:type="spellStart"/>
            <w:r w:rsidRPr="00240830">
              <w:rPr>
                <w:rFonts w:eastAsia="Times New Roman"/>
                <w:noProof w:val="0"/>
                <w:szCs w:val="24"/>
                <w:lang w:val="lv-LV"/>
              </w:rPr>
              <w:t>līmjosla</w:t>
            </w:r>
            <w:proofErr w:type="spellEnd"/>
            <w:r w:rsidRPr="00240830">
              <w:rPr>
                <w:rFonts w:eastAsia="Times New Roman"/>
                <w:noProof w:val="0"/>
                <w:szCs w:val="24"/>
                <w:lang w:val="lv-LV"/>
              </w:rPr>
              <w:t xml:space="preserve"> piestiprināšanai pie apakšveļas</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1000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1937"/>
        </w:trPr>
        <w:tc>
          <w:tcPr>
            <w:tcW w:w="1149" w:type="dxa"/>
            <w:shd w:val="clear" w:color="auto" w:fill="auto"/>
            <w:vAlign w:val="center"/>
            <w:hideMark/>
          </w:tcPr>
          <w:p w:rsidR="00586896" w:rsidRPr="00240830" w:rsidRDefault="00586896" w:rsidP="002325FA">
            <w:pPr>
              <w:spacing w:after="0" w:line="240" w:lineRule="auto"/>
              <w:jc w:val="center"/>
              <w:rPr>
                <w:rFonts w:eastAsia="Times New Roman"/>
                <w:noProof w:val="0"/>
                <w:szCs w:val="24"/>
                <w:lang w:val="lv-LV"/>
              </w:rPr>
            </w:pPr>
            <w:r w:rsidRPr="00240830">
              <w:rPr>
                <w:rFonts w:eastAsia="Times New Roman"/>
                <w:noProof w:val="0"/>
                <w:szCs w:val="24"/>
                <w:lang w:val="lv-LV"/>
              </w:rPr>
              <w:t>12.</w:t>
            </w:r>
          </w:p>
        </w:tc>
        <w:tc>
          <w:tcPr>
            <w:tcW w:w="3164" w:type="dxa"/>
            <w:shd w:val="clear" w:color="auto" w:fill="auto"/>
            <w:vAlign w:val="bottom"/>
            <w:hideMark/>
          </w:tcPr>
          <w:p w:rsidR="00586896" w:rsidRPr="00240830" w:rsidRDefault="00586896" w:rsidP="00586896">
            <w:pPr>
              <w:spacing w:after="0" w:line="240" w:lineRule="auto"/>
              <w:rPr>
                <w:rFonts w:eastAsia="Times New Roman"/>
                <w:noProof w:val="0"/>
                <w:szCs w:val="24"/>
                <w:lang w:val="lv-LV"/>
              </w:rPr>
            </w:pPr>
            <w:r w:rsidRPr="00240830">
              <w:rPr>
                <w:rFonts w:eastAsia="Times New Roman"/>
                <w:noProof w:val="0"/>
                <w:szCs w:val="24"/>
                <w:lang w:val="lv-LV"/>
              </w:rPr>
              <w:t xml:space="preserve">Autiņbikses ar </w:t>
            </w:r>
            <w:proofErr w:type="spellStart"/>
            <w:r w:rsidRPr="00240830">
              <w:rPr>
                <w:rFonts w:eastAsia="Times New Roman"/>
                <w:noProof w:val="0"/>
                <w:szCs w:val="24"/>
                <w:lang w:val="lv-LV"/>
              </w:rPr>
              <w:t>vairākkārt</w:t>
            </w:r>
            <w:proofErr w:type="spellEnd"/>
            <w:r w:rsidRPr="00240830">
              <w:rPr>
                <w:rFonts w:eastAsia="Times New Roman"/>
                <w:noProof w:val="0"/>
                <w:szCs w:val="24"/>
                <w:lang w:val="lv-LV"/>
              </w:rPr>
              <w:t xml:space="preserve"> fiksējamiem </w:t>
            </w:r>
            <w:proofErr w:type="spellStart"/>
            <w:r w:rsidRPr="00240830">
              <w:rPr>
                <w:rFonts w:eastAsia="Times New Roman"/>
                <w:noProof w:val="0"/>
                <w:szCs w:val="24"/>
                <w:lang w:val="lv-LV"/>
              </w:rPr>
              <w:t>klipšiem</w:t>
            </w:r>
            <w:proofErr w:type="spellEnd"/>
            <w:r w:rsidRPr="00240830">
              <w:rPr>
                <w:rFonts w:eastAsia="Times New Roman"/>
                <w:noProof w:val="0"/>
                <w:szCs w:val="24"/>
                <w:lang w:val="lv-LV"/>
              </w:rPr>
              <w:t xml:space="preserve">, šķidruma indikatoru, mīkstām un elastīgām sānu barjerām, ātri uzsūc urīnu, nodrošinot sausu virsmu, neitralizē nepatīkamo aromātu, gaisu caurlaidīgs materiāls. Izmērs XL (130-170cm), </w:t>
            </w:r>
            <w:proofErr w:type="spellStart"/>
            <w:r w:rsidRPr="00240830">
              <w:rPr>
                <w:rFonts w:eastAsia="Times New Roman"/>
                <w:noProof w:val="0"/>
                <w:szCs w:val="24"/>
                <w:lang w:val="lv-LV"/>
              </w:rPr>
              <w:t>iesūce</w:t>
            </w:r>
            <w:proofErr w:type="spellEnd"/>
            <w:r w:rsidRPr="00240830">
              <w:rPr>
                <w:rFonts w:eastAsia="Times New Roman"/>
                <w:noProof w:val="0"/>
                <w:szCs w:val="24"/>
                <w:lang w:val="lv-LV"/>
              </w:rPr>
              <w:t xml:space="preserve"> ne mazāk kā 2400ml</w:t>
            </w:r>
          </w:p>
        </w:tc>
        <w:tc>
          <w:tcPr>
            <w:tcW w:w="917"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hideMark/>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1500</w:t>
            </w:r>
          </w:p>
        </w:tc>
        <w:tc>
          <w:tcPr>
            <w:tcW w:w="258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75"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64"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328"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c>
          <w:tcPr>
            <w:tcW w:w="1239" w:type="dxa"/>
            <w:shd w:val="clear" w:color="auto" w:fill="auto"/>
            <w:vAlign w:val="center"/>
            <w:hideMark/>
          </w:tcPr>
          <w:p w:rsidR="00586896" w:rsidRPr="00240830" w:rsidRDefault="00586896"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r w:rsidR="00586896" w:rsidRPr="00240830" w:rsidTr="00240830">
        <w:trPr>
          <w:trHeight w:val="1937"/>
        </w:trPr>
        <w:tc>
          <w:tcPr>
            <w:tcW w:w="1149" w:type="dxa"/>
            <w:shd w:val="clear" w:color="auto" w:fill="auto"/>
            <w:vAlign w:val="center"/>
          </w:tcPr>
          <w:p w:rsidR="00586896" w:rsidRPr="00240830" w:rsidRDefault="00586896" w:rsidP="00200788">
            <w:pPr>
              <w:spacing w:after="0" w:line="240" w:lineRule="auto"/>
              <w:jc w:val="center"/>
              <w:rPr>
                <w:rFonts w:eastAsia="Times New Roman"/>
                <w:noProof w:val="0"/>
                <w:szCs w:val="24"/>
                <w:lang w:val="lv-LV"/>
              </w:rPr>
            </w:pPr>
            <w:r w:rsidRPr="00240830">
              <w:rPr>
                <w:rFonts w:eastAsia="Times New Roman"/>
                <w:noProof w:val="0"/>
                <w:szCs w:val="24"/>
                <w:lang w:val="lv-LV"/>
              </w:rPr>
              <w:lastRenderedPageBreak/>
              <w:t>13.</w:t>
            </w:r>
          </w:p>
        </w:tc>
        <w:tc>
          <w:tcPr>
            <w:tcW w:w="3164" w:type="dxa"/>
            <w:shd w:val="clear" w:color="auto" w:fill="auto"/>
            <w:vAlign w:val="bottom"/>
          </w:tcPr>
          <w:p w:rsidR="00586896" w:rsidRPr="00240830" w:rsidRDefault="00586896" w:rsidP="00586896">
            <w:pPr>
              <w:pStyle w:val="PlainText"/>
              <w:rPr>
                <w:rFonts w:eastAsia="Times New Roman"/>
                <w:szCs w:val="24"/>
              </w:rPr>
            </w:pPr>
            <w:r w:rsidRPr="00240830">
              <w:rPr>
                <w:rFonts w:ascii="Times New Roman" w:eastAsia="Times New Roman" w:hAnsi="Times New Roman" w:cs="Times New Roman"/>
                <w:sz w:val="24"/>
                <w:szCs w:val="24"/>
                <w:lang w:eastAsia="lv-LV"/>
              </w:rPr>
              <w:t xml:space="preserve">Šampūns - 500ml - sausas un iekaisušas galvas ādas kopšanai, mazina ādas </w:t>
            </w:r>
            <w:proofErr w:type="spellStart"/>
            <w:r w:rsidRPr="00240830">
              <w:rPr>
                <w:rFonts w:ascii="Times New Roman" w:eastAsia="Times New Roman" w:hAnsi="Times New Roman" w:cs="Times New Roman"/>
                <w:sz w:val="24"/>
                <w:szCs w:val="24"/>
                <w:lang w:eastAsia="lv-LV"/>
              </w:rPr>
              <w:t>keratinizāciju</w:t>
            </w:r>
            <w:proofErr w:type="spellEnd"/>
            <w:r w:rsidRPr="00240830">
              <w:rPr>
                <w:rFonts w:ascii="Times New Roman" w:eastAsia="Times New Roman" w:hAnsi="Times New Roman" w:cs="Times New Roman"/>
                <w:sz w:val="24"/>
                <w:szCs w:val="24"/>
                <w:lang w:eastAsia="lv-LV"/>
              </w:rPr>
              <w:t xml:space="preserve">, piemērots ikdienas lietošanai, saglabā ādas </w:t>
            </w:r>
            <w:proofErr w:type="spellStart"/>
            <w:r w:rsidRPr="00240830">
              <w:rPr>
                <w:rFonts w:ascii="Times New Roman" w:eastAsia="Times New Roman" w:hAnsi="Times New Roman" w:cs="Times New Roman"/>
                <w:sz w:val="24"/>
                <w:szCs w:val="24"/>
                <w:lang w:eastAsia="lv-LV"/>
              </w:rPr>
              <w:t>pH</w:t>
            </w:r>
            <w:proofErr w:type="spellEnd"/>
            <w:r w:rsidRPr="00240830">
              <w:rPr>
                <w:rFonts w:ascii="Times New Roman" w:eastAsia="Times New Roman" w:hAnsi="Times New Roman" w:cs="Times New Roman"/>
                <w:sz w:val="24"/>
                <w:szCs w:val="24"/>
                <w:lang w:eastAsia="lv-LV"/>
              </w:rPr>
              <w:t>, mazina matu taukošanos, ar dozatoru.</w:t>
            </w:r>
          </w:p>
        </w:tc>
        <w:tc>
          <w:tcPr>
            <w:tcW w:w="917" w:type="dxa"/>
            <w:shd w:val="clear" w:color="auto" w:fill="auto"/>
            <w:vAlign w:val="center"/>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75</w:t>
            </w:r>
          </w:p>
        </w:tc>
        <w:tc>
          <w:tcPr>
            <w:tcW w:w="2585"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c>
          <w:tcPr>
            <w:tcW w:w="1275"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c>
          <w:tcPr>
            <w:tcW w:w="1264"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c>
          <w:tcPr>
            <w:tcW w:w="1328"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c>
          <w:tcPr>
            <w:tcW w:w="1239"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r>
      <w:tr w:rsidR="00586896" w:rsidRPr="00240830" w:rsidTr="00240830">
        <w:trPr>
          <w:trHeight w:val="1937"/>
        </w:trPr>
        <w:tc>
          <w:tcPr>
            <w:tcW w:w="1149" w:type="dxa"/>
            <w:shd w:val="clear" w:color="auto" w:fill="auto"/>
            <w:vAlign w:val="center"/>
          </w:tcPr>
          <w:p w:rsidR="00586896" w:rsidRPr="00240830" w:rsidRDefault="00586896" w:rsidP="00200788">
            <w:pPr>
              <w:spacing w:after="0" w:line="240" w:lineRule="auto"/>
              <w:jc w:val="center"/>
              <w:rPr>
                <w:rFonts w:eastAsia="Times New Roman"/>
                <w:noProof w:val="0"/>
                <w:szCs w:val="24"/>
                <w:lang w:val="lv-LV"/>
              </w:rPr>
            </w:pPr>
            <w:r w:rsidRPr="00240830">
              <w:rPr>
                <w:rFonts w:eastAsia="Times New Roman"/>
                <w:noProof w:val="0"/>
                <w:szCs w:val="24"/>
                <w:lang w:val="lv-LV"/>
              </w:rPr>
              <w:t>14.</w:t>
            </w:r>
          </w:p>
        </w:tc>
        <w:tc>
          <w:tcPr>
            <w:tcW w:w="3164" w:type="dxa"/>
            <w:shd w:val="clear" w:color="auto" w:fill="auto"/>
            <w:vAlign w:val="bottom"/>
          </w:tcPr>
          <w:p w:rsidR="00586896" w:rsidRPr="00240830" w:rsidRDefault="00586896" w:rsidP="00586896">
            <w:pPr>
              <w:pStyle w:val="PlainText"/>
              <w:rPr>
                <w:rFonts w:ascii="Times New Roman" w:eastAsia="Times New Roman" w:hAnsi="Times New Roman" w:cs="Times New Roman"/>
                <w:sz w:val="24"/>
                <w:szCs w:val="24"/>
                <w:lang w:eastAsia="lv-LV"/>
              </w:rPr>
            </w:pPr>
            <w:r w:rsidRPr="00240830">
              <w:rPr>
                <w:rFonts w:ascii="Times New Roman" w:eastAsia="Times New Roman" w:hAnsi="Times New Roman" w:cs="Times New Roman"/>
                <w:sz w:val="24"/>
                <w:szCs w:val="24"/>
                <w:lang w:eastAsia="lv-LV"/>
              </w:rPr>
              <w:t>Losjons ķermeņa mazgāšanai-500ml-īpaši sausas un jutīgas ādas kopšanai, nesatur ziepes, paredzēts kairinātas ādas tīrīšanai, efektīvi atsvaidzina ādu un mazina tās kairinājumu, </w:t>
            </w:r>
            <w:proofErr w:type="spellStart"/>
            <w:r w:rsidRPr="00240830">
              <w:rPr>
                <w:rFonts w:ascii="Times New Roman" w:eastAsia="Times New Roman" w:hAnsi="Times New Roman" w:cs="Times New Roman"/>
                <w:sz w:val="24"/>
                <w:szCs w:val="24"/>
                <w:lang w:eastAsia="lv-LV"/>
              </w:rPr>
              <w:t>pH</w:t>
            </w:r>
            <w:proofErr w:type="spellEnd"/>
            <w:r w:rsidRPr="00240830">
              <w:rPr>
                <w:rFonts w:ascii="Times New Roman" w:eastAsia="Times New Roman" w:hAnsi="Times New Roman" w:cs="Times New Roman"/>
                <w:sz w:val="24"/>
                <w:szCs w:val="24"/>
                <w:lang w:eastAsia="lv-LV"/>
              </w:rPr>
              <w:t xml:space="preserve"> neitrāls, ar dozatoru.</w:t>
            </w:r>
          </w:p>
        </w:tc>
        <w:tc>
          <w:tcPr>
            <w:tcW w:w="917" w:type="dxa"/>
            <w:shd w:val="clear" w:color="auto" w:fill="auto"/>
            <w:vAlign w:val="center"/>
          </w:tcPr>
          <w:p w:rsidR="00586896" w:rsidRPr="00240830" w:rsidRDefault="00586896" w:rsidP="00586896">
            <w:pPr>
              <w:spacing w:after="0" w:line="240" w:lineRule="auto"/>
              <w:jc w:val="center"/>
              <w:rPr>
                <w:rFonts w:eastAsia="Times New Roman"/>
                <w:noProof w:val="0"/>
                <w:szCs w:val="24"/>
                <w:lang w:val="lv-LV"/>
              </w:rPr>
            </w:pPr>
            <w:proofErr w:type="spellStart"/>
            <w:r w:rsidRPr="00240830">
              <w:rPr>
                <w:rFonts w:eastAsia="Times New Roman"/>
                <w:noProof w:val="0"/>
                <w:szCs w:val="24"/>
                <w:lang w:val="lv-LV"/>
              </w:rPr>
              <w:t>gab</w:t>
            </w:r>
            <w:proofErr w:type="spellEnd"/>
            <w:r w:rsidRPr="00240830">
              <w:rPr>
                <w:rFonts w:eastAsia="Times New Roman"/>
                <w:noProof w:val="0"/>
                <w:szCs w:val="24"/>
                <w:lang w:val="lv-LV"/>
              </w:rPr>
              <w:t>.</w:t>
            </w:r>
          </w:p>
        </w:tc>
        <w:tc>
          <w:tcPr>
            <w:tcW w:w="1219" w:type="dxa"/>
            <w:shd w:val="clear" w:color="auto" w:fill="auto"/>
            <w:vAlign w:val="center"/>
          </w:tcPr>
          <w:p w:rsidR="00586896" w:rsidRPr="00240830" w:rsidRDefault="00586896" w:rsidP="00586896">
            <w:pPr>
              <w:spacing w:after="0" w:line="240" w:lineRule="auto"/>
              <w:jc w:val="center"/>
              <w:rPr>
                <w:rFonts w:eastAsia="Times New Roman"/>
                <w:noProof w:val="0"/>
                <w:szCs w:val="24"/>
                <w:lang w:val="lv-LV"/>
              </w:rPr>
            </w:pPr>
            <w:r w:rsidRPr="00240830">
              <w:rPr>
                <w:rFonts w:eastAsia="Times New Roman"/>
                <w:noProof w:val="0"/>
                <w:szCs w:val="24"/>
                <w:lang w:val="lv-LV"/>
              </w:rPr>
              <w:t>75</w:t>
            </w:r>
          </w:p>
        </w:tc>
        <w:tc>
          <w:tcPr>
            <w:tcW w:w="2585"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c>
          <w:tcPr>
            <w:tcW w:w="1275"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c>
          <w:tcPr>
            <w:tcW w:w="1264"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c>
          <w:tcPr>
            <w:tcW w:w="1328"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c>
          <w:tcPr>
            <w:tcW w:w="1239" w:type="dxa"/>
            <w:shd w:val="clear" w:color="auto" w:fill="auto"/>
            <w:vAlign w:val="center"/>
          </w:tcPr>
          <w:p w:rsidR="00586896" w:rsidRPr="00240830" w:rsidRDefault="00586896" w:rsidP="002325FA">
            <w:pPr>
              <w:spacing w:after="0" w:line="240" w:lineRule="auto"/>
              <w:jc w:val="right"/>
              <w:rPr>
                <w:rFonts w:eastAsia="Times New Roman"/>
                <w:noProof w:val="0"/>
                <w:szCs w:val="24"/>
                <w:lang w:val="lv-LV"/>
              </w:rPr>
            </w:pPr>
          </w:p>
        </w:tc>
      </w:tr>
      <w:tr w:rsidR="00240830" w:rsidRPr="00240830" w:rsidTr="00240830">
        <w:trPr>
          <w:trHeight w:val="330"/>
        </w:trPr>
        <w:tc>
          <w:tcPr>
            <w:tcW w:w="10309" w:type="dxa"/>
            <w:gridSpan w:val="6"/>
            <w:shd w:val="clear" w:color="auto" w:fill="auto"/>
            <w:vAlign w:val="center"/>
            <w:hideMark/>
          </w:tcPr>
          <w:p w:rsidR="00312FB3" w:rsidRPr="00240830" w:rsidRDefault="00312FB3" w:rsidP="002325FA">
            <w:pPr>
              <w:spacing w:after="0" w:line="240" w:lineRule="auto"/>
              <w:jc w:val="right"/>
              <w:rPr>
                <w:rFonts w:eastAsia="Times New Roman"/>
                <w:b/>
                <w:bCs/>
                <w:noProof w:val="0"/>
                <w:szCs w:val="24"/>
                <w:lang w:val="lv-LV"/>
              </w:rPr>
            </w:pPr>
            <w:r w:rsidRPr="00240830">
              <w:rPr>
                <w:rFonts w:eastAsia="Times New Roman"/>
                <w:b/>
                <w:bCs/>
                <w:noProof w:val="0"/>
                <w:szCs w:val="24"/>
                <w:lang w:val="lv-LV"/>
              </w:rPr>
              <w:t>KOPĀ:</w:t>
            </w:r>
          </w:p>
        </w:tc>
        <w:tc>
          <w:tcPr>
            <w:tcW w:w="1264" w:type="dxa"/>
            <w:shd w:val="clear" w:color="auto" w:fill="D9D9D9" w:themeFill="background1" w:themeFillShade="D9"/>
            <w:vAlign w:val="center"/>
            <w:hideMark/>
          </w:tcPr>
          <w:p w:rsidR="00312FB3" w:rsidRPr="00240830" w:rsidRDefault="00312FB3" w:rsidP="002325FA">
            <w:pPr>
              <w:spacing w:after="0" w:line="240" w:lineRule="auto"/>
              <w:jc w:val="right"/>
              <w:rPr>
                <w:rFonts w:eastAsia="Times New Roman"/>
                <w:b/>
                <w:bCs/>
                <w:noProof w:val="0"/>
                <w:szCs w:val="24"/>
                <w:lang w:val="lv-LV"/>
              </w:rPr>
            </w:pPr>
            <w:r w:rsidRPr="00240830">
              <w:rPr>
                <w:rFonts w:eastAsia="Times New Roman"/>
                <w:b/>
                <w:bCs/>
                <w:noProof w:val="0"/>
                <w:szCs w:val="24"/>
                <w:lang w:val="lv-LV"/>
              </w:rPr>
              <w:t> </w:t>
            </w:r>
          </w:p>
        </w:tc>
        <w:tc>
          <w:tcPr>
            <w:tcW w:w="1328" w:type="dxa"/>
            <w:shd w:val="clear" w:color="auto" w:fill="D9D9D9" w:themeFill="background1" w:themeFillShade="D9"/>
            <w:vAlign w:val="center"/>
            <w:hideMark/>
          </w:tcPr>
          <w:p w:rsidR="00312FB3" w:rsidRPr="00240830" w:rsidRDefault="00312FB3" w:rsidP="002325FA">
            <w:pPr>
              <w:spacing w:after="0" w:line="240" w:lineRule="auto"/>
              <w:jc w:val="right"/>
              <w:rPr>
                <w:rFonts w:eastAsia="Times New Roman"/>
                <w:b/>
                <w:bCs/>
                <w:noProof w:val="0"/>
                <w:szCs w:val="24"/>
                <w:lang w:val="lv-LV"/>
              </w:rPr>
            </w:pPr>
            <w:r w:rsidRPr="00240830">
              <w:rPr>
                <w:rFonts w:eastAsia="Times New Roman"/>
                <w:b/>
                <w:bCs/>
                <w:noProof w:val="0"/>
                <w:szCs w:val="24"/>
                <w:lang w:val="lv-LV"/>
              </w:rPr>
              <w:t> </w:t>
            </w:r>
          </w:p>
        </w:tc>
        <w:tc>
          <w:tcPr>
            <w:tcW w:w="1239" w:type="dxa"/>
            <w:shd w:val="clear" w:color="auto" w:fill="D9D9D9" w:themeFill="background1" w:themeFillShade="D9"/>
            <w:vAlign w:val="center"/>
            <w:hideMark/>
          </w:tcPr>
          <w:p w:rsidR="00312FB3" w:rsidRPr="00240830" w:rsidRDefault="00312FB3" w:rsidP="002325FA">
            <w:pPr>
              <w:spacing w:after="0" w:line="240" w:lineRule="auto"/>
              <w:jc w:val="right"/>
              <w:rPr>
                <w:rFonts w:eastAsia="Times New Roman"/>
                <w:noProof w:val="0"/>
                <w:szCs w:val="24"/>
                <w:lang w:val="lv-LV"/>
              </w:rPr>
            </w:pPr>
            <w:r w:rsidRPr="00240830">
              <w:rPr>
                <w:rFonts w:eastAsia="Times New Roman"/>
                <w:noProof w:val="0"/>
                <w:szCs w:val="24"/>
                <w:lang w:val="lv-LV"/>
              </w:rPr>
              <w:t> </w:t>
            </w:r>
          </w:p>
        </w:tc>
      </w:tr>
    </w:tbl>
    <w:p w:rsidR="00D3477C" w:rsidRDefault="00D3477C" w:rsidP="00B41670">
      <w:pPr>
        <w:spacing w:after="0" w:line="240" w:lineRule="auto"/>
        <w:jc w:val="both"/>
        <w:rPr>
          <w:rFonts w:eastAsia="Times New Roman"/>
          <w:noProof w:val="0"/>
          <w:szCs w:val="24"/>
          <w:lang w:val="lv-LV"/>
        </w:rPr>
      </w:pPr>
    </w:p>
    <w:p w:rsidR="00D9160C" w:rsidRDefault="00D9160C" w:rsidP="00D9160C">
      <w:pPr>
        <w:spacing w:after="0" w:line="240" w:lineRule="auto"/>
        <w:jc w:val="both"/>
        <w:rPr>
          <w:rFonts w:eastAsia="Times New Roman"/>
          <w:color w:val="000000"/>
          <w:szCs w:val="24"/>
        </w:rPr>
      </w:pPr>
    </w:p>
    <w:p w:rsidR="00D9160C" w:rsidRDefault="00D9160C" w:rsidP="00D9160C">
      <w:pPr>
        <w:spacing w:after="0" w:line="240" w:lineRule="auto"/>
        <w:jc w:val="both"/>
        <w:rPr>
          <w:rFonts w:eastAsia="Times New Roman"/>
          <w:color w:val="000000"/>
          <w:szCs w:val="24"/>
        </w:rPr>
      </w:pPr>
    </w:p>
    <w:p w:rsidR="00D9160C" w:rsidRPr="0001265D" w:rsidRDefault="00D9160C" w:rsidP="00D9160C">
      <w:pPr>
        <w:spacing w:after="0" w:line="240" w:lineRule="auto"/>
        <w:jc w:val="both"/>
        <w:rPr>
          <w:rFonts w:eastAsia="Times New Roman"/>
          <w:color w:val="000000"/>
          <w:szCs w:val="24"/>
        </w:rPr>
      </w:pPr>
      <w:r w:rsidRPr="0001265D">
        <w:rPr>
          <w:rFonts w:eastAsia="Times New Roman"/>
          <w:color w:val="000000"/>
          <w:szCs w:val="24"/>
        </w:rPr>
        <w:t>201</w:t>
      </w:r>
      <w:r>
        <w:rPr>
          <w:rFonts w:eastAsia="Times New Roman"/>
          <w:color w:val="000000"/>
          <w:szCs w:val="24"/>
        </w:rPr>
        <w:t>5</w:t>
      </w:r>
      <w:r w:rsidRPr="0001265D">
        <w:rPr>
          <w:rFonts w:eastAsia="Times New Roman"/>
          <w:color w:val="000000"/>
          <w:szCs w:val="24"/>
        </w:rPr>
        <w:t>.gada __.___________________</w:t>
      </w:r>
    </w:p>
    <w:p w:rsidR="00D9160C" w:rsidRDefault="00D9160C" w:rsidP="00D9160C">
      <w:pPr>
        <w:spacing w:after="0" w:line="240" w:lineRule="auto"/>
        <w:jc w:val="both"/>
        <w:rPr>
          <w:rFonts w:eastAsia="Times New Roman"/>
          <w:color w:val="000000"/>
          <w:szCs w:val="24"/>
        </w:rPr>
      </w:pPr>
    </w:p>
    <w:p w:rsidR="00D9160C" w:rsidRPr="0001265D" w:rsidRDefault="00D9160C" w:rsidP="00D9160C">
      <w:pPr>
        <w:spacing w:after="0" w:line="240" w:lineRule="auto"/>
        <w:jc w:val="both"/>
        <w:rPr>
          <w:rFonts w:eastAsia="Times New Roman"/>
          <w:color w:val="000000"/>
          <w:szCs w:val="24"/>
        </w:rPr>
      </w:pPr>
      <w:r w:rsidRPr="0001265D">
        <w:rPr>
          <w:rFonts w:eastAsia="Times New Roman"/>
          <w:color w:val="000000"/>
          <w:szCs w:val="24"/>
        </w:rPr>
        <w:t>__________________________________________________________________________</w:t>
      </w:r>
    </w:p>
    <w:p w:rsidR="00D9160C" w:rsidRPr="0001265D" w:rsidRDefault="00D9160C" w:rsidP="00D9160C">
      <w:pPr>
        <w:spacing w:after="0" w:line="240" w:lineRule="auto"/>
        <w:rPr>
          <w:rFonts w:eastAsia="Times New Roman"/>
          <w:color w:val="000000"/>
          <w:szCs w:val="24"/>
        </w:rPr>
      </w:pPr>
      <w:r w:rsidRPr="0001265D">
        <w:rPr>
          <w:rFonts w:eastAsia="Times New Roman"/>
          <w:color w:val="000000"/>
          <w:szCs w:val="24"/>
        </w:rPr>
        <w:t>Pretendenta likumīgā pārstāvja vai pilnvarotās personas paraksts, tā atšifrējums</w:t>
      </w:r>
    </w:p>
    <w:p w:rsidR="00D9160C" w:rsidRDefault="00D9160C" w:rsidP="00D9160C">
      <w:pPr>
        <w:spacing w:after="0" w:line="240" w:lineRule="auto"/>
        <w:rPr>
          <w:rFonts w:eastAsia="Times New Roman"/>
          <w:color w:val="000000"/>
          <w:szCs w:val="24"/>
        </w:rPr>
      </w:pPr>
    </w:p>
    <w:p w:rsidR="00D9160C" w:rsidRDefault="00D9160C" w:rsidP="00D9160C">
      <w:pPr>
        <w:spacing w:after="0" w:line="240" w:lineRule="auto"/>
        <w:rPr>
          <w:rFonts w:eastAsia="Times New Roman"/>
          <w:color w:val="000000"/>
          <w:szCs w:val="24"/>
        </w:rPr>
      </w:pPr>
    </w:p>
    <w:p w:rsidR="00D9160C" w:rsidRPr="0001265D" w:rsidRDefault="00D9160C" w:rsidP="00D9160C">
      <w:pPr>
        <w:spacing w:after="0" w:line="240" w:lineRule="auto"/>
        <w:rPr>
          <w:rFonts w:eastAsia="Times New Roman"/>
          <w:color w:val="000000"/>
          <w:szCs w:val="24"/>
        </w:rPr>
      </w:pPr>
      <w:r w:rsidRPr="0001265D">
        <w:rPr>
          <w:rFonts w:eastAsia="Times New Roman"/>
          <w:color w:val="000000"/>
          <w:szCs w:val="24"/>
        </w:rPr>
        <w:t>Z.v.</w:t>
      </w:r>
    </w:p>
    <w:p w:rsidR="00D9160C" w:rsidRDefault="00D9160C" w:rsidP="00B41670">
      <w:pPr>
        <w:spacing w:after="0" w:line="240" w:lineRule="auto"/>
        <w:jc w:val="both"/>
        <w:rPr>
          <w:rFonts w:eastAsia="Times New Roman"/>
          <w:noProof w:val="0"/>
          <w:szCs w:val="24"/>
          <w:lang w:val="lv-LV"/>
        </w:rPr>
        <w:sectPr w:rsidR="00D9160C" w:rsidSect="00373734">
          <w:pgSz w:w="16838" w:h="11906" w:orient="landscape"/>
          <w:pgMar w:top="1701" w:right="1134" w:bottom="1134" w:left="1134" w:header="709" w:footer="709" w:gutter="0"/>
          <w:cols w:space="708"/>
          <w:docGrid w:linePitch="360"/>
        </w:sectPr>
      </w:pPr>
    </w:p>
    <w:p w:rsidR="00D3477C" w:rsidRDefault="00D3477C" w:rsidP="00AD541A">
      <w:pPr>
        <w:spacing w:after="0" w:line="240" w:lineRule="auto"/>
        <w:jc w:val="right"/>
        <w:rPr>
          <w:rFonts w:eastAsia="Times New Roman"/>
          <w:noProof w:val="0"/>
          <w:sz w:val="20"/>
          <w:szCs w:val="20"/>
          <w:lang w:val="lv-LV"/>
        </w:rPr>
      </w:pPr>
      <w:r>
        <w:rPr>
          <w:rFonts w:eastAsia="Times New Roman"/>
          <w:noProof w:val="0"/>
          <w:sz w:val="20"/>
          <w:szCs w:val="20"/>
          <w:lang w:val="lv-LV"/>
        </w:rPr>
        <w:lastRenderedPageBreak/>
        <w:t>4.pielikums</w:t>
      </w:r>
    </w:p>
    <w:p w:rsidR="00FE674A" w:rsidRPr="004B46A6" w:rsidRDefault="00FE674A" w:rsidP="00FE674A">
      <w:pPr>
        <w:spacing w:after="0"/>
        <w:jc w:val="right"/>
        <w:rPr>
          <w:noProof w:val="0"/>
          <w:sz w:val="20"/>
          <w:szCs w:val="20"/>
          <w:lang w:val="lv-LV"/>
        </w:rPr>
      </w:pPr>
      <w:r w:rsidRPr="004B46A6">
        <w:rPr>
          <w:noProof w:val="0"/>
          <w:sz w:val="20"/>
          <w:szCs w:val="20"/>
          <w:lang w:val="lv-LV"/>
        </w:rPr>
        <w:t xml:space="preserve">Iepirkuma nolikumam </w:t>
      </w:r>
    </w:p>
    <w:p w:rsidR="00FE674A" w:rsidRPr="004B46A6" w:rsidRDefault="00FE674A" w:rsidP="00FE674A">
      <w:pPr>
        <w:spacing w:after="0"/>
        <w:jc w:val="right"/>
        <w:rPr>
          <w:noProof w:val="0"/>
          <w:sz w:val="20"/>
          <w:szCs w:val="20"/>
          <w:lang w:val="lv-LV"/>
        </w:rPr>
      </w:pPr>
      <w:r w:rsidRPr="004B46A6">
        <w:rPr>
          <w:noProof w:val="0"/>
          <w:sz w:val="20"/>
          <w:szCs w:val="20"/>
          <w:lang w:val="lv-LV"/>
        </w:rPr>
        <w:t xml:space="preserve">“Medikamentu, medicīnas preču un </w:t>
      </w:r>
      <w:proofErr w:type="spellStart"/>
      <w:r w:rsidRPr="004B46A6">
        <w:rPr>
          <w:noProof w:val="0"/>
          <w:sz w:val="20"/>
          <w:szCs w:val="20"/>
          <w:lang w:val="lv-LV"/>
        </w:rPr>
        <w:t>inkontinences</w:t>
      </w:r>
      <w:proofErr w:type="spellEnd"/>
      <w:r w:rsidRPr="004B46A6">
        <w:rPr>
          <w:noProof w:val="0"/>
          <w:sz w:val="20"/>
          <w:szCs w:val="20"/>
          <w:lang w:val="lv-LV"/>
        </w:rPr>
        <w:t xml:space="preserve"> preču</w:t>
      </w:r>
    </w:p>
    <w:p w:rsidR="00FE674A" w:rsidRPr="004B46A6" w:rsidRDefault="00FE674A" w:rsidP="00FE674A">
      <w:pPr>
        <w:spacing w:after="0"/>
        <w:jc w:val="right"/>
        <w:rPr>
          <w:noProof w:val="0"/>
          <w:sz w:val="20"/>
          <w:szCs w:val="20"/>
          <w:lang w:val="lv-LV"/>
        </w:rPr>
      </w:pPr>
      <w:r w:rsidRPr="004B46A6">
        <w:rPr>
          <w:noProof w:val="0"/>
          <w:sz w:val="20"/>
          <w:szCs w:val="20"/>
          <w:lang w:val="lv-LV"/>
        </w:rPr>
        <w:t>piegāde pansionātam „Urga” un DTRC „Vīķi” 2015. gadā”</w:t>
      </w:r>
    </w:p>
    <w:p w:rsidR="00FE674A" w:rsidRPr="004B46A6" w:rsidRDefault="00FE674A" w:rsidP="00FE674A">
      <w:pPr>
        <w:spacing w:after="0"/>
        <w:jc w:val="right"/>
        <w:rPr>
          <w:noProof w:val="0"/>
          <w:sz w:val="20"/>
          <w:szCs w:val="20"/>
          <w:lang w:val="lv-LV"/>
        </w:rPr>
      </w:pPr>
      <w:r w:rsidRPr="004B46A6">
        <w:rPr>
          <w:noProof w:val="0"/>
          <w:sz w:val="20"/>
          <w:szCs w:val="20"/>
          <w:lang w:val="lv-LV"/>
        </w:rPr>
        <w:t xml:space="preserve">Identifikācijas </w:t>
      </w:r>
      <w:proofErr w:type="spellStart"/>
      <w:r w:rsidRPr="004B46A6">
        <w:rPr>
          <w:noProof w:val="0"/>
          <w:sz w:val="20"/>
          <w:szCs w:val="20"/>
          <w:lang w:val="lv-LV"/>
        </w:rPr>
        <w:t>Nr.</w:t>
      </w:r>
      <w:r w:rsidRPr="000D3824">
        <w:rPr>
          <w:noProof w:val="0"/>
          <w:sz w:val="20"/>
          <w:szCs w:val="20"/>
          <w:lang w:val="lv-LV"/>
        </w:rPr>
        <w:t>AND</w:t>
      </w:r>
      <w:proofErr w:type="spellEnd"/>
      <w:r w:rsidRPr="000D3824">
        <w:rPr>
          <w:noProof w:val="0"/>
          <w:sz w:val="20"/>
          <w:szCs w:val="20"/>
          <w:lang w:val="lv-LV"/>
        </w:rPr>
        <w:t>/201</w:t>
      </w:r>
      <w:r w:rsidR="000D3824" w:rsidRPr="000D3824">
        <w:rPr>
          <w:noProof w:val="0"/>
          <w:sz w:val="20"/>
          <w:szCs w:val="20"/>
          <w:lang w:val="lv-LV"/>
        </w:rPr>
        <w:t>5</w:t>
      </w:r>
      <w:r w:rsidRPr="000D3824">
        <w:rPr>
          <w:noProof w:val="0"/>
          <w:sz w:val="20"/>
          <w:szCs w:val="20"/>
          <w:lang w:val="lv-LV"/>
        </w:rPr>
        <w:t>/</w:t>
      </w:r>
      <w:r w:rsidR="00692641">
        <w:rPr>
          <w:noProof w:val="0"/>
          <w:sz w:val="20"/>
          <w:szCs w:val="20"/>
          <w:lang w:val="lv-LV"/>
        </w:rPr>
        <w:t>0</w:t>
      </w:r>
      <w:r w:rsidR="000D3824" w:rsidRPr="000D3824">
        <w:rPr>
          <w:noProof w:val="0"/>
          <w:sz w:val="20"/>
          <w:szCs w:val="20"/>
          <w:lang w:val="lv-LV"/>
        </w:rPr>
        <w:t>2</w:t>
      </w:r>
    </w:p>
    <w:p w:rsidR="00FE674A" w:rsidRDefault="00FE674A" w:rsidP="00AD541A">
      <w:pPr>
        <w:spacing w:after="0" w:line="240" w:lineRule="auto"/>
        <w:jc w:val="right"/>
        <w:rPr>
          <w:rFonts w:eastAsia="Times New Roman"/>
          <w:noProof w:val="0"/>
          <w:sz w:val="20"/>
          <w:szCs w:val="20"/>
          <w:lang w:val="lv-LV"/>
        </w:rPr>
      </w:pPr>
    </w:p>
    <w:p w:rsidR="00D3477C" w:rsidRDefault="00D3477C" w:rsidP="00D3477C">
      <w:pPr>
        <w:spacing w:after="0" w:line="240" w:lineRule="auto"/>
        <w:jc w:val="right"/>
        <w:rPr>
          <w:rFonts w:eastAsia="Times New Roman"/>
          <w:noProof w:val="0"/>
          <w:sz w:val="20"/>
          <w:szCs w:val="20"/>
          <w:lang w:val="lv-LV"/>
        </w:rPr>
      </w:pPr>
    </w:p>
    <w:p w:rsidR="00D3477C" w:rsidRPr="00837F8F" w:rsidRDefault="00D3477C" w:rsidP="00837F8F">
      <w:pPr>
        <w:spacing w:after="0" w:line="240" w:lineRule="auto"/>
        <w:jc w:val="center"/>
        <w:rPr>
          <w:rFonts w:eastAsia="Times New Roman"/>
          <w:b/>
          <w:noProof w:val="0"/>
          <w:szCs w:val="24"/>
          <w:lang w:val="lv-LV"/>
        </w:rPr>
      </w:pPr>
      <w:r w:rsidRPr="00D3477C">
        <w:rPr>
          <w:rFonts w:eastAsia="Times New Roman"/>
          <w:b/>
          <w:noProof w:val="0"/>
          <w:szCs w:val="24"/>
          <w:lang w:val="lv-LV"/>
        </w:rPr>
        <w:t xml:space="preserve">IEPIRKUMA LĪGUMA PROJEKTS </w:t>
      </w:r>
    </w:p>
    <w:p w:rsidR="00D3477C" w:rsidRPr="00D3477C" w:rsidRDefault="00165104" w:rsidP="00D3477C">
      <w:pPr>
        <w:widowControl w:val="0"/>
        <w:shd w:val="clear" w:color="auto" w:fill="FFFFFF"/>
        <w:autoSpaceDE w:val="0"/>
        <w:autoSpaceDN w:val="0"/>
        <w:adjustRightInd w:val="0"/>
        <w:spacing w:before="120" w:after="120" w:line="240" w:lineRule="auto"/>
        <w:jc w:val="both"/>
        <w:rPr>
          <w:rFonts w:eastAsia="Times New Roman"/>
          <w:noProof w:val="0"/>
          <w:szCs w:val="24"/>
          <w:lang w:val="lv-LV"/>
        </w:rPr>
      </w:pPr>
      <w:r>
        <w:rPr>
          <w:rFonts w:eastAsia="Times New Roman"/>
          <w:noProof w:val="0"/>
          <w:color w:val="000000"/>
          <w:szCs w:val="24"/>
          <w:lang w:val="lv-LV"/>
        </w:rPr>
        <w:t xml:space="preserve">Alojā,                                                          </w:t>
      </w:r>
      <w:r w:rsidR="00A64F73">
        <w:rPr>
          <w:rFonts w:eastAsia="Times New Roman"/>
          <w:noProof w:val="0"/>
          <w:color w:val="000000"/>
          <w:szCs w:val="24"/>
          <w:lang w:val="lv-LV"/>
        </w:rPr>
        <w:t xml:space="preserve">                               201</w:t>
      </w:r>
      <w:r w:rsidR="00FE674A">
        <w:rPr>
          <w:rFonts w:eastAsia="Times New Roman"/>
          <w:noProof w:val="0"/>
          <w:color w:val="000000"/>
          <w:szCs w:val="24"/>
          <w:lang w:val="lv-LV"/>
        </w:rPr>
        <w:t>5</w:t>
      </w:r>
      <w:r w:rsidR="00D3477C" w:rsidRPr="00D3477C">
        <w:rPr>
          <w:rFonts w:eastAsia="Times New Roman"/>
          <w:noProof w:val="0"/>
          <w:color w:val="000000"/>
          <w:szCs w:val="24"/>
          <w:lang w:val="lv-LV"/>
        </w:rPr>
        <w:t>.</w:t>
      </w:r>
      <w:r w:rsidR="00A64F73">
        <w:rPr>
          <w:rFonts w:eastAsia="Times New Roman"/>
          <w:noProof w:val="0"/>
          <w:color w:val="000000"/>
          <w:szCs w:val="24"/>
          <w:lang w:val="lv-LV"/>
        </w:rPr>
        <w:t xml:space="preserve"> </w:t>
      </w:r>
      <w:r w:rsidR="00D3477C" w:rsidRPr="00D3477C">
        <w:rPr>
          <w:rFonts w:eastAsia="Times New Roman"/>
          <w:noProof w:val="0"/>
          <w:color w:val="000000"/>
          <w:szCs w:val="24"/>
          <w:lang w:val="lv-LV"/>
        </w:rPr>
        <w:t>gada ___.</w:t>
      </w:r>
      <w:r w:rsidR="00D3477C" w:rsidRPr="00D3477C">
        <w:rPr>
          <w:rFonts w:eastAsia="Times New Roman"/>
          <w:noProof w:val="0"/>
          <w:szCs w:val="24"/>
          <w:lang w:val="lv-LV"/>
        </w:rPr>
        <w:t>_____________</w:t>
      </w:r>
    </w:p>
    <w:p w:rsidR="00D3477C" w:rsidRPr="00D3477C" w:rsidRDefault="00D3477C" w:rsidP="00D3477C">
      <w:pPr>
        <w:widowControl w:val="0"/>
        <w:shd w:val="clear" w:color="auto" w:fill="FFFFFF"/>
        <w:autoSpaceDE w:val="0"/>
        <w:autoSpaceDN w:val="0"/>
        <w:adjustRightInd w:val="0"/>
        <w:spacing w:before="120" w:after="120" w:line="240" w:lineRule="auto"/>
        <w:ind w:firstLine="113"/>
        <w:jc w:val="both"/>
        <w:rPr>
          <w:rFonts w:eastAsia="Times New Roman"/>
          <w:noProof w:val="0"/>
          <w:szCs w:val="24"/>
          <w:lang w:val="lv-LV"/>
        </w:rPr>
      </w:pPr>
    </w:p>
    <w:p w:rsidR="00222977" w:rsidRDefault="00D3477C" w:rsidP="00165104">
      <w:pPr>
        <w:widowControl w:val="0"/>
        <w:shd w:val="clear" w:color="auto" w:fill="FFFFFF"/>
        <w:autoSpaceDE w:val="0"/>
        <w:autoSpaceDN w:val="0"/>
        <w:adjustRightInd w:val="0"/>
        <w:spacing w:before="120" w:after="120" w:line="240" w:lineRule="auto"/>
        <w:ind w:firstLine="720"/>
        <w:jc w:val="both"/>
        <w:rPr>
          <w:rFonts w:eastAsia="Times New Roman"/>
          <w:noProof w:val="0"/>
          <w:color w:val="000000"/>
          <w:szCs w:val="24"/>
          <w:lang w:val="lv-LV"/>
        </w:rPr>
      </w:pPr>
      <w:r w:rsidRPr="00D3477C">
        <w:rPr>
          <w:rFonts w:eastAsia="Times New Roman"/>
          <w:b/>
          <w:noProof w:val="0"/>
          <w:color w:val="000000"/>
          <w:szCs w:val="24"/>
          <w:lang w:val="lv-LV"/>
        </w:rPr>
        <w:t>Alojas novada dome</w:t>
      </w:r>
      <w:r w:rsidRPr="00D3477C">
        <w:rPr>
          <w:rFonts w:eastAsia="Times New Roman"/>
          <w:noProof w:val="0"/>
          <w:color w:val="000000"/>
          <w:szCs w:val="24"/>
          <w:lang w:val="lv-LV"/>
        </w:rPr>
        <w:t xml:space="preserve">, </w:t>
      </w:r>
      <w:proofErr w:type="spellStart"/>
      <w:r w:rsidRPr="00D3477C">
        <w:rPr>
          <w:rFonts w:eastAsia="Times New Roman"/>
          <w:noProof w:val="0"/>
          <w:color w:val="000000"/>
          <w:szCs w:val="24"/>
          <w:lang w:val="lv-LV"/>
        </w:rPr>
        <w:t>reģ</w:t>
      </w:r>
      <w:proofErr w:type="spellEnd"/>
      <w:r w:rsidRPr="00D3477C">
        <w:rPr>
          <w:rFonts w:eastAsia="Times New Roman"/>
          <w:noProof w:val="0"/>
          <w:color w:val="000000"/>
          <w:szCs w:val="24"/>
          <w:lang w:val="lv-LV"/>
        </w:rPr>
        <w:t xml:space="preserve">. </w:t>
      </w:r>
      <w:proofErr w:type="spellStart"/>
      <w:r w:rsidRPr="00D3477C">
        <w:rPr>
          <w:rFonts w:eastAsia="Times New Roman"/>
          <w:noProof w:val="0"/>
          <w:color w:val="000000"/>
          <w:szCs w:val="24"/>
          <w:lang w:val="lv-LV"/>
        </w:rPr>
        <w:t>Nr</w:t>
      </w:r>
      <w:proofErr w:type="spellEnd"/>
      <w:r w:rsidRPr="00D3477C">
        <w:rPr>
          <w:rFonts w:eastAsia="Times New Roman"/>
          <w:noProof w:val="0"/>
          <w:color w:val="000000"/>
          <w:szCs w:val="24"/>
          <w:lang w:val="lv-LV"/>
        </w:rPr>
        <w:t xml:space="preserve">.  90000060032, </w:t>
      </w:r>
      <w:r w:rsidR="00165104">
        <w:rPr>
          <w:rFonts w:eastAsia="Times New Roman"/>
          <w:noProof w:val="0"/>
          <w:color w:val="000000"/>
          <w:szCs w:val="24"/>
          <w:lang w:val="lv-LV"/>
        </w:rPr>
        <w:t xml:space="preserve">juridiskā </w:t>
      </w:r>
      <w:r w:rsidRPr="00D3477C">
        <w:rPr>
          <w:rFonts w:eastAsia="Times New Roman"/>
          <w:noProof w:val="0"/>
          <w:color w:val="000000"/>
          <w:szCs w:val="24"/>
          <w:lang w:val="lv-LV"/>
        </w:rPr>
        <w:t>adrese: Jūra</w:t>
      </w:r>
      <w:r>
        <w:rPr>
          <w:rFonts w:eastAsia="Times New Roman"/>
          <w:noProof w:val="0"/>
          <w:color w:val="000000"/>
          <w:szCs w:val="24"/>
          <w:lang w:val="lv-LV"/>
        </w:rPr>
        <w:t>s iela</w:t>
      </w:r>
      <w:r w:rsidR="00165104">
        <w:rPr>
          <w:rFonts w:eastAsia="Times New Roman"/>
          <w:noProof w:val="0"/>
          <w:color w:val="000000"/>
          <w:szCs w:val="24"/>
          <w:lang w:val="lv-LV"/>
        </w:rPr>
        <w:t xml:space="preserve"> </w:t>
      </w:r>
      <w:r>
        <w:rPr>
          <w:rFonts w:eastAsia="Times New Roman"/>
          <w:noProof w:val="0"/>
          <w:color w:val="000000"/>
          <w:szCs w:val="24"/>
          <w:lang w:val="lv-LV"/>
        </w:rPr>
        <w:t xml:space="preserve">13, Aloja, Alojas novads, </w:t>
      </w:r>
      <w:r w:rsidR="00165104">
        <w:rPr>
          <w:rFonts w:eastAsia="Times New Roman"/>
          <w:noProof w:val="0"/>
          <w:color w:val="000000"/>
          <w:szCs w:val="24"/>
          <w:lang w:val="lv-LV"/>
        </w:rPr>
        <w:t>LV-4064, domes priekšsēdētāja</w:t>
      </w:r>
      <w:r w:rsidRPr="00D3477C">
        <w:rPr>
          <w:rFonts w:eastAsia="Times New Roman"/>
          <w:noProof w:val="0"/>
          <w:color w:val="000000"/>
          <w:szCs w:val="24"/>
          <w:lang w:val="lv-LV"/>
        </w:rPr>
        <w:t xml:space="preserve"> </w:t>
      </w:r>
      <w:r w:rsidR="00165104">
        <w:rPr>
          <w:rFonts w:eastAsia="Times New Roman"/>
          <w:noProof w:val="0"/>
          <w:color w:val="000000"/>
          <w:szCs w:val="24"/>
          <w:lang w:val="lv-LV"/>
        </w:rPr>
        <w:t>Valda Bārdas</w:t>
      </w:r>
      <w:r w:rsidRPr="00D3477C">
        <w:rPr>
          <w:rFonts w:eastAsia="Times New Roman"/>
          <w:b/>
          <w:bCs/>
          <w:noProof w:val="0"/>
          <w:color w:val="000000"/>
          <w:szCs w:val="24"/>
          <w:lang w:val="lv-LV"/>
        </w:rPr>
        <w:t xml:space="preserve"> </w:t>
      </w:r>
      <w:r w:rsidR="00165104">
        <w:rPr>
          <w:rFonts w:eastAsia="Times New Roman"/>
          <w:noProof w:val="0"/>
          <w:color w:val="000000"/>
          <w:szCs w:val="24"/>
          <w:lang w:val="lv-LV"/>
        </w:rPr>
        <w:t xml:space="preserve">personā, kurš </w:t>
      </w:r>
      <w:r w:rsidRPr="00D3477C">
        <w:rPr>
          <w:rFonts w:eastAsia="Times New Roman"/>
          <w:noProof w:val="0"/>
          <w:color w:val="000000"/>
          <w:szCs w:val="24"/>
          <w:lang w:val="lv-LV"/>
        </w:rPr>
        <w:t xml:space="preserve">darbojas  </w:t>
      </w:r>
      <w:r w:rsidR="00222977" w:rsidRPr="00764D5F">
        <w:t xml:space="preserve">saskaņā ar likumu „Par pašvaldībām” un </w:t>
      </w:r>
      <w:r w:rsidR="00222977">
        <w:t>Aloja</w:t>
      </w:r>
      <w:r w:rsidR="00222977" w:rsidRPr="00764D5F">
        <w:t xml:space="preserve">s novada pašvaldības </w:t>
      </w:r>
      <w:r w:rsidR="00222977">
        <w:t>nolikumu</w:t>
      </w:r>
      <w:r w:rsidRPr="00D3477C">
        <w:rPr>
          <w:rFonts w:eastAsia="Times New Roman"/>
          <w:noProof w:val="0"/>
          <w:color w:val="000000"/>
          <w:szCs w:val="24"/>
          <w:lang w:val="lv-LV"/>
        </w:rPr>
        <w:t xml:space="preserve">, turpmāk tekstā „Pircējs”, no vienas puses, un </w:t>
      </w:r>
    </w:p>
    <w:p w:rsidR="00D3477C" w:rsidRPr="00D3477C" w:rsidRDefault="00D3477C" w:rsidP="00165104">
      <w:pPr>
        <w:widowControl w:val="0"/>
        <w:shd w:val="clear" w:color="auto" w:fill="FFFFFF"/>
        <w:autoSpaceDE w:val="0"/>
        <w:autoSpaceDN w:val="0"/>
        <w:adjustRightInd w:val="0"/>
        <w:spacing w:before="120" w:after="120" w:line="240" w:lineRule="auto"/>
        <w:ind w:firstLine="720"/>
        <w:jc w:val="both"/>
        <w:rPr>
          <w:rFonts w:eastAsia="Times New Roman"/>
          <w:noProof w:val="0"/>
          <w:color w:val="000000"/>
          <w:szCs w:val="24"/>
          <w:lang w:val="lv-LV"/>
        </w:rPr>
      </w:pPr>
      <w:r w:rsidRPr="00D3477C">
        <w:rPr>
          <w:rFonts w:eastAsia="Times New Roman"/>
          <w:noProof w:val="0"/>
          <w:color w:val="000000"/>
          <w:szCs w:val="24"/>
          <w:lang w:val="lv-LV"/>
        </w:rPr>
        <w:t>___</w:t>
      </w:r>
      <w:r w:rsidR="00222977">
        <w:rPr>
          <w:rFonts w:eastAsia="Times New Roman"/>
          <w:noProof w:val="0"/>
          <w:color w:val="000000"/>
          <w:szCs w:val="24"/>
          <w:lang w:val="lv-LV"/>
        </w:rPr>
        <w:t xml:space="preserve"> „____________</w:t>
      </w:r>
      <w:r w:rsidRPr="00D3477C">
        <w:rPr>
          <w:rFonts w:eastAsia="Times New Roman"/>
          <w:noProof w:val="0"/>
          <w:color w:val="000000"/>
          <w:szCs w:val="24"/>
          <w:lang w:val="lv-LV"/>
        </w:rPr>
        <w:t xml:space="preserve">”, </w:t>
      </w:r>
      <w:proofErr w:type="spellStart"/>
      <w:r w:rsidR="00222977">
        <w:rPr>
          <w:rFonts w:eastAsia="Times New Roman"/>
          <w:noProof w:val="0"/>
          <w:color w:val="000000"/>
          <w:szCs w:val="24"/>
          <w:lang w:val="lv-LV"/>
        </w:rPr>
        <w:t>reģ</w:t>
      </w:r>
      <w:proofErr w:type="spellEnd"/>
      <w:r w:rsidR="00222977">
        <w:rPr>
          <w:rFonts w:eastAsia="Times New Roman"/>
          <w:noProof w:val="0"/>
          <w:color w:val="000000"/>
          <w:szCs w:val="24"/>
          <w:lang w:val="lv-LV"/>
        </w:rPr>
        <w:t xml:space="preserve">. </w:t>
      </w:r>
      <w:proofErr w:type="spellStart"/>
      <w:r w:rsidR="00222977">
        <w:rPr>
          <w:rFonts w:eastAsia="Times New Roman"/>
          <w:noProof w:val="0"/>
          <w:color w:val="000000"/>
          <w:szCs w:val="24"/>
          <w:lang w:val="lv-LV"/>
        </w:rPr>
        <w:t>Nr</w:t>
      </w:r>
      <w:proofErr w:type="spellEnd"/>
      <w:r w:rsidR="00222977">
        <w:rPr>
          <w:rFonts w:eastAsia="Times New Roman"/>
          <w:noProof w:val="0"/>
          <w:color w:val="000000"/>
          <w:szCs w:val="24"/>
          <w:lang w:val="lv-LV"/>
        </w:rPr>
        <w:t>. ___________</w:t>
      </w:r>
      <w:r w:rsidRPr="00D3477C">
        <w:rPr>
          <w:rFonts w:eastAsia="Times New Roman"/>
          <w:noProof w:val="0"/>
          <w:color w:val="000000"/>
          <w:szCs w:val="24"/>
          <w:lang w:val="lv-LV"/>
        </w:rPr>
        <w:t xml:space="preserve"> turpmāk tekstā „Pārdevējs”,</w:t>
      </w:r>
      <w:r w:rsidR="00222977">
        <w:rPr>
          <w:rFonts w:eastAsia="Times New Roman"/>
          <w:noProof w:val="0"/>
          <w:color w:val="000000"/>
          <w:szCs w:val="24"/>
          <w:lang w:val="lv-LV"/>
        </w:rPr>
        <w:t xml:space="preserve"> kuru saskaņā ar __________</w:t>
      </w:r>
      <w:r w:rsidRPr="00D3477C">
        <w:rPr>
          <w:rFonts w:eastAsia="Times New Roman"/>
          <w:noProof w:val="0"/>
          <w:color w:val="000000"/>
          <w:szCs w:val="24"/>
          <w:lang w:val="lv-LV"/>
        </w:rPr>
        <w:t xml:space="preserve"> pārstāv ___</w:t>
      </w:r>
      <w:r w:rsidR="00222977">
        <w:rPr>
          <w:rFonts w:eastAsia="Times New Roman"/>
          <w:noProof w:val="0"/>
          <w:color w:val="000000"/>
          <w:szCs w:val="24"/>
          <w:lang w:val="lv-LV"/>
        </w:rPr>
        <w:t>_________ ___________</w:t>
      </w:r>
      <w:r w:rsidRPr="00D3477C">
        <w:rPr>
          <w:rFonts w:eastAsia="Times New Roman"/>
          <w:noProof w:val="0"/>
          <w:color w:val="000000"/>
          <w:szCs w:val="24"/>
          <w:lang w:val="lv-LV"/>
        </w:rPr>
        <w:t>, no otras puses, abi kopā un katrs a</w:t>
      </w:r>
      <w:r w:rsidR="00A64F73">
        <w:rPr>
          <w:rFonts w:eastAsia="Times New Roman"/>
          <w:noProof w:val="0"/>
          <w:color w:val="000000"/>
          <w:szCs w:val="24"/>
          <w:lang w:val="lv-LV"/>
        </w:rPr>
        <w:t>tsevišķi turpmāk saukti „Puses/</w:t>
      </w:r>
      <w:r w:rsidRPr="00D3477C">
        <w:rPr>
          <w:rFonts w:eastAsia="Times New Roman"/>
          <w:noProof w:val="0"/>
          <w:color w:val="000000"/>
          <w:szCs w:val="24"/>
          <w:lang w:val="lv-LV"/>
        </w:rPr>
        <w:t>Puse”, pamatojoties uz iepirkuma</w:t>
      </w:r>
      <w:r w:rsidR="00222977">
        <w:rPr>
          <w:rFonts w:eastAsia="Times New Roman"/>
          <w:noProof w:val="0"/>
          <w:color w:val="000000"/>
          <w:szCs w:val="24"/>
          <w:lang w:val="lv-LV"/>
        </w:rPr>
        <w:t xml:space="preserve"> „</w:t>
      </w:r>
      <w:r w:rsidR="00222977">
        <w:rPr>
          <w:noProof w:val="0"/>
          <w:szCs w:val="24"/>
          <w:lang w:val="lv-LV"/>
        </w:rPr>
        <w:t xml:space="preserve">Medikamentu, medicīnas preču un </w:t>
      </w:r>
      <w:proofErr w:type="spellStart"/>
      <w:r w:rsidR="00222977">
        <w:rPr>
          <w:noProof w:val="0"/>
          <w:szCs w:val="24"/>
          <w:lang w:val="lv-LV"/>
        </w:rPr>
        <w:t>inkontinences</w:t>
      </w:r>
      <w:proofErr w:type="spellEnd"/>
      <w:r w:rsidR="00222977">
        <w:rPr>
          <w:noProof w:val="0"/>
          <w:szCs w:val="24"/>
          <w:lang w:val="lv-LV"/>
        </w:rPr>
        <w:t xml:space="preserve"> preču piegāde pansio</w:t>
      </w:r>
      <w:r w:rsidR="00A64F73">
        <w:rPr>
          <w:noProof w:val="0"/>
          <w:szCs w:val="24"/>
          <w:lang w:val="lv-LV"/>
        </w:rPr>
        <w:t>nātam „Urga” un DTRC „Vīķi” 2015</w:t>
      </w:r>
      <w:r w:rsidR="00222977">
        <w:rPr>
          <w:noProof w:val="0"/>
          <w:szCs w:val="24"/>
          <w:lang w:val="lv-LV"/>
        </w:rPr>
        <w:t>.</w:t>
      </w:r>
      <w:r w:rsidR="00A64F73">
        <w:rPr>
          <w:noProof w:val="0"/>
          <w:szCs w:val="24"/>
          <w:lang w:val="lv-LV"/>
        </w:rPr>
        <w:t> </w:t>
      </w:r>
      <w:r w:rsidR="00222977">
        <w:rPr>
          <w:noProof w:val="0"/>
          <w:szCs w:val="24"/>
          <w:lang w:val="lv-LV"/>
        </w:rPr>
        <w:t>gadā</w:t>
      </w:r>
      <w:r w:rsidR="00A64F73">
        <w:rPr>
          <w:rFonts w:eastAsia="Times New Roman"/>
          <w:noProof w:val="0"/>
          <w:color w:val="000000"/>
          <w:szCs w:val="24"/>
          <w:lang w:val="lv-LV"/>
        </w:rPr>
        <w:t xml:space="preserve">”, identifikācijas </w:t>
      </w:r>
      <w:proofErr w:type="spellStart"/>
      <w:r w:rsidR="00A64F73">
        <w:rPr>
          <w:rFonts w:eastAsia="Times New Roman"/>
          <w:noProof w:val="0"/>
          <w:color w:val="000000"/>
          <w:szCs w:val="24"/>
          <w:lang w:val="lv-LV"/>
        </w:rPr>
        <w:t>Nr.</w:t>
      </w:r>
      <w:r w:rsidR="00A64F73" w:rsidRPr="000D3824">
        <w:rPr>
          <w:rFonts w:eastAsia="Times New Roman"/>
          <w:noProof w:val="0"/>
          <w:color w:val="000000"/>
          <w:szCs w:val="24"/>
          <w:lang w:val="lv-LV"/>
        </w:rPr>
        <w:t>AND</w:t>
      </w:r>
      <w:proofErr w:type="spellEnd"/>
      <w:r w:rsidR="00A64F73" w:rsidRPr="000D3824">
        <w:rPr>
          <w:rFonts w:eastAsia="Times New Roman"/>
          <w:noProof w:val="0"/>
          <w:color w:val="000000"/>
          <w:szCs w:val="24"/>
          <w:lang w:val="lv-LV"/>
        </w:rPr>
        <w:t>/201</w:t>
      </w:r>
      <w:r w:rsidR="000D3824" w:rsidRPr="000D3824">
        <w:rPr>
          <w:rFonts w:eastAsia="Times New Roman"/>
          <w:noProof w:val="0"/>
          <w:color w:val="000000"/>
          <w:szCs w:val="24"/>
          <w:lang w:val="lv-LV"/>
        </w:rPr>
        <w:t>5/</w:t>
      </w:r>
      <w:r w:rsidR="00692641">
        <w:rPr>
          <w:rFonts w:eastAsia="Times New Roman"/>
          <w:noProof w:val="0"/>
          <w:color w:val="000000"/>
          <w:szCs w:val="24"/>
          <w:lang w:val="lv-LV"/>
        </w:rPr>
        <w:t>0</w:t>
      </w:r>
      <w:r w:rsidR="000D3824" w:rsidRPr="000D3824">
        <w:rPr>
          <w:rFonts w:eastAsia="Times New Roman"/>
          <w:noProof w:val="0"/>
          <w:color w:val="000000"/>
          <w:szCs w:val="24"/>
          <w:lang w:val="lv-LV"/>
        </w:rPr>
        <w:t>2</w:t>
      </w:r>
      <w:r w:rsidRPr="000D3824">
        <w:rPr>
          <w:rFonts w:eastAsia="Times New Roman"/>
          <w:noProof w:val="0"/>
          <w:color w:val="000000"/>
          <w:szCs w:val="24"/>
          <w:lang w:val="lv-LV"/>
        </w:rPr>
        <w:t>,</w:t>
      </w:r>
      <w:r w:rsidRPr="00D3477C">
        <w:rPr>
          <w:rFonts w:eastAsia="Times New Roman"/>
          <w:noProof w:val="0"/>
          <w:color w:val="000000"/>
          <w:szCs w:val="24"/>
          <w:lang w:val="lv-LV"/>
        </w:rPr>
        <w:t xml:space="preserve"> rezultātiem, noslēdz šāda satura </w:t>
      </w:r>
      <w:r w:rsidR="00222977">
        <w:rPr>
          <w:rFonts w:eastAsia="Times New Roman"/>
          <w:noProof w:val="0"/>
          <w:color w:val="000000"/>
          <w:szCs w:val="24"/>
          <w:lang w:val="lv-LV"/>
        </w:rPr>
        <w:t>līgumu, turpmāk tekstā „Līgums”:</w:t>
      </w:r>
    </w:p>
    <w:p w:rsidR="00D3477C" w:rsidRPr="00D3477C" w:rsidRDefault="00D3477C" w:rsidP="00AD541A">
      <w:pPr>
        <w:widowControl w:val="0"/>
        <w:numPr>
          <w:ilvl w:val="0"/>
          <w:numId w:val="8"/>
        </w:numPr>
        <w:autoSpaceDE w:val="0"/>
        <w:autoSpaceDN w:val="0"/>
        <w:adjustRightInd w:val="0"/>
        <w:spacing w:after="0" w:line="240" w:lineRule="auto"/>
        <w:ind w:left="142" w:hanging="142"/>
        <w:jc w:val="center"/>
        <w:rPr>
          <w:b/>
          <w:noProof w:val="0"/>
          <w:szCs w:val="24"/>
          <w:lang w:val="lv-LV" w:eastAsia="en-US"/>
        </w:rPr>
      </w:pPr>
      <w:r w:rsidRPr="00D3477C">
        <w:rPr>
          <w:b/>
          <w:noProof w:val="0"/>
          <w:szCs w:val="24"/>
          <w:lang w:val="lv-LV" w:eastAsia="en-US"/>
        </w:rPr>
        <w:t>LĪGUMA PRIEKŠMETS</w:t>
      </w:r>
    </w:p>
    <w:p w:rsidR="00D3477C" w:rsidRPr="00222977" w:rsidRDefault="00D3477C" w:rsidP="00222977">
      <w:pPr>
        <w:widowControl w:val="0"/>
        <w:numPr>
          <w:ilvl w:val="1"/>
          <w:numId w:val="8"/>
        </w:numPr>
        <w:autoSpaceDE w:val="0"/>
        <w:autoSpaceDN w:val="0"/>
        <w:adjustRightInd w:val="0"/>
        <w:spacing w:after="0" w:line="240" w:lineRule="auto"/>
        <w:ind w:left="142" w:hanging="142"/>
        <w:jc w:val="both"/>
        <w:rPr>
          <w:noProof w:val="0"/>
          <w:color w:val="FF0000"/>
          <w:szCs w:val="24"/>
          <w:lang w:val="lv-LV" w:eastAsia="en-US"/>
        </w:rPr>
      </w:pPr>
      <w:r w:rsidRPr="00D3477C">
        <w:rPr>
          <w:noProof w:val="0"/>
          <w:szCs w:val="24"/>
          <w:lang w:val="lv-LV" w:eastAsia="en-US"/>
        </w:rPr>
        <w:t>Pircējs pērk, bet</w:t>
      </w:r>
      <w:r w:rsidR="00A64F73">
        <w:rPr>
          <w:noProof w:val="0"/>
          <w:szCs w:val="24"/>
          <w:lang w:val="lv-LV" w:eastAsia="en-US"/>
        </w:rPr>
        <w:t xml:space="preserve"> </w:t>
      </w:r>
      <w:r w:rsidRPr="00D3477C">
        <w:rPr>
          <w:noProof w:val="0"/>
          <w:szCs w:val="24"/>
          <w:lang w:val="lv-LV" w:eastAsia="en-US"/>
        </w:rPr>
        <w:t xml:space="preserve">Pārdevējs pārdod un piegādā </w:t>
      </w:r>
      <w:r w:rsidR="00222977">
        <w:rPr>
          <w:noProof w:val="0"/>
          <w:szCs w:val="24"/>
          <w:lang w:val="lv-LV" w:eastAsia="en-US"/>
        </w:rPr>
        <w:t xml:space="preserve">medikamentus, medicīnas preces un/vai </w:t>
      </w:r>
      <w:proofErr w:type="spellStart"/>
      <w:r w:rsidR="00222977">
        <w:rPr>
          <w:noProof w:val="0"/>
          <w:szCs w:val="24"/>
          <w:lang w:val="lv-LV" w:eastAsia="en-US"/>
        </w:rPr>
        <w:t>inkontinences</w:t>
      </w:r>
      <w:proofErr w:type="spellEnd"/>
      <w:r w:rsidR="00222977">
        <w:rPr>
          <w:noProof w:val="0"/>
          <w:szCs w:val="24"/>
          <w:lang w:val="lv-LV" w:eastAsia="en-US"/>
        </w:rPr>
        <w:t xml:space="preserve"> preces </w:t>
      </w:r>
      <w:r w:rsidRPr="00D3477C">
        <w:rPr>
          <w:noProof w:val="0"/>
          <w:szCs w:val="24"/>
          <w:lang w:val="lv-LV" w:eastAsia="en-US"/>
        </w:rPr>
        <w:t>(turp</w:t>
      </w:r>
      <w:r w:rsidR="00222977">
        <w:rPr>
          <w:noProof w:val="0"/>
          <w:szCs w:val="24"/>
          <w:lang w:val="lv-LV" w:eastAsia="en-US"/>
        </w:rPr>
        <w:t>māk tekstā „Prece”) saskaņā ar T</w:t>
      </w:r>
      <w:r w:rsidRPr="00D3477C">
        <w:rPr>
          <w:noProof w:val="0"/>
          <w:szCs w:val="24"/>
          <w:lang w:val="lv-LV" w:eastAsia="en-US"/>
        </w:rPr>
        <w:t xml:space="preserve">ehnisko </w:t>
      </w:r>
      <w:r w:rsidR="00222977">
        <w:rPr>
          <w:noProof w:val="0"/>
          <w:szCs w:val="24"/>
          <w:lang w:val="lv-LV" w:eastAsia="en-US"/>
        </w:rPr>
        <w:t>specifikāciju (pielikums Nr.1.) un Pārdevēja iepirkumā iesniegto piedāvājumu, turpmāk tekstā „Piedāvājums”</w:t>
      </w:r>
      <w:r w:rsidR="00222977" w:rsidRPr="00222977">
        <w:rPr>
          <w:noProof w:val="0"/>
          <w:szCs w:val="24"/>
          <w:lang w:val="lv-LV" w:eastAsia="en-US"/>
        </w:rPr>
        <w:t xml:space="preserve"> (pielikums Nr.2.). </w:t>
      </w:r>
    </w:p>
    <w:p w:rsid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Preču piegādi uz Pircēja piegādes vietu Pārdevējs nodrošina par saviem līdzekļiem.</w:t>
      </w:r>
    </w:p>
    <w:p w:rsidR="00222977" w:rsidRDefault="00222977"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222977">
        <w:rPr>
          <w:bCs/>
          <w:noProof w:val="0"/>
          <w:szCs w:val="24"/>
          <w:lang w:val="lv-LV" w:eastAsia="en-US"/>
        </w:rPr>
        <w:t>P</w:t>
      </w:r>
      <w:r>
        <w:rPr>
          <w:bCs/>
          <w:noProof w:val="0"/>
          <w:szCs w:val="24"/>
          <w:lang w:val="lv-LV" w:eastAsia="en-US"/>
        </w:rPr>
        <w:t>ircējs</w:t>
      </w:r>
      <w:r>
        <w:rPr>
          <w:noProof w:val="0"/>
          <w:szCs w:val="24"/>
          <w:lang w:val="lv-LV" w:eastAsia="en-US"/>
        </w:rPr>
        <w:t xml:space="preserve"> un Pārdevējs</w:t>
      </w:r>
      <w:r w:rsidRPr="00222977">
        <w:rPr>
          <w:noProof w:val="0"/>
          <w:szCs w:val="24"/>
          <w:lang w:val="lv-LV" w:eastAsia="en-US"/>
        </w:rPr>
        <w:t xml:space="preserve"> vienojas, ka P</w:t>
      </w:r>
      <w:r w:rsidR="00837F8F">
        <w:rPr>
          <w:noProof w:val="0"/>
          <w:szCs w:val="24"/>
          <w:lang w:val="lv-LV" w:eastAsia="en-US"/>
        </w:rPr>
        <w:t>ircēja</w:t>
      </w:r>
      <w:r w:rsidRPr="00222977">
        <w:rPr>
          <w:noProof w:val="0"/>
          <w:szCs w:val="24"/>
          <w:lang w:val="lv-LV" w:eastAsia="en-US"/>
        </w:rPr>
        <w:t xml:space="preserve"> Piedāvājumā norādītais Preces apjoms ir maksimālais plānotais piegādājamais apjoms un, ka </w:t>
      </w:r>
      <w:r w:rsidRPr="00222977">
        <w:rPr>
          <w:bCs/>
          <w:noProof w:val="0"/>
          <w:szCs w:val="24"/>
          <w:lang w:val="lv-LV" w:eastAsia="en-US"/>
        </w:rPr>
        <w:t>P</w:t>
      </w:r>
      <w:r w:rsidR="00837F8F">
        <w:rPr>
          <w:bCs/>
          <w:noProof w:val="0"/>
          <w:szCs w:val="24"/>
          <w:lang w:val="lv-LV" w:eastAsia="en-US"/>
        </w:rPr>
        <w:t>ircējs</w:t>
      </w:r>
      <w:r w:rsidRPr="00222977">
        <w:rPr>
          <w:noProof w:val="0"/>
          <w:szCs w:val="24"/>
          <w:lang w:val="lv-LV" w:eastAsia="en-US"/>
        </w:rPr>
        <w:t>, ņemot vērā objektīvus apstākļus, var iegādāties Preci atbilstoši reālajai nepieciešamībai par nepilnu apjomu.</w:t>
      </w:r>
    </w:p>
    <w:p w:rsidR="00D3477C" w:rsidRPr="00D3477C" w:rsidRDefault="00D3477C" w:rsidP="00AD541A">
      <w:pPr>
        <w:widowControl w:val="0"/>
        <w:numPr>
          <w:ilvl w:val="0"/>
          <w:numId w:val="8"/>
        </w:numPr>
        <w:autoSpaceDE w:val="0"/>
        <w:autoSpaceDN w:val="0"/>
        <w:adjustRightInd w:val="0"/>
        <w:spacing w:after="0" w:line="240" w:lineRule="auto"/>
        <w:ind w:left="142" w:hanging="142"/>
        <w:jc w:val="center"/>
        <w:rPr>
          <w:b/>
          <w:noProof w:val="0"/>
          <w:szCs w:val="24"/>
          <w:lang w:val="lv-LV" w:eastAsia="en-US"/>
        </w:rPr>
      </w:pPr>
      <w:r w:rsidRPr="00D3477C">
        <w:rPr>
          <w:b/>
          <w:noProof w:val="0"/>
          <w:szCs w:val="24"/>
          <w:lang w:val="lv-LV" w:eastAsia="en-US"/>
        </w:rPr>
        <w:t>PREČU KVALITĀTE</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Preču kvalitātei, komplek</w:t>
      </w:r>
      <w:r w:rsidR="00A64F73">
        <w:rPr>
          <w:noProof w:val="0"/>
          <w:szCs w:val="24"/>
          <w:lang w:val="lv-LV" w:eastAsia="en-US"/>
        </w:rPr>
        <w:t>tācijai</w:t>
      </w:r>
      <w:r w:rsidRPr="00D3477C">
        <w:rPr>
          <w:noProof w:val="0"/>
          <w:szCs w:val="24"/>
          <w:lang w:val="lv-LV" w:eastAsia="en-US"/>
        </w:rPr>
        <w:t xml:space="preserve"> un iepakojumam jāatbilst standartiem saskaņā ar Latvijas Republikā (turpmāk - LR) spēkā esošajiem normatīvajiem aktiem</w:t>
      </w:r>
      <w:r w:rsidR="00837F8F">
        <w:rPr>
          <w:noProof w:val="0"/>
          <w:szCs w:val="24"/>
          <w:lang w:val="lv-LV" w:eastAsia="en-US"/>
        </w:rPr>
        <w:t>, Valsts zāļu aģentūras, kā arī Eiropas Savienības standartu prasībām.</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Zālēm jābūt reģistrētām LR Zāļu reģistrā. Pēc Pircēja pieprasījuma, jānodrošina zāļu piegāde, kas nav reģistrētas LR Zāļu reģistrā atbilstoši līguma pielikumā Nr.1 norādītajām precēm.</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Precēm jābūt marķētām ar izgatavotāja firmas zīmi, tām jābūt pievienotai lietošanas instrukcijai latviešu valodā, kurā norādīts preču derīguma termiņš, un citas ziņas atbilstoši LR normatīvajos aktos noteiktajām prasībām.</w:t>
      </w:r>
    </w:p>
    <w:p w:rsidR="00D3477C" w:rsidRPr="00837F8F" w:rsidRDefault="00D3477C" w:rsidP="00837F8F">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Piegādāto preču derīguma termiņam</w:t>
      </w:r>
      <w:r w:rsidR="00837F8F">
        <w:rPr>
          <w:noProof w:val="0"/>
          <w:szCs w:val="24"/>
          <w:lang w:val="lv-LV" w:eastAsia="en-US"/>
        </w:rPr>
        <w:t xml:space="preserve"> piegādes brīdī</w:t>
      </w:r>
      <w:r w:rsidRPr="00837F8F">
        <w:rPr>
          <w:noProof w:val="0"/>
          <w:szCs w:val="24"/>
          <w:lang w:val="lv-LV" w:eastAsia="en-US"/>
        </w:rPr>
        <w:t xml:space="preserve"> ir jābūt ne mazākam kā ¾ no kopējā derīguma termiņa laika.</w:t>
      </w:r>
      <w:r w:rsidR="00837F8F">
        <w:rPr>
          <w:noProof w:val="0"/>
          <w:szCs w:val="24"/>
          <w:lang w:val="lv-LV" w:eastAsia="en-US"/>
        </w:rPr>
        <w:t xml:space="preserve"> Preču piegāde ar mazāku derīguma termiņu tiek veikta tikai ar rakstisku Pircēja piekrišanu. </w:t>
      </w:r>
    </w:p>
    <w:p w:rsidR="00D3477C" w:rsidRDefault="00837F8F" w:rsidP="00AD541A">
      <w:pPr>
        <w:widowControl w:val="0"/>
        <w:numPr>
          <w:ilvl w:val="0"/>
          <w:numId w:val="8"/>
        </w:numPr>
        <w:autoSpaceDE w:val="0"/>
        <w:autoSpaceDN w:val="0"/>
        <w:adjustRightInd w:val="0"/>
        <w:spacing w:after="0" w:line="240" w:lineRule="auto"/>
        <w:ind w:left="142" w:hanging="142"/>
        <w:jc w:val="center"/>
        <w:rPr>
          <w:b/>
          <w:noProof w:val="0"/>
          <w:szCs w:val="24"/>
          <w:lang w:val="lv-LV" w:eastAsia="en-US"/>
        </w:rPr>
      </w:pPr>
      <w:r>
        <w:rPr>
          <w:b/>
          <w:noProof w:val="0"/>
          <w:szCs w:val="24"/>
          <w:lang w:val="lv-LV" w:eastAsia="en-US"/>
        </w:rPr>
        <w:t xml:space="preserve">LĪGUMA SUMMA </w:t>
      </w:r>
      <w:r w:rsidR="00D3477C" w:rsidRPr="00D3477C">
        <w:rPr>
          <w:b/>
          <w:noProof w:val="0"/>
          <w:szCs w:val="24"/>
          <w:lang w:val="lv-LV" w:eastAsia="en-US"/>
        </w:rPr>
        <w:t>UN NORĒĶINU KĀRTĪBA</w:t>
      </w:r>
    </w:p>
    <w:p w:rsidR="00837F8F" w:rsidRPr="00837F8F" w:rsidRDefault="00837F8F" w:rsidP="00837F8F">
      <w:pPr>
        <w:widowControl w:val="0"/>
        <w:numPr>
          <w:ilvl w:val="1"/>
          <w:numId w:val="8"/>
        </w:numPr>
        <w:autoSpaceDE w:val="0"/>
        <w:autoSpaceDN w:val="0"/>
        <w:adjustRightInd w:val="0"/>
        <w:spacing w:before="120" w:after="0" w:line="240" w:lineRule="auto"/>
        <w:jc w:val="both"/>
        <w:rPr>
          <w:noProof w:val="0"/>
          <w:szCs w:val="24"/>
          <w:lang w:val="lv-LV" w:eastAsia="en-US"/>
        </w:rPr>
      </w:pPr>
      <w:r w:rsidRPr="00837F8F">
        <w:rPr>
          <w:noProof w:val="0"/>
          <w:szCs w:val="24"/>
          <w:lang w:val="lv-LV" w:eastAsia="en-US"/>
        </w:rPr>
        <w:t xml:space="preserve">Pircējs maksā Pārdevējam </w:t>
      </w:r>
      <w:r>
        <w:rPr>
          <w:noProof w:val="0"/>
          <w:szCs w:val="24"/>
          <w:lang w:val="lv-LV" w:eastAsia="en-US"/>
        </w:rPr>
        <w:t>par faktiski piegādātajām Precēm, saskaņā ar Piedāvājum</w:t>
      </w:r>
      <w:r w:rsidR="003B3A4C">
        <w:rPr>
          <w:noProof w:val="0"/>
          <w:szCs w:val="24"/>
          <w:lang w:val="lv-LV" w:eastAsia="en-US"/>
        </w:rPr>
        <w:t xml:space="preserve">ā </w:t>
      </w:r>
      <w:r>
        <w:rPr>
          <w:noProof w:val="0"/>
          <w:szCs w:val="24"/>
          <w:lang w:val="lv-LV" w:eastAsia="en-US"/>
        </w:rPr>
        <w:t xml:space="preserve">noteiktajām Preču cenām. </w:t>
      </w:r>
    </w:p>
    <w:p w:rsidR="00837F8F" w:rsidRPr="00837F8F"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iCs/>
          <w:noProof w:val="0"/>
          <w:szCs w:val="24"/>
          <w:lang w:val="lv-LV" w:eastAsia="en-US"/>
        </w:rPr>
        <w:t xml:space="preserve">Cena par Preces 1 (vienu) vienību ir norādīta </w:t>
      </w:r>
      <w:r w:rsidR="00837F8F">
        <w:rPr>
          <w:iCs/>
          <w:noProof w:val="0"/>
          <w:szCs w:val="24"/>
          <w:lang w:val="lv-LV" w:eastAsia="en-US"/>
        </w:rPr>
        <w:t>P</w:t>
      </w:r>
      <w:r w:rsidRPr="00D3477C">
        <w:rPr>
          <w:iCs/>
          <w:noProof w:val="0"/>
          <w:szCs w:val="24"/>
          <w:lang w:val="lv-LV" w:eastAsia="en-US"/>
        </w:rPr>
        <w:t xml:space="preserve">iedāvājumā (pielikums Nr.2). Šajā cenā ir iekļauta Preces vērtība, iepakojuma, piegādes, personāla, transporta un izkraušanas izmaksas, visi valsts un pašvaldības noteiktie nodokļi, nodevas un citas izmaksas, kas </w:t>
      </w:r>
      <w:r w:rsidR="00837F8F">
        <w:rPr>
          <w:iCs/>
          <w:noProof w:val="0"/>
          <w:szCs w:val="24"/>
          <w:lang w:val="lv-LV" w:eastAsia="en-US"/>
        </w:rPr>
        <w:lastRenderedPageBreak/>
        <w:t>saistītas ar Preci un tās piegādi.</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 xml:space="preserve">Līguma kopējā summa par plānoto Preces piegādes apjomu </w:t>
      </w:r>
      <w:r w:rsidR="00A64F73">
        <w:rPr>
          <w:noProof w:val="0"/>
          <w:szCs w:val="24"/>
          <w:lang w:val="lv-LV" w:eastAsia="en-US"/>
        </w:rPr>
        <w:t>bez PVN ir</w:t>
      </w:r>
      <w:r w:rsidRPr="00D3477C">
        <w:rPr>
          <w:noProof w:val="0"/>
          <w:szCs w:val="24"/>
          <w:lang w:val="lv-LV" w:eastAsia="en-US"/>
        </w:rPr>
        <w:t xml:space="preserve"> _____ </w:t>
      </w:r>
      <w:r w:rsidR="00A64F73">
        <w:rPr>
          <w:noProof w:val="0"/>
          <w:szCs w:val="24"/>
          <w:lang w:val="lv-LV" w:eastAsia="en-US"/>
        </w:rPr>
        <w:t xml:space="preserve">EUR </w:t>
      </w:r>
      <w:r w:rsidRPr="00D3477C">
        <w:rPr>
          <w:bCs/>
          <w:noProof w:val="0"/>
          <w:szCs w:val="24"/>
          <w:lang w:val="lv-LV" w:eastAsia="en-US"/>
        </w:rPr>
        <w:t>(</w:t>
      </w:r>
      <w:r w:rsidR="00A64F73">
        <w:rPr>
          <w:noProof w:val="0"/>
          <w:szCs w:val="24"/>
          <w:lang w:val="lv-LV" w:eastAsia="en-US"/>
        </w:rPr>
        <w:t xml:space="preserve">________). </w:t>
      </w:r>
      <w:r w:rsidRPr="00D3477C">
        <w:rPr>
          <w:noProof w:val="0"/>
          <w:szCs w:val="24"/>
          <w:lang w:val="lv-LV" w:eastAsia="en-US"/>
        </w:rPr>
        <w:t xml:space="preserve">Līguma kopējā summa ar PVN </w:t>
      </w:r>
      <w:r w:rsidR="00A64F73">
        <w:rPr>
          <w:noProof w:val="0"/>
          <w:szCs w:val="24"/>
          <w:lang w:val="lv-LV" w:eastAsia="en-US"/>
        </w:rPr>
        <w:t xml:space="preserve">ir </w:t>
      </w:r>
      <w:r w:rsidRPr="00D3477C">
        <w:rPr>
          <w:bCs/>
          <w:noProof w:val="0"/>
          <w:szCs w:val="24"/>
          <w:lang w:val="lv-LV" w:eastAsia="en-US"/>
        </w:rPr>
        <w:t xml:space="preserve"> _____</w:t>
      </w:r>
      <w:r w:rsidR="00A64F73">
        <w:rPr>
          <w:bCs/>
          <w:noProof w:val="0"/>
          <w:szCs w:val="24"/>
          <w:lang w:val="lv-LV" w:eastAsia="en-US"/>
        </w:rPr>
        <w:t xml:space="preserve"> EUR</w:t>
      </w:r>
      <w:r w:rsidRPr="00D3477C">
        <w:rPr>
          <w:bCs/>
          <w:noProof w:val="0"/>
          <w:szCs w:val="24"/>
          <w:lang w:val="lv-LV" w:eastAsia="en-US"/>
        </w:rPr>
        <w:t xml:space="preserve"> </w:t>
      </w:r>
      <w:r w:rsidR="003B3A4C">
        <w:rPr>
          <w:noProof w:val="0"/>
          <w:szCs w:val="24"/>
          <w:lang w:val="lv-LV" w:eastAsia="en-US"/>
        </w:rPr>
        <w:t>(______________</w:t>
      </w:r>
      <w:r w:rsidRPr="00D3477C">
        <w:rPr>
          <w:noProof w:val="0"/>
          <w:szCs w:val="24"/>
          <w:lang w:val="lv-LV" w:eastAsia="en-US"/>
        </w:rPr>
        <w:t>)</w:t>
      </w:r>
      <w:r w:rsidR="00A64F73">
        <w:rPr>
          <w:noProof w:val="0"/>
          <w:szCs w:val="24"/>
          <w:lang w:val="lv-LV" w:eastAsia="en-US"/>
        </w:rPr>
        <w:t>.</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 xml:space="preserve">Pēcapmaksa tiek veikta ar pārskaitījumu Pārdevēja norādītajā norēķinu bankas kontā 30 (trīsdesmit) kalendāro dienu laikā no </w:t>
      </w:r>
      <w:r w:rsidR="00A64F73">
        <w:rPr>
          <w:noProof w:val="0"/>
          <w:szCs w:val="24"/>
          <w:lang w:val="lv-LV" w:eastAsia="en-US"/>
        </w:rPr>
        <w:t>Preču</w:t>
      </w:r>
      <w:r w:rsidRPr="00D3477C">
        <w:rPr>
          <w:noProof w:val="0"/>
          <w:szCs w:val="24"/>
          <w:lang w:val="lv-LV" w:eastAsia="en-US"/>
        </w:rPr>
        <w:t xml:space="preserve"> piegādes dienas pēc Pārdevēja iesniegta un Pircēja akceptēta</w:t>
      </w:r>
      <w:r w:rsidR="00A64F73">
        <w:rPr>
          <w:noProof w:val="0"/>
          <w:szCs w:val="24"/>
          <w:lang w:val="lv-LV" w:eastAsia="en-US"/>
        </w:rPr>
        <w:t>s preču pavadzīmes</w:t>
      </w:r>
      <w:r w:rsidRPr="00D3477C">
        <w:rPr>
          <w:noProof w:val="0"/>
          <w:szCs w:val="24"/>
          <w:lang w:val="lv-LV" w:eastAsia="en-US"/>
        </w:rPr>
        <w:t xml:space="preserve"> saņemšanas.</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Par samaksas dienu tiek uzskatīta diena, kad Pircējs veicis bankas pārskaitījumu, ko apliecina attiecīgs maksājuma uzdevums.</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PVN izmaiņu gadījumā, preču cenas tiek koriģētas atbilstoši PVN likmes izmaiņām, par to iepriekš nebrīdinot Pircēju.</w:t>
      </w:r>
    </w:p>
    <w:p w:rsidR="00D3477C" w:rsidRPr="00D3477C" w:rsidRDefault="00D3477C" w:rsidP="00AD541A">
      <w:pPr>
        <w:widowControl w:val="0"/>
        <w:numPr>
          <w:ilvl w:val="0"/>
          <w:numId w:val="8"/>
        </w:numPr>
        <w:autoSpaceDE w:val="0"/>
        <w:autoSpaceDN w:val="0"/>
        <w:adjustRightInd w:val="0"/>
        <w:spacing w:after="0" w:line="240" w:lineRule="auto"/>
        <w:ind w:left="142" w:hanging="142"/>
        <w:jc w:val="center"/>
        <w:rPr>
          <w:b/>
          <w:noProof w:val="0"/>
          <w:szCs w:val="24"/>
          <w:lang w:val="lv-LV" w:eastAsia="en-US"/>
        </w:rPr>
      </w:pPr>
      <w:r w:rsidRPr="00D3477C">
        <w:rPr>
          <w:b/>
          <w:noProof w:val="0"/>
          <w:szCs w:val="24"/>
          <w:lang w:val="lv-LV" w:eastAsia="en-US"/>
        </w:rPr>
        <w:t>PREČU PIEGĀDES KĀRTĪBA UN TERMIŅI</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 xml:space="preserve">Pircējs pasūta preces, ņemot vērā konkrēto preču nepieciešamību un finansiālās iespējas. </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 xml:space="preserve">Preces tiek piegādātas pa daļām visa Līguma termiņa laikā saskaņā ar </w:t>
      </w:r>
      <w:r w:rsidR="00725E12">
        <w:rPr>
          <w:noProof w:val="0"/>
          <w:szCs w:val="24"/>
          <w:lang w:val="lv-LV" w:eastAsia="en-US"/>
        </w:rPr>
        <w:t xml:space="preserve">kārtējo </w:t>
      </w:r>
      <w:r w:rsidRPr="00D3477C">
        <w:rPr>
          <w:noProof w:val="0"/>
          <w:szCs w:val="24"/>
          <w:lang w:val="lv-LV" w:eastAsia="en-US"/>
        </w:rPr>
        <w:t>pilnvarotās personas pasūtījumu, kas tiek izdarīts pa telefonu vai rakstveidā, nosūtot to Pārdevējam pa faksu vai e-pastu.</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Tiesīgas veikt preču pasūtījumu, parakstīt pavad</w:t>
      </w:r>
      <w:r w:rsidR="003B3A4C">
        <w:rPr>
          <w:noProof w:val="0"/>
          <w:szCs w:val="24"/>
          <w:lang w:val="lv-LV" w:eastAsia="en-US"/>
        </w:rPr>
        <w:t>zīmes, izteikt pretenzijas par L</w:t>
      </w:r>
      <w:r w:rsidRPr="00D3477C">
        <w:rPr>
          <w:noProof w:val="0"/>
          <w:szCs w:val="24"/>
          <w:lang w:val="lv-LV" w:eastAsia="en-US"/>
        </w:rPr>
        <w:t xml:space="preserve">īguma saistību neizpildi ir Pircēja pilnvarotas personas: </w:t>
      </w:r>
      <w:r w:rsidR="003B3A4C">
        <w:rPr>
          <w:noProof w:val="0"/>
          <w:szCs w:val="24"/>
          <w:lang w:val="lv-LV" w:eastAsia="en-US"/>
        </w:rPr>
        <w:t xml:space="preserve">____________. </w:t>
      </w:r>
    </w:p>
    <w:p w:rsidR="00D3477C" w:rsidRPr="00D3477C" w:rsidRDefault="00D3477C" w:rsidP="003B3A4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Katrā pasūtījumā Pircējs uzrāda nepieciešamo preču sortimentu un daudzumu.</w:t>
      </w:r>
    </w:p>
    <w:p w:rsidR="00D3477C" w:rsidRPr="00D3477C" w:rsidRDefault="00D3477C" w:rsidP="003B3A4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Pārdevējs apņemas piegādāt Pircējam preces ne vēlāk kā 3 darba dienu laikā no pasūtījuma saņemšanas brīža darba di</w:t>
      </w:r>
      <w:r w:rsidR="00725E12">
        <w:rPr>
          <w:noProof w:val="0"/>
          <w:szCs w:val="24"/>
          <w:lang w:val="lv-LV" w:eastAsia="en-US"/>
        </w:rPr>
        <w:t xml:space="preserve">enās no </w:t>
      </w:r>
      <w:proofErr w:type="spellStart"/>
      <w:r w:rsidR="00725E12">
        <w:rPr>
          <w:noProof w:val="0"/>
          <w:szCs w:val="24"/>
          <w:lang w:val="lv-LV" w:eastAsia="en-US"/>
        </w:rPr>
        <w:t>plkst</w:t>
      </w:r>
      <w:proofErr w:type="spellEnd"/>
      <w:r w:rsidR="00725E12">
        <w:rPr>
          <w:noProof w:val="0"/>
          <w:szCs w:val="24"/>
          <w:lang w:val="lv-LV" w:eastAsia="en-US"/>
        </w:rPr>
        <w:t>. 9.00 līdz plkst.</w:t>
      </w:r>
      <w:r w:rsidRPr="00D3477C">
        <w:rPr>
          <w:noProof w:val="0"/>
          <w:szCs w:val="24"/>
          <w:lang w:val="lv-LV" w:eastAsia="en-US"/>
        </w:rPr>
        <w:t>16.00.</w:t>
      </w:r>
    </w:p>
    <w:p w:rsidR="00D3477C" w:rsidRPr="00D3477C" w:rsidRDefault="00D3477C" w:rsidP="003B3A4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Piegādājamās preces nosūtāmas ar autotransportu, ievērojot LR spēkā esošos preču pārvadāšanas noteikumus.</w:t>
      </w:r>
    </w:p>
    <w:p w:rsidR="00D3477C" w:rsidRPr="00D3477C" w:rsidRDefault="00D3477C" w:rsidP="003B3A4C">
      <w:pPr>
        <w:numPr>
          <w:ilvl w:val="1"/>
          <w:numId w:val="8"/>
        </w:numPr>
        <w:tabs>
          <w:tab w:val="left" w:pos="0"/>
          <w:tab w:val="left" w:pos="180"/>
          <w:tab w:val="left" w:pos="540"/>
        </w:tabs>
        <w:spacing w:after="0" w:line="240" w:lineRule="auto"/>
        <w:ind w:left="0" w:right="-514" w:firstLine="0"/>
        <w:rPr>
          <w:rFonts w:eastAsia="Times New Roman"/>
          <w:noProof w:val="0"/>
          <w:szCs w:val="24"/>
          <w:lang w:val="lv-LV"/>
        </w:rPr>
      </w:pPr>
      <w:r w:rsidRPr="00D3477C">
        <w:rPr>
          <w:rFonts w:eastAsia="Times New Roman"/>
          <w:noProof w:val="0"/>
          <w:szCs w:val="24"/>
          <w:lang w:val="lv-LV"/>
        </w:rPr>
        <w:t>Pavadzīmē Pārdevējs norāda apmaksas datumu saskaņā ar šī līguma 3.3. punktu, līguma datumu un numuru, preces ražotāja doto nosaukumu, preces nosaukumu latviešu valodā, filiāles nosaukumu, kā arī citus nepieciešamos rekvizītus un datus.</w:t>
      </w:r>
    </w:p>
    <w:p w:rsidR="00D3477C" w:rsidRPr="00D3477C" w:rsidRDefault="00D3477C" w:rsidP="00AD541A">
      <w:pPr>
        <w:widowControl w:val="0"/>
        <w:numPr>
          <w:ilvl w:val="0"/>
          <w:numId w:val="8"/>
        </w:numPr>
        <w:autoSpaceDE w:val="0"/>
        <w:autoSpaceDN w:val="0"/>
        <w:adjustRightInd w:val="0"/>
        <w:spacing w:after="0" w:line="240" w:lineRule="auto"/>
        <w:ind w:left="142" w:hanging="142"/>
        <w:jc w:val="center"/>
        <w:rPr>
          <w:b/>
          <w:noProof w:val="0"/>
          <w:szCs w:val="24"/>
          <w:lang w:val="lv-LV" w:eastAsia="en-US"/>
        </w:rPr>
      </w:pPr>
      <w:r w:rsidRPr="00D3477C">
        <w:rPr>
          <w:b/>
          <w:noProof w:val="0"/>
          <w:szCs w:val="24"/>
          <w:lang w:val="lv-LV" w:eastAsia="en-US"/>
        </w:rPr>
        <w:t>IEPAKOJUMS</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Precēm jābūt iepakotām atbilstoši LR spēkā esošo normatīvo aktu prasībām, iepakojumam jānodrošina preču saglabāšanās, tās transportējot un pēc tam glabājot.</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Gadījumā, ja Pārdevējs to pieprasa, tara par Pārdevēja līdzekļiem atdodama atpakaļ Pārdevējam 15 dienu laikā no preču saņemšanas dienas.</w:t>
      </w:r>
    </w:p>
    <w:p w:rsidR="00D3477C" w:rsidRPr="00D3477C" w:rsidRDefault="00D3477C" w:rsidP="00AD541A">
      <w:pPr>
        <w:widowControl w:val="0"/>
        <w:numPr>
          <w:ilvl w:val="0"/>
          <w:numId w:val="8"/>
        </w:numPr>
        <w:autoSpaceDE w:val="0"/>
        <w:autoSpaceDN w:val="0"/>
        <w:adjustRightInd w:val="0"/>
        <w:spacing w:after="0" w:line="240" w:lineRule="auto"/>
        <w:ind w:left="142" w:hanging="142"/>
        <w:jc w:val="center"/>
        <w:rPr>
          <w:b/>
          <w:noProof w:val="0"/>
          <w:szCs w:val="24"/>
          <w:lang w:val="lv-LV" w:eastAsia="en-US"/>
        </w:rPr>
      </w:pPr>
      <w:r w:rsidRPr="00D3477C">
        <w:rPr>
          <w:b/>
          <w:noProof w:val="0"/>
          <w:szCs w:val="24"/>
          <w:lang w:val="lv-LV" w:eastAsia="en-US"/>
        </w:rPr>
        <w:t>PREČU PIEŅEMŠANA</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Preces pēc sortimenta, daudzuma un kvalitātes pieņem Pircēja pilnvarotā persona.</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Pircējam ir tiesības pirms pieņemšanas pārbaudīt Preci, nepieņemt to un neparakstīt Preču pavadzīmi, ja Prece nav kvalitatīva vai neatbilst Līguma pielikumā Nr.1 noteiktajai Preces tehniskajai specifikācijai vai cenai. Par Preces neatbilstību līgumam Pircējs raksta pretenziju Pārdevējam. Šajā gadījumā Pārdevējam ir pienākums 24 (divdesmit četru) stundu laikā piegādāt Preci atbilstoši Līguma noteikumiem un pildīt uzliktās piegādes termiņa nokavējuma sankcijas, ja termiņš ir nokavēts.</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Pretenzijas par saņemto preču kvalitāti, piegādi un citu līguma saistību nepildīšanu Pircējs iesniedz Pārdevējam ne</w:t>
      </w:r>
      <w:r w:rsidR="003B3A4C">
        <w:rPr>
          <w:noProof w:val="0"/>
          <w:szCs w:val="24"/>
          <w:lang w:val="lv-LV" w:eastAsia="en-US"/>
        </w:rPr>
        <w:t xml:space="preserve"> </w:t>
      </w:r>
      <w:r w:rsidRPr="00D3477C">
        <w:rPr>
          <w:noProof w:val="0"/>
          <w:szCs w:val="24"/>
          <w:lang w:val="lv-LV" w:eastAsia="en-US"/>
        </w:rPr>
        <w:t>vēlāk kā 3 (trīs) dienu laikā no preču pavadzīmes saņemšanas brīža, nosūtot to pa faksu.</w:t>
      </w:r>
    </w:p>
    <w:p w:rsidR="00D3477C" w:rsidRPr="00D3477C" w:rsidRDefault="00D3477C" w:rsidP="00D3477C">
      <w:pPr>
        <w:widowControl w:val="0"/>
        <w:numPr>
          <w:ilvl w:val="1"/>
          <w:numId w:val="8"/>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Par preču pieņemšanas dienu uzskatāma diena, kad Pircēja pilnvarotā amatpersona pašrocīgi parakstījusi preču pavadzīmi.</w:t>
      </w:r>
    </w:p>
    <w:p w:rsidR="00D3477C" w:rsidRPr="00D3477C" w:rsidRDefault="00D3477C" w:rsidP="00AD541A">
      <w:pPr>
        <w:widowControl w:val="0"/>
        <w:numPr>
          <w:ilvl w:val="0"/>
          <w:numId w:val="8"/>
        </w:numPr>
        <w:autoSpaceDE w:val="0"/>
        <w:autoSpaceDN w:val="0"/>
        <w:adjustRightInd w:val="0"/>
        <w:spacing w:after="0" w:line="240" w:lineRule="auto"/>
        <w:ind w:left="142" w:hanging="142"/>
        <w:jc w:val="center"/>
        <w:rPr>
          <w:b/>
          <w:noProof w:val="0"/>
          <w:szCs w:val="24"/>
          <w:lang w:val="lv-LV" w:eastAsia="en-US"/>
        </w:rPr>
      </w:pPr>
      <w:r w:rsidRPr="00D3477C">
        <w:rPr>
          <w:b/>
          <w:noProof w:val="0"/>
          <w:szCs w:val="24"/>
          <w:lang w:val="lv-LV" w:eastAsia="en-US"/>
        </w:rPr>
        <w:t>PUŠU ATBILDĪBA</w:t>
      </w:r>
    </w:p>
    <w:p w:rsidR="00D3477C" w:rsidRPr="00D3477C" w:rsidRDefault="003B3A4C" w:rsidP="00D3477C">
      <w:pPr>
        <w:widowControl w:val="0"/>
        <w:numPr>
          <w:ilvl w:val="1"/>
          <w:numId w:val="8"/>
        </w:numPr>
        <w:tabs>
          <w:tab w:val="left" w:pos="426"/>
          <w:tab w:val="left" w:pos="682"/>
        </w:tabs>
        <w:autoSpaceDE w:val="0"/>
        <w:autoSpaceDN w:val="0"/>
        <w:adjustRightInd w:val="0"/>
        <w:spacing w:after="0" w:line="240" w:lineRule="auto"/>
        <w:ind w:left="142" w:hanging="142"/>
        <w:jc w:val="both"/>
        <w:rPr>
          <w:noProof w:val="0"/>
          <w:szCs w:val="24"/>
          <w:lang w:val="lv-LV" w:eastAsia="en-US"/>
        </w:rPr>
      </w:pPr>
      <w:r>
        <w:rPr>
          <w:noProof w:val="0"/>
          <w:szCs w:val="24"/>
          <w:lang w:val="lv-LV" w:eastAsia="en-US"/>
        </w:rPr>
        <w:t>Puses ir atbildīgas par Lī</w:t>
      </w:r>
      <w:r w:rsidR="00D3477C" w:rsidRPr="00D3477C">
        <w:rPr>
          <w:noProof w:val="0"/>
          <w:szCs w:val="24"/>
          <w:lang w:val="lv-LV" w:eastAsia="en-US"/>
        </w:rPr>
        <w:t>gumā noteikto saistī</w:t>
      </w:r>
      <w:r>
        <w:rPr>
          <w:noProof w:val="0"/>
          <w:szCs w:val="24"/>
          <w:lang w:val="lv-LV" w:eastAsia="en-US"/>
        </w:rPr>
        <w:t>bu pilnīgu izpildi, atbilstoši L</w:t>
      </w:r>
      <w:r w:rsidR="00D3477C" w:rsidRPr="00D3477C">
        <w:rPr>
          <w:noProof w:val="0"/>
          <w:szCs w:val="24"/>
          <w:lang w:val="lv-LV" w:eastAsia="en-US"/>
        </w:rPr>
        <w:t>īguma nosacījumiem.</w:t>
      </w:r>
    </w:p>
    <w:p w:rsidR="00D3477C" w:rsidRPr="00D3477C" w:rsidRDefault="00D3477C" w:rsidP="00D3477C">
      <w:pPr>
        <w:widowControl w:val="0"/>
        <w:numPr>
          <w:ilvl w:val="1"/>
          <w:numId w:val="8"/>
        </w:numPr>
        <w:shd w:val="clear" w:color="auto" w:fill="FFFFFF"/>
        <w:tabs>
          <w:tab w:val="left" w:pos="-2268"/>
        </w:tabs>
        <w:autoSpaceDE w:val="0"/>
        <w:autoSpaceDN w:val="0"/>
        <w:adjustRightInd w:val="0"/>
        <w:spacing w:after="0" w:line="240" w:lineRule="auto"/>
        <w:ind w:left="142" w:hanging="142"/>
        <w:jc w:val="both"/>
        <w:rPr>
          <w:rFonts w:eastAsia="Times New Roman"/>
          <w:noProof w:val="0"/>
          <w:szCs w:val="24"/>
          <w:lang w:val="lv-LV"/>
        </w:rPr>
      </w:pPr>
      <w:r w:rsidRPr="00D3477C">
        <w:rPr>
          <w:rFonts w:eastAsia="Times New Roman"/>
          <w:noProof w:val="0"/>
          <w:szCs w:val="24"/>
          <w:lang w:val="lv-LV"/>
        </w:rPr>
        <w:t xml:space="preserve">Pusēm ir pienākums atlīdzināt otrai Pusei nodarītos tiešos vai netiešos zaudējumus, ja tādi ir radušies darbības vai bezdarbības rezultātā līguma izpildes laikā un ir konstatēta un dokumentāli pamatoti pierādīta zaudējumu nodarītāja vaina, zaudējumu esamības fakts un zaudējumu apmērs, kā arī cēloniskais sakars starp prettiesisko rīcību un nodarītajiem </w:t>
      </w:r>
      <w:r w:rsidRPr="00D3477C">
        <w:rPr>
          <w:rFonts w:eastAsia="Times New Roman"/>
          <w:noProof w:val="0"/>
          <w:szCs w:val="24"/>
          <w:lang w:val="lv-LV"/>
        </w:rPr>
        <w:lastRenderedPageBreak/>
        <w:t xml:space="preserve">zaudējumiem. </w:t>
      </w:r>
    </w:p>
    <w:p w:rsidR="00D3477C" w:rsidRPr="00E87B81" w:rsidRDefault="00D3477C" w:rsidP="00E87B81">
      <w:pPr>
        <w:widowControl w:val="0"/>
        <w:numPr>
          <w:ilvl w:val="1"/>
          <w:numId w:val="8"/>
        </w:numPr>
        <w:shd w:val="clear" w:color="auto" w:fill="FFFFFF"/>
        <w:tabs>
          <w:tab w:val="left" w:pos="-2268"/>
        </w:tabs>
        <w:autoSpaceDE w:val="0"/>
        <w:autoSpaceDN w:val="0"/>
        <w:adjustRightInd w:val="0"/>
        <w:spacing w:after="0" w:line="240" w:lineRule="auto"/>
        <w:ind w:left="142" w:hanging="142"/>
        <w:jc w:val="both"/>
        <w:rPr>
          <w:rFonts w:eastAsia="Times New Roman"/>
          <w:noProof w:val="0"/>
          <w:szCs w:val="24"/>
          <w:lang w:val="lv-LV"/>
        </w:rPr>
      </w:pPr>
      <w:r w:rsidRPr="00D3477C">
        <w:rPr>
          <w:rFonts w:eastAsia="Times New Roman"/>
          <w:noProof w:val="0"/>
          <w:color w:val="000000"/>
          <w:szCs w:val="24"/>
          <w:lang w:val="lv-LV"/>
        </w:rPr>
        <w:t>Par maksājuma termiņa nokavējumu, Pircējs maksā Pārdevējam līgumsodu 0,1% apmērā no apmaksājamās summas par katru nokavēto dienu</w:t>
      </w:r>
      <w:r w:rsidR="00E87B81">
        <w:rPr>
          <w:rFonts w:eastAsia="Times New Roman"/>
          <w:noProof w:val="0"/>
          <w:color w:val="000000"/>
          <w:szCs w:val="24"/>
          <w:lang w:val="lv-LV"/>
        </w:rPr>
        <w:t>, bet ne vairāk kā 10% no apmaksājamās summas</w:t>
      </w:r>
      <w:r w:rsidRPr="00E87B81">
        <w:rPr>
          <w:rFonts w:eastAsia="Times New Roman"/>
          <w:noProof w:val="0"/>
          <w:color w:val="000000"/>
          <w:szCs w:val="24"/>
          <w:lang w:val="lv-LV"/>
        </w:rPr>
        <w:t>.</w:t>
      </w:r>
    </w:p>
    <w:p w:rsidR="00D3477C" w:rsidRPr="003B3A4C" w:rsidRDefault="00D3477C" w:rsidP="003B3A4C">
      <w:pPr>
        <w:widowControl w:val="0"/>
        <w:numPr>
          <w:ilvl w:val="1"/>
          <w:numId w:val="8"/>
        </w:numPr>
        <w:shd w:val="clear" w:color="auto" w:fill="FFFFFF"/>
        <w:tabs>
          <w:tab w:val="left" w:pos="-2268"/>
        </w:tabs>
        <w:autoSpaceDE w:val="0"/>
        <w:autoSpaceDN w:val="0"/>
        <w:adjustRightInd w:val="0"/>
        <w:spacing w:after="0" w:line="240" w:lineRule="auto"/>
        <w:ind w:left="142" w:hanging="142"/>
        <w:jc w:val="both"/>
        <w:rPr>
          <w:rFonts w:eastAsia="Times New Roman"/>
          <w:noProof w:val="0"/>
          <w:szCs w:val="24"/>
          <w:lang w:val="lv-LV"/>
        </w:rPr>
      </w:pPr>
      <w:r w:rsidRPr="00D3477C">
        <w:rPr>
          <w:rFonts w:eastAsia="Times New Roman"/>
          <w:noProof w:val="0"/>
          <w:color w:val="000000"/>
          <w:szCs w:val="24"/>
          <w:lang w:val="lv-LV"/>
        </w:rPr>
        <w:t xml:space="preserve">Ja Preces piegāde aizkavējas Pārdevēja vainas dēļ, Pārdevējs Pircējam maksā līgumsodu 0,1% </w:t>
      </w:r>
      <w:r w:rsidRPr="00D3477C">
        <w:rPr>
          <w:rFonts w:eastAsia="Times New Roman"/>
          <w:noProof w:val="0"/>
          <w:szCs w:val="24"/>
          <w:lang w:val="lv-LV"/>
        </w:rPr>
        <w:t>apmērā no pasūtījuma kopsummas par katru nokavēto dienu</w:t>
      </w:r>
      <w:r w:rsidR="003B3A4C">
        <w:rPr>
          <w:rFonts w:eastAsia="Times New Roman"/>
          <w:noProof w:val="0"/>
          <w:szCs w:val="24"/>
          <w:lang w:val="lv-LV"/>
        </w:rPr>
        <w:t>, bet ne vairāk kā 10% no pasūtījuma kopsummas</w:t>
      </w:r>
      <w:r w:rsidRPr="003B3A4C">
        <w:rPr>
          <w:rFonts w:eastAsia="Times New Roman"/>
          <w:noProof w:val="0"/>
          <w:szCs w:val="24"/>
          <w:lang w:val="lv-LV"/>
        </w:rPr>
        <w:t xml:space="preserve">. </w:t>
      </w:r>
    </w:p>
    <w:p w:rsidR="00D3477C" w:rsidRPr="00D3477C" w:rsidRDefault="00D3477C" w:rsidP="00D3477C">
      <w:pPr>
        <w:widowControl w:val="0"/>
        <w:numPr>
          <w:ilvl w:val="1"/>
          <w:numId w:val="8"/>
        </w:numPr>
        <w:shd w:val="clear" w:color="auto" w:fill="FFFFFF"/>
        <w:tabs>
          <w:tab w:val="left" w:pos="-2268"/>
        </w:tabs>
        <w:autoSpaceDE w:val="0"/>
        <w:autoSpaceDN w:val="0"/>
        <w:adjustRightInd w:val="0"/>
        <w:spacing w:after="0" w:line="240" w:lineRule="auto"/>
        <w:ind w:left="142" w:hanging="142"/>
        <w:jc w:val="both"/>
        <w:rPr>
          <w:rFonts w:eastAsia="Times New Roman"/>
          <w:noProof w:val="0"/>
          <w:szCs w:val="24"/>
          <w:lang w:val="lv-LV"/>
        </w:rPr>
      </w:pPr>
      <w:r w:rsidRPr="00D3477C">
        <w:rPr>
          <w:rFonts w:eastAsia="Times New Roman"/>
          <w:noProof w:val="0"/>
          <w:szCs w:val="24"/>
          <w:lang w:val="lv-LV"/>
        </w:rPr>
        <w:t>Līgumsoda samaksa neatbrīvo no saistību izpildes.</w:t>
      </w:r>
    </w:p>
    <w:p w:rsidR="00D3477C" w:rsidRPr="00D3477C" w:rsidRDefault="00D3477C" w:rsidP="00D3477C">
      <w:pPr>
        <w:widowControl w:val="0"/>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7.7. Ja ir iestājusies apstākļi, kas saskaņā ar šo Līgumu dod tiesības pret kādu no Pusēm piemērot līgumsodu, tad otra Puse iesniedz rēķinu līgumsoda apmēram.</w:t>
      </w:r>
    </w:p>
    <w:p w:rsidR="00D3477C" w:rsidRPr="00E87B81" w:rsidRDefault="00D3477C" w:rsidP="00AD541A">
      <w:pPr>
        <w:widowControl w:val="0"/>
        <w:numPr>
          <w:ilvl w:val="0"/>
          <w:numId w:val="10"/>
        </w:numPr>
        <w:autoSpaceDE w:val="0"/>
        <w:autoSpaceDN w:val="0"/>
        <w:adjustRightInd w:val="0"/>
        <w:spacing w:after="0" w:line="240" w:lineRule="auto"/>
        <w:ind w:left="142" w:hanging="142"/>
        <w:jc w:val="center"/>
        <w:rPr>
          <w:b/>
          <w:noProof w:val="0"/>
          <w:szCs w:val="24"/>
          <w:lang w:val="lv-LV" w:eastAsia="en-US"/>
        </w:rPr>
      </w:pPr>
      <w:r w:rsidRPr="00E87B81">
        <w:rPr>
          <w:b/>
          <w:noProof w:val="0"/>
          <w:szCs w:val="24"/>
          <w:lang w:val="lv-LV" w:eastAsia="en-US"/>
        </w:rPr>
        <w:t>NEPĀRVARAMA VARA</w:t>
      </w:r>
    </w:p>
    <w:p w:rsidR="00D3477C" w:rsidRPr="00D3477C" w:rsidRDefault="00E87B81" w:rsidP="00D3477C">
      <w:pPr>
        <w:spacing w:after="0" w:line="240" w:lineRule="auto"/>
        <w:ind w:left="142" w:hanging="142"/>
        <w:jc w:val="both"/>
        <w:rPr>
          <w:noProof w:val="0"/>
          <w:szCs w:val="24"/>
          <w:lang w:val="lv-LV" w:eastAsia="en-US"/>
        </w:rPr>
      </w:pPr>
      <w:r>
        <w:rPr>
          <w:noProof w:val="0"/>
          <w:szCs w:val="24"/>
          <w:lang w:val="lv-LV" w:eastAsia="en-US"/>
        </w:rPr>
        <w:t xml:space="preserve">8.1. </w:t>
      </w:r>
      <w:r w:rsidR="00D3477C" w:rsidRPr="00D3477C">
        <w:rPr>
          <w:noProof w:val="0"/>
          <w:szCs w:val="24"/>
          <w:lang w:val="lv-LV" w:eastAsia="en-US"/>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akti un norādījumi, kas ir saistoši Pusēm, un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 šķēršļus.</w:t>
      </w:r>
    </w:p>
    <w:p w:rsidR="00D3477C" w:rsidRPr="00D3477C" w:rsidRDefault="00E87B81" w:rsidP="00D3477C">
      <w:pPr>
        <w:spacing w:after="0" w:line="240" w:lineRule="auto"/>
        <w:ind w:left="142" w:hanging="142"/>
        <w:jc w:val="both"/>
        <w:rPr>
          <w:noProof w:val="0"/>
          <w:szCs w:val="24"/>
          <w:lang w:val="lv-LV" w:eastAsia="en-US"/>
        </w:rPr>
      </w:pPr>
      <w:r>
        <w:rPr>
          <w:noProof w:val="0"/>
          <w:szCs w:val="24"/>
          <w:lang w:val="lv-LV" w:eastAsia="en-US"/>
        </w:rPr>
        <w:t xml:space="preserve">8.2. </w:t>
      </w:r>
      <w:r w:rsidR="00D3477C" w:rsidRPr="00D3477C">
        <w:rPr>
          <w:noProof w:val="0"/>
          <w:szCs w:val="24"/>
          <w:lang w:val="lv-LV" w:eastAsia="en-US"/>
        </w:rPr>
        <w:t xml:space="preserve">Pusei, kas nokļuvusi nepārvaramas varas apstākļos, bez kavēšanās, bet ne vēlāk kā 5 (piecu) darba dienu laikā pēc nepārvaramas varas iestāšanās rakstiski jāinformē par to otra Puse un, ja tas ir iespējams, ziņojumam jāpievieno kompetentas iestādes izsniegta izziņa, kas satur minēto apstākļu apstiprinājumu 3 (trīs) mēnešiem. </w:t>
      </w:r>
    </w:p>
    <w:p w:rsidR="00D3477C" w:rsidRPr="00D3477C" w:rsidRDefault="00E87B81" w:rsidP="00D3477C">
      <w:pPr>
        <w:spacing w:after="0" w:line="240" w:lineRule="auto"/>
        <w:ind w:left="142" w:hanging="142"/>
        <w:jc w:val="both"/>
        <w:rPr>
          <w:noProof w:val="0"/>
          <w:szCs w:val="24"/>
          <w:lang w:val="lv-LV" w:eastAsia="en-US"/>
        </w:rPr>
      </w:pPr>
      <w:r>
        <w:rPr>
          <w:noProof w:val="0"/>
          <w:szCs w:val="24"/>
          <w:lang w:val="lv-LV" w:eastAsia="en-US"/>
        </w:rPr>
        <w:t xml:space="preserve">8.3. </w:t>
      </w:r>
      <w:r w:rsidR="00D3477C" w:rsidRPr="00D3477C">
        <w:rPr>
          <w:noProof w:val="0"/>
          <w:szCs w:val="24"/>
          <w:lang w:val="lv-LV" w:eastAsia="en-US"/>
        </w:rPr>
        <w:t>Ja minēto apstākļu dēļ Līgums nedarbojas ilgāk par 3 (trīs) mēnešiem, tad katrai Pusei ir tiesības par to rakstveidā brīdinot otru Pusi vismaz 15 (piecpadsmit) dienas iepriekš, atteikties no tālākas saistību izpildes atbilstoši šim līgumam un tā nevar prasīt otrai Pusei atlīdzināt zaudējumus, kas radušies Līguma izbeigšanas rezultātā.</w:t>
      </w:r>
    </w:p>
    <w:p w:rsidR="00D3477C" w:rsidRPr="00D3477C" w:rsidRDefault="00D3477C" w:rsidP="00AD541A">
      <w:pPr>
        <w:widowControl w:val="0"/>
        <w:numPr>
          <w:ilvl w:val="0"/>
          <w:numId w:val="9"/>
        </w:numPr>
        <w:autoSpaceDE w:val="0"/>
        <w:autoSpaceDN w:val="0"/>
        <w:adjustRightInd w:val="0"/>
        <w:spacing w:after="0" w:line="240" w:lineRule="auto"/>
        <w:ind w:left="142" w:hanging="142"/>
        <w:jc w:val="center"/>
        <w:rPr>
          <w:b/>
          <w:noProof w:val="0"/>
          <w:szCs w:val="24"/>
          <w:lang w:val="lv-LV" w:eastAsia="en-US"/>
        </w:rPr>
      </w:pPr>
      <w:r w:rsidRPr="00D3477C">
        <w:rPr>
          <w:b/>
          <w:noProof w:val="0"/>
          <w:szCs w:val="24"/>
          <w:lang w:val="lv-LV" w:eastAsia="en-US"/>
        </w:rPr>
        <w:t>LĪGUMA SPĒKĀ STĀŠANĀS, GROZĪŠANA, IZBEIGŠANA, STRĪDU IZSKATĪŠANA</w:t>
      </w:r>
    </w:p>
    <w:p w:rsidR="00D3477C" w:rsidRPr="00D3477C" w:rsidRDefault="00D3477C"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Līgums stājas spēkā ar tā parakstīšan</w:t>
      </w:r>
      <w:r w:rsidR="00AD541A">
        <w:rPr>
          <w:noProof w:val="0"/>
          <w:szCs w:val="24"/>
          <w:lang w:val="lv-LV" w:eastAsia="en-US"/>
        </w:rPr>
        <w:t xml:space="preserve">as brīdi un ir spēkā 12 </w:t>
      </w:r>
      <w:r w:rsidR="00725E12">
        <w:rPr>
          <w:noProof w:val="0"/>
          <w:szCs w:val="24"/>
          <w:lang w:val="lv-LV" w:eastAsia="en-US"/>
        </w:rPr>
        <w:t xml:space="preserve">kalendāros </w:t>
      </w:r>
      <w:r w:rsidR="00AD541A">
        <w:rPr>
          <w:noProof w:val="0"/>
          <w:szCs w:val="24"/>
          <w:lang w:val="lv-LV" w:eastAsia="en-US"/>
        </w:rPr>
        <w:t xml:space="preserve">mēnešus. </w:t>
      </w:r>
    </w:p>
    <w:p w:rsidR="00D3477C" w:rsidRPr="00D3477C" w:rsidRDefault="00AD541A"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Pr>
          <w:noProof w:val="0"/>
          <w:szCs w:val="24"/>
          <w:lang w:val="lv-LV" w:eastAsia="en-US"/>
        </w:rPr>
        <w:t>Līgumu var grozīt vai izbeigt</w:t>
      </w:r>
      <w:r w:rsidR="00D3477C" w:rsidRPr="00D3477C">
        <w:rPr>
          <w:noProof w:val="0"/>
          <w:szCs w:val="24"/>
          <w:lang w:val="lv-LV" w:eastAsia="en-US"/>
        </w:rPr>
        <w:t xml:space="preserve"> Pusēm vienojoties, kā arī tiesas ceļā LR normatīvajos aktos paredzētajā kārtībā. </w:t>
      </w:r>
    </w:p>
    <w:p w:rsidR="00D3477C" w:rsidRPr="00D3477C" w:rsidRDefault="00D3477C"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Visi Līguma grozījumi noformējami rakstveidā un pēc parakstīšanas tie kļūst par Līguma neatņemamu sastāvdaļu.</w:t>
      </w:r>
    </w:p>
    <w:p w:rsidR="00D3477C" w:rsidRDefault="00E87B81"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Pr>
          <w:noProof w:val="0"/>
          <w:szCs w:val="24"/>
          <w:lang w:val="lv-LV" w:eastAsia="en-US"/>
        </w:rPr>
        <w:t>Pircējs ir tiesīgs lauzt L</w:t>
      </w:r>
      <w:r w:rsidR="00D3477C" w:rsidRPr="00D3477C">
        <w:rPr>
          <w:noProof w:val="0"/>
          <w:szCs w:val="24"/>
          <w:lang w:val="lv-LV" w:eastAsia="en-US"/>
        </w:rPr>
        <w:t xml:space="preserve">īgumu vienpusēji, </w:t>
      </w:r>
      <w:r>
        <w:rPr>
          <w:noProof w:val="0"/>
          <w:szCs w:val="24"/>
          <w:lang w:val="lv-LV" w:eastAsia="en-US"/>
        </w:rPr>
        <w:t xml:space="preserve">nosūtot Pārdevējam rakstveida paziņojumu vismaz 10 (desmit) dienas iepriekš, </w:t>
      </w:r>
      <w:r w:rsidR="00D3477C" w:rsidRPr="00D3477C">
        <w:rPr>
          <w:noProof w:val="0"/>
          <w:szCs w:val="24"/>
          <w:lang w:val="lv-LV" w:eastAsia="en-US"/>
        </w:rPr>
        <w:t>ja:</w:t>
      </w:r>
    </w:p>
    <w:p w:rsidR="00E87B81" w:rsidRDefault="00E87B81" w:rsidP="00E87B81">
      <w:pPr>
        <w:widowControl w:val="0"/>
        <w:numPr>
          <w:ilvl w:val="2"/>
          <w:numId w:val="11"/>
        </w:numPr>
        <w:autoSpaceDE w:val="0"/>
        <w:autoSpaceDN w:val="0"/>
        <w:adjustRightInd w:val="0"/>
        <w:spacing w:after="0" w:line="240" w:lineRule="auto"/>
        <w:jc w:val="both"/>
        <w:rPr>
          <w:noProof w:val="0"/>
          <w:szCs w:val="24"/>
          <w:lang w:val="lv-LV" w:eastAsia="en-US"/>
        </w:rPr>
      </w:pPr>
      <w:r>
        <w:rPr>
          <w:noProof w:val="0"/>
          <w:szCs w:val="24"/>
          <w:lang w:val="lv-LV" w:eastAsia="en-US"/>
        </w:rPr>
        <w:t>Pārdevējs ir pieņēmis lēmumu uzsākt uzņēmuma likvidāciju, apturēt vai pārtraukt uzņēmuma darbību;</w:t>
      </w:r>
    </w:p>
    <w:p w:rsidR="00E87B81" w:rsidRDefault="00E87B81" w:rsidP="00E87B81">
      <w:pPr>
        <w:widowControl w:val="0"/>
        <w:numPr>
          <w:ilvl w:val="2"/>
          <w:numId w:val="11"/>
        </w:numPr>
        <w:autoSpaceDE w:val="0"/>
        <w:autoSpaceDN w:val="0"/>
        <w:adjustRightInd w:val="0"/>
        <w:spacing w:after="0" w:line="240" w:lineRule="auto"/>
        <w:jc w:val="both"/>
        <w:rPr>
          <w:noProof w:val="0"/>
          <w:szCs w:val="24"/>
          <w:lang w:val="lv-LV" w:eastAsia="en-US"/>
        </w:rPr>
      </w:pPr>
      <w:r>
        <w:rPr>
          <w:noProof w:val="0"/>
          <w:szCs w:val="24"/>
          <w:lang w:val="lv-LV" w:eastAsia="en-US"/>
        </w:rPr>
        <w:t>Pret Pārdevēju ir uzsākta maksātnespējas vai bankrota procedūra, vai tā darbība ir apturēta;</w:t>
      </w:r>
    </w:p>
    <w:p w:rsidR="00E87B81" w:rsidRDefault="00E87B81" w:rsidP="00E87B81">
      <w:pPr>
        <w:widowControl w:val="0"/>
        <w:numPr>
          <w:ilvl w:val="2"/>
          <w:numId w:val="11"/>
        </w:numPr>
        <w:autoSpaceDE w:val="0"/>
        <w:autoSpaceDN w:val="0"/>
        <w:adjustRightInd w:val="0"/>
        <w:spacing w:after="0" w:line="240" w:lineRule="auto"/>
        <w:jc w:val="both"/>
        <w:rPr>
          <w:noProof w:val="0"/>
          <w:szCs w:val="24"/>
          <w:lang w:val="lv-LV" w:eastAsia="en-US"/>
        </w:rPr>
      </w:pPr>
      <w:r>
        <w:rPr>
          <w:noProof w:val="0"/>
          <w:szCs w:val="24"/>
          <w:lang w:val="lv-LV" w:eastAsia="en-US"/>
        </w:rPr>
        <w:t>Pārdevējs neievēro Līgumā noteiktos Preču piegādes termiņus, kā rezultātā Preces piegāde ir nokavēta vairāk par 10 (desmit) dienām;</w:t>
      </w:r>
    </w:p>
    <w:p w:rsidR="008B6BE1" w:rsidRDefault="00E87B81" w:rsidP="008B6BE1">
      <w:pPr>
        <w:widowControl w:val="0"/>
        <w:numPr>
          <w:ilvl w:val="2"/>
          <w:numId w:val="11"/>
        </w:numPr>
        <w:autoSpaceDE w:val="0"/>
        <w:autoSpaceDN w:val="0"/>
        <w:adjustRightInd w:val="0"/>
        <w:spacing w:after="0" w:line="240" w:lineRule="auto"/>
        <w:jc w:val="both"/>
        <w:rPr>
          <w:noProof w:val="0"/>
          <w:szCs w:val="24"/>
          <w:lang w:val="lv-LV" w:eastAsia="en-US"/>
        </w:rPr>
      </w:pPr>
      <w:r w:rsidRPr="008B6BE1">
        <w:rPr>
          <w:noProof w:val="0"/>
          <w:szCs w:val="24"/>
          <w:lang w:val="lv-LV" w:eastAsia="en-US"/>
        </w:rPr>
        <w:t>Pārdevējs L</w:t>
      </w:r>
      <w:r w:rsidR="00D3477C" w:rsidRPr="008B6BE1">
        <w:rPr>
          <w:noProof w:val="0"/>
          <w:szCs w:val="24"/>
          <w:lang w:val="lv-LV" w:eastAsia="en-US"/>
        </w:rPr>
        <w:t>īgum</w:t>
      </w:r>
      <w:r w:rsidRPr="008B6BE1">
        <w:rPr>
          <w:noProof w:val="0"/>
          <w:szCs w:val="24"/>
          <w:lang w:val="lv-LV" w:eastAsia="en-US"/>
        </w:rPr>
        <w:t>a darbības laikā ir piegādājis L</w:t>
      </w:r>
      <w:r w:rsidR="00D3477C" w:rsidRPr="008B6BE1">
        <w:rPr>
          <w:noProof w:val="0"/>
          <w:szCs w:val="24"/>
          <w:lang w:val="lv-LV" w:eastAsia="en-US"/>
        </w:rPr>
        <w:t>īguma noteikumiem neatbilstošas preces, vai arī nepildījis citus Līguma noteikumus un šos trūkumus nav novērsis 3 (trīs) dienu laikā.</w:t>
      </w:r>
    </w:p>
    <w:p w:rsidR="00D3477C" w:rsidRDefault="008B6BE1" w:rsidP="008B6BE1">
      <w:pPr>
        <w:widowControl w:val="0"/>
        <w:numPr>
          <w:ilvl w:val="2"/>
          <w:numId w:val="11"/>
        </w:numPr>
        <w:autoSpaceDE w:val="0"/>
        <w:autoSpaceDN w:val="0"/>
        <w:adjustRightInd w:val="0"/>
        <w:spacing w:after="0" w:line="240" w:lineRule="auto"/>
        <w:jc w:val="both"/>
        <w:rPr>
          <w:noProof w:val="0"/>
          <w:szCs w:val="24"/>
          <w:lang w:val="lv-LV" w:eastAsia="en-US"/>
        </w:rPr>
      </w:pPr>
      <w:r w:rsidRPr="008B6BE1">
        <w:rPr>
          <w:noProof w:val="0"/>
          <w:szCs w:val="24"/>
          <w:lang w:val="lv-LV" w:eastAsia="en-US"/>
        </w:rPr>
        <w:t>Ja šajā L</w:t>
      </w:r>
      <w:r w:rsidR="00D3477C" w:rsidRPr="008B6BE1">
        <w:rPr>
          <w:noProof w:val="0"/>
          <w:szCs w:val="24"/>
          <w:lang w:val="lv-LV" w:eastAsia="en-US"/>
        </w:rPr>
        <w:t xml:space="preserve">īgumā ietverto Pircēja saistību izpilde ir neiespējama vai apgrūtināta sakarā ar būtisku Pircēja finansējuma samazinājumu, kā arī sakarā ar Pircēja </w:t>
      </w:r>
      <w:r w:rsidR="00D3477C" w:rsidRPr="008B6BE1">
        <w:rPr>
          <w:noProof w:val="0"/>
          <w:szCs w:val="24"/>
          <w:lang w:val="lv-LV" w:eastAsia="en-US"/>
        </w:rPr>
        <w:lastRenderedPageBreak/>
        <w:t>reorganizāciju vai likvidāciju, ja tās rezultātā Pircēja saistību pārņēmējs neturpina veikt funkciju vai uzdevumus, ku</w:t>
      </w:r>
      <w:r>
        <w:rPr>
          <w:noProof w:val="0"/>
          <w:szCs w:val="24"/>
          <w:lang w:val="lv-LV" w:eastAsia="en-US"/>
        </w:rPr>
        <w:t>ru nodrošināšanai noslēgts šis L</w:t>
      </w:r>
      <w:r w:rsidR="00D3477C" w:rsidRPr="008B6BE1">
        <w:rPr>
          <w:noProof w:val="0"/>
          <w:szCs w:val="24"/>
          <w:lang w:val="lv-LV" w:eastAsia="en-US"/>
        </w:rPr>
        <w:t>īgums, vai arī veic šo funkciju vai uzdevumus samazinātā apjomā.</w:t>
      </w:r>
    </w:p>
    <w:p w:rsidR="00D3477C" w:rsidRPr="00D3477C" w:rsidRDefault="00D3477C" w:rsidP="00D3477C">
      <w:pPr>
        <w:widowControl w:val="0"/>
        <w:numPr>
          <w:ilvl w:val="1"/>
          <w:numId w:val="11"/>
        </w:numPr>
        <w:tabs>
          <w:tab w:val="left" w:pos="360"/>
        </w:tabs>
        <w:autoSpaceDE w:val="0"/>
        <w:autoSpaceDN w:val="0"/>
        <w:adjustRightInd w:val="0"/>
        <w:spacing w:after="0" w:line="240" w:lineRule="auto"/>
        <w:jc w:val="both"/>
        <w:rPr>
          <w:noProof w:val="0"/>
          <w:szCs w:val="24"/>
          <w:lang w:val="lv-LV" w:eastAsia="en-US"/>
        </w:rPr>
      </w:pPr>
      <w:r w:rsidRPr="00D3477C">
        <w:rPr>
          <w:noProof w:val="0"/>
          <w:szCs w:val="24"/>
          <w:lang w:val="lv-LV" w:eastAsia="en-US"/>
        </w:rPr>
        <w:t>Ja Pircējs nenorēķinās ar pārdevēju Līgumā noteiktajā termiņā, Pārdevējam ir tiesības vienpusēji lauzt līgumu, ja Pircējs nenorēķinās par precēm 10 (desmit) kalendāro dienu laikā pēc iepriekšēja rakstiska brīdinājuma saņemšanas.</w:t>
      </w:r>
    </w:p>
    <w:p w:rsidR="00D3477C" w:rsidRPr="00D3477C" w:rsidRDefault="00D3477C" w:rsidP="00D3477C">
      <w:pPr>
        <w:widowControl w:val="0"/>
        <w:numPr>
          <w:ilvl w:val="1"/>
          <w:numId w:val="11"/>
        </w:numPr>
        <w:tabs>
          <w:tab w:val="num" w:pos="567"/>
        </w:tabs>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D3477C" w:rsidRPr="00D3477C" w:rsidRDefault="00D3477C" w:rsidP="00AD541A">
      <w:pPr>
        <w:widowControl w:val="0"/>
        <w:numPr>
          <w:ilvl w:val="0"/>
          <w:numId w:val="11"/>
        </w:numPr>
        <w:autoSpaceDE w:val="0"/>
        <w:autoSpaceDN w:val="0"/>
        <w:adjustRightInd w:val="0"/>
        <w:spacing w:after="0" w:line="240" w:lineRule="auto"/>
        <w:ind w:left="142" w:hanging="142"/>
        <w:jc w:val="center"/>
        <w:rPr>
          <w:b/>
          <w:noProof w:val="0"/>
          <w:szCs w:val="24"/>
          <w:lang w:val="lv-LV" w:eastAsia="en-US"/>
        </w:rPr>
      </w:pPr>
      <w:r w:rsidRPr="00D3477C">
        <w:rPr>
          <w:b/>
          <w:noProof w:val="0"/>
          <w:szCs w:val="24"/>
          <w:lang w:val="lv-LV" w:eastAsia="en-US"/>
        </w:rPr>
        <w:t>CITI NOTEIKUMI</w:t>
      </w:r>
    </w:p>
    <w:p w:rsidR="00D3477C" w:rsidRPr="00D3477C" w:rsidRDefault="00D3477C"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 xml:space="preserve">Visus jautājumus, ko neregulē šis </w:t>
      </w:r>
      <w:r w:rsidR="008B6BE1">
        <w:rPr>
          <w:noProof w:val="0"/>
          <w:szCs w:val="24"/>
          <w:lang w:val="lv-LV" w:eastAsia="en-US"/>
        </w:rPr>
        <w:t>L</w:t>
      </w:r>
      <w:r w:rsidRPr="00D3477C">
        <w:rPr>
          <w:noProof w:val="0"/>
          <w:szCs w:val="24"/>
          <w:lang w:val="lv-LV" w:eastAsia="en-US"/>
        </w:rPr>
        <w:t xml:space="preserve">īgums, regulē Latvijas Republikas normatīvie akti. </w:t>
      </w:r>
    </w:p>
    <w:p w:rsidR="00D3477C" w:rsidRPr="00D3477C" w:rsidRDefault="00D3477C"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Līguma izpildes lai</w:t>
      </w:r>
      <w:r w:rsidR="008B6BE1">
        <w:rPr>
          <w:noProof w:val="0"/>
          <w:szCs w:val="24"/>
          <w:lang w:val="lv-LV" w:eastAsia="en-US"/>
        </w:rPr>
        <w:t>kā Pircējam ir tiesības mainīt L</w:t>
      </w:r>
      <w:r w:rsidR="00725E12">
        <w:rPr>
          <w:noProof w:val="0"/>
          <w:szCs w:val="24"/>
          <w:lang w:val="lv-LV" w:eastAsia="en-US"/>
        </w:rPr>
        <w:t>īguma pielikumā Nr.</w:t>
      </w:r>
      <w:r w:rsidRPr="00D3477C">
        <w:rPr>
          <w:noProof w:val="0"/>
          <w:szCs w:val="24"/>
          <w:lang w:val="lv-LV" w:eastAsia="en-US"/>
        </w:rPr>
        <w:t>1</w:t>
      </w:r>
      <w:r w:rsidRPr="00D3477C">
        <w:rPr>
          <w:noProof w:val="0"/>
          <w:color w:val="FF0000"/>
          <w:szCs w:val="24"/>
          <w:lang w:val="lv-LV" w:eastAsia="en-US"/>
        </w:rPr>
        <w:t xml:space="preserve"> </w:t>
      </w:r>
      <w:r w:rsidR="00725E12">
        <w:rPr>
          <w:noProof w:val="0"/>
          <w:szCs w:val="24"/>
          <w:lang w:val="lv-LV" w:eastAsia="en-US"/>
        </w:rPr>
        <w:t xml:space="preserve">norādīto medikamentu/medicīnas </w:t>
      </w:r>
      <w:r w:rsidRPr="00D3477C">
        <w:rPr>
          <w:noProof w:val="0"/>
          <w:szCs w:val="24"/>
          <w:lang w:val="lv-LV" w:eastAsia="en-US"/>
        </w:rPr>
        <w:t xml:space="preserve">un </w:t>
      </w:r>
      <w:proofErr w:type="spellStart"/>
      <w:r w:rsidR="008B6BE1">
        <w:rPr>
          <w:noProof w:val="0"/>
          <w:szCs w:val="24"/>
          <w:lang w:val="lv-LV" w:eastAsia="en-US"/>
        </w:rPr>
        <w:t>inkontinences</w:t>
      </w:r>
      <w:proofErr w:type="spellEnd"/>
      <w:r w:rsidRPr="00D3477C">
        <w:rPr>
          <w:noProof w:val="0"/>
          <w:szCs w:val="24"/>
          <w:lang w:val="lv-LV" w:eastAsia="en-US"/>
        </w:rPr>
        <w:t xml:space="preserve"> preču plānotos piegādes apjomus, kā arī no dažām pozīcijām atteikties pilnībā, vai</w:t>
      </w:r>
      <w:r w:rsidR="008B6BE1">
        <w:rPr>
          <w:noProof w:val="0"/>
          <w:szCs w:val="24"/>
          <w:lang w:val="lv-LV" w:eastAsia="en-US"/>
        </w:rPr>
        <w:t>,</w:t>
      </w:r>
      <w:r w:rsidRPr="00D3477C">
        <w:rPr>
          <w:noProof w:val="0"/>
          <w:szCs w:val="24"/>
          <w:lang w:val="lv-LV" w:eastAsia="en-US"/>
        </w:rPr>
        <w:t xml:space="preserve"> vienojoties ar Pārdevēju</w:t>
      </w:r>
      <w:r w:rsidR="008B6BE1">
        <w:rPr>
          <w:noProof w:val="0"/>
          <w:szCs w:val="24"/>
          <w:lang w:val="lv-LV" w:eastAsia="en-US"/>
        </w:rPr>
        <w:t>,</w:t>
      </w:r>
      <w:r w:rsidRPr="00D3477C">
        <w:rPr>
          <w:noProof w:val="0"/>
          <w:szCs w:val="24"/>
          <w:lang w:val="lv-LV" w:eastAsia="en-US"/>
        </w:rPr>
        <w:t xml:space="preserve"> grozīt medikamentu un medicīnas preču pielikumā Nr.1 mi</w:t>
      </w:r>
      <w:r w:rsidR="008B6BE1">
        <w:rPr>
          <w:noProof w:val="0"/>
          <w:szCs w:val="24"/>
          <w:lang w:val="lv-LV" w:eastAsia="en-US"/>
        </w:rPr>
        <w:t>nēto sortimentu, nepārsniedzot L</w:t>
      </w:r>
      <w:r w:rsidRPr="00D3477C">
        <w:rPr>
          <w:noProof w:val="0"/>
          <w:szCs w:val="24"/>
          <w:lang w:val="lv-LV" w:eastAsia="en-US"/>
        </w:rPr>
        <w:t>īguma summu.</w:t>
      </w:r>
    </w:p>
    <w:p w:rsidR="00D3477C" w:rsidRPr="00D3477C" w:rsidRDefault="00D3477C"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Līgums pilnībā apliecina Pušu vienošanos, tādējādi atceļot visas vienošanās, kas ir pastāvējušas starp Pusēm līdz šī Līguma noslēgšanai, ja tās jebkādā veidā attiecas uz Līguma priekšmetu.</w:t>
      </w:r>
    </w:p>
    <w:p w:rsidR="00D3477C" w:rsidRPr="00D3477C" w:rsidRDefault="00D3477C"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Katrai Pusei ir nekavējoties jāziņo otrai Pusei par savas juridiskās adreses vai norēķinu rekvizītu maiņu.</w:t>
      </w:r>
    </w:p>
    <w:p w:rsidR="00D3477C" w:rsidRPr="00D3477C" w:rsidRDefault="00D3477C" w:rsidP="00D3477C">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Gadījumos, kas nav paredzēti šajā Līgumā, Puses rīkojas saskaņā ar LR normatīvajiem aktiem.</w:t>
      </w:r>
    </w:p>
    <w:p w:rsidR="008B6BE1" w:rsidRPr="00AD541A" w:rsidRDefault="00D3477C" w:rsidP="008B6BE1">
      <w:pPr>
        <w:widowControl w:val="0"/>
        <w:numPr>
          <w:ilvl w:val="1"/>
          <w:numId w:val="11"/>
        </w:numPr>
        <w:autoSpaceDE w:val="0"/>
        <w:autoSpaceDN w:val="0"/>
        <w:adjustRightInd w:val="0"/>
        <w:spacing w:after="0" w:line="240" w:lineRule="auto"/>
        <w:ind w:left="142" w:hanging="142"/>
        <w:jc w:val="both"/>
        <w:rPr>
          <w:noProof w:val="0"/>
          <w:szCs w:val="24"/>
          <w:lang w:val="lv-LV" w:eastAsia="en-US"/>
        </w:rPr>
      </w:pPr>
      <w:r w:rsidRPr="00D3477C">
        <w:rPr>
          <w:noProof w:val="0"/>
          <w:szCs w:val="24"/>
          <w:lang w:val="lv-LV" w:eastAsia="en-US"/>
        </w:rPr>
        <w:t>Līgums izstrādāts u</w:t>
      </w:r>
      <w:r w:rsidR="008B6BE1">
        <w:rPr>
          <w:noProof w:val="0"/>
          <w:szCs w:val="24"/>
          <w:lang w:val="lv-LV" w:eastAsia="en-US"/>
        </w:rPr>
        <w:t xml:space="preserve">n noformēts latviešu valodā uz </w:t>
      </w:r>
      <w:r w:rsidR="00AD541A">
        <w:rPr>
          <w:noProof w:val="0"/>
          <w:szCs w:val="24"/>
          <w:lang w:val="lv-LV" w:eastAsia="en-US"/>
        </w:rPr>
        <w:t>4</w:t>
      </w:r>
      <w:r w:rsidR="008B6BE1">
        <w:rPr>
          <w:noProof w:val="0"/>
          <w:szCs w:val="24"/>
          <w:lang w:val="lv-LV" w:eastAsia="en-US"/>
        </w:rPr>
        <w:t xml:space="preserve"> (</w:t>
      </w:r>
      <w:r w:rsidR="00AD541A">
        <w:rPr>
          <w:noProof w:val="0"/>
          <w:szCs w:val="24"/>
          <w:lang w:val="lv-LV" w:eastAsia="en-US"/>
        </w:rPr>
        <w:t>četrām</w:t>
      </w:r>
      <w:r w:rsidR="008B6BE1">
        <w:rPr>
          <w:noProof w:val="0"/>
          <w:szCs w:val="24"/>
          <w:lang w:val="lv-LV" w:eastAsia="en-US"/>
        </w:rPr>
        <w:t xml:space="preserve">) </w:t>
      </w:r>
      <w:r w:rsidRPr="00D3477C">
        <w:rPr>
          <w:noProof w:val="0"/>
          <w:szCs w:val="24"/>
          <w:lang w:val="lv-LV" w:eastAsia="en-US"/>
        </w:rPr>
        <w:t>lapām ar 2 pielikumiem divos eksemplāros ar vienādu juridisko spēku – pa vienam eksemplāram katrai Pusei.</w:t>
      </w:r>
    </w:p>
    <w:p w:rsidR="00D3477C" w:rsidRPr="00D3477C" w:rsidRDefault="00D3477C" w:rsidP="00D3477C">
      <w:pPr>
        <w:widowControl w:val="0"/>
        <w:numPr>
          <w:ilvl w:val="0"/>
          <w:numId w:val="11"/>
        </w:numPr>
        <w:autoSpaceDE w:val="0"/>
        <w:autoSpaceDN w:val="0"/>
        <w:adjustRightInd w:val="0"/>
        <w:spacing w:before="120" w:after="120" w:line="240" w:lineRule="auto"/>
        <w:ind w:left="142" w:hanging="142"/>
        <w:jc w:val="center"/>
        <w:rPr>
          <w:b/>
          <w:noProof w:val="0"/>
          <w:szCs w:val="24"/>
          <w:lang w:val="lv-LV" w:eastAsia="en-US"/>
        </w:rPr>
      </w:pPr>
      <w:r w:rsidRPr="00D3477C">
        <w:rPr>
          <w:b/>
          <w:noProof w:val="0"/>
          <w:szCs w:val="24"/>
          <w:lang w:val="lv-LV" w:eastAsia="en-US"/>
        </w:rPr>
        <w:t>PUŠU JURIDISKĀS ADRESES UN REKVIZĪTI</w:t>
      </w:r>
    </w:p>
    <w:p w:rsidR="008B6BE1" w:rsidRPr="005B5EED" w:rsidRDefault="008B6BE1" w:rsidP="008B6BE1">
      <w:pPr>
        <w:spacing w:after="0"/>
        <w:jc w:val="both"/>
        <w:rPr>
          <w:b/>
          <w:bCs/>
          <w:szCs w:val="24"/>
          <w:lang w:eastAsia="en-US"/>
        </w:rPr>
      </w:pPr>
      <w:r w:rsidRPr="005B5EED">
        <w:rPr>
          <w:b/>
          <w:bCs/>
          <w:szCs w:val="24"/>
          <w:lang w:eastAsia="en-US"/>
        </w:rPr>
        <w:t>P</w:t>
      </w:r>
      <w:r>
        <w:rPr>
          <w:b/>
          <w:bCs/>
          <w:szCs w:val="24"/>
          <w:lang w:eastAsia="en-US"/>
        </w:rPr>
        <w:t>IRCĒJS</w:t>
      </w:r>
      <w:r>
        <w:rPr>
          <w:b/>
          <w:bCs/>
          <w:szCs w:val="24"/>
          <w:lang w:eastAsia="en-US"/>
        </w:rPr>
        <w:tab/>
      </w:r>
      <w:r>
        <w:rPr>
          <w:b/>
          <w:bCs/>
          <w:szCs w:val="24"/>
          <w:lang w:eastAsia="en-US"/>
        </w:rPr>
        <w:tab/>
      </w:r>
      <w:r>
        <w:rPr>
          <w:b/>
          <w:bCs/>
          <w:szCs w:val="24"/>
          <w:lang w:eastAsia="en-US"/>
        </w:rPr>
        <w:tab/>
        <w:t xml:space="preserve">                             PĀRDEVĒJS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8B6BE1" w:rsidRPr="005B5EED" w:rsidTr="00003339">
        <w:tc>
          <w:tcPr>
            <w:tcW w:w="4643" w:type="dxa"/>
            <w:shd w:val="clear" w:color="auto" w:fill="auto"/>
          </w:tcPr>
          <w:p w:rsidR="008B6BE1" w:rsidRPr="005B5EED" w:rsidRDefault="008B6BE1" w:rsidP="00003339">
            <w:pPr>
              <w:spacing w:after="0" w:line="240" w:lineRule="auto"/>
              <w:jc w:val="both"/>
              <w:rPr>
                <w:rFonts w:eastAsia="Times New Roman"/>
                <w:b/>
                <w:szCs w:val="24"/>
                <w:lang w:eastAsia="en-US"/>
              </w:rPr>
            </w:pPr>
            <w:r w:rsidRPr="005B5EED">
              <w:rPr>
                <w:rFonts w:eastAsia="Times New Roman"/>
                <w:b/>
                <w:szCs w:val="24"/>
                <w:lang w:eastAsia="en-US"/>
              </w:rPr>
              <w:t>Alojas novada dome</w:t>
            </w:r>
          </w:p>
          <w:p w:rsidR="008B6BE1" w:rsidRPr="005B5EED" w:rsidRDefault="008B6BE1" w:rsidP="00003339">
            <w:pPr>
              <w:spacing w:after="0" w:line="240" w:lineRule="auto"/>
              <w:jc w:val="both"/>
              <w:rPr>
                <w:rFonts w:eastAsia="Times New Roman"/>
                <w:szCs w:val="24"/>
                <w:lang w:eastAsia="en-US"/>
              </w:rPr>
            </w:pPr>
            <w:r>
              <w:rPr>
                <w:rFonts w:eastAsia="Times New Roman"/>
                <w:szCs w:val="24"/>
                <w:lang w:eastAsia="en-US"/>
              </w:rPr>
              <w:t>Reģ. N</w:t>
            </w:r>
            <w:r w:rsidRPr="005B5EED">
              <w:rPr>
                <w:rFonts w:eastAsia="Times New Roman"/>
                <w:szCs w:val="24"/>
                <w:lang w:eastAsia="en-US"/>
              </w:rPr>
              <w:t>r. 90000060032</w:t>
            </w:r>
          </w:p>
          <w:p w:rsidR="008B6BE1" w:rsidRPr="005B5EED" w:rsidRDefault="008B6BE1" w:rsidP="00003339">
            <w:pPr>
              <w:spacing w:after="0" w:line="240" w:lineRule="auto"/>
              <w:jc w:val="both"/>
              <w:rPr>
                <w:rFonts w:eastAsia="Times New Roman"/>
                <w:szCs w:val="24"/>
                <w:lang w:eastAsia="en-US"/>
              </w:rPr>
            </w:pPr>
            <w:r w:rsidRPr="005B5EED">
              <w:rPr>
                <w:rFonts w:eastAsia="Times New Roman"/>
                <w:szCs w:val="24"/>
                <w:lang w:eastAsia="en-US"/>
              </w:rPr>
              <w:t>Adrese: Jūras iela 13, Aloja, Alojas novads, LV-4064</w:t>
            </w:r>
          </w:p>
          <w:p w:rsidR="008B6BE1" w:rsidRPr="005B5EED" w:rsidRDefault="008B6BE1" w:rsidP="00003339">
            <w:pPr>
              <w:spacing w:after="0" w:line="240" w:lineRule="auto"/>
              <w:jc w:val="both"/>
              <w:rPr>
                <w:rFonts w:eastAsia="Times New Roman"/>
                <w:szCs w:val="24"/>
                <w:lang w:eastAsia="en-US"/>
              </w:rPr>
            </w:pPr>
            <w:r w:rsidRPr="005B5EED">
              <w:rPr>
                <w:rFonts w:eastAsia="Times New Roman"/>
                <w:szCs w:val="24"/>
                <w:lang w:eastAsia="en-US"/>
              </w:rPr>
              <w:t>Banka: AS „Swedbank”</w:t>
            </w:r>
          </w:p>
          <w:p w:rsidR="008B6BE1" w:rsidRPr="005B5EED" w:rsidRDefault="008B6BE1" w:rsidP="00003339">
            <w:pPr>
              <w:spacing w:after="0" w:line="240" w:lineRule="auto"/>
              <w:jc w:val="both"/>
              <w:rPr>
                <w:rFonts w:eastAsia="Times New Roman"/>
                <w:szCs w:val="24"/>
                <w:lang w:eastAsia="en-US"/>
              </w:rPr>
            </w:pPr>
            <w:r w:rsidRPr="005B5EED">
              <w:rPr>
                <w:rFonts w:eastAsia="Times New Roman"/>
                <w:szCs w:val="24"/>
                <w:lang w:eastAsia="en-US"/>
              </w:rPr>
              <w:t>Konts: LV12HABA0551026085817</w:t>
            </w:r>
          </w:p>
          <w:p w:rsidR="008B6BE1" w:rsidRPr="005B5EED" w:rsidRDefault="00AD541A" w:rsidP="00003339">
            <w:pPr>
              <w:spacing w:after="0" w:line="240" w:lineRule="auto"/>
              <w:jc w:val="both"/>
              <w:rPr>
                <w:rFonts w:eastAsia="Times New Roman"/>
                <w:szCs w:val="24"/>
                <w:lang w:eastAsia="en-US"/>
              </w:rPr>
            </w:pPr>
            <w:r>
              <w:rPr>
                <w:rFonts w:eastAsia="Times New Roman"/>
                <w:szCs w:val="24"/>
                <w:lang w:eastAsia="en-US"/>
              </w:rPr>
              <w:t>Bankas kods: HABALV22</w:t>
            </w:r>
          </w:p>
        </w:tc>
        <w:tc>
          <w:tcPr>
            <w:tcW w:w="4644" w:type="dxa"/>
            <w:shd w:val="clear" w:color="auto" w:fill="auto"/>
          </w:tcPr>
          <w:p w:rsidR="008B6BE1" w:rsidRPr="005B5EED" w:rsidRDefault="008B6BE1" w:rsidP="00003339">
            <w:pPr>
              <w:spacing w:after="0" w:line="240" w:lineRule="auto"/>
              <w:jc w:val="both"/>
              <w:rPr>
                <w:rFonts w:eastAsia="Times New Roman"/>
                <w:szCs w:val="24"/>
                <w:lang w:eastAsia="en-US"/>
              </w:rPr>
            </w:pPr>
            <w:r>
              <w:rPr>
                <w:rFonts w:eastAsia="Times New Roman"/>
                <w:szCs w:val="24"/>
                <w:lang w:eastAsia="en-US"/>
              </w:rPr>
              <w:t>Nosaukums</w:t>
            </w:r>
          </w:p>
          <w:p w:rsidR="008B6BE1" w:rsidRPr="005B5EED" w:rsidRDefault="008B6BE1" w:rsidP="00003339">
            <w:pPr>
              <w:spacing w:after="0" w:line="240" w:lineRule="auto"/>
              <w:jc w:val="both"/>
              <w:rPr>
                <w:rFonts w:eastAsia="Times New Roman"/>
                <w:szCs w:val="24"/>
                <w:lang w:eastAsia="en-US"/>
              </w:rPr>
            </w:pPr>
            <w:r w:rsidRPr="005B5EED">
              <w:rPr>
                <w:rFonts w:eastAsia="Times New Roman"/>
                <w:szCs w:val="24"/>
                <w:lang w:eastAsia="en-US"/>
              </w:rPr>
              <w:t>Reģ.</w:t>
            </w:r>
            <w:r>
              <w:rPr>
                <w:rFonts w:eastAsia="Times New Roman"/>
                <w:szCs w:val="24"/>
                <w:lang w:eastAsia="en-US"/>
              </w:rPr>
              <w:t xml:space="preserve"> </w:t>
            </w:r>
            <w:r w:rsidRPr="005B5EED">
              <w:rPr>
                <w:rFonts w:eastAsia="Times New Roman"/>
                <w:szCs w:val="24"/>
                <w:lang w:eastAsia="en-US"/>
              </w:rPr>
              <w:t xml:space="preserve">Nr. </w:t>
            </w:r>
          </w:p>
          <w:p w:rsidR="008B6BE1" w:rsidRPr="005B5EED" w:rsidRDefault="008B6BE1" w:rsidP="00003339">
            <w:pPr>
              <w:spacing w:after="0" w:line="240" w:lineRule="auto"/>
              <w:jc w:val="both"/>
              <w:rPr>
                <w:rFonts w:eastAsia="Times New Roman"/>
                <w:szCs w:val="24"/>
                <w:lang w:eastAsia="en-US"/>
              </w:rPr>
            </w:pPr>
            <w:r w:rsidRPr="005B5EED">
              <w:rPr>
                <w:rFonts w:eastAsia="Times New Roman"/>
                <w:szCs w:val="24"/>
                <w:lang w:eastAsia="en-US"/>
              </w:rPr>
              <w:t xml:space="preserve">Adrese: </w:t>
            </w:r>
          </w:p>
          <w:p w:rsidR="008B6BE1" w:rsidRPr="005B5EED" w:rsidRDefault="008B6BE1" w:rsidP="00003339">
            <w:pPr>
              <w:spacing w:after="0" w:line="240" w:lineRule="auto"/>
              <w:jc w:val="both"/>
              <w:rPr>
                <w:rFonts w:eastAsia="Times New Roman"/>
                <w:szCs w:val="24"/>
                <w:lang w:eastAsia="en-US"/>
              </w:rPr>
            </w:pPr>
          </w:p>
          <w:p w:rsidR="008B6BE1" w:rsidRPr="005B5EED" w:rsidRDefault="008B6BE1" w:rsidP="00003339">
            <w:pPr>
              <w:spacing w:after="0" w:line="240" w:lineRule="auto"/>
              <w:jc w:val="both"/>
              <w:rPr>
                <w:rFonts w:eastAsia="Times New Roman"/>
                <w:szCs w:val="24"/>
                <w:lang w:eastAsia="en-US"/>
              </w:rPr>
            </w:pPr>
            <w:r w:rsidRPr="005B5EED">
              <w:rPr>
                <w:rFonts w:eastAsia="Times New Roman"/>
                <w:szCs w:val="24"/>
                <w:lang w:eastAsia="en-US"/>
              </w:rPr>
              <w:t>Banka:</w:t>
            </w:r>
          </w:p>
          <w:p w:rsidR="008B6BE1" w:rsidRPr="005B5EED" w:rsidRDefault="008B6BE1" w:rsidP="00003339">
            <w:pPr>
              <w:spacing w:after="0" w:line="240" w:lineRule="auto"/>
              <w:jc w:val="both"/>
              <w:rPr>
                <w:rFonts w:eastAsia="Times New Roman"/>
                <w:szCs w:val="24"/>
                <w:lang w:eastAsia="en-US"/>
              </w:rPr>
            </w:pPr>
            <w:r w:rsidRPr="005B5EED">
              <w:rPr>
                <w:rFonts w:eastAsia="Times New Roman"/>
                <w:szCs w:val="24"/>
                <w:lang w:eastAsia="en-US"/>
              </w:rPr>
              <w:t xml:space="preserve">Konts:  </w:t>
            </w:r>
          </w:p>
          <w:p w:rsidR="008B6BE1" w:rsidRPr="005B5EED" w:rsidRDefault="008B6BE1" w:rsidP="00003339">
            <w:pPr>
              <w:spacing w:after="0" w:line="240" w:lineRule="auto"/>
              <w:jc w:val="both"/>
              <w:rPr>
                <w:rFonts w:eastAsia="Times New Roman"/>
                <w:szCs w:val="24"/>
                <w:lang w:eastAsia="en-US"/>
              </w:rPr>
            </w:pPr>
            <w:r w:rsidRPr="005B5EED">
              <w:rPr>
                <w:rFonts w:eastAsia="Times New Roman"/>
                <w:szCs w:val="24"/>
                <w:lang w:eastAsia="en-US"/>
              </w:rPr>
              <w:t xml:space="preserve">Bankas kods: </w:t>
            </w:r>
          </w:p>
        </w:tc>
      </w:tr>
      <w:tr w:rsidR="008B6BE1" w:rsidRPr="005B5EED" w:rsidTr="00AD541A">
        <w:trPr>
          <w:trHeight w:val="485"/>
        </w:trPr>
        <w:tc>
          <w:tcPr>
            <w:tcW w:w="4643" w:type="dxa"/>
            <w:shd w:val="clear" w:color="auto" w:fill="auto"/>
            <w:vAlign w:val="center"/>
          </w:tcPr>
          <w:p w:rsidR="008B6BE1" w:rsidRPr="005B5EED" w:rsidRDefault="00AD541A" w:rsidP="00AD541A">
            <w:pPr>
              <w:spacing w:after="0" w:line="240" w:lineRule="auto"/>
              <w:jc w:val="center"/>
              <w:rPr>
                <w:rFonts w:eastAsia="Times New Roman"/>
                <w:szCs w:val="24"/>
                <w:lang w:eastAsia="en-US"/>
              </w:rPr>
            </w:pPr>
            <w:r>
              <w:rPr>
                <w:rFonts w:eastAsia="Times New Roman"/>
                <w:szCs w:val="24"/>
                <w:lang w:eastAsia="en-US"/>
              </w:rPr>
              <w:t>Valdis Bārda</w:t>
            </w:r>
          </w:p>
        </w:tc>
        <w:tc>
          <w:tcPr>
            <w:tcW w:w="4644" w:type="dxa"/>
            <w:shd w:val="clear" w:color="auto" w:fill="auto"/>
            <w:vAlign w:val="center"/>
          </w:tcPr>
          <w:p w:rsidR="008B6BE1" w:rsidRPr="005B5EED" w:rsidRDefault="008B6BE1" w:rsidP="00AD541A">
            <w:pPr>
              <w:spacing w:after="0" w:line="240" w:lineRule="auto"/>
              <w:jc w:val="center"/>
              <w:rPr>
                <w:rFonts w:eastAsia="Times New Roman"/>
                <w:szCs w:val="24"/>
                <w:lang w:eastAsia="en-US"/>
              </w:rPr>
            </w:pPr>
            <w:r>
              <w:rPr>
                <w:rFonts w:eastAsia="Times New Roman"/>
                <w:szCs w:val="24"/>
                <w:lang w:eastAsia="en-US"/>
              </w:rPr>
              <w:t>Vārds Uzvārds</w:t>
            </w:r>
          </w:p>
        </w:tc>
      </w:tr>
    </w:tbl>
    <w:p w:rsidR="00373734" w:rsidRPr="00373734" w:rsidRDefault="00373734" w:rsidP="00373734">
      <w:pPr>
        <w:jc w:val="both"/>
        <w:rPr>
          <w:rFonts w:eastAsia="Times New Roman"/>
          <w:b/>
          <w:noProof w:val="0"/>
          <w:color w:val="000000"/>
          <w:sz w:val="20"/>
          <w:szCs w:val="20"/>
          <w:lang w:val="lv-LV"/>
        </w:rPr>
      </w:pPr>
    </w:p>
    <w:sectPr w:rsidR="00373734" w:rsidRPr="00373734" w:rsidSect="003B3A4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D3" w:rsidRDefault="00497ED3" w:rsidP="004A6796">
      <w:pPr>
        <w:spacing w:after="0" w:line="240" w:lineRule="auto"/>
      </w:pPr>
      <w:r>
        <w:separator/>
      </w:r>
    </w:p>
  </w:endnote>
  <w:endnote w:type="continuationSeparator" w:id="0">
    <w:p w:rsidR="00497ED3" w:rsidRDefault="00497ED3" w:rsidP="004A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39" w:rsidRDefault="00222039">
    <w:pPr>
      <w:pStyle w:val="Footer"/>
      <w:jc w:val="right"/>
    </w:pPr>
    <w:r>
      <w:fldChar w:fldCharType="begin"/>
    </w:r>
    <w:r>
      <w:instrText>PAGE   \* MERGEFORMAT</w:instrText>
    </w:r>
    <w:r>
      <w:fldChar w:fldCharType="separate"/>
    </w:r>
    <w:r w:rsidR="00ED54B1" w:rsidRPr="00ED54B1">
      <w:rPr>
        <w:lang w:val="lv-LV"/>
      </w:rPr>
      <w:t>4</w:t>
    </w:r>
    <w:r>
      <w:fldChar w:fldCharType="end"/>
    </w:r>
  </w:p>
  <w:p w:rsidR="00222039" w:rsidRDefault="0022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D3" w:rsidRDefault="00497ED3" w:rsidP="004A6796">
      <w:pPr>
        <w:spacing w:after="0" w:line="240" w:lineRule="auto"/>
      </w:pPr>
      <w:r>
        <w:separator/>
      </w:r>
    </w:p>
  </w:footnote>
  <w:footnote w:type="continuationSeparator" w:id="0">
    <w:p w:rsidR="00497ED3" w:rsidRDefault="00497ED3" w:rsidP="004A6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9BD"/>
    <w:multiLevelType w:val="multilevel"/>
    <w:tmpl w:val="2EB05A9E"/>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2D7B3A"/>
    <w:multiLevelType w:val="multilevel"/>
    <w:tmpl w:val="7626EB2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E47E0E"/>
    <w:multiLevelType w:val="multilevel"/>
    <w:tmpl w:val="83D26D90"/>
    <w:lvl w:ilvl="0">
      <w:start w:val="1"/>
      <w:numFmt w:val="decimal"/>
      <w:lvlText w:val="%1."/>
      <w:lvlJc w:val="left"/>
      <w:pPr>
        <w:tabs>
          <w:tab w:val="num" w:pos="540"/>
        </w:tabs>
        <w:ind w:left="540" w:hanging="540"/>
      </w:pPr>
      <w:rPr>
        <w:rFonts w:hint="default"/>
      </w:rPr>
    </w:lvl>
    <w:lvl w:ilvl="1">
      <w:start w:val="1"/>
      <w:numFmt w:val="decimal"/>
      <w:suff w:val="space"/>
      <w:lvlText w:val="%1.%2."/>
      <w:lvlJc w:val="left"/>
      <w:pPr>
        <w:ind w:left="682"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C4427F"/>
    <w:multiLevelType w:val="hybridMultilevel"/>
    <w:tmpl w:val="65586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FF1C79"/>
    <w:multiLevelType w:val="hybridMultilevel"/>
    <w:tmpl w:val="A404AF68"/>
    <w:lvl w:ilvl="0" w:tplc="0426000F">
      <w:start w:val="1"/>
      <w:numFmt w:val="decimal"/>
      <w:lvlText w:val="%1."/>
      <w:lvlJc w:val="left"/>
      <w:pPr>
        <w:ind w:left="4472" w:hanging="360"/>
      </w:pPr>
    </w:lvl>
    <w:lvl w:ilvl="1" w:tplc="04260019">
      <w:start w:val="1"/>
      <w:numFmt w:val="lowerLetter"/>
      <w:lvlText w:val="%2."/>
      <w:lvlJc w:val="left"/>
      <w:pPr>
        <w:ind w:left="5192" w:hanging="360"/>
      </w:pPr>
    </w:lvl>
    <w:lvl w:ilvl="2" w:tplc="0426001B">
      <w:start w:val="1"/>
      <w:numFmt w:val="lowerRoman"/>
      <w:lvlText w:val="%3."/>
      <w:lvlJc w:val="right"/>
      <w:pPr>
        <w:ind w:left="5912" w:hanging="180"/>
      </w:pPr>
    </w:lvl>
    <w:lvl w:ilvl="3" w:tplc="0426000F">
      <w:start w:val="1"/>
      <w:numFmt w:val="decimal"/>
      <w:lvlText w:val="%4."/>
      <w:lvlJc w:val="left"/>
      <w:pPr>
        <w:ind w:left="6632" w:hanging="360"/>
      </w:pPr>
    </w:lvl>
    <w:lvl w:ilvl="4" w:tplc="04260019">
      <w:start w:val="1"/>
      <w:numFmt w:val="lowerLetter"/>
      <w:lvlText w:val="%5."/>
      <w:lvlJc w:val="left"/>
      <w:pPr>
        <w:ind w:left="7352" w:hanging="360"/>
      </w:pPr>
    </w:lvl>
    <w:lvl w:ilvl="5" w:tplc="0426001B">
      <w:start w:val="1"/>
      <w:numFmt w:val="lowerRoman"/>
      <w:lvlText w:val="%6."/>
      <w:lvlJc w:val="right"/>
      <w:pPr>
        <w:ind w:left="8072" w:hanging="180"/>
      </w:pPr>
    </w:lvl>
    <w:lvl w:ilvl="6" w:tplc="0426000F">
      <w:start w:val="1"/>
      <w:numFmt w:val="decimal"/>
      <w:lvlText w:val="%7."/>
      <w:lvlJc w:val="left"/>
      <w:pPr>
        <w:ind w:left="8792" w:hanging="360"/>
      </w:pPr>
    </w:lvl>
    <w:lvl w:ilvl="7" w:tplc="04260019">
      <w:start w:val="1"/>
      <w:numFmt w:val="lowerLetter"/>
      <w:lvlText w:val="%8."/>
      <w:lvlJc w:val="left"/>
      <w:pPr>
        <w:ind w:left="9512" w:hanging="360"/>
      </w:pPr>
    </w:lvl>
    <w:lvl w:ilvl="8" w:tplc="0426001B">
      <w:start w:val="1"/>
      <w:numFmt w:val="lowerRoman"/>
      <w:lvlText w:val="%9."/>
      <w:lvlJc w:val="right"/>
      <w:pPr>
        <w:ind w:left="10232" w:hanging="180"/>
      </w:pPr>
    </w:lvl>
  </w:abstractNum>
  <w:abstractNum w:abstractNumId="5">
    <w:nsid w:val="13AE3C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8635B6"/>
    <w:multiLevelType w:val="hybridMultilevel"/>
    <w:tmpl w:val="80EEB97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C82F6E"/>
    <w:multiLevelType w:val="hybridMultilevel"/>
    <w:tmpl w:val="E9CE32DC"/>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8">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B79326F"/>
    <w:multiLevelType w:val="hybridMultilevel"/>
    <w:tmpl w:val="AA4CC546"/>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982DC4"/>
    <w:multiLevelType w:val="multilevel"/>
    <w:tmpl w:val="982C6038"/>
    <w:lvl w:ilvl="0">
      <w:start w:val="9"/>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510" w:hanging="113"/>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6B6C5BBB"/>
    <w:multiLevelType w:val="multilevel"/>
    <w:tmpl w:val="55C4CD5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13">
    <w:nsid w:val="7BB351EB"/>
    <w:multiLevelType w:val="hybridMultilevel"/>
    <w:tmpl w:val="185E42F0"/>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6"/>
  </w:num>
  <w:num w:numId="11">
    <w:abstractNumId w:val="10"/>
  </w:num>
  <w:num w:numId="12">
    <w:abstractNumId w:val="1"/>
  </w:num>
  <w:num w:numId="13">
    <w:abstractNumId w:val="9"/>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96"/>
    <w:rsid w:val="00003339"/>
    <w:rsid w:val="00003A71"/>
    <w:rsid w:val="000778CB"/>
    <w:rsid w:val="00083F89"/>
    <w:rsid w:val="000C3DFC"/>
    <w:rsid w:val="000D3824"/>
    <w:rsid w:val="00102F7B"/>
    <w:rsid w:val="00123B06"/>
    <w:rsid w:val="001368CA"/>
    <w:rsid w:val="00165104"/>
    <w:rsid w:val="00171AAB"/>
    <w:rsid w:val="001914BA"/>
    <w:rsid w:val="001B3106"/>
    <w:rsid w:val="00200788"/>
    <w:rsid w:val="002163F3"/>
    <w:rsid w:val="00222039"/>
    <w:rsid w:val="00222977"/>
    <w:rsid w:val="002325FA"/>
    <w:rsid w:val="00240830"/>
    <w:rsid w:val="00256817"/>
    <w:rsid w:val="00265574"/>
    <w:rsid w:val="00294A26"/>
    <w:rsid w:val="002C25BF"/>
    <w:rsid w:val="002D75E3"/>
    <w:rsid w:val="002E41A9"/>
    <w:rsid w:val="00312FB3"/>
    <w:rsid w:val="00340B4B"/>
    <w:rsid w:val="00344ECB"/>
    <w:rsid w:val="00363567"/>
    <w:rsid w:val="00373734"/>
    <w:rsid w:val="0038561E"/>
    <w:rsid w:val="003B3A4C"/>
    <w:rsid w:val="003E0D19"/>
    <w:rsid w:val="003F27B0"/>
    <w:rsid w:val="0041625E"/>
    <w:rsid w:val="0043104C"/>
    <w:rsid w:val="00453778"/>
    <w:rsid w:val="00486997"/>
    <w:rsid w:val="00497ED3"/>
    <w:rsid w:val="004A6796"/>
    <w:rsid w:val="004B46A6"/>
    <w:rsid w:val="004E0DD1"/>
    <w:rsid w:val="00525404"/>
    <w:rsid w:val="00526B1A"/>
    <w:rsid w:val="00526F27"/>
    <w:rsid w:val="00556CB9"/>
    <w:rsid w:val="00564BF5"/>
    <w:rsid w:val="00566A19"/>
    <w:rsid w:val="005811C5"/>
    <w:rsid w:val="0058284F"/>
    <w:rsid w:val="00586896"/>
    <w:rsid w:val="00591993"/>
    <w:rsid w:val="005920AC"/>
    <w:rsid w:val="00595C4C"/>
    <w:rsid w:val="00622D49"/>
    <w:rsid w:val="00654D44"/>
    <w:rsid w:val="0066059D"/>
    <w:rsid w:val="00692641"/>
    <w:rsid w:val="006C550C"/>
    <w:rsid w:val="006F0423"/>
    <w:rsid w:val="006F525F"/>
    <w:rsid w:val="00714605"/>
    <w:rsid w:val="00725E12"/>
    <w:rsid w:val="007402D6"/>
    <w:rsid w:val="007425A3"/>
    <w:rsid w:val="00773450"/>
    <w:rsid w:val="007A1B7C"/>
    <w:rsid w:val="007A39D7"/>
    <w:rsid w:val="007C2170"/>
    <w:rsid w:val="007D65AA"/>
    <w:rsid w:val="008177C9"/>
    <w:rsid w:val="00837F8F"/>
    <w:rsid w:val="008617FA"/>
    <w:rsid w:val="00865680"/>
    <w:rsid w:val="00873974"/>
    <w:rsid w:val="008A4C96"/>
    <w:rsid w:val="008B6BE1"/>
    <w:rsid w:val="008F4DC3"/>
    <w:rsid w:val="00984876"/>
    <w:rsid w:val="00991386"/>
    <w:rsid w:val="009B7FF3"/>
    <w:rsid w:val="009F4B7D"/>
    <w:rsid w:val="00A64F73"/>
    <w:rsid w:val="00A96328"/>
    <w:rsid w:val="00AD541A"/>
    <w:rsid w:val="00B02DC2"/>
    <w:rsid w:val="00B158B7"/>
    <w:rsid w:val="00B413AE"/>
    <w:rsid w:val="00B41670"/>
    <w:rsid w:val="00B4261F"/>
    <w:rsid w:val="00B43932"/>
    <w:rsid w:val="00B54A00"/>
    <w:rsid w:val="00B75611"/>
    <w:rsid w:val="00BB6A75"/>
    <w:rsid w:val="00BC76DB"/>
    <w:rsid w:val="00BD508D"/>
    <w:rsid w:val="00BE6E7B"/>
    <w:rsid w:val="00BF3050"/>
    <w:rsid w:val="00BF5E26"/>
    <w:rsid w:val="00C04269"/>
    <w:rsid w:val="00C6712E"/>
    <w:rsid w:val="00C72E56"/>
    <w:rsid w:val="00C81D13"/>
    <w:rsid w:val="00C92031"/>
    <w:rsid w:val="00CD406D"/>
    <w:rsid w:val="00D17435"/>
    <w:rsid w:val="00D3477C"/>
    <w:rsid w:val="00D9160C"/>
    <w:rsid w:val="00DB31B7"/>
    <w:rsid w:val="00DC430C"/>
    <w:rsid w:val="00DD7D6D"/>
    <w:rsid w:val="00DE377F"/>
    <w:rsid w:val="00E20DD0"/>
    <w:rsid w:val="00E21FF5"/>
    <w:rsid w:val="00E77086"/>
    <w:rsid w:val="00E87B81"/>
    <w:rsid w:val="00EA5E2F"/>
    <w:rsid w:val="00EC71D4"/>
    <w:rsid w:val="00ED54B1"/>
    <w:rsid w:val="00EE1405"/>
    <w:rsid w:val="00F33F1D"/>
    <w:rsid w:val="00F97690"/>
    <w:rsid w:val="00FA2BDD"/>
    <w:rsid w:val="00FE6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96"/>
    <w:pPr>
      <w:spacing w:after="200" w:line="276" w:lineRule="auto"/>
    </w:pPr>
    <w:rPr>
      <w:noProof/>
      <w:sz w:val="24"/>
      <w:szCs w:val="22"/>
      <w:lang w:val="en-US"/>
    </w:rPr>
  </w:style>
  <w:style w:type="paragraph" w:styleId="Heading1">
    <w:name w:val="heading 1"/>
    <w:basedOn w:val="Normal"/>
    <w:next w:val="Normal"/>
    <w:link w:val="Heading1Char"/>
    <w:uiPriority w:val="9"/>
    <w:qFormat/>
    <w:rsid w:val="00873974"/>
    <w:pPr>
      <w:keepNext/>
      <w:spacing w:before="240" w:after="60"/>
      <w:outlineLvl w:val="0"/>
    </w:pPr>
    <w:rPr>
      <w:rFonts w:ascii="Cambria" w:eastAsia="Times New Roman" w:hAnsi="Cambria"/>
      <w:b/>
      <w:bCs/>
      <w:noProof w:val="0"/>
      <w:kern w:val="32"/>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6796"/>
    <w:rPr>
      <w:color w:val="0000FF"/>
      <w:u w:val="single"/>
    </w:rPr>
  </w:style>
  <w:style w:type="paragraph" w:styleId="Header">
    <w:name w:val="header"/>
    <w:basedOn w:val="Normal"/>
    <w:link w:val="HeaderChar"/>
    <w:uiPriority w:val="99"/>
    <w:unhideWhenUsed/>
    <w:rsid w:val="004A6796"/>
    <w:pPr>
      <w:tabs>
        <w:tab w:val="center" w:pos="4153"/>
        <w:tab w:val="right" w:pos="8306"/>
      </w:tabs>
    </w:pPr>
  </w:style>
  <w:style w:type="character" w:customStyle="1" w:styleId="HeaderChar">
    <w:name w:val="Header Char"/>
    <w:link w:val="Header"/>
    <w:uiPriority w:val="99"/>
    <w:rsid w:val="004A6796"/>
    <w:rPr>
      <w:noProof/>
      <w:sz w:val="24"/>
      <w:szCs w:val="22"/>
      <w:lang w:val="en-US"/>
    </w:rPr>
  </w:style>
  <w:style w:type="paragraph" w:styleId="Footer">
    <w:name w:val="footer"/>
    <w:basedOn w:val="Normal"/>
    <w:link w:val="FooterChar"/>
    <w:uiPriority w:val="99"/>
    <w:unhideWhenUsed/>
    <w:rsid w:val="004A6796"/>
    <w:pPr>
      <w:tabs>
        <w:tab w:val="center" w:pos="4153"/>
        <w:tab w:val="right" w:pos="8306"/>
      </w:tabs>
    </w:pPr>
  </w:style>
  <w:style w:type="character" w:customStyle="1" w:styleId="FooterChar">
    <w:name w:val="Footer Char"/>
    <w:link w:val="Footer"/>
    <w:uiPriority w:val="99"/>
    <w:rsid w:val="004A6796"/>
    <w:rPr>
      <w:noProof/>
      <w:sz w:val="24"/>
      <w:szCs w:val="22"/>
      <w:lang w:val="en-US"/>
    </w:rPr>
  </w:style>
  <w:style w:type="character" w:styleId="FollowedHyperlink">
    <w:name w:val="FollowedHyperlink"/>
    <w:uiPriority w:val="99"/>
    <w:semiHidden/>
    <w:unhideWhenUsed/>
    <w:rsid w:val="00363567"/>
    <w:rPr>
      <w:color w:val="800080"/>
      <w:u w:val="single"/>
    </w:rPr>
  </w:style>
  <w:style w:type="paragraph" w:customStyle="1" w:styleId="xl69">
    <w:name w:val="xl69"/>
    <w:basedOn w:val="Normal"/>
    <w:rsid w:val="00363567"/>
    <w:pPr>
      <w:spacing w:before="100" w:beforeAutospacing="1" w:after="100" w:afterAutospacing="1" w:line="240" w:lineRule="auto"/>
    </w:pPr>
    <w:rPr>
      <w:rFonts w:eastAsia="Times New Roman"/>
      <w:noProof w:val="0"/>
      <w:szCs w:val="24"/>
      <w:lang w:val="lv-LV"/>
    </w:rPr>
  </w:style>
  <w:style w:type="paragraph" w:customStyle="1" w:styleId="xl70">
    <w:name w:val="xl70"/>
    <w:basedOn w:val="Normal"/>
    <w:rsid w:val="003635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noProof w:val="0"/>
      <w:szCs w:val="24"/>
      <w:lang w:val="lv-LV"/>
    </w:rPr>
  </w:style>
  <w:style w:type="paragraph" w:customStyle="1" w:styleId="xl71">
    <w:name w:val="xl71"/>
    <w:basedOn w:val="Normal"/>
    <w:rsid w:val="003635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noProof w:val="0"/>
      <w:szCs w:val="24"/>
      <w:lang w:val="lv-LV"/>
    </w:rPr>
  </w:style>
  <w:style w:type="paragraph" w:customStyle="1" w:styleId="xl72">
    <w:name w:val="xl72"/>
    <w:basedOn w:val="Normal"/>
    <w:rsid w:val="003635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noProof w:val="0"/>
      <w:szCs w:val="24"/>
      <w:lang w:val="lv-LV"/>
    </w:rPr>
  </w:style>
  <w:style w:type="paragraph" w:customStyle="1" w:styleId="xl73">
    <w:name w:val="xl73"/>
    <w:basedOn w:val="Normal"/>
    <w:rsid w:val="0036356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noProof w:val="0"/>
      <w:szCs w:val="24"/>
      <w:lang w:val="lv-LV"/>
    </w:rPr>
  </w:style>
  <w:style w:type="paragraph" w:customStyle="1" w:styleId="xl74">
    <w:name w:val="xl74"/>
    <w:basedOn w:val="Normal"/>
    <w:rsid w:val="003635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noProof w:val="0"/>
      <w:szCs w:val="24"/>
      <w:lang w:val="lv-LV"/>
    </w:rPr>
  </w:style>
  <w:style w:type="paragraph" w:styleId="BalloonText">
    <w:name w:val="Balloon Text"/>
    <w:basedOn w:val="Normal"/>
    <w:link w:val="BalloonTextChar"/>
    <w:uiPriority w:val="99"/>
    <w:semiHidden/>
    <w:unhideWhenUsed/>
    <w:rsid w:val="00C72E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E56"/>
    <w:rPr>
      <w:rFonts w:ascii="Tahoma" w:hAnsi="Tahoma" w:cs="Tahoma"/>
      <w:noProof/>
      <w:sz w:val="16"/>
      <w:szCs w:val="16"/>
      <w:lang w:val="en-US"/>
    </w:rPr>
  </w:style>
  <w:style w:type="character" w:customStyle="1" w:styleId="Heading1Char">
    <w:name w:val="Heading 1 Char"/>
    <w:link w:val="Heading1"/>
    <w:uiPriority w:val="9"/>
    <w:rsid w:val="00873974"/>
    <w:rPr>
      <w:rFonts w:ascii="Cambria" w:eastAsia="Times New Roman" w:hAnsi="Cambria"/>
      <w:b/>
      <w:bCs/>
      <w:kern w:val="32"/>
      <w:sz w:val="32"/>
      <w:szCs w:val="32"/>
    </w:rPr>
  </w:style>
  <w:style w:type="paragraph" w:customStyle="1" w:styleId="xl63">
    <w:name w:val="xl63"/>
    <w:basedOn w:val="Normal"/>
    <w:rsid w:val="00EE1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64">
    <w:name w:val="xl64"/>
    <w:basedOn w:val="Normal"/>
    <w:rsid w:val="00EE14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65">
    <w:name w:val="xl65"/>
    <w:basedOn w:val="Normal"/>
    <w:rsid w:val="00EE1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noProof w:val="0"/>
      <w:color w:val="000000"/>
      <w:szCs w:val="24"/>
      <w:lang w:val="lv-LV"/>
    </w:rPr>
  </w:style>
  <w:style w:type="paragraph" w:customStyle="1" w:styleId="xl66">
    <w:name w:val="xl66"/>
    <w:basedOn w:val="Normal"/>
    <w:rsid w:val="00EE1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67">
    <w:name w:val="xl67"/>
    <w:basedOn w:val="Normal"/>
    <w:rsid w:val="00EE14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szCs w:val="24"/>
      <w:lang w:val="lv-LV"/>
    </w:rPr>
  </w:style>
  <w:style w:type="paragraph" w:customStyle="1" w:styleId="xl68">
    <w:name w:val="xl68"/>
    <w:basedOn w:val="Normal"/>
    <w:rsid w:val="00EE14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75">
    <w:name w:val="xl75"/>
    <w:basedOn w:val="Normal"/>
    <w:rsid w:val="002325FA"/>
    <w:pPr>
      <w:spacing w:before="100" w:beforeAutospacing="1" w:after="100" w:afterAutospacing="1" w:line="240" w:lineRule="auto"/>
    </w:pPr>
    <w:rPr>
      <w:rFonts w:eastAsia="Times New Roman"/>
      <w:noProof w:val="0"/>
      <w:szCs w:val="24"/>
      <w:lang w:val="lv-LV"/>
    </w:rPr>
  </w:style>
  <w:style w:type="paragraph" w:customStyle="1" w:styleId="xl76">
    <w:name w:val="xl76"/>
    <w:basedOn w:val="Normal"/>
    <w:rsid w:val="00232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szCs w:val="24"/>
      <w:lang w:val="lv-LV"/>
    </w:rPr>
  </w:style>
  <w:style w:type="paragraph" w:customStyle="1" w:styleId="xl77">
    <w:name w:val="xl77"/>
    <w:basedOn w:val="Normal"/>
    <w:rsid w:val="00232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78">
    <w:name w:val="xl78"/>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79">
    <w:name w:val="xl79"/>
    <w:basedOn w:val="Normal"/>
    <w:rsid w:val="00232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80">
    <w:name w:val="xl80"/>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81">
    <w:name w:val="xl81"/>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82">
    <w:name w:val="xl82"/>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83">
    <w:name w:val="xl83"/>
    <w:basedOn w:val="Normal"/>
    <w:rsid w:val="002325F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84">
    <w:name w:val="xl84"/>
    <w:basedOn w:val="Normal"/>
    <w:rsid w:val="002325FA"/>
    <w:pPr>
      <w:pBdr>
        <w:top w:val="single" w:sz="4" w:space="0" w:color="auto"/>
        <w:left w:val="single" w:sz="4"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85">
    <w:name w:val="xl85"/>
    <w:basedOn w:val="Normal"/>
    <w:rsid w:val="002325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noProof w:val="0"/>
      <w:color w:val="000000"/>
      <w:szCs w:val="24"/>
      <w:lang w:val="lv-LV"/>
    </w:rPr>
  </w:style>
  <w:style w:type="paragraph" w:customStyle="1" w:styleId="xl86">
    <w:name w:val="xl86"/>
    <w:basedOn w:val="Normal"/>
    <w:rsid w:val="002325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87">
    <w:name w:val="xl87"/>
    <w:basedOn w:val="Normal"/>
    <w:rsid w:val="002325F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88">
    <w:name w:val="xl88"/>
    <w:basedOn w:val="Normal"/>
    <w:rsid w:val="002325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noProof w:val="0"/>
      <w:color w:val="000000"/>
      <w:szCs w:val="24"/>
      <w:lang w:val="lv-LV"/>
    </w:rPr>
  </w:style>
  <w:style w:type="paragraph" w:customStyle="1" w:styleId="xl89">
    <w:name w:val="xl89"/>
    <w:basedOn w:val="Normal"/>
    <w:rsid w:val="002325FA"/>
    <w:pPr>
      <w:pBdr>
        <w:top w:val="single" w:sz="4" w:space="0" w:color="auto"/>
        <w:left w:val="single" w:sz="4"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90">
    <w:name w:val="xl90"/>
    <w:basedOn w:val="Normal"/>
    <w:rsid w:val="002325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91">
    <w:name w:val="xl91"/>
    <w:basedOn w:val="Normal"/>
    <w:rsid w:val="002325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b/>
      <w:bCs/>
      <w:noProof w:val="0"/>
      <w:color w:val="000000"/>
      <w:szCs w:val="24"/>
      <w:lang w:val="lv-LV"/>
    </w:rPr>
  </w:style>
  <w:style w:type="paragraph" w:customStyle="1" w:styleId="xl92">
    <w:name w:val="xl92"/>
    <w:basedOn w:val="Normal"/>
    <w:rsid w:val="002325FA"/>
    <w:pPr>
      <w:pBdr>
        <w:top w:val="single" w:sz="4" w:space="0" w:color="auto"/>
        <w:bottom w:val="single" w:sz="4" w:space="0" w:color="auto"/>
      </w:pBdr>
      <w:spacing w:before="100" w:beforeAutospacing="1" w:after="100" w:afterAutospacing="1" w:line="240" w:lineRule="auto"/>
      <w:jc w:val="right"/>
      <w:textAlignment w:val="center"/>
    </w:pPr>
    <w:rPr>
      <w:rFonts w:eastAsia="Times New Roman"/>
      <w:noProof w:val="0"/>
      <w:szCs w:val="24"/>
      <w:lang w:val="lv-LV"/>
    </w:rPr>
  </w:style>
  <w:style w:type="paragraph" w:customStyle="1" w:styleId="xl93">
    <w:name w:val="xl93"/>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noProof w:val="0"/>
      <w:color w:val="000000"/>
      <w:szCs w:val="24"/>
      <w:lang w:val="lv-LV"/>
    </w:rPr>
  </w:style>
  <w:style w:type="paragraph" w:customStyle="1" w:styleId="xl94">
    <w:name w:val="xl94"/>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noProof w:val="0"/>
      <w:color w:val="000000"/>
      <w:szCs w:val="24"/>
      <w:lang w:val="lv-LV"/>
    </w:rPr>
  </w:style>
  <w:style w:type="paragraph" w:customStyle="1" w:styleId="xl95">
    <w:name w:val="xl95"/>
    <w:basedOn w:val="Normal"/>
    <w:rsid w:val="002325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noProof w:val="0"/>
      <w:color w:val="000000"/>
      <w:szCs w:val="24"/>
      <w:lang w:val="lv-LV"/>
    </w:rPr>
  </w:style>
  <w:style w:type="paragraph" w:customStyle="1" w:styleId="xl96">
    <w:name w:val="xl96"/>
    <w:basedOn w:val="Normal"/>
    <w:rsid w:val="002325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b/>
      <w:bCs/>
      <w:noProof w:val="0"/>
      <w:color w:val="000000"/>
      <w:szCs w:val="24"/>
      <w:lang w:val="lv-LV"/>
    </w:rPr>
  </w:style>
  <w:style w:type="paragraph" w:styleId="PlainText">
    <w:name w:val="Plain Text"/>
    <w:basedOn w:val="Normal"/>
    <w:link w:val="PlainTextChar"/>
    <w:uiPriority w:val="99"/>
    <w:unhideWhenUsed/>
    <w:rsid w:val="009F4B7D"/>
    <w:pPr>
      <w:spacing w:after="0" w:line="240" w:lineRule="auto"/>
    </w:pPr>
    <w:rPr>
      <w:rFonts w:ascii="Calibri" w:eastAsiaTheme="minorHAnsi" w:hAnsi="Calibri" w:cstheme="minorBidi"/>
      <w:noProof w:val="0"/>
      <w:sz w:val="22"/>
      <w:szCs w:val="21"/>
      <w:lang w:val="lv-LV" w:eastAsia="en-US"/>
    </w:rPr>
  </w:style>
  <w:style w:type="character" w:customStyle="1" w:styleId="PlainTextChar">
    <w:name w:val="Plain Text Char"/>
    <w:basedOn w:val="DefaultParagraphFont"/>
    <w:link w:val="PlainText"/>
    <w:uiPriority w:val="99"/>
    <w:rsid w:val="009F4B7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96"/>
    <w:pPr>
      <w:spacing w:after="200" w:line="276" w:lineRule="auto"/>
    </w:pPr>
    <w:rPr>
      <w:noProof/>
      <w:sz w:val="24"/>
      <w:szCs w:val="22"/>
      <w:lang w:val="en-US"/>
    </w:rPr>
  </w:style>
  <w:style w:type="paragraph" w:styleId="Heading1">
    <w:name w:val="heading 1"/>
    <w:basedOn w:val="Normal"/>
    <w:next w:val="Normal"/>
    <w:link w:val="Heading1Char"/>
    <w:uiPriority w:val="9"/>
    <w:qFormat/>
    <w:rsid w:val="00873974"/>
    <w:pPr>
      <w:keepNext/>
      <w:spacing w:before="240" w:after="60"/>
      <w:outlineLvl w:val="0"/>
    </w:pPr>
    <w:rPr>
      <w:rFonts w:ascii="Cambria" w:eastAsia="Times New Roman" w:hAnsi="Cambria"/>
      <w:b/>
      <w:bCs/>
      <w:noProof w:val="0"/>
      <w:kern w:val="32"/>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6796"/>
    <w:rPr>
      <w:color w:val="0000FF"/>
      <w:u w:val="single"/>
    </w:rPr>
  </w:style>
  <w:style w:type="paragraph" w:styleId="Header">
    <w:name w:val="header"/>
    <w:basedOn w:val="Normal"/>
    <w:link w:val="HeaderChar"/>
    <w:uiPriority w:val="99"/>
    <w:unhideWhenUsed/>
    <w:rsid w:val="004A6796"/>
    <w:pPr>
      <w:tabs>
        <w:tab w:val="center" w:pos="4153"/>
        <w:tab w:val="right" w:pos="8306"/>
      </w:tabs>
    </w:pPr>
  </w:style>
  <w:style w:type="character" w:customStyle="1" w:styleId="HeaderChar">
    <w:name w:val="Header Char"/>
    <w:link w:val="Header"/>
    <w:uiPriority w:val="99"/>
    <w:rsid w:val="004A6796"/>
    <w:rPr>
      <w:noProof/>
      <w:sz w:val="24"/>
      <w:szCs w:val="22"/>
      <w:lang w:val="en-US"/>
    </w:rPr>
  </w:style>
  <w:style w:type="paragraph" w:styleId="Footer">
    <w:name w:val="footer"/>
    <w:basedOn w:val="Normal"/>
    <w:link w:val="FooterChar"/>
    <w:uiPriority w:val="99"/>
    <w:unhideWhenUsed/>
    <w:rsid w:val="004A6796"/>
    <w:pPr>
      <w:tabs>
        <w:tab w:val="center" w:pos="4153"/>
        <w:tab w:val="right" w:pos="8306"/>
      </w:tabs>
    </w:pPr>
  </w:style>
  <w:style w:type="character" w:customStyle="1" w:styleId="FooterChar">
    <w:name w:val="Footer Char"/>
    <w:link w:val="Footer"/>
    <w:uiPriority w:val="99"/>
    <w:rsid w:val="004A6796"/>
    <w:rPr>
      <w:noProof/>
      <w:sz w:val="24"/>
      <w:szCs w:val="22"/>
      <w:lang w:val="en-US"/>
    </w:rPr>
  </w:style>
  <w:style w:type="character" w:styleId="FollowedHyperlink">
    <w:name w:val="FollowedHyperlink"/>
    <w:uiPriority w:val="99"/>
    <w:semiHidden/>
    <w:unhideWhenUsed/>
    <w:rsid w:val="00363567"/>
    <w:rPr>
      <w:color w:val="800080"/>
      <w:u w:val="single"/>
    </w:rPr>
  </w:style>
  <w:style w:type="paragraph" w:customStyle="1" w:styleId="xl69">
    <w:name w:val="xl69"/>
    <w:basedOn w:val="Normal"/>
    <w:rsid w:val="00363567"/>
    <w:pPr>
      <w:spacing w:before="100" w:beforeAutospacing="1" w:after="100" w:afterAutospacing="1" w:line="240" w:lineRule="auto"/>
    </w:pPr>
    <w:rPr>
      <w:rFonts w:eastAsia="Times New Roman"/>
      <w:noProof w:val="0"/>
      <w:szCs w:val="24"/>
      <w:lang w:val="lv-LV"/>
    </w:rPr>
  </w:style>
  <w:style w:type="paragraph" w:customStyle="1" w:styleId="xl70">
    <w:name w:val="xl70"/>
    <w:basedOn w:val="Normal"/>
    <w:rsid w:val="003635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noProof w:val="0"/>
      <w:szCs w:val="24"/>
      <w:lang w:val="lv-LV"/>
    </w:rPr>
  </w:style>
  <w:style w:type="paragraph" w:customStyle="1" w:styleId="xl71">
    <w:name w:val="xl71"/>
    <w:basedOn w:val="Normal"/>
    <w:rsid w:val="003635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noProof w:val="0"/>
      <w:szCs w:val="24"/>
      <w:lang w:val="lv-LV"/>
    </w:rPr>
  </w:style>
  <w:style w:type="paragraph" w:customStyle="1" w:styleId="xl72">
    <w:name w:val="xl72"/>
    <w:basedOn w:val="Normal"/>
    <w:rsid w:val="003635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noProof w:val="0"/>
      <w:szCs w:val="24"/>
      <w:lang w:val="lv-LV"/>
    </w:rPr>
  </w:style>
  <w:style w:type="paragraph" w:customStyle="1" w:styleId="xl73">
    <w:name w:val="xl73"/>
    <w:basedOn w:val="Normal"/>
    <w:rsid w:val="0036356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eastAsia="Times New Roman"/>
      <w:noProof w:val="0"/>
      <w:szCs w:val="24"/>
      <w:lang w:val="lv-LV"/>
    </w:rPr>
  </w:style>
  <w:style w:type="paragraph" w:customStyle="1" w:styleId="xl74">
    <w:name w:val="xl74"/>
    <w:basedOn w:val="Normal"/>
    <w:rsid w:val="003635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noProof w:val="0"/>
      <w:szCs w:val="24"/>
      <w:lang w:val="lv-LV"/>
    </w:rPr>
  </w:style>
  <w:style w:type="paragraph" w:styleId="BalloonText">
    <w:name w:val="Balloon Text"/>
    <w:basedOn w:val="Normal"/>
    <w:link w:val="BalloonTextChar"/>
    <w:uiPriority w:val="99"/>
    <w:semiHidden/>
    <w:unhideWhenUsed/>
    <w:rsid w:val="00C72E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E56"/>
    <w:rPr>
      <w:rFonts w:ascii="Tahoma" w:hAnsi="Tahoma" w:cs="Tahoma"/>
      <w:noProof/>
      <w:sz w:val="16"/>
      <w:szCs w:val="16"/>
      <w:lang w:val="en-US"/>
    </w:rPr>
  </w:style>
  <w:style w:type="character" w:customStyle="1" w:styleId="Heading1Char">
    <w:name w:val="Heading 1 Char"/>
    <w:link w:val="Heading1"/>
    <w:uiPriority w:val="9"/>
    <w:rsid w:val="00873974"/>
    <w:rPr>
      <w:rFonts w:ascii="Cambria" w:eastAsia="Times New Roman" w:hAnsi="Cambria"/>
      <w:b/>
      <w:bCs/>
      <w:kern w:val="32"/>
      <w:sz w:val="32"/>
      <w:szCs w:val="32"/>
    </w:rPr>
  </w:style>
  <w:style w:type="paragraph" w:customStyle="1" w:styleId="xl63">
    <w:name w:val="xl63"/>
    <w:basedOn w:val="Normal"/>
    <w:rsid w:val="00EE1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64">
    <w:name w:val="xl64"/>
    <w:basedOn w:val="Normal"/>
    <w:rsid w:val="00EE14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65">
    <w:name w:val="xl65"/>
    <w:basedOn w:val="Normal"/>
    <w:rsid w:val="00EE1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noProof w:val="0"/>
      <w:color w:val="000000"/>
      <w:szCs w:val="24"/>
      <w:lang w:val="lv-LV"/>
    </w:rPr>
  </w:style>
  <w:style w:type="paragraph" w:customStyle="1" w:styleId="xl66">
    <w:name w:val="xl66"/>
    <w:basedOn w:val="Normal"/>
    <w:rsid w:val="00EE1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67">
    <w:name w:val="xl67"/>
    <w:basedOn w:val="Normal"/>
    <w:rsid w:val="00EE14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szCs w:val="24"/>
      <w:lang w:val="lv-LV"/>
    </w:rPr>
  </w:style>
  <w:style w:type="paragraph" w:customStyle="1" w:styleId="xl68">
    <w:name w:val="xl68"/>
    <w:basedOn w:val="Normal"/>
    <w:rsid w:val="00EE14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75">
    <w:name w:val="xl75"/>
    <w:basedOn w:val="Normal"/>
    <w:rsid w:val="002325FA"/>
    <w:pPr>
      <w:spacing w:before="100" w:beforeAutospacing="1" w:after="100" w:afterAutospacing="1" w:line="240" w:lineRule="auto"/>
    </w:pPr>
    <w:rPr>
      <w:rFonts w:eastAsia="Times New Roman"/>
      <w:noProof w:val="0"/>
      <w:szCs w:val="24"/>
      <w:lang w:val="lv-LV"/>
    </w:rPr>
  </w:style>
  <w:style w:type="paragraph" w:customStyle="1" w:styleId="xl76">
    <w:name w:val="xl76"/>
    <w:basedOn w:val="Normal"/>
    <w:rsid w:val="00232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szCs w:val="24"/>
      <w:lang w:val="lv-LV"/>
    </w:rPr>
  </w:style>
  <w:style w:type="paragraph" w:customStyle="1" w:styleId="xl77">
    <w:name w:val="xl77"/>
    <w:basedOn w:val="Normal"/>
    <w:rsid w:val="00232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noProof w:val="0"/>
      <w:color w:val="000000"/>
      <w:szCs w:val="24"/>
      <w:lang w:val="lv-LV"/>
    </w:rPr>
  </w:style>
  <w:style w:type="paragraph" w:customStyle="1" w:styleId="xl78">
    <w:name w:val="xl78"/>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79">
    <w:name w:val="xl79"/>
    <w:basedOn w:val="Normal"/>
    <w:rsid w:val="00232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80">
    <w:name w:val="xl80"/>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81">
    <w:name w:val="xl81"/>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82">
    <w:name w:val="xl82"/>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color w:val="000000"/>
      <w:szCs w:val="24"/>
      <w:lang w:val="lv-LV"/>
    </w:rPr>
  </w:style>
  <w:style w:type="paragraph" w:customStyle="1" w:styleId="xl83">
    <w:name w:val="xl83"/>
    <w:basedOn w:val="Normal"/>
    <w:rsid w:val="002325F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84">
    <w:name w:val="xl84"/>
    <w:basedOn w:val="Normal"/>
    <w:rsid w:val="002325FA"/>
    <w:pPr>
      <w:pBdr>
        <w:top w:val="single" w:sz="4" w:space="0" w:color="auto"/>
        <w:left w:val="single" w:sz="4"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85">
    <w:name w:val="xl85"/>
    <w:basedOn w:val="Normal"/>
    <w:rsid w:val="002325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noProof w:val="0"/>
      <w:color w:val="000000"/>
      <w:szCs w:val="24"/>
      <w:lang w:val="lv-LV"/>
    </w:rPr>
  </w:style>
  <w:style w:type="paragraph" w:customStyle="1" w:styleId="xl86">
    <w:name w:val="xl86"/>
    <w:basedOn w:val="Normal"/>
    <w:rsid w:val="002325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87">
    <w:name w:val="xl87"/>
    <w:basedOn w:val="Normal"/>
    <w:rsid w:val="002325F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88">
    <w:name w:val="xl88"/>
    <w:basedOn w:val="Normal"/>
    <w:rsid w:val="002325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noProof w:val="0"/>
      <w:color w:val="000000"/>
      <w:szCs w:val="24"/>
      <w:lang w:val="lv-LV"/>
    </w:rPr>
  </w:style>
  <w:style w:type="paragraph" w:customStyle="1" w:styleId="xl89">
    <w:name w:val="xl89"/>
    <w:basedOn w:val="Normal"/>
    <w:rsid w:val="002325FA"/>
    <w:pPr>
      <w:pBdr>
        <w:top w:val="single" w:sz="4" w:space="0" w:color="auto"/>
        <w:left w:val="single" w:sz="4"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90">
    <w:name w:val="xl90"/>
    <w:basedOn w:val="Normal"/>
    <w:rsid w:val="002325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noProof w:val="0"/>
      <w:color w:val="000000"/>
      <w:szCs w:val="24"/>
      <w:lang w:val="lv-LV"/>
    </w:rPr>
  </w:style>
  <w:style w:type="paragraph" w:customStyle="1" w:styleId="xl91">
    <w:name w:val="xl91"/>
    <w:basedOn w:val="Normal"/>
    <w:rsid w:val="002325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b/>
      <w:bCs/>
      <w:noProof w:val="0"/>
      <w:color w:val="000000"/>
      <w:szCs w:val="24"/>
      <w:lang w:val="lv-LV"/>
    </w:rPr>
  </w:style>
  <w:style w:type="paragraph" w:customStyle="1" w:styleId="xl92">
    <w:name w:val="xl92"/>
    <w:basedOn w:val="Normal"/>
    <w:rsid w:val="002325FA"/>
    <w:pPr>
      <w:pBdr>
        <w:top w:val="single" w:sz="4" w:space="0" w:color="auto"/>
        <w:bottom w:val="single" w:sz="4" w:space="0" w:color="auto"/>
      </w:pBdr>
      <w:spacing w:before="100" w:beforeAutospacing="1" w:after="100" w:afterAutospacing="1" w:line="240" w:lineRule="auto"/>
      <w:jc w:val="right"/>
      <w:textAlignment w:val="center"/>
    </w:pPr>
    <w:rPr>
      <w:rFonts w:eastAsia="Times New Roman"/>
      <w:noProof w:val="0"/>
      <w:szCs w:val="24"/>
      <w:lang w:val="lv-LV"/>
    </w:rPr>
  </w:style>
  <w:style w:type="paragraph" w:customStyle="1" w:styleId="xl93">
    <w:name w:val="xl93"/>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noProof w:val="0"/>
      <w:color w:val="000000"/>
      <w:szCs w:val="24"/>
      <w:lang w:val="lv-LV"/>
    </w:rPr>
  </w:style>
  <w:style w:type="paragraph" w:customStyle="1" w:styleId="xl94">
    <w:name w:val="xl94"/>
    <w:basedOn w:val="Normal"/>
    <w:rsid w:val="002325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noProof w:val="0"/>
      <w:color w:val="000000"/>
      <w:szCs w:val="24"/>
      <w:lang w:val="lv-LV"/>
    </w:rPr>
  </w:style>
  <w:style w:type="paragraph" w:customStyle="1" w:styleId="xl95">
    <w:name w:val="xl95"/>
    <w:basedOn w:val="Normal"/>
    <w:rsid w:val="002325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noProof w:val="0"/>
      <w:color w:val="000000"/>
      <w:szCs w:val="24"/>
      <w:lang w:val="lv-LV"/>
    </w:rPr>
  </w:style>
  <w:style w:type="paragraph" w:customStyle="1" w:styleId="xl96">
    <w:name w:val="xl96"/>
    <w:basedOn w:val="Normal"/>
    <w:rsid w:val="002325F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b/>
      <w:bCs/>
      <w:noProof w:val="0"/>
      <w:color w:val="000000"/>
      <w:szCs w:val="24"/>
      <w:lang w:val="lv-LV"/>
    </w:rPr>
  </w:style>
  <w:style w:type="paragraph" w:styleId="PlainText">
    <w:name w:val="Plain Text"/>
    <w:basedOn w:val="Normal"/>
    <w:link w:val="PlainTextChar"/>
    <w:uiPriority w:val="99"/>
    <w:unhideWhenUsed/>
    <w:rsid w:val="009F4B7D"/>
    <w:pPr>
      <w:spacing w:after="0" w:line="240" w:lineRule="auto"/>
    </w:pPr>
    <w:rPr>
      <w:rFonts w:ascii="Calibri" w:eastAsiaTheme="minorHAnsi" w:hAnsi="Calibri" w:cstheme="minorBidi"/>
      <w:noProof w:val="0"/>
      <w:sz w:val="22"/>
      <w:szCs w:val="21"/>
      <w:lang w:val="lv-LV" w:eastAsia="en-US"/>
    </w:rPr>
  </w:style>
  <w:style w:type="character" w:customStyle="1" w:styleId="PlainTextChar">
    <w:name w:val="Plain Text Char"/>
    <w:basedOn w:val="DefaultParagraphFont"/>
    <w:link w:val="PlainText"/>
    <w:uiPriority w:val="99"/>
    <w:rsid w:val="009F4B7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4354">
      <w:bodyDiv w:val="1"/>
      <w:marLeft w:val="0"/>
      <w:marRight w:val="0"/>
      <w:marTop w:val="0"/>
      <w:marBottom w:val="0"/>
      <w:divBdr>
        <w:top w:val="none" w:sz="0" w:space="0" w:color="auto"/>
        <w:left w:val="none" w:sz="0" w:space="0" w:color="auto"/>
        <w:bottom w:val="none" w:sz="0" w:space="0" w:color="auto"/>
        <w:right w:val="none" w:sz="0" w:space="0" w:color="auto"/>
      </w:divBdr>
    </w:div>
    <w:div w:id="662050982">
      <w:bodyDiv w:val="1"/>
      <w:marLeft w:val="0"/>
      <w:marRight w:val="0"/>
      <w:marTop w:val="0"/>
      <w:marBottom w:val="0"/>
      <w:divBdr>
        <w:top w:val="none" w:sz="0" w:space="0" w:color="auto"/>
        <w:left w:val="none" w:sz="0" w:space="0" w:color="auto"/>
        <w:bottom w:val="none" w:sz="0" w:space="0" w:color="auto"/>
        <w:right w:val="none" w:sz="0" w:space="0" w:color="auto"/>
      </w:divBdr>
    </w:div>
    <w:div w:id="674110731">
      <w:bodyDiv w:val="1"/>
      <w:marLeft w:val="0"/>
      <w:marRight w:val="0"/>
      <w:marTop w:val="0"/>
      <w:marBottom w:val="0"/>
      <w:divBdr>
        <w:top w:val="none" w:sz="0" w:space="0" w:color="auto"/>
        <w:left w:val="none" w:sz="0" w:space="0" w:color="auto"/>
        <w:bottom w:val="none" w:sz="0" w:space="0" w:color="auto"/>
        <w:right w:val="none" w:sz="0" w:space="0" w:color="auto"/>
      </w:divBdr>
    </w:div>
    <w:div w:id="1331174167">
      <w:bodyDiv w:val="1"/>
      <w:marLeft w:val="0"/>
      <w:marRight w:val="0"/>
      <w:marTop w:val="0"/>
      <w:marBottom w:val="0"/>
      <w:divBdr>
        <w:top w:val="none" w:sz="0" w:space="0" w:color="auto"/>
        <w:left w:val="none" w:sz="0" w:space="0" w:color="auto"/>
        <w:bottom w:val="none" w:sz="0" w:space="0" w:color="auto"/>
        <w:right w:val="none" w:sz="0" w:space="0" w:color="auto"/>
      </w:divBdr>
    </w:div>
    <w:div w:id="1667048825">
      <w:bodyDiv w:val="1"/>
      <w:marLeft w:val="0"/>
      <w:marRight w:val="0"/>
      <w:marTop w:val="0"/>
      <w:marBottom w:val="0"/>
      <w:divBdr>
        <w:top w:val="none" w:sz="0" w:space="0" w:color="auto"/>
        <w:left w:val="none" w:sz="0" w:space="0" w:color="auto"/>
        <w:bottom w:val="none" w:sz="0" w:space="0" w:color="auto"/>
        <w:right w:val="none" w:sz="0" w:space="0" w:color="auto"/>
      </w:divBdr>
    </w:div>
    <w:div w:id="1713731026">
      <w:bodyDiv w:val="1"/>
      <w:marLeft w:val="0"/>
      <w:marRight w:val="0"/>
      <w:marTop w:val="0"/>
      <w:marBottom w:val="0"/>
      <w:divBdr>
        <w:top w:val="none" w:sz="0" w:space="0" w:color="auto"/>
        <w:left w:val="none" w:sz="0" w:space="0" w:color="auto"/>
        <w:bottom w:val="none" w:sz="0" w:space="0" w:color="auto"/>
        <w:right w:val="none" w:sz="0" w:space="0" w:color="auto"/>
      </w:divBdr>
    </w:div>
    <w:div w:id="1860391687">
      <w:bodyDiv w:val="1"/>
      <w:marLeft w:val="0"/>
      <w:marRight w:val="0"/>
      <w:marTop w:val="0"/>
      <w:marBottom w:val="0"/>
      <w:divBdr>
        <w:top w:val="none" w:sz="0" w:space="0" w:color="auto"/>
        <w:left w:val="none" w:sz="0" w:space="0" w:color="auto"/>
        <w:bottom w:val="none" w:sz="0" w:space="0" w:color="auto"/>
        <w:right w:val="none" w:sz="0" w:space="0" w:color="auto"/>
      </w:divBdr>
    </w:div>
    <w:div w:id="1869827808">
      <w:bodyDiv w:val="1"/>
      <w:marLeft w:val="0"/>
      <w:marRight w:val="0"/>
      <w:marTop w:val="0"/>
      <w:marBottom w:val="0"/>
      <w:divBdr>
        <w:top w:val="none" w:sz="0" w:space="0" w:color="auto"/>
        <w:left w:val="none" w:sz="0" w:space="0" w:color="auto"/>
        <w:bottom w:val="none" w:sz="0" w:space="0" w:color="auto"/>
        <w:right w:val="none" w:sz="0" w:space="0" w:color="auto"/>
      </w:divBdr>
    </w:div>
    <w:div w:id="1986735424">
      <w:bodyDiv w:val="1"/>
      <w:marLeft w:val="0"/>
      <w:marRight w:val="0"/>
      <w:marTop w:val="0"/>
      <w:marBottom w:val="0"/>
      <w:divBdr>
        <w:top w:val="none" w:sz="0" w:space="0" w:color="auto"/>
        <w:left w:val="none" w:sz="0" w:space="0" w:color="auto"/>
        <w:bottom w:val="none" w:sz="0" w:space="0" w:color="auto"/>
        <w:right w:val="none" w:sz="0" w:space="0" w:color="auto"/>
      </w:divBdr>
    </w:div>
    <w:div w:id="19881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kamale@aloj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36</Pages>
  <Words>36129</Words>
  <Characters>20595</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56611</CharactersWithSpaces>
  <SharedDoc>false</SharedDoc>
  <HLinks>
    <vt:vector size="24" baseType="variant">
      <vt:variant>
        <vt:i4>458766</vt:i4>
      </vt:variant>
      <vt:variant>
        <vt:i4>9</vt:i4>
      </vt:variant>
      <vt:variant>
        <vt:i4>0</vt:i4>
      </vt:variant>
      <vt:variant>
        <vt:i4>5</vt:i4>
      </vt:variant>
      <vt:variant>
        <vt:lpwstr>http://www.aloja.lv/</vt:lpwstr>
      </vt:variant>
      <vt:variant>
        <vt:lpwstr/>
      </vt:variant>
      <vt:variant>
        <vt:i4>458766</vt:i4>
      </vt:variant>
      <vt:variant>
        <vt:i4>6</vt:i4>
      </vt:variant>
      <vt:variant>
        <vt:i4>0</vt:i4>
      </vt:variant>
      <vt:variant>
        <vt:i4>5</vt:i4>
      </vt:variant>
      <vt:variant>
        <vt:lpwstr>http://www.aloja.lv/</vt:lpwstr>
      </vt:variant>
      <vt:variant>
        <vt:lpwstr/>
      </vt:variant>
      <vt:variant>
        <vt:i4>7667779</vt:i4>
      </vt:variant>
      <vt:variant>
        <vt:i4>3</vt:i4>
      </vt:variant>
      <vt:variant>
        <vt:i4>0</vt:i4>
      </vt:variant>
      <vt:variant>
        <vt:i4>5</vt:i4>
      </vt:variant>
      <vt:variant>
        <vt:lpwstr>mailto:dome@aloja.lv</vt:lpwstr>
      </vt:variant>
      <vt:variant>
        <vt:lpwstr/>
      </vt:variant>
      <vt:variant>
        <vt:i4>6160417</vt:i4>
      </vt:variant>
      <vt:variant>
        <vt:i4>0</vt:i4>
      </vt:variant>
      <vt:variant>
        <vt:i4>0</vt:i4>
      </vt:variant>
      <vt:variant>
        <vt:i4>5</vt:i4>
      </vt:variant>
      <vt:variant>
        <vt:lpwstr>mailto:marika.kamale@aloja.lv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22</cp:revision>
  <cp:lastPrinted>2013-12-05T06:20:00Z</cp:lastPrinted>
  <dcterms:created xsi:type="dcterms:W3CDTF">2015-01-10T13:27:00Z</dcterms:created>
  <dcterms:modified xsi:type="dcterms:W3CDTF">2015-01-22T14:54:00Z</dcterms:modified>
</cp:coreProperties>
</file>