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7F2227" w:rsidP="003373D1">
      <w:pPr>
        <w:spacing w:after="0"/>
        <w:ind w:left="-567"/>
        <w:jc w:val="both"/>
      </w:pPr>
      <w:r>
        <w:t>2017</w:t>
      </w:r>
      <w:r w:rsidR="0000064A" w:rsidRPr="00CD185C">
        <w:t>.ga</w:t>
      </w:r>
      <w:r w:rsidR="00DC783F" w:rsidRPr="00CD185C">
        <w:t xml:space="preserve">da </w:t>
      </w:r>
      <w:r w:rsidR="0065306D">
        <w:t>22</w:t>
      </w:r>
      <w:r w:rsidR="008879BE" w:rsidRPr="00CD185C">
        <w:t xml:space="preserve">. </w:t>
      </w:r>
      <w:r w:rsidR="0065306D">
        <w:t>augustā</w:t>
      </w:r>
      <w:r w:rsidR="00FC31A7">
        <w:tab/>
      </w:r>
      <w:r w:rsidR="00FC31A7">
        <w:tab/>
      </w:r>
      <w:r w:rsidR="00FC31A7">
        <w:tab/>
      </w:r>
      <w:r w:rsidR="00FC31A7">
        <w:tab/>
        <w:t xml:space="preserve">Alojā </w:t>
      </w:r>
      <w:r w:rsidR="00FC31A7">
        <w:tab/>
      </w:r>
      <w:r w:rsidR="00FC31A7">
        <w:tab/>
        <w:t xml:space="preserve"> </w:t>
      </w:r>
      <w:r w:rsidR="00FC31A7">
        <w:tab/>
      </w:r>
      <w:r w:rsidR="00FC31A7">
        <w:tab/>
      </w:r>
      <w:r w:rsidR="00FC31A7">
        <w:tab/>
        <w:t>Nr.7</w:t>
      </w:r>
      <w:r w:rsidR="00B17158">
        <w:t>/</w:t>
      </w:r>
      <w:r>
        <w:t>2017</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w:t>
      </w:r>
      <w:r w:rsidR="00A74632">
        <w:rPr>
          <w:szCs w:val="24"/>
        </w:rPr>
        <w:t xml:space="preserve">e Lapšāne-Celma, Alojas novada </w:t>
      </w:r>
      <w:r w:rsidR="00A74632">
        <w:rPr>
          <w:smallCaps/>
          <w:szCs w:val="24"/>
        </w:rPr>
        <w:t>K</w:t>
      </w:r>
      <w:r w:rsidR="00B17158">
        <w:rPr>
          <w:szCs w:val="24"/>
        </w:rPr>
        <w:t>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E269A6" w:rsidRDefault="00E269A6" w:rsidP="003373D1">
      <w:pPr>
        <w:pStyle w:val="Sarakstarindkopa"/>
        <w:numPr>
          <w:ilvl w:val="0"/>
          <w:numId w:val="1"/>
        </w:numPr>
        <w:spacing w:after="0"/>
        <w:jc w:val="both"/>
        <w:rPr>
          <w:szCs w:val="24"/>
        </w:rPr>
      </w:pPr>
      <w:r>
        <w:rPr>
          <w:szCs w:val="24"/>
        </w:rPr>
        <w:t>Alvis Bondars, SIA “Draugu dārzs”;</w:t>
      </w:r>
    </w:p>
    <w:p w:rsidR="00302677" w:rsidRDefault="00302677" w:rsidP="003373D1">
      <w:pPr>
        <w:pStyle w:val="Sarakstarindkopa"/>
        <w:numPr>
          <w:ilvl w:val="0"/>
          <w:numId w:val="1"/>
        </w:numPr>
        <w:spacing w:after="0"/>
        <w:jc w:val="both"/>
        <w:rPr>
          <w:szCs w:val="24"/>
        </w:rPr>
      </w:pPr>
      <w:r>
        <w:rPr>
          <w:szCs w:val="24"/>
        </w:rPr>
        <w:t>Ilze Caune, SIA “Aloja Starkelsen”;</w:t>
      </w:r>
    </w:p>
    <w:p w:rsidR="00302677" w:rsidRDefault="00087CBE" w:rsidP="0065306D">
      <w:pPr>
        <w:pStyle w:val="Sarakstarindkopa"/>
        <w:numPr>
          <w:ilvl w:val="0"/>
          <w:numId w:val="1"/>
        </w:numPr>
        <w:spacing w:after="0"/>
        <w:jc w:val="both"/>
        <w:rPr>
          <w:szCs w:val="24"/>
        </w:rPr>
      </w:pPr>
      <w:r>
        <w:rPr>
          <w:szCs w:val="24"/>
        </w:rPr>
        <w:t>Inga Možvillo,</w:t>
      </w:r>
      <w:r w:rsidRPr="00087CBE">
        <w:rPr>
          <w:szCs w:val="24"/>
        </w:rPr>
        <w:t xml:space="preserve"> </w:t>
      </w:r>
      <w:r w:rsidRPr="00CD185C">
        <w:rPr>
          <w:szCs w:val="24"/>
        </w:rPr>
        <w:t>SI</w:t>
      </w:r>
      <w:r>
        <w:rPr>
          <w:szCs w:val="24"/>
        </w:rPr>
        <w:t>A “Saldo I. M.”;</w:t>
      </w:r>
    </w:p>
    <w:p w:rsidR="00E269A6" w:rsidRPr="0065306D" w:rsidRDefault="00E269A6" w:rsidP="0065306D">
      <w:pPr>
        <w:pStyle w:val="Sarakstarindkopa"/>
        <w:numPr>
          <w:ilvl w:val="0"/>
          <w:numId w:val="1"/>
        </w:numPr>
        <w:spacing w:after="0"/>
        <w:jc w:val="both"/>
        <w:rPr>
          <w:szCs w:val="24"/>
        </w:rPr>
      </w:pPr>
      <w:r>
        <w:rPr>
          <w:szCs w:val="24"/>
        </w:rPr>
        <w:t>Normunds Minalto, Z/S “Sunīši”;</w:t>
      </w:r>
    </w:p>
    <w:p w:rsidR="00302677" w:rsidRDefault="004051FA" w:rsidP="00302677">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486CEA" w:rsidRPr="00CD185C" w:rsidRDefault="00486CEA" w:rsidP="003373D1">
      <w:pPr>
        <w:spacing w:after="0"/>
        <w:ind w:left="-567"/>
        <w:jc w:val="both"/>
        <w:rPr>
          <w:szCs w:val="24"/>
        </w:rPr>
      </w:pPr>
    </w:p>
    <w:p w:rsidR="00F673EB" w:rsidRDefault="002C18EC" w:rsidP="003373D1">
      <w:pPr>
        <w:pStyle w:val="Sarakstarindkopa"/>
        <w:numPr>
          <w:ilvl w:val="0"/>
          <w:numId w:val="1"/>
        </w:numPr>
        <w:spacing w:after="0"/>
        <w:jc w:val="both"/>
        <w:rPr>
          <w:szCs w:val="24"/>
        </w:rPr>
      </w:pPr>
      <w:r>
        <w:rPr>
          <w:szCs w:val="24"/>
        </w:rPr>
        <w:t>Zane Lapšāne-Celma,</w:t>
      </w:r>
      <w:r w:rsidRPr="00CD185C">
        <w:rPr>
          <w:szCs w:val="24"/>
        </w:rPr>
        <w:t xml:space="preserve"> </w:t>
      </w:r>
      <w:r w:rsidR="00F673EB" w:rsidRPr="00CD185C">
        <w:rPr>
          <w:szCs w:val="24"/>
        </w:rPr>
        <w:t xml:space="preserve">Alojas novada domes </w:t>
      </w:r>
      <w:r w:rsidR="0065306D">
        <w:rPr>
          <w:szCs w:val="24"/>
        </w:rPr>
        <w:t>K</w:t>
      </w:r>
      <w:r w:rsidR="004051FA">
        <w:rPr>
          <w:szCs w:val="24"/>
        </w:rPr>
        <w:t>omercdarbības</w:t>
      </w:r>
      <w:r w:rsidR="005F41AD">
        <w:rPr>
          <w:szCs w:val="24"/>
        </w:rPr>
        <w:t xml:space="preserve"> speciāliste.</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6F6ACB" w:rsidRPr="006F6ACB" w:rsidRDefault="006F6ACB" w:rsidP="006F6ACB">
      <w:pPr>
        <w:pStyle w:val="Sarakstarindkopa"/>
        <w:numPr>
          <w:ilvl w:val="0"/>
          <w:numId w:val="2"/>
        </w:numPr>
        <w:spacing w:line="254" w:lineRule="auto"/>
        <w:jc w:val="both"/>
        <w:rPr>
          <w:rFonts w:cs="Times New Roman"/>
          <w:b/>
          <w:szCs w:val="24"/>
        </w:rPr>
      </w:pPr>
      <w:r w:rsidRPr="006F6ACB">
        <w:rPr>
          <w:rFonts w:cs="Times New Roman"/>
          <w:b/>
          <w:szCs w:val="24"/>
        </w:rPr>
        <w:t>Konkursa “Sirds skolotājs” iesniegto pieteikumu izvērtēšana un uzvarētāja noteikšana - Uzņēmēju konsultatīvās padomes priekšsēdētāja Inga Možvillo;</w:t>
      </w:r>
    </w:p>
    <w:p w:rsidR="00BD0BB3" w:rsidRDefault="00BD0BB3" w:rsidP="003373D1">
      <w:pPr>
        <w:spacing w:after="0" w:line="240" w:lineRule="auto"/>
        <w:jc w:val="both"/>
        <w:rPr>
          <w:rFonts w:cs="Times New Roman"/>
          <w:szCs w:val="24"/>
        </w:rPr>
      </w:pPr>
    </w:p>
    <w:p w:rsidR="006F6ACB" w:rsidRPr="006F6ACB" w:rsidRDefault="006F6ACB" w:rsidP="006F6ACB">
      <w:pPr>
        <w:spacing w:line="254" w:lineRule="auto"/>
        <w:ind w:left="360"/>
        <w:jc w:val="both"/>
        <w:rPr>
          <w:rFonts w:cs="Times New Roman"/>
          <w:szCs w:val="24"/>
        </w:rPr>
      </w:pPr>
      <w:r w:rsidRPr="006F6ACB">
        <w:rPr>
          <w:rFonts w:cs="Times New Roman"/>
          <w:b/>
          <w:szCs w:val="24"/>
        </w:rPr>
        <w:t>1.</w:t>
      </w:r>
      <w:r>
        <w:rPr>
          <w:rFonts w:cs="Times New Roman"/>
          <w:b/>
          <w:szCs w:val="24"/>
        </w:rPr>
        <w:t xml:space="preserve"> </w:t>
      </w:r>
      <w:r w:rsidR="0065306D" w:rsidRPr="006F6ACB">
        <w:rPr>
          <w:rFonts w:cs="Times New Roman"/>
          <w:b/>
          <w:szCs w:val="24"/>
        </w:rPr>
        <w:t>Konkursa “Sirds skolotājs” iesniegto pieteikumu izvērtēšana un uzvarētāja noteikšana</w:t>
      </w:r>
    </w:p>
    <w:p w:rsidR="0065306D" w:rsidRPr="00E269A6" w:rsidRDefault="00E269A6" w:rsidP="00E269A6">
      <w:pPr>
        <w:spacing w:after="0" w:line="240" w:lineRule="auto"/>
        <w:jc w:val="both"/>
        <w:rPr>
          <w:rFonts w:cs="Times New Roman"/>
          <w:szCs w:val="24"/>
        </w:rPr>
      </w:pPr>
      <w:r w:rsidRPr="00E269A6">
        <w:rPr>
          <w:rFonts w:cs="Times New Roman"/>
          <w:szCs w:val="24"/>
        </w:rPr>
        <w:t>I.</w:t>
      </w:r>
      <w:r>
        <w:rPr>
          <w:rFonts w:cs="Times New Roman"/>
          <w:szCs w:val="24"/>
        </w:rPr>
        <w:t xml:space="preserve"> </w:t>
      </w:r>
      <w:r w:rsidR="0065306D" w:rsidRPr="00E269A6">
        <w:rPr>
          <w:rFonts w:cs="Times New Roman"/>
          <w:szCs w:val="24"/>
        </w:rPr>
        <w:t xml:space="preserve">Možvillo </w:t>
      </w:r>
      <w:r w:rsidRPr="00E269A6">
        <w:rPr>
          <w:rFonts w:cs="Times New Roman"/>
          <w:szCs w:val="24"/>
        </w:rPr>
        <w:t>informē</w:t>
      </w:r>
      <w:r w:rsidR="0065306D" w:rsidRPr="00E269A6">
        <w:rPr>
          <w:rFonts w:cs="Times New Roman"/>
          <w:szCs w:val="24"/>
        </w:rPr>
        <w:t xml:space="preserve"> komisijas locekļus </w:t>
      </w:r>
      <w:r w:rsidR="00B90E14" w:rsidRPr="00E269A6">
        <w:rPr>
          <w:rFonts w:cs="Times New Roman"/>
          <w:szCs w:val="24"/>
        </w:rPr>
        <w:t xml:space="preserve">un pārējos klātesošos </w:t>
      </w:r>
      <w:r w:rsidRPr="00E269A6">
        <w:rPr>
          <w:rFonts w:cs="Times New Roman"/>
          <w:szCs w:val="24"/>
        </w:rPr>
        <w:t>p</w:t>
      </w:r>
      <w:r w:rsidR="0065306D" w:rsidRPr="00E269A6">
        <w:rPr>
          <w:rFonts w:cs="Times New Roman"/>
          <w:szCs w:val="24"/>
        </w:rPr>
        <w:t xml:space="preserve">ar Alojas novada vispārizglītojošo skolu </w:t>
      </w:r>
      <w:r w:rsidR="00B90E14" w:rsidRPr="00E269A6">
        <w:rPr>
          <w:rFonts w:cs="Times New Roman"/>
          <w:szCs w:val="24"/>
        </w:rPr>
        <w:t>direktoru iesniegtajiem pieteikumiem</w:t>
      </w:r>
      <w:r w:rsidRPr="00E269A6">
        <w:rPr>
          <w:rFonts w:cs="Times New Roman"/>
          <w:szCs w:val="24"/>
        </w:rPr>
        <w:t>. Analizējot pieteikumus min, ka iesniedzot pieteikumus</w:t>
      </w:r>
      <w:r w:rsidR="00A74632">
        <w:rPr>
          <w:rFonts w:cs="Times New Roman"/>
          <w:szCs w:val="24"/>
        </w:rPr>
        <w:t>,</w:t>
      </w:r>
      <w:r w:rsidRPr="00E269A6">
        <w:rPr>
          <w:rFonts w:cs="Times New Roman"/>
          <w:szCs w:val="24"/>
        </w:rPr>
        <w:t xml:space="preserve"> nav ņemti vērā kritēriji. M. Sikt</w:t>
      </w:r>
      <w:r w:rsidR="00C06C0A">
        <w:rPr>
          <w:rFonts w:cs="Times New Roman"/>
          <w:szCs w:val="24"/>
        </w:rPr>
        <w:t>ārs uzsver</w:t>
      </w:r>
      <w:r w:rsidRPr="00E269A6">
        <w:rPr>
          <w:rFonts w:cs="Times New Roman"/>
          <w:szCs w:val="24"/>
        </w:rPr>
        <w:t>, ka lielākā daļa kritēriju ir ņemti vērā. Z. Lapš</w:t>
      </w:r>
      <w:r w:rsidR="00C06C0A">
        <w:rPr>
          <w:rFonts w:cs="Times New Roman"/>
          <w:szCs w:val="24"/>
        </w:rPr>
        <w:t>āne-Celma atgādina</w:t>
      </w:r>
      <w:r w:rsidRPr="00E269A6">
        <w:rPr>
          <w:rFonts w:cs="Times New Roman"/>
          <w:szCs w:val="24"/>
        </w:rPr>
        <w:t>, ka jau sākumā M. Siktārs minēja, ka viens no kritērijiem nav izpildām</w:t>
      </w:r>
      <w:r w:rsidR="00C06C0A">
        <w:rPr>
          <w:rFonts w:cs="Times New Roman"/>
          <w:szCs w:val="24"/>
        </w:rPr>
        <w:t>s</w:t>
      </w:r>
      <w:r w:rsidRPr="00E269A6">
        <w:rPr>
          <w:rFonts w:cs="Times New Roman"/>
          <w:szCs w:val="24"/>
        </w:rPr>
        <w:t xml:space="preserve">, sakarā ar </w:t>
      </w:r>
      <w:r w:rsidR="00C06C0A">
        <w:rPr>
          <w:rFonts w:cs="Times New Roman"/>
          <w:szCs w:val="24"/>
        </w:rPr>
        <w:t>mācību gada beigām</w:t>
      </w:r>
      <w:r w:rsidRPr="00E269A6">
        <w:rPr>
          <w:rFonts w:cs="Times New Roman"/>
          <w:szCs w:val="24"/>
        </w:rPr>
        <w:t>, nolikuma gala variants tika sagatavots 29. maij</w:t>
      </w:r>
      <w:r w:rsidR="00C06C0A">
        <w:rPr>
          <w:rFonts w:cs="Times New Roman"/>
          <w:szCs w:val="24"/>
        </w:rPr>
        <w:t>ā, bet mācību gada beigu</w:t>
      </w:r>
      <w:r w:rsidRPr="00E269A6">
        <w:rPr>
          <w:rFonts w:cs="Times New Roman"/>
          <w:szCs w:val="24"/>
        </w:rPr>
        <w:t xml:space="preserve"> diena bija 30. maijs.</w:t>
      </w:r>
    </w:p>
    <w:p w:rsidR="00E269A6" w:rsidRDefault="00E269A6" w:rsidP="00E269A6">
      <w:r>
        <w:t>I. Možvillo skaidro, ka komisijai nepieciešams iepazīties ar materiāliem un izteikt savu individuālo vērtējumu.</w:t>
      </w:r>
    </w:p>
    <w:p w:rsidR="00E269A6" w:rsidRDefault="00E269A6" w:rsidP="00C06C0A">
      <w:pPr>
        <w:jc w:val="both"/>
      </w:pPr>
      <w:r>
        <w:t>I. Caune vēlas noskaidrot</w:t>
      </w:r>
      <w:r w:rsidR="00A74632">
        <w:t>,</w:t>
      </w:r>
      <w:r>
        <w:t xml:space="preserve"> vai izdevās savākt šim mērķim nepieciešamos līdzekļus. A. Bondars min, ka nauda ir savākta un saka lielu paldies ziedot</w:t>
      </w:r>
      <w:r w:rsidR="00C06C0A">
        <w:t xml:space="preserve">ājiem, </w:t>
      </w:r>
      <w:r>
        <w:t xml:space="preserve">īpaši SIA “Aloja Starkelsen” par dāsno ziedojumu. </w:t>
      </w:r>
    </w:p>
    <w:p w:rsidR="003F3C18" w:rsidRDefault="003F3C18" w:rsidP="00C06C0A">
      <w:pPr>
        <w:jc w:val="both"/>
      </w:pPr>
      <w:r>
        <w:t>Z. Lapšāne-Celma vēlas noskaidrot</w:t>
      </w:r>
      <w:r w:rsidR="00A74632">
        <w:t>,</w:t>
      </w:r>
      <w:r>
        <w:t xml:space="preserve"> vai Uzņēmēju konsultatīvās padomes locekļiem ir skaidrs, kurus pārstāvjus izvirzīt vērtē</w:t>
      </w:r>
      <w:r w:rsidR="00C06C0A">
        <w:t>šanas komisijas sastāvam</w:t>
      </w:r>
      <w:r>
        <w:t xml:space="preserve"> no ziedoto līdzekļu devēju puses. </w:t>
      </w:r>
    </w:p>
    <w:p w:rsidR="003F3C18" w:rsidRPr="006F6ACB" w:rsidRDefault="003F3C18" w:rsidP="003F3C18">
      <w:pPr>
        <w:ind w:left="360"/>
      </w:pPr>
      <w:r w:rsidRPr="006F6ACB">
        <w:lastRenderedPageBreak/>
        <w:t>Pamatojoties uz Nolikumu “Par balvas “Sirds skolotājs” piešķiršanas kārtību Alojas novada vispārizglītojošo skol</w:t>
      </w:r>
      <w:r w:rsidR="009F72D9">
        <w:t xml:space="preserve">u pedagogiem” un uzņēmēju viedokli, </w:t>
      </w:r>
      <w:r w:rsidRPr="006F6ACB">
        <w:t xml:space="preserve">izveidota konkursa vērtēšanas komisija, kuras sastāvā ietilpst: </w:t>
      </w:r>
    </w:p>
    <w:p w:rsidR="003F3C18" w:rsidRDefault="003F3C18" w:rsidP="003F3C18">
      <w:pPr>
        <w:pStyle w:val="Sarakstarindkopa"/>
        <w:numPr>
          <w:ilvl w:val="0"/>
          <w:numId w:val="17"/>
        </w:numPr>
        <w:spacing w:after="0"/>
        <w:ind w:left="360"/>
        <w:jc w:val="both"/>
        <w:rPr>
          <w:szCs w:val="24"/>
        </w:rPr>
      </w:pPr>
      <w:r w:rsidRPr="00BA5D93">
        <w:rPr>
          <w:rFonts w:cs="Times New Roman"/>
          <w:szCs w:val="24"/>
        </w:rPr>
        <w:t xml:space="preserve">Uzņēmēju konsultatīvās padomes pārstāvji </w:t>
      </w:r>
      <w:r w:rsidRPr="00BA5D93">
        <w:rPr>
          <w:szCs w:val="24"/>
        </w:rPr>
        <w:t>I</w:t>
      </w:r>
      <w:r>
        <w:rPr>
          <w:szCs w:val="24"/>
        </w:rPr>
        <w:t>nga Možvillo, SIA “Saldo I. M.” un Māris Siktārs</w:t>
      </w:r>
      <w:r w:rsidR="00C06C0A">
        <w:rPr>
          <w:szCs w:val="24"/>
        </w:rPr>
        <w:t>,</w:t>
      </w:r>
      <w:r>
        <w:rPr>
          <w:szCs w:val="24"/>
        </w:rPr>
        <w:t xml:space="preserve"> SIA “Draugu dārzs”;</w:t>
      </w:r>
    </w:p>
    <w:p w:rsidR="003F3C18" w:rsidRPr="003F3C18" w:rsidRDefault="003F3C18" w:rsidP="003F3C18">
      <w:pPr>
        <w:pStyle w:val="Sarakstarindkopa"/>
        <w:numPr>
          <w:ilvl w:val="0"/>
          <w:numId w:val="17"/>
        </w:numPr>
        <w:spacing w:after="0"/>
        <w:ind w:left="360"/>
        <w:jc w:val="both"/>
        <w:rPr>
          <w:rFonts w:cs="Times New Roman"/>
          <w:b/>
          <w:szCs w:val="24"/>
        </w:rPr>
      </w:pPr>
      <w:r>
        <w:rPr>
          <w:szCs w:val="24"/>
        </w:rPr>
        <w:t xml:space="preserve">Šim mērķim ziedoto līdzekļu pārstāvji </w:t>
      </w:r>
      <w:r>
        <w:rPr>
          <w:rFonts w:cs="Times New Roman"/>
          <w:b/>
          <w:szCs w:val="24"/>
        </w:rPr>
        <w:t xml:space="preserve"> </w:t>
      </w:r>
      <w:r w:rsidRPr="00BA5D93">
        <w:rPr>
          <w:szCs w:val="24"/>
        </w:rPr>
        <w:t>Ilze Caune, SIA “Aloja Starkelsen”</w:t>
      </w:r>
      <w:r>
        <w:rPr>
          <w:szCs w:val="24"/>
        </w:rPr>
        <w:t xml:space="preserve"> un Valdis Možvillo</w:t>
      </w:r>
      <w:r w:rsidR="00C06C0A">
        <w:rPr>
          <w:szCs w:val="24"/>
        </w:rPr>
        <w:t>,</w:t>
      </w:r>
      <w:r>
        <w:rPr>
          <w:szCs w:val="24"/>
        </w:rPr>
        <w:t xml:space="preserve"> SIA “Tēraudiņi”;</w:t>
      </w:r>
    </w:p>
    <w:p w:rsidR="003F3C18" w:rsidRDefault="003F3C18" w:rsidP="003F3C18">
      <w:pPr>
        <w:pStyle w:val="Sarakstarindkopa"/>
        <w:numPr>
          <w:ilvl w:val="0"/>
          <w:numId w:val="17"/>
        </w:numPr>
        <w:spacing w:after="0"/>
        <w:ind w:left="360"/>
        <w:jc w:val="both"/>
        <w:rPr>
          <w:szCs w:val="24"/>
        </w:rPr>
      </w:pPr>
      <w:r>
        <w:rPr>
          <w:szCs w:val="24"/>
        </w:rPr>
        <w:t>Alojas novada domes Izglītības darba speciāliste Ilze Kapmale.</w:t>
      </w:r>
    </w:p>
    <w:p w:rsidR="003F3C18" w:rsidRDefault="003F3C18" w:rsidP="002808A1">
      <w:pPr>
        <w:pStyle w:val="Sarakstarindkopa"/>
        <w:spacing w:after="0"/>
        <w:ind w:left="360"/>
        <w:jc w:val="both"/>
        <w:rPr>
          <w:rFonts w:cs="Times New Roman"/>
          <w:b/>
          <w:szCs w:val="24"/>
        </w:rPr>
      </w:pPr>
    </w:p>
    <w:p w:rsidR="003F3C18" w:rsidRDefault="007C108B" w:rsidP="002808A1">
      <w:pPr>
        <w:pStyle w:val="Sarakstarindkopa"/>
        <w:spacing w:after="0"/>
        <w:ind w:left="0"/>
        <w:jc w:val="both"/>
        <w:rPr>
          <w:rFonts w:cs="Times New Roman"/>
          <w:szCs w:val="24"/>
        </w:rPr>
      </w:pPr>
      <w:r w:rsidRPr="00B62CA9">
        <w:rPr>
          <w:rFonts w:cs="Times New Roman"/>
          <w:szCs w:val="24"/>
        </w:rPr>
        <w:t>Uzņēmēju konsultatīvās padomes pārstāvji min, ka izvēlēties vienu pretendentu būs ļoti grūti, jo viena no izvirzītajām skolotājām ir arī viņu skolot</w:t>
      </w:r>
      <w:r w:rsidR="00661F19">
        <w:rPr>
          <w:rFonts w:cs="Times New Roman"/>
          <w:szCs w:val="24"/>
        </w:rPr>
        <w:t>āja</w:t>
      </w:r>
      <w:r w:rsidRPr="00B62CA9">
        <w:rPr>
          <w:rFonts w:cs="Times New Roman"/>
          <w:szCs w:val="24"/>
        </w:rPr>
        <w:t>. Z. Lapšāne-Celma min, ka vērtējumā jābalstās uz šī brīža situ</w:t>
      </w:r>
      <w:r w:rsidR="00C06C0A">
        <w:rPr>
          <w:rFonts w:cs="Times New Roman"/>
          <w:szCs w:val="24"/>
        </w:rPr>
        <w:t>āciju. N. Minalto izsaka priekšlikumu, lai atvieglotu uzvarētāja noteikšanas procesu</w:t>
      </w:r>
      <w:r w:rsidR="00661F19">
        <w:rPr>
          <w:rFonts w:cs="Times New Roman"/>
          <w:szCs w:val="24"/>
        </w:rPr>
        <w:t>,</w:t>
      </w:r>
      <w:r w:rsidR="00C06C0A">
        <w:rPr>
          <w:rFonts w:cs="Times New Roman"/>
          <w:szCs w:val="24"/>
        </w:rPr>
        <w:t xml:space="preserve"> balstīties uz </w:t>
      </w:r>
      <w:r w:rsidRPr="00B62CA9">
        <w:rPr>
          <w:rFonts w:cs="Times New Roman"/>
          <w:szCs w:val="24"/>
        </w:rPr>
        <w:t xml:space="preserve"> nolikumā minētajiem kritērijiem</w:t>
      </w:r>
      <w:r w:rsidR="00661F19">
        <w:rPr>
          <w:rFonts w:cs="Times New Roman"/>
          <w:szCs w:val="24"/>
        </w:rPr>
        <w:t xml:space="preserve">. </w:t>
      </w:r>
      <w:r w:rsidR="00B62CA9" w:rsidRPr="00B62CA9">
        <w:rPr>
          <w:rFonts w:cs="Times New Roman"/>
          <w:szCs w:val="24"/>
        </w:rPr>
        <w:t>A. Bondars iesaka</w:t>
      </w:r>
      <w:r w:rsidR="00661F19">
        <w:rPr>
          <w:rFonts w:cs="Times New Roman"/>
          <w:szCs w:val="24"/>
        </w:rPr>
        <w:t xml:space="preserve"> neskaidros jautājumus</w:t>
      </w:r>
      <w:r w:rsidR="00B62CA9" w:rsidRPr="00B62CA9">
        <w:rPr>
          <w:rFonts w:cs="Times New Roman"/>
          <w:szCs w:val="24"/>
        </w:rPr>
        <w:t xml:space="preserve"> jautāt novada izglītības darba speciālistei I. Kapmalei</w:t>
      </w:r>
      <w:r w:rsidR="00661F19">
        <w:rPr>
          <w:rFonts w:cs="Times New Roman"/>
          <w:szCs w:val="24"/>
        </w:rPr>
        <w:t>.</w:t>
      </w:r>
      <w:r w:rsidR="00B62CA9" w:rsidRPr="00B62CA9">
        <w:rPr>
          <w:rFonts w:cs="Times New Roman"/>
          <w:szCs w:val="24"/>
        </w:rPr>
        <w:t xml:space="preserve"> Z. Lapšāne-Celma skaidro, ka I. Kapmale atzina, ka nemācēs spriest</w:t>
      </w:r>
      <w:r w:rsidR="00A74632">
        <w:rPr>
          <w:rFonts w:cs="Times New Roman"/>
          <w:szCs w:val="24"/>
        </w:rPr>
        <w:t>,</w:t>
      </w:r>
      <w:r w:rsidR="00661F19">
        <w:rPr>
          <w:rFonts w:cs="Times New Roman"/>
          <w:szCs w:val="24"/>
        </w:rPr>
        <w:t xml:space="preserve"> vai var uzskatīt par kritēriju izpildi, piemēram, </w:t>
      </w:r>
      <w:r w:rsidR="00B62CA9" w:rsidRPr="00B62CA9">
        <w:rPr>
          <w:rFonts w:cs="Times New Roman"/>
          <w:szCs w:val="24"/>
        </w:rPr>
        <w:t>jauno tehnolo</w:t>
      </w:r>
      <w:r w:rsidR="00661F19">
        <w:rPr>
          <w:rFonts w:cs="Times New Roman"/>
          <w:szCs w:val="24"/>
        </w:rPr>
        <w:t>ģiju pielietojums tiek lietots ikdienas darbā</w:t>
      </w:r>
      <w:r w:rsidR="00B62CA9" w:rsidRPr="00B62CA9">
        <w:rPr>
          <w:rFonts w:cs="Times New Roman"/>
          <w:szCs w:val="24"/>
        </w:rPr>
        <w:t xml:space="preserve">, </w:t>
      </w:r>
      <w:r w:rsidR="00661F19">
        <w:rPr>
          <w:rFonts w:cs="Times New Roman"/>
          <w:szCs w:val="24"/>
        </w:rPr>
        <w:t>ja interaktīvā tāfele netiek izmantota noteiktam mē</w:t>
      </w:r>
      <w:r w:rsidR="00610C2D">
        <w:rPr>
          <w:rFonts w:cs="Times New Roman"/>
          <w:szCs w:val="24"/>
        </w:rPr>
        <w:t>rķ</w:t>
      </w:r>
      <w:r w:rsidR="00661F19">
        <w:rPr>
          <w:rFonts w:cs="Times New Roman"/>
          <w:szCs w:val="24"/>
        </w:rPr>
        <w:t>im.</w:t>
      </w:r>
    </w:p>
    <w:p w:rsidR="002808A1" w:rsidRPr="00B62CA9" w:rsidRDefault="002808A1" w:rsidP="002808A1">
      <w:pPr>
        <w:pStyle w:val="Sarakstarindkopa"/>
        <w:spacing w:after="0"/>
        <w:ind w:left="0"/>
        <w:jc w:val="both"/>
        <w:rPr>
          <w:rFonts w:cs="Times New Roman"/>
          <w:szCs w:val="24"/>
        </w:rPr>
      </w:pPr>
    </w:p>
    <w:p w:rsidR="003F3C18" w:rsidRDefault="002808A1" w:rsidP="002808A1">
      <w:pPr>
        <w:jc w:val="both"/>
      </w:pPr>
      <w:r>
        <w:t>M. Siktārs un Z. Lap</w:t>
      </w:r>
      <w:r w:rsidR="00A74632">
        <w:t>šāne-Celma min, ka būtu labi, ja</w:t>
      </w:r>
      <w:r>
        <w:t xml:space="preserve"> ar pieteikumiem iepazītos neitrāls cilvēks, k</w:t>
      </w:r>
      <w:r w:rsidR="00A74632">
        <w:t>as izteiktu savu vērtējumu</w:t>
      </w:r>
      <w:r>
        <w:t xml:space="preserve"> balstotie</w:t>
      </w:r>
      <w:r w:rsidR="00A74632">
        <w:t>s tikai uz iesniegtajiem dokumentiem.</w:t>
      </w:r>
    </w:p>
    <w:p w:rsidR="002808A1" w:rsidRDefault="002808A1" w:rsidP="002808A1">
      <w:pPr>
        <w:jc w:val="both"/>
      </w:pPr>
      <w:r>
        <w:t>A. Bondars min, ka kritēriji ierobežo, ka nepieciešams vērtēt vai cilvēks savu darbu dara no sirds.</w:t>
      </w:r>
    </w:p>
    <w:p w:rsidR="002808A1" w:rsidRDefault="00A74632" w:rsidP="002808A1">
      <w:pPr>
        <w:jc w:val="both"/>
      </w:pPr>
      <w:r>
        <w:t>A. Bondars un M. Siktārs uzsver</w:t>
      </w:r>
      <w:r w:rsidR="002808A1">
        <w:t xml:space="preserve">, ka nākamā mācību gadā, šis projekts jāsāk laicīgi, lai </w:t>
      </w:r>
      <w:r w:rsidR="001C41F8">
        <w:t>būtu laiks labāk un pamatīgāk sagatavoties, lai iesniegtu nepieciešamos dokumentus.</w:t>
      </w:r>
    </w:p>
    <w:p w:rsidR="001C41F8" w:rsidRDefault="001C41F8" w:rsidP="002808A1">
      <w:pPr>
        <w:jc w:val="both"/>
      </w:pPr>
      <w:r>
        <w:t>I. Caune brīnās, ka nav izvirzīts pretendents no Staiceles vidusskolas. Z. Lapšāne-Celma atbild, ka Staiceles direktore ir paskaidrojusi iemeslus</w:t>
      </w:r>
      <w:r w:rsidR="00610C2D">
        <w:t>,</w:t>
      </w:r>
      <w:r>
        <w:t xml:space="preserve"> kāpēc nav iesaistījusies šajā projektā, par iemeslu minot, ka nav spējusi noteikt vienu pre</w:t>
      </w:r>
      <w:r w:rsidR="00610C2D">
        <w:t>tendentu no sava kolektīva.</w:t>
      </w:r>
    </w:p>
    <w:p w:rsidR="00C9185B" w:rsidRDefault="00A05673" w:rsidP="002808A1">
      <w:pPr>
        <w:jc w:val="both"/>
      </w:pPr>
      <w:r>
        <w:t>A. Bondars izsaka priekšlikumu, ka nepie</w:t>
      </w:r>
      <w:r w:rsidR="00A74632">
        <w:t>ciešama šī pasākuma publicitāte u</w:t>
      </w:r>
      <w:r w:rsidR="003F3B2A">
        <w:t>n pateicība ziedotājiem.</w:t>
      </w:r>
      <w:r>
        <w:t xml:space="preserve"> Z. Lapšāne-Celma solās sazināties ar L. Lilenblati-Sipko un </w:t>
      </w:r>
      <w:r w:rsidR="003F3B2A">
        <w:t>Laikraksta Ausekļa redakciju. Z. Lapšāne-Celma lūdz ziedotāju sarakst</w:t>
      </w:r>
      <w:r w:rsidR="0056671A">
        <w:t>u, kas nepieciešams, lai pateiktos visiem ziedotājiem.</w:t>
      </w:r>
    </w:p>
    <w:p w:rsidR="00A05673" w:rsidRDefault="00A05673" w:rsidP="002808A1">
      <w:pPr>
        <w:jc w:val="both"/>
      </w:pPr>
      <w:r>
        <w:t>I. Možvillo jautā uzņēmēju priekšlikumus par apbalvošanas ceremoniju, kurš būs balvas pasniedzējs un kā tiks noformēta balva, tiek izteikti vairāki varianti, bet nonāk pie slēdziena, ka balvas pasniedzēja būs I. Možvillo, bet A. Bondars un M. Siktārs parūpēsies par balvas noformējumu.</w:t>
      </w:r>
    </w:p>
    <w:p w:rsidR="003F3B2A" w:rsidRDefault="004B1E6B" w:rsidP="002808A1">
      <w:pPr>
        <w:jc w:val="both"/>
      </w:pPr>
      <w:r>
        <w:t>I. Caune un A. Bondars izsaka priek</w:t>
      </w:r>
      <w:r w:rsidR="00610C2D">
        <w:t>šlikumu, ka vēlāk</w:t>
      </w:r>
      <w:r>
        <w:t xml:space="preserve"> nepieciešams uzaicināt visus Alojas novada vispārizglītojošo skolu direktorus</w:t>
      </w:r>
      <w:r w:rsidR="008922CE">
        <w:t xml:space="preserve"> un mācību pārziņus</w:t>
      </w:r>
      <w:r>
        <w:t>, lai izklāstītu konkursa noteikumus un uzklausītu viņu priek</w:t>
      </w:r>
      <w:r w:rsidR="008922CE">
        <w:t>šlikumus šajā sakarā.</w:t>
      </w:r>
    </w:p>
    <w:p w:rsidR="004B1E6B" w:rsidRPr="00E269A6" w:rsidRDefault="004B1E6B" w:rsidP="002808A1">
      <w:pPr>
        <w:jc w:val="both"/>
      </w:pPr>
      <w:r>
        <w:t xml:space="preserve">I. Možvillo </w:t>
      </w:r>
      <w:r w:rsidR="008922CE">
        <w:t>uzdod Z. Lapšānei-Celmai izsūtīt komisijai vēstules ar paskaidrojumu, klāt pievienojot individuālo vērtēšanas anketu un iesniegtos pieteikumus. Informējot komisijas locekļus, ka lēmums tiks pieņemts elektroniskā balsojumā,</w:t>
      </w:r>
      <w:r w:rsidR="00D05E17">
        <w:t xml:space="preserve"> kuru vēlāk apkopos.</w:t>
      </w:r>
      <w:bookmarkStart w:id="0" w:name="_GoBack"/>
      <w:bookmarkEnd w:id="0"/>
    </w:p>
    <w:p w:rsidR="005C1A86" w:rsidRPr="004E086E" w:rsidRDefault="005C1A86" w:rsidP="0065306D">
      <w:pPr>
        <w:pStyle w:val="Sarakstarindkopa"/>
        <w:spacing w:after="0" w:line="240" w:lineRule="auto"/>
        <w:ind w:left="426"/>
        <w:jc w:val="both"/>
        <w:rPr>
          <w:szCs w:val="24"/>
        </w:rPr>
      </w:pPr>
    </w:p>
    <w:p w:rsidR="00087CBE" w:rsidRDefault="00087CBE" w:rsidP="00087CBE">
      <w:pPr>
        <w:spacing w:after="0"/>
        <w:jc w:val="both"/>
        <w:rPr>
          <w:szCs w:val="24"/>
        </w:rPr>
      </w:pPr>
    </w:p>
    <w:p w:rsidR="00087CBE" w:rsidRDefault="000F6BAA" w:rsidP="00087CBE">
      <w:pPr>
        <w:spacing w:after="0"/>
        <w:jc w:val="both"/>
        <w:rPr>
          <w:rFonts w:cs="Times New Roman"/>
          <w:b/>
          <w:szCs w:val="24"/>
        </w:rPr>
      </w:pPr>
      <w:r>
        <w:rPr>
          <w:rFonts w:cs="Times New Roman"/>
          <w:b/>
          <w:szCs w:val="24"/>
        </w:rPr>
        <w:t>Lēmums Nr. 1</w:t>
      </w:r>
    </w:p>
    <w:p w:rsidR="008922CE" w:rsidRDefault="003F3C18" w:rsidP="00087CBE">
      <w:pPr>
        <w:spacing w:after="0"/>
        <w:jc w:val="both"/>
        <w:rPr>
          <w:rFonts w:cs="Times New Roman"/>
          <w:b/>
          <w:szCs w:val="24"/>
        </w:rPr>
      </w:pPr>
      <w:r>
        <w:rPr>
          <w:rFonts w:cs="Times New Roman"/>
          <w:b/>
          <w:szCs w:val="24"/>
        </w:rPr>
        <w:t>Izsūtīt konkursa vērtēšanas komisijai e-pasta vēstules, pievienojot Alojas novada skolu apbalvošanai izvirzīto pretendentu raksturojumus un individuālā vērtējuma lapas,</w:t>
      </w:r>
      <w:r w:rsidR="008922CE">
        <w:rPr>
          <w:rFonts w:cs="Times New Roman"/>
          <w:b/>
          <w:szCs w:val="24"/>
        </w:rPr>
        <w:t xml:space="preserve"> paskaidrojot balsošanas norisi un apkopojumu.</w:t>
      </w:r>
    </w:p>
    <w:p w:rsidR="008922CE" w:rsidRDefault="008922CE" w:rsidP="00087CBE">
      <w:pPr>
        <w:spacing w:after="0"/>
        <w:jc w:val="both"/>
        <w:rPr>
          <w:rFonts w:cs="Times New Roman"/>
          <w:b/>
          <w:szCs w:val="24"/>
        </w:rPr>
      </w:pPr>
    </w:p>
    <w:p w:rsidR="008922CE" w:rsidRDefault="008922CE" w:rsidP="00087CBE">
      <w:pPr>
        <w:spacing w:after="0"/>
        <w:jc w:val="both"/>
        <w:rPr>
          <w:rFonts w:cs="Times New Roman"/>
          <w:b/>
          <w:szCs w:val="24"/>
        </w:rPr>
      </w:pPr>
      <w:r>
        <w:rPr>
          <w:rFonts w:cs="Times New Roman"/>
          <w:b/>
          <w:szCs w:val="24"/>
        </w:rPr>
        <w:t>Lēmums Nr. 2</w:t>
      </w:r>
    </w:p>
    <w:p w:rsidR="00BD0196" w:rsidRPr="00087CBE" w:rsidRDefault="008922CE" w:rsidP="00087CBE">
      <w:pPr>
        <w:spacing w:after="0"/>
        <w:jc w:val="both"/>
        <w:rPr>
          <w:rFonts w:cs="Times New Roman"/>
          <w:b/>
          <w:szCs w:val="24"/>
        </w:rPr>
      </w:pPr>
      <w:r>
        <w:rPr>
          <w:rFonts w:cs="Times New Roman"/>
          <w:b/>
          <w:szCs w:val="24"/>
        </w:rPr>
        <w:t xml:space="preserve">Uzaicināt Alojas novada vispārizglītojošo skolu direktorus un mācību pārziņus, lai izklāstītu konkursa noteikumus un </w:t>
      </w:r>
      <w:r w:rsidR="003F3C18">
        <w:rPr>
          <w:rFonts w:cs="Times New Roman"/>
          <w:b/>
          <w:szCs w:val="24"/>
        </w:rPr>
        <w:t xml:space="preserve"> </w:t>
      </w:r>
      <w:r>
        <w:rPr>
          <w:rFonts w:cs="Times New Roman"/>
          <w:b/>
          <w:szCs w:val="24"/>
        </w:rPr>
        <w:t>uzklausītu viņu priekšlikumus šajā sakarā.</w:t>
      </w: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B62CA9">
        <w:rPr>
          <w:b/>
          <w:szCs w:val="24"/>
        </w:rPr>
        <w:t>ta plkst. 16.5</w:t>
      </w:r>
      <w:r w:rsidR="00BA5D93">
        <w:rPr>
          <w:b/>
          <w:szCs w:val="24"/>
        </w:rPr>
        <w:t>0</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3373D1">
      <w:pPr>
        <w:pStyle w:val="Sarakstarindkopa"/>
        <w:spacing w:after="0"/>
        <w:ind w:left="0"/>
        <w:jc w:val="both"/>
        <w:rPr>
          <w:b/>
          <w:szCs w:val="24"/>
        </w:rPr>
      </w:pPr>
    </w:p>
    <w:p w:rsidR="00733D15" w:rsidRPr="00CD185C" w:rsidRDefault="00826936" w:rsidP="003373D1">
      <w:pPr>
        <w:pStyle w:val="Sarakstarindkopa"/>
        <w:spacing w:after="0"/>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EA" w:rsidRDefault="002F56EA" w:rsidP="004A0016">
      <w:pPr>
        <w:spacing w:after="0" w:line="240" w:lineRule="auto"/>
      </w:pPr>
      <w:r>
        <w:separator/>
      </w:r>
    </w:p>
  </w:endnote>
  <w:endnote w:type="continuationSeparator" w:id="0">
    <w:p w:rsidR="002F56EA" w:rsidRDefault="002F56EA"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FC31A7" w:rsidRDefault="00FC31A7">
        <w:pPr>
          <w:pStyle w:val="Kjene"/>
          <w:jc w:val="center"/>
        </w:pPr>
        <w:r>
          <w:fldChar w:fldCharType="begin"/>
        </w:r>
        <w:r>
          <w:instrText>PAGE   \* MERGEFORMAT</w:instrText>
        </w:r>
        <w:r>
          <w:fldChar w:fldCharType="separate"/>
        </w:r>
        <w:r w:rsidR="002F56EA">
          <w:rPr>
            <w:noProof/>
          </w:rPr>
          <w:t>1</w:t>
        </w:r>
        <w:r>
          <w:fldChar w:fldCharType="end"/>
        </w:r>
      </w:p>
    </w:sdtContent>
  </w:sdt>
  <w:p w:rsidR="00FC31A7" w:rsidRDefault="00FC31A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EA" w:rsidRDefault="002F56EA" w:rsidP="004A0016">
      <w:pPr>
        <w:spacing w:after="0" w:line="240" w:lineRule="auto"/>
      </w:pPr>
      <w:r>
        <w:separator/>
      </w:r>
    </w:p>
  </w:footnote>
  <w:footnote w:type="continuationSeparator" w:id="0">
    <w:p w:rsidR="002F56EA" w:rsidRDefault="002F56EA"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529"/>
    <w:multiLevelType w:val="hybridMultilevel"/>
    <w:tmpl w:val="B732916E"/>
    <w:lvl w:ilvl="0" w:tplc="F1BC7EBE">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2470832"/>
    <w:multiLevelType w:val="hybridMultilevel"/>
    <w:tmpl w:val="82C2C61A"/>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6"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64C6D64"/>
    <w:multiLevelType w:val="hybridMultilevel"/>
    <w:tmpl w:val="B0BA5812"/>
    <w:lvl w:ilvl="0" w:tplc="04260009">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EB5CC5"/>
    <w:multiLevelType w:val="hybridMultilevel"/>
    <w:tmpl w:val="8ABCBCB0"/>
    <w:lvl w:ilvl="0" w:tplc="04260009">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11"/>
  </w:num>
  <w:num w:numId="6">
    <w:abstractNumId w:val="13"/>
  </w:num>
  <w:num w:numId="7">
    <w:abstractNumId w:val="14"/>
  </w:num>
  <w:num w:numId="8">
    <w:abstractNumId w:val="12"/>
  </w:num>
  <w:num w:numId="9">
    <w:abstractNumId w:val="16"/>
  </w:num>
  <w:num w:numId="10">
    <w:abstractNumId w:val="3"/>
  </w:num>
  <w:num w:numId="11">
    <w:abstractNumId w:val="15"/>
  </w:num>
  <w:num w:numId="12">
    <w:abstractNumId w:val="8"/>
  </w:num>
  <w:num w:numId="13">
    <w:abstractNumId w:val="10"/>
  </w:num>
  <w:num w:numId="14">
    <w:abstractNumId w:val="4"/>
  </w:num>
  <w:num w:numId="15">
    <w:abstractNumId w:val="2"/>
  </w:num>
  <w:num w:numId="16">
    <w:abstractNumId w:val="7"/>
  </w:num>
  <w:num w:numId="17">
    <w:abstractNumId w:val="9"/>
  </w:num>
  <w:num w:numId="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43E27"/>
    <w:rsid w:val="00064B76"/>
    <w:rsid w:val="00076471"/>
    <w:rsid w:val="000771FA"/>
    <w:rsid w:val="00082A9B"/>
    <w:rsid w:val="00087CBE"/>
    <w:rsid w:val="000962DE"/>
    <w:rsid w:val="00096BAE"/>
    <w:rsid w:val="000A1A87"/>
    <w:rsid w:val="000A7D46"/>
    <w:rsid w:val="000B113C"/>
    <w:rsid w:val="000C03A7"/>
    <w:rsid w:val="000D2926"/>
    <w:rsid w:val="000D29DC"/>
    <w:rsid w:val="000D3CA6"/>
    <w:rsid w:val="000D45D7"/>
    <w:rsid w:val="000D6627"/>
    <w:rsid w:val="000E479C"/>
    <w:rsid w:val="000F6587"/>
    <w:rsid w:val="000F6BAA"/>
    <w:rsid w:val="00103974"/>
    <w:rsid w:val="00105D5B"/>
    <w:rsid w:val="00117DDB"/>
    <w:rsid w:val="00124E26"/>
    <w:rsid w:val="00131F52"/>
    <w:rsid w:val="00135235"/>
    <w:rsid w:val="001366BE"/>
    <w:rsid w:val="001404CC"/>
    <w:rsid w:val="00140DED"/>
    <w:rsid w:val="00152E4C"/>
    <w:rsid w:val="001574EA"/>
    <w:rsid w:val="00161615"/>
    <w:rsid w:val="00166118"/>
    <w:rsid w:val="001778CF"/>
    <w:rsid w:val="00184283"/>
    <w:rsid w:val="00194945"/>
    <w:rsid w:val="00196447"/>
    <w:rsid w:val="001A2C44"/>
    <w:rsid w:val="001B6526"/>
    <w:rsid w:val="001B7489"/>
    <w:rsid w:val="001C03DA"/>
    <w:rsid w:val="001C41F8"/>
    <w:rsid w:val="001C4D9F"/>
    <w:rsid w:val="001E3AC2"/>
    <w:rsid w:val="001F7E0D"/>
    <w:rsid w:val="002006C4"/>
    <w:rsid w:val="0020120C"/>
    <w:rsid w:val="002100C8"/>
    <w:rsid w:val="00210EFD"/>
    <w:rsid w:val="0021408E"/>
    <w:rsid w:val="00222745"/>
    <w:rsid w:val="00224FA0"/>
    <w:rsid w:val="0023371F"/>
    <w:rsid w:val="00234D3E"/>
    <w:rsid w:val="00244A59"/>
    <w:rsid w:val="00244E7F"/>
    <w:rsid w:val="00257003"/>
    <w:rsid w:val="00264668"/>
    <w:rsid w:val="00273BC1"/>
    <w:rsid w:val="002808A1"/>
    <w:rsid w:val="00297132"/>
    <w:rsid w:val="002B0533"/>
    <w:rsid w:val="002B1862"/>
    <w:rsid w:val="002C18EC"/>
    <w:rsid w:val="002C7890"/>
    <w:rsid w:val="002D56D2"/>
    <w:rsid w:val="002E6D53"/>
    <w:rsid w:val="002F07DA"/>
    <w:rsid w:val="002F2B67"/>
    <w:rsid w:val="002F56EA"/>
    <w:rsid w:val="00302677"/>
    <w:rsid w:val="00315CBA"/>
    <w:rsid w:val="00320E8C"/>
    <w:rsid w:val="00337366"/>
    <w:rsid w:val="003373D1"/>
    <w:rsid w:val="00337D99"/>
    <w:rsid w:val="003429FC"/>
    <w:rsid w:val="00345DA0"/>
    <w:rsid w:val="0035116D"/>
    <w:rsid w:val="00352B33"/>
    <w:rsid w:val="00357EF5"/>
    <w:rsid w:val="0036145D"/>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65AF"/>
    <w:rsid w:val="003F262C"/>
    <w:rsid w:val="003F3B2A"/>
    <w:rsid w:val="003F3C18"/>
    <w:rsid w:val="004051FA"/>
    <w:rsid w:val="00415128"/>
    <w:rsid w:val="004213F2"/>
    <w:rsid w:val="0042401D"/>
    <w:rsid w:val="00434E7D"/>
    <w:rsid w:val="0043563B"/>
    <w:rsid w:val="00447E81"/>
    <w:rsid w:val="00454D37"/>
    <w:rsid w:val="004605F8"/>
    <w:rsid w:val="00464578"/>
    <w:rsid w:val="0046582B"/>
    <w:rsid w:val="0046615A"/>
    <w:rsid w:val="0047677A"/>
    <w:rsid w:val="004769B9"/>
    <w:rsid w:val="00483E07"/>
    <w:rsid w:val="00486CEA"/>
    <w:rsid w:val="004934BE"/>
    <w:rsid w:val="004A0016"/>
    <w:rsid w:val="004A5E50"/>
    <w:rsid w:val="004B0AB9"/>
    <w:rsid w:val="004B1E6B"/>
    <w:rsid w:val="004C02AA"/>
    <w:rsid w:val="004C7C66"/>
    <w:rsid w:val="004D516F"/>
    <w:rsid w:val="004E086E"/>
    <w:rsid w:val="004E528F"/>
    <w:rsid w:val="004E7607"/>
    <w:rsid w:val="004F4665"/>
    <w:rsid w:val="005028E9"/>
    <w:rsid w:val="00512CF6"/>
    <w:rsid w:val="00513C15"/>
    <w:rsid w:val="00516989"/>
    <w:rsid w:val="0055014F"/>
    <w:rsid w:val="00557481"/>
    <w:rsid w:val="0056671A"/>
    <w:rsid w:val="005671EA"/>
    <w:rsid w:val="00573C6D"/>
    <w:rsid w:val="005752C3"/>
    <w:rsid w:val="0058110F"/>
    <w:rsid w:val="0058731C"/>
    <w:rsid w:val="005933FD"/>
    <w:rsid w:val="005977DA"/>
    <w:rsid w:val="005A65E8"/>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0C2D"/>
    <w:rsid w:val="0061102D"/>
    <w:rsid w:val="00616DA5"/>
    <w:rsid w:val="00620FFB"/>
    <w:rsid w:val="00621D93"/>
    <w:rsid w:val="0062405A"/>
    <w:rsid w:val="00627665"/>
    <w:rsid w:val="0063164B"/>
    <w:rsid w:val="006342C3"/>
    <w:rsid w:val="00643900"/>
    <w:rsid w:val="00644556"/>
    <w:rsid w:val="0064463C"/>
    <w:rsid w:val="006504A1"/>
    <w:rsid w:val="0065306D"/>
    <w:rsid w:val="00653A12"/>
    <w:rsid w:val="00661F19"/>
    <w:rsid w:val="00676DAE"/>
    <w:rsid w:val="00691EE0"/>
    <w:rsid w:val="006951BD"/>
    <w:rsid w:val="006A23AC"/>
    <w:rsid w:val="006A4BE0"/>
    <w:rsid w:val="006B081A"/>
    <w:rsid w:val="006B353B"/>
    <w:rsid w:val="006C17F1"/>
    <w:rsid w:val="006D17CC"/>
    <w:rsid w:val="006D1F26"/>
    <w:rsid w:val="006D29D8"/>
    <w:rsid w:val="006D46F8"/>
    <w:rsid w:val="006D7435"/>
    <w:rsid w:val="006E43A6"/>
    <w:rsid w:val="006E4A2E"/>
    <w:rsid w:val="006F1A0C"/>
    <w:rsid w:val="006F346C"/>
    <w:rsid w:val="006F6ACB"/>
    <w:rsid w:val="00702B4B"/>
    <w:rsid w:val="00702E57"/>
    <w:rsid w:val="007129C3"/>
    <w:rsid w:val="00717AAD"/>
    <w:rsid w:val="00717C94"/>
    <w:rsid w:val="0072264E"/>
    <w:rsid w:val="0073335E"/>
    <w:rsid w:val="00733D15"/>
    <w:rsid w:val="00734A4E"/>
    <w:rsid w:val="007411DE"/>
    <w:rsid w:val="00742190"/>
    <w:rsid w:val="007426A5"/>
    <w:rsid w:val="00760F6B"/>
    <w:rsid w:val="00765723"/>
    <w:rsid w:val="00796C83"/>
    <w:rsid w:val="00797474"/>
    <w:rsid w:val="007A74F8"/>
    <w:rsid w:val="007B3548"/>
    <w:rsid w:val="007C108B"/>
    <w:rsid w:val="007C7DD5"/>
    <w:rsid w:val="007E0E89"/>
    <w:rsid w:val="007E2410"/>
    <w:rsid w:val="007F11CD"/>
    <w:rsid w:val="007F2227"/>
    <w:rsid w:val="007F6D04"/>
    <w:rsid w:val="008042F7"/>
    <w:rsid w:val="00805D07"/>
    <w:rsid w:val="00814D31"/>
    <w:rsid w:val="008220FC"/>
    <w:rsid w:val="00826936"/>
    <w:rsid w:val="00831688"/>
    <w:rsid w:val="0083188C"/>
    <w:rsid w:val="008322B0"/>
    <w:rsid w:val="00834193"/>
    <w:rsid w:val="008406DF"/>
    <w:rsid w:val="00854691"/>
    <w:rsid w:val="00862867"/>
    <w:rsid w:val="0086708E"/>
    <w:rsid w:val="008813A6"/>
    <w:rsid w:val="00881B34"/>
    <w:rsid w:val="00882C03"/>
    <w:rsid w:val="008879BE"/>
    <w:rsid w:val="008922CE"/>
    <w:rsid w:val="008C48FC"/>
    <w:rsid w:val="008D3994"/>
    <w:rsid w:val="008E508B"/>
    <w:rsid w:val="008F1703"/>
    <w:rsid w:val="009005D2"/>
    <w:rsid w:val="009009AE"/>
    <w:rsid w:val="009114D0"/>
    <w:rsid w:val="00917AA0"/>
    <w:rsid w:val="00920685"/>
    <w:rsid w:val="00921356"/>
    <w:rsid w:val="00922F5C"/>
    <w:rsid w:val="0094142B"/>
    <w:rsid w:val="00943E1C"/>
    <w:rsid w:val="009524CD"/>
    <w:rsid w:val="00952B9F"/>
    <w:rsid w:val="009625B7"/>
    <w:rsid w:val="0096522E"/>
    <w:rsid w:val="00971918"/>
    <w:rsid w:val="00972491"/>
    <w:rsid w:val="00974C61"/>
    <w:rsid w:val="0097693A"/>
    <w:rsid w:val="00981792"/>
    <w:rsid w:val="00990DA0"/>
    <w:rsid w:val="009B0AF4"/>
    <w:rsid w:val="009D1979"/>
    <w:rsid w:val="009D5AC5"/>
    <w:rsid w:val="009E15CD"/>
    <w:rsid w:val="009E5DE8"/>
    <w:rsid w:val="009E6350"/>
    <w:rsid w:val="009E7AEB"/>
    <w:rsid w:val="009F72D9"/>
    <w:rsid w:val="00A00686"/>
    <w:rsid w:val="00A05673"/>
    <w:rsid w:val="00A079A8"/>
    <w:rsid w:val="00A2482E"/>
    <w:rsid w:val="00A345AC"/>
    <w:rsid w:val="00A37231"/>
    <w:rsid w:val="00A4761C"/>
    <w:rsid w:val="00A57FD8"/>
    <w:rsid w:val="00A60E66"/>
    <w:rsid w:val="00A66B94"/>
    <w:rsid w:val="00A73928"/>
    <w:rsid w:val="00A74632"/>
    <w:rsid w:val="00A76696"/>
    <w:rsid w:val="00A82147"/>
    <w:rsid w:val="00A842A3"/>
    <w:rsid w:val="00A84753"/>
    <w:rsid w:val="00A85DEC"/>
    <w:rsid w:val="00A92488"/>
    <w:rsid w:val="00A93998"/>
    <w:rsid w:val="00AB37A1"/>
    <w:rsid w:val="00AC0490"/>
    <w:rsid w:val="00AC1C3F"/>
    <w:rsid w:val="00AC3C71"/>
    <w:rsid w:val="00AD655B"/>
    <w:rsid w:val="00AD69FB"/>
    <w:rsid w:val="00AE0884"/>
    <w:rsid w:val="00AE4F0F"/>
    <w:rsid w:val="00AE76FD"/>
    <w:rsid w:val="00AF668C"/>
    <w:rsid w:val="00AF72EC"/>
    <w:rsid w:val="00B02025"/>
    <w:rsid w:val="00B17158"/>
    <w:rsid w:val="00B2136A"/>
    <w:rsid w:val="00B21FF8"/>
    <w:rsid w:val="00B23620"/>
    <w:rsid w:val="00B27A1C"/>
    <w:rsid w:val="00B30E87"/>
    <w:rsid w:val="00B31407"/>
    <w:rsid w:val="00B40A16"/>
    <w:rsid w:val="00B52C1C"/>
    <w:rsid w:val="00B62CA9"/>
    <w:rsid w:val="00B80160"/>
    <w:rsid w:val="00B810E1"/>
    <w:rsid w:val="00B832A5"/>
    <w:rsid w:val="00B90E14"/>
    <w:rsid w:val="00BA0A03"/>
    <w:rsid w:val="00BA36C1"/>
    <w:rsid w:val="00BA5D93"/>
    <w:rsid w:val="00BB7E9C"/>
    <w:rsid w:val="00BC1312"/>
    <w:rsid w:val="00BC20EC"/>
    <w:rsid w:val="00BD0196"/>
    <w:rsid w:val="00BD0BB3"/>
    <w:rsid w:val="00BD712A"/>
    <w:rsid w:val="00BD7BE7"/>
    <w:rsid w:val="00BD7E3B"/>
    <w:rsid w:val="00BE44F7"/>
    <w:rsid w:val="00BE6630"/>
    <w:rsid w:val="00BF1D7A"/>
    <w:rsid w:val="00BF7FD5"/>
    <w:rsid w:val="00C04250"/>
    <w:rsid w:val="00C06C0A"/>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66032"/>
    <w:rsid w:val="00C724F2"/>
    <w:rsid w:val="00C80206"/>
    <w:rsid w:val="00C814D6"/>
    <w:rsid w:val="00C84733"/>
    <w:rsid w:val="00C910E8"/>
    <w:rsid w:val="00C9185B"/>
    <w:rsid w:val="00C92215"/>
    <w:rsid w:val="00CA0BD4"/>
    <w:rsid w:val="00CB0F7D"/>
    <w:rsid w:val="00CC5EA9"/>
    <w:rsid w:val="00CD185C"/>
    <w:rsid w:val="00CD2386"/>
    <w:rsid w:val="00CE5B34"/>
    <w:rsid w:val="00CF1756"/>
    <w:rsid w:val="00CF4D5B"/>
    <w:rsid w:val="00D00450"/>
    <w:rsid w:val="00D05E17"/>
    <w:rsid w:val="00D211DA"/>
    <w:rsid w:val="00D22455"/>
    <w:rsid w:val="00D24CE7"/>
    <w:rsid w:val="00D2730C"/>
    <w:rsid w:val="00D27EDA"/>
    <w:rsid w:val="00D3361A"/>
    <w:rsid w:val="00D37D55"/>
    <w:rsid w:val="00D41765"/>
    <w:rsid w:val="00D45FF9"/>
    <w:rsid w:val="00D60182"/>
    <w:rsid w:val="00D73B66"/>
    <w:rsid w:val="00D82F71"/>
    <w:rsid w:val="00D9398D"/>
    <w:rsid w:val="00DA3966"/>
    <w:rsid w:val="00DB292C"/>
    <w:rsid w:val="00DC120F"/>
    <w:rsid w:val="00DC783F"/>
    <w:rsid w:val="00DD0943"/>
    <w:rsid w:val="00DD43AE"/>
    <w:rsid w:val="00DD5A76"/>
    <w:rsid w:val="00DD70DD"/>
    <w:rsid w:val="00DE2E68"/>
    <w:rsid w:val="00DE5DBC"/>
    <w:rsid w:val="00E02398"/>
    <w:rsid w:val="00E05BE9"/>
    <w:rsid w:val="00E128E0"/>
    <w:rsid w:val="00E158C6"/>
    <w:rsid w:val="00E2028B"/>
    <w:rsid w:val="00E268DC"/>
    <w:rsid w:val="00E269A6"/>
    <w:rsid w:val="00E26A70"/>
    <w:rsid w:val="00E31E14"/>
    <w:rsid w:val="00E321ED"/>
    <w:rsid w:val="00E32CDB"/>
    <w:rsid w:val="00E352A4"/>
    <w:rsid w:val="00E47E5C"/>
    <w:rsid w:val="00E509D3"/>
    <w:rsid w:val="00E51A18"/>
    <w:rsid w:val="00E52B56"/>
    <w:rsid w:val="00E638ED"/>
    <w:rsid w:val="00E71E6F"/>
    <w:rsid w:val="00E73DAF"/>
    <w:rsid w:val="00E77E3C"/>
    <w:rsid w:val="00E8103F"/>
    <w:rsid w:val="00E90322"/>
    <w:rsid w:val="00EA69BA"/>
    <w:rsid w:val="00EC71F6"/>
    <w:rsid w:val="00EC7E6B"/>
    <w:rsid w:val="00ED1041"/>
    <w:rsid w:val="00ED4022"/>
    <w:rsid w:val="00ED5BE0"/>
    <w:rsid w:val="00ED6128"/>
    <w:rsid w:val="00EF2180"/>
    <w:rsid w:val="00EF6B34"/>
    <w:rsid w:val="00F06ADF"/>
    <w:rsid w:val="00F06BA1"/>
    <w:rsid w:val="00F17658"/>
    <w:rsid w:val="00F24821"/>
    <w:rsid w:val="00F27B9E"/>
    <w:rsid w:val="00F339A3"/>
    <w:rsid w:val="00F5017F"/>
    <w:rsid w:val="00F516EB"/>
    <w:rsid w:val="00F525D4"/>
    <w:rsid w:val="00F52F5E"/>
    <w:rsid w:val="00F619E5"/>
    <w:rsid w:val="00F65001"/>
    <w:rsid w:val="00F673EB"/>
    <w:rsid w:val="00F72DDD"/>
    <w:rsid w:val="00F738D2"/>
    <w:rsid w:val="00F749D6"/>
    <w:rsid w:val="00F83084"/>
    <w:rsid w:val="00FA3053"/>
    <w:rsid w:val="00FA3C74"/>
    <w:rsid w:val="00FA406C"/>
    <w:rsid w:val="00FA4ADC"/>
    <w:rsid w:val="00FB6FC1"/>
    <w:rsid w:val="00FC11F1"/>
    <w:rsid w:val="00FC31A7"/>
    <w:rsid w:val="00FC5A06"/>
    <w:rsid w:val="00FD0BE7"/>
    <w:rsid w:val="00FE5640"/>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6B28-7961-4748-A961-CA7012F3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1</Pages>
  <Words>3373</Words>
  <Characters>1923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191</cp:revision>
  <cp:lastPrinted>2017-02-06T07:36:00Z</cp:lastPrinted>
  <dcterms:created xsi:type="dcterms:W3CDTF">2015-04-02T09:48:00Z</dcterms:created>
  <dcterms:modified xsi:type="dcterms:W3CDTF">2017-08-25T11:23:00Z</dcterms:modified>
</cp:coreProperties>
</file>