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01" w:rsidRDefault="00772901" w:rsidP="00772901">
      <w:pPr>
        <w:spacing w:before="100" w:beforeAutospacing="1" w:after="100" w:afterAutospacing="1"/>
        <w:ind w:left="360"/>
        <w:rPr>
          <w:rFonts w:eastAsia="Times New Roman"/>
          <w:bCs/>
          <w:szCs w:val="24"/>
          <w:u w:val="none"/>
          <w:lang w:eastAsia="lv-LV"/>
        </w:rPr>
      </w:pPr>
    </w:p>
    <w:p w:rsidR="00772901" w:rsidRDefault="00772901" w:rsidP="00772901">
      <w:pPr>
        <w:spacing w:before="100" w:beforeAutospacing="1" w:after="100" w:afterAutospacing="1"/>
        <w:ind w:left="360"/>
        <w:rPr>
          <w:rFonts w:eastAsia="Times New Roman"/>
          <w:bCs/>
          <w:szCs w:val="24"/>
          <w:u w:val="none"/>
          <w:lang w:eastAsia="lv-LV"/>
        </w:rPr>
      </w:pPr>
    </w:p>
    <w:p w:rsidR="00772901" w:rsidRDefault="00772901" w:rsidP="00772901">
      <w:pPr>
        <w:pStyle w:val="Pamatteksts2"/>
        <w:jc w:val="center"/>
        <w:rPr>
          <w:rFonts w:ascii="Times New Roman" w:hAnsi="Times New Roman" w:cs="Times New Roman"/>
          <w:b/>
          <w:u w:val="single"/>
          <w:lang w:val="lv-LV"/>
        </w:rPr>
      </w:pPr>
      <w:r w:rsidRPr="001E1B5C">
        <w:rPr>
          <w:rFonts w:ascii="Times New Roman" w:hAnsi="Times New Roman" w:cs="Times New Roman"/>
          <w:u w:val="single"/>
          <w:lang w:val="lv-LV"/>
        </w:rPr>
        <w:t xml:space="preserve">Latvijas Republikas Alojas novada Domes </w:t>
      </w:r>
      <w:r>
        <w:rPr>
          <w:rFonts w:ascii="Times New Roman" w:hAnsi="Times New Roman" w:cs="Times New Roman"/>
          <w:u w:val="single"/>
          <w:lang w:val="lv-LV"/>
        </w:rPr>
        <w:t xml:space="preserve">ārkārtas </w:t>
      </w:r>
      <w:r w:rsidRPr="001E1B5C">
        <w:rPr>
          <w:rFonts w:ascii="Times New Roman" w:hAnsi="Times New Roman" w:cs="Times New Roman"/>
          <w:u w:val="single"/>
          <w:lang w:val="lv-LV"/>
        </w:rPr>
        <w:t xml:space="preserve">sēde </w:t>
      </w:r>
      <w:r>
        <w:rPr>
          <w:rFonts w:ascii="Times New Roman" w:hAnsi="Times New Roman" w:cs="Times New Roman"/>
          <w:b/>
          <w:u w:val="single"/>
          <w:lang w:val="lv-LV"/>
        </w:rPr>
        <w:t xml:space="preserve">2014.gada </w:t>
      </w:r>
      <w:r w:rsidR="00021446">
        <w:rPr>
          <w:rFonts w:ascii="Times New Roman" w:hAnsi="Times New Roman" w:cs="Times New Roman"/>
          <w:b/>
          <w:u w:val="single"/>
          <w:lang w:val="lv-LV"/>
        </w:rPr>
        <w:t>10.jūlijā</w:t>
      </w:r>
      <w:r>
        <w:rPr>
          <w:rFonts w:ascii="Times New Roman" w:hAnsi="Times New Roman" w:cs="Times New Roman"/>
          <w:b/>
          <w:u w:val="single"/>
          <w:lang w:val="lv-LV"/>
        </w:rPr>
        <w:t xml:space="preserve"> </w:t>
      </w:r>
    </w:p>
    <w:p w:rsidR="00772901" w:rsidRPr="001E1B5C" w:rsidRDefault="00772901" w:rsidP="00772901">
      <w:pPr>
        <w:pStyle w:val="Pamatteksts2"/>
        <w:jc w:val="center"/>
        <w:rPr>
          <w:rFonts w:ascii="Times New Roman" w:hAnsi="Times New Roman" w:cs="Times New Roman"/>
          <w:u w:val="single"/>
          <w:lang w:val="lv-LV"/>
        </w:rPr>
      </w:pPr>
      <w:r>
        <w:rPr>
          <w:rFonts w:ascii="Times New Roman" w:hAnsi="Times New Roman" w:cs="Times New Roman"/>
          <w:b/>
          <w:u w:val="single"/>
          <w:lang w:val="lv-LV"/>
        </w:rPr>
        <w:t xml:space="preserve"> plkst. 1</w:t>
      </w:r>
      <w:r w:rsidR="00021446">
        <w:rPr>
          <w:rFonts w:ascii="Times New Roman" w:hAnsi="Times New Roman" w:cs="Times New Roman"/>
          <w:b/>
          <w:u w:val="single"/>
          <w:lang w:val="lv-LV"/>
        </w:rPr>
        <w:t>4</w:t>
      </w:r>
      <w:r w:rsidRPr="001E1B5C">
        <w:rPr>
          <w:rFonts w:ascii="Times New Roman" w:hAnsi="Times New Roman" w:cs="Times New Roman"/>
          <w:b/>
          <w:u w:val="single"/>
          <w:lang w:val="lv-LV"/>
        </w:rPr>
        <w:t xml:space="preserve">. 00 </w:t>
      </w:r>
      <w:r w:rsidRPr="001E1B5C">
        <w:rPr>
          <w:rFonts w:ascii="Times New Roman" w:hAnsi="Times New Roman" w:cs="Times New Roman"/>
          <w:u w:val="single"/>
          <w:lang w:val="lv-LV"/>
        </w:rPr>
        <w:t>Alojā, Jūras ielā 13</w:t>
      </w:r>
    </w:p>
    <w:p w:rsidR="00772901" w:rsidRPr="001E1B5C" w:rsidRDefault="00772901" w:rsidP="00772901">
      <w:pPr>
        <w:pStyle w:val="Pamatteksts2"/>
        <w:rPr>
          <w:rFonts w:ascii="Times New Roman" w:hAnsi="Times New Roman" w:cs="Times New Roman"/>
          <w:lang w:val="lv-LV"/>
        </w:rPr>
      </w:pPr>
    </w:p>
    <w:p w:rsidR="00772901" w:rsidRPr="00772901" w:rsidRDefault="00772901" w:rsidP="00772901">
      <w:pPr>
        <w:pStyle w:val="Pamatteksts2"/>
        <w:jc w:val="center"/>
        <w:rPr>
          <w:rFonts w:ascii="Times New Roman" w:hAnsi="Times New Roman" w:cs="Times New Roman"/>
          <w:color w:val="000000"/>
          <w:lang w:val="lv-LV"/>
        </w:rPr>
      </w:pPr>
      <w:r w:rsidRPr="001E1B5C">
        <w:rPr>
          <w:rFonts w:ascii="Times New Roman" w:hAnsi="Times New Roman" w:cs="Times New Roman"/>
          <w:lang w:val="lv-LV"/>
        </w:rPr>
        <w:t>DARBA KĀRTĪBA</w:t>
      </w:r>
    </w:p>
    <w:p w:rsidR="00772901" w:rsidRPr="00772901" w:rsidRDefault="00772901" w:rsidP="00772901">
      <w:pPr>
        <w:spacing w:before="100" w:beforeAutospacing="1" w:after="100" w:afterAutospacing="1"/>
        <w:ind w:left="360"/>
        <w:jc w:val="both"/>
        <w:rPr>
          <w:rFonts w:eastAsia="Times New Roman"/>
          <w:szCs w:val="24"/>
          <w:u w:val="none"/>
          <w:lang w:eastAsia="lv-LV"/>
        </w:rPr>
      </w:pPr>
      <w:r>
        <w:rPr>
          <w:rFonts w:eastAsia="Times New Roman"/>
          <w:bCs/>
          <w:szCs w:val="24"/>
          <w:u w:val="none"/>
          <w:lang w:eastAsia="lv-LV"/>
        </w:rPr>
        <w:t xml:space="preserve">1. </w:t>
      </w:r>
      <w:r w:rsidR="00021446">
        <w:rPr>
          <w:rFonts w:eastAsia="Times New Roman"/>
          <w:bCs/>
          <w:szCs w:val="24"/>
          <w:u w:val="none"/>
          <w:lang w:eastAsia="lv-LV"/>
        </w:rPr>
        <w:t>P</w:t>
      </w:r>
      <w:r w:rsidR="00021446" w:rsidRPr="00021446">
        <w:rPr>
          <w:rFonts w:eastAsia="Times New Roman"/>
          <w:bCs/>
          <w:szCs w:val="24"/>
          <w:u w:val="none"/>
          <w:lang w:eastAsia="lv-LV"/>
        </w:rPr>
        <w:t>ar finansējuma piešķiršanu Salacas ielejas bioloģiskās daudzveidības zinību vasaras nometnes organizēšanai</w:t>
      </w:r>
      <w:r w:rsidR="00021446">
        <w:rPr>
          <w:rFonts w:eastAsia="Times New Roman"/>
          <w:bCs/>
          <w:szCs w:val="24"/>
          <w:u w:val="none"/>
          <w:lang w:eastAsia="lv-LV"/>
        </w:rPr>
        <w:t>.</w:t>
      </w:r>
    </w:p>
    <w:p w:rsidR="00772901" w:rsidRPr="00772901" w:rsidRDefault="00772901" w:rsidP="00772901">
      <w:pPr>
        <w:spacing w:before="100" w:beforeAutospacing="1" w:after="100" w:afterAutospacing="1"/>
        <w:ind w:left="360"/>
        <w:jc w:val="both"/>
        <w:rPr>
          <w:rFonts w:eastAsia="Times New Roman"/>
          <w:szCs w:val="24"/>
          <w:u w:val="none"/>
          <w:lang w:eastAsia="lv-LV"/>
        </w:rPr>
      </w:pPr>
      <w:r>
        <w:rPr>
          <w:rFonts w:eastAsia="Times New Roman"/>
          <w:bCs/>
          <w:szCs w:val="24"/>
          <w:u w:val="none"/>
          <w:lang w:eastAsia="lv-LV"/>
        </w:rPr>
        <w:t>2.</w:t>
      </w:r>
      <w:r w:rsidRPr="00772901">
        <w:rPr>
          <w:rFonts w:eastAsia="Times New Roman"/>
          <w:bCs/>
          <w:szCs w:val="24"/>
          <w:u w:val="none"/>
          <w:lang w:eastAsia="lv-LV"/>
        </w:rPr>
        <w:t xml:space="preserve"> </w:t>
      </w:r>
      <w:r w:rsidR="00021446" w:rsidRPr="00021446">
        <w:rPr>
          <w:rFonts w:eastAsia="Times New Roman"/>
          <w:bCs/>
          <w:szCs w:val="24"/>
          <w:u w:val="none"/>
          <w:lang w:eastAsia="lv-LV"/>
        </w:rPr>
        <w:t>Par  līdzfinansējuma piešķišanu S</w:t>
      </w:r>
      <w:r w:rsidR="00235D39">
        <w:rPr>
          <w:rFonts w:eastAsia="Times New Roman"/>
          <w:bCs/>
          <w:szCs w:val="24"/>
          <w:u w:val="none"/>
          <w:lang w:eastAsia="lv-LV"/>
        </w:rPr>
        <w:t xml:space="preserve">taiceles pilsētas Lielās ielas un </w:t>
      </w:r>
      <w:r w:rsidR="00021446" w:rsidRPr="00021446">
        <w:rPr>
          <w:rFonts w:eastAsia="Times New Roman"/>
          <w:bCs/>
          <w:szCs w:val="24"/>
          <w:u w:val="none"/>
          <w:lang w:eastAsia="lv-LV"/>
        </w:rPr>
        <w:t>Ainažu šosejas un  tilta pār Salacu atjaunošanai</w:t>
      </w:r>
      <w:r>
        <w:rPr>
          <w:rFonts w:eastAsia="Times New Roman"/>
          <w:szCs w:val="24"/>
          <w:u w:val="none"/>
          <w:lang w:eastAsia="lv-LV"/>
        </w:rPr>
        <w:t>.</w:t>
      </w:r>
    </w:p>
    <w:p w:rsidR="00772901" w:rsidRPr="00021446" w:rsidRDefault="00772901" w:rsidP="00021446">
      <w:pPr>
        <w:spacing w:before="100" w:beforeAutospacing="1" w:after="100" w:afterAutospacing="1"/>
        <w:ind w:left="360"/>
        <w:jc w:val="both"/>
        <w:rPr>
          <w:rFonts w:eastAsia="Times New Roman"/>
          <w:bCs/>
          <w:szCs w:val="24"/>
          <w:u w:val="none"/>
          <w:lang w:eastAsia="lv-LV"/>
        </w:rPr>
      </w:pPr>
      <w:r>
        <w:rPr>
          <w:rFonts w:eastAsia="Times New Roman"/>
          <w:bCs/>
          <w:szCs w:val="24"/>
          <w:u w:val="none"/>
          <w:lang w:eastAsia="lv-LV"/>
        </w:rPr>
        <w:t xml:space="preserve">3. </w:t>
      </w:r>
      <w:r w:rsidR="00021446" w:rsidRPr="00021446">
        <w:rPr>
          <w:rFonts w:eastAsia="Times New Roman"/>
          <w:bCs/>
          <w:szCs w:val="24"/>
          <w:u w:val="none"/>
          <w:lang w:eastAsia="lv-LV"/>
        </w:rPr>
        <w:t>Par aizņēmumu no Latvijas Republikas Valsts kases tehniskā projekta izstrādei Alojas novada uzņēmējdarbības atbalsta centra – bibliotēkas „SALA” ēkas būvniecībai</w:t>
      </w:r>
      <w:r w:rsidR="00021446">
        <w:rPr>
          <w:rFonts w:eastAsia="Times New Roman"/>
          <w:bCs/>
          <w:szCs w:val="24"/>
          <w:u w:val="none"/>
          <w:lang w:eastAsia="lv-LV"/>
        </w:rPr>
        <w:t>.</w:t>
      </w:r>
    </w:p>
    <w:p w:rsidR="00021446" w:rsidRPr="00021446" w:rsidRDefault="00772901" w:rsidP="00021446">
      <w:pPr>
        <w:spacing w:before="100" w:beforeAutospacing="1" w:after="100" w:afterAutospacing="1"/>
        <w:ind w:left="360"/>
        <w:jc w:val="both"/>
        <w:rPr>
          <w:rFonts w:eastAsia="Times New Roman"/>
          <w:bCs/>
          <w:szCs w:val="24"/>
          <w:u w:val="none"/>
          <w:lang w:eastAsia="lv-LV"/>
        </w:rPr>
      </w:pPr>
      <w:r>
        <w:rPr>
          <w:rFonts w:eastAsia="Times New Roman"/>
          <w:bCs/>
          <w:szCs w:val="24"/>
          <w:u w:val="none"/>
          <w:lang w:eastAsia="lv-LV"/>
        </w:rPr>
        <w:t xml:space="preserve">4. </w:t>
      </w:r>
      <w:r w:rsidR="00021446" w:rsidRPr="00021446">
        <w:rPr>
          <w:rFonts w:eastAsia="Times New Roman"/>
          <w:bCs/>
          <w:szCs w:val="24"/>
          <w:u w:val="none"/>
          <w:lang w:eastAsia="lv-LV"/>
        </w:rPr>
        <w:t>Par Alojas novada ilgtspējīgas attīstības stratēģijas 2013. – 2030. gadam 1. redakcijas publiskās apspriešanas uzsākšanu</w:t>
      </w:r>
      <w:r w:rsidR="00021446">
        <w:rPr>
          <w:rFonts w:eastAsia="Times New Roman"/>
          <w:bCs/>
          <w:szCs w:val="24"/>
          <w:u w:val="none"/>
          <w:lang w:eastAsia="lv-LV"/>
        </w:rPr>
        <w:t>.</w:t>
      </w:r>
    </w:p>
    <w:p w:rsidR="00772901" w:rsidRPr="00772901" w:rsidRDefault="00772901" w:rsidP="00021446">
      <w:pPr>
        <w:spacing w:before="100" w:beforeAutospacing="1" w:after="100" w:afterAutospacing="1"/>
        <w:ind w:left="360"/>
        <w:jc w:val="both"/>
        <w:rPr>
          <w:szCs w:val="24"/>
        </w:rPr>
      </w:pPr>
    </w:p>
    <w:p w:rsidR="00772901" w:rsidRPr="00772901" w:rsidRDefault="00772901" w:rsidP="00772901">
      <w:pPr>
        <w:jc w:val="center"/>
        <w:rPr>
          <w:szCs w:val="24"/>
        </w:rP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Pr="00021446" w:rsidRDefault="00172321" w:rsidP="00021446">
      <w:pPr>
        <w:rPr>
          <w:u w:val="none"/>
        </w:rPr>
      </w:pPr>
    </w:p>
    <w:p w:rsidR="00172321" w:rsidRPr="00307F35" w:rsidRDefault="00172321" w:rsidP="00172321">
      <w:pPr>
        <w:jc w:val="center"/>
        <w:rPr>
          <w:u w:val="none"/>
        </w:rPr>
      </w:pPr>
      <w:r w:rsidRPr="00307F35">
        <w:rPr>
          <w:noProof/>
          <w:u w:val="none"/>
          <w:lang w:eastAsia="lv-LV"/>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72321" w:rsidRPr="00307F35" w:rsidRDefault="00172321" w:rsidP="00172321">
      <w:pPr>
        <w:jc w:val="center"/>
        <w:rPr>
          <w:sz w:val="32"/>
          <w:u w:val="none"/>
        </w:rPr>
      </w:pPr>
      <w:r w:rsidRPr="00307F35">
        <w:rPr>
          <w:sz w:val="32"/>
          <w:u w:val="none"/>
        </w:rPr>
        <w:t>Latvijas Republika</w:t>
      </w:r>
    </w:p>
    <w:p w:rsidR="00172321" w:rsidRPr="00307F35" w:rsidRDefault="00172321" w:rsidP="00172321">
      <w:pPr>
        <w:jc w:val="center"/>
        <w:rPr>
          <w:u w:val="none"/>
        </w:rPr>
      </w:pPr>
    </w:p>
    <w:p w:rsidR="00172321" w:rsidRPr="00307F35" w:rsidRDefault="00172321" w:rsidP="00172321">
      <w:pPr>
        <w:jc w:val="center"/>
        <w:rPr>
          <w:b/>
          <w:bCs/>
          <w:sz w:val="32"/>
          <w:u w:val="none"/>
        </w:rPr>
      </w:pPr>
      <w:r w:rsidRPr="00307F35">
        <w:rPr>
          <w:b/>
          <w:bCs/>
          <w:sz w:val="32"/>
          <w:u w:val="none"/>
        </w:rPr>
        <w:t>ALOJAS NOVADA DOME</w:t>
      </w:r>
    </w:p>
    <w:p w:rsidR="00172321" w:rsidRPr="00307F35" w:rsidRDefault="00172321" w:rsidP="00172321">
      <w:pPr>
        <w:pBdr>
          <w:bottom w:val="double" w:sz="6" w:space="19" w:color="auto"/>
        </w:pBdr>
        <w:jc w:val="center"/>
        <w:rPr>
          <w:sz w:val="14"/>
          <w:u w:val="none"/>
        </w:rPr>
      </w:pPr>
    </w:p>
    <w:p w:rsidR="00172321" w:rsidRPr="00307F35" w:rsidRDefault="00172321" w:rsidP="00172321">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172321" w:rsidRPr="00307F35" w:rsidRDefault="00172321" w:rsidP="00172321">
      <w:pPr>
        <w:pStyle w:val="Bezatstarpm"/>
        <w:rPr>
          <w:rFonts w:ascii="Times New Roman" w:hAnsi="Times New Roman"/>
          <w:szCs w:val="24"/>
          <w:u w:val="none"/>
        </w:rPr>
      </w:pPr>
    </w:p>
    <w:p w:rsidR="00172321" w:rsidRPr="00307F35" w:rsidRDefault="00172321" w:rsidP="00172321">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172321" w:rsidRPr="00307F35" w:rsidRDefault="00172321" w:rsidP="00172321">
      <w:pPr>
        <w:pStyle w:val="Bezatstarpm"/>
        <w:rPr>
          <w:rFonts w:ascii="Times New Roman" w:hAnsi="Times New Roman"/>
          <w:u w:val="none"/>
        </w:rPr>
      </w:pPr>
    </w:p>
    <w:p w:rsidR="00172321" w:rsidRPr="00307F35" w:rsidRDefault="00021446" w:rsidP="00172321">
      <w:pPr>
        <w:pStyle w:val="Bezatstarpm"/>
        <w:rPr>
          <w:rFonts w:ascii="Times New Roman" w:hAnsi="Times New Roman"/>
          <w:szCs w:val="24"/>
          <w:u w:val="none"/>
        </w:rPr>
      </w:pPr>
      <w:r>
        <w:rPr>
          <w:rFonts w:ascii="Times New Roman" w:hAnsi="Times New Roman"/>
          <w:szCs w:val="24"/>
          <w:u w:val="none"/>
        </w:rPr>
        <w:t>10.07</w:t>
      </w:r>
      <w:r w:rsidR="00172321">
        <w:rPr>
          <w:rFonts w:ascii="Times New Roman" w:hAnsi="Times New Roman"/>
          <w:szCs w:val="24"/>
          <w:u w:val="none"/>
        </w:rPr>
        <w:t>.2014.</w:t>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t>ALOJĀ</w:t>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r>
      <w:r>
        <w:rPr>
          <w:rFonts w:ascii="Times New Roman" w:hAnsi="Times New Roman"/>
          <w:szCs w:val="24"/>
          <w:u w:val="none"/>
        </w:rPr>
        <w:t>Nr.321</w:t>
      </w:r>
    </w:p>
    <w:p w:rsidR="00172321" w:rsidRPr="00307F35" w:rsidRDefault="00021446" w:rsidP="00172321">
      <w:pPr>
        <w:pStyle w:val="Bezatstarpm"/>
        <w:ind w:left="5040" w:firstLine="720"/>
        <w:rPr>
          <w:rFonts w:ascii="Times New Roman" w:hAnsi="Times New Roman"/>
          <w:szCs w:val="24"/>
          <w:u w:val="none"/>
        </w:rPr>
      </w:pPr>
      <w:r>
        <w:rPr>
          <w:rFonts w:ascii="Times New Roman" w:hAnsi="Times New Roman"/>
          <w:szCs w:val="24"/>
          <w:u w:val="none"/>
        </w:rPr>
        <w:t>protokols Nr.10</w:t>
      </w:r>
      <w:r w:rsidR="00172321">
        <w:rPr>
          <w:rFonts w:ascii="Times New Roman" w:hAnsi="Times New Roman"/>
          <w:szCs w:val="24"/>
          <w:u w:val="none"/>
        </w:rPr>
        <w:t xml:space="preserve"> 1</w:t>
      </w:r>
      <w:r w:rsidR="00172321" w:rsidRPr="00307F35">
        <w:rPr>
          <w:rFonts w:ascii="Times New Roman" w:hAnsi="Times New Roman"/>
          <w:szCs w:val="24"/>
          <w:u w:val="none"/>
        </w:rPr>
        <w:t>#</w:t>
      </w:r>
    </w:p>
    <w:p w:rsidR="00172321" w:rsidRDefault="00172321" w:rsidP="00172321">
      <w:pPr>
        <w:ind w:firstLine="720"/>
        <w:rPr>
          <w:szCs w:val="24"/>
          <w:u w:val="none"/>
        </w:rPr>
      </w:pPr>
    </w:p>
    <w:p w:rsidR="00172321" w:rsidRDefault="00172321" w:rsidP="00172321">
      <w:pPr>
        <w:jc w:val="center"/>
        <w:rPr>
          <w:u w:val="none"/>
        </w:rPr>
      </w:pPr>
    </w:p>
    <w:p w:rsidR="00172321" w:rsidRPr="00021446" w:rsidRDefault="00172321" w:rsidP="00021446">
      <w:pPr>
        <w:rPr>
          <w:u w:val="none"/>
        </w:rPr>
      </w:pPr>
    </w:p>
    <w:p w:rsidR="00772901" w:rsidRPr="00021446" w:rsidRDefault="00021446" w:rsidP="00021446">
      <w:pPr>
        <w:pStyle w:val="Sarakstarindkopa"/>
        <w:jc w:val="center"/>
      </w:pPr>
      <w:r w:rsidRPr="00021446">
        <w:rPr>
          <w:rFonts w:eastAsia="Times New Roman"/>
          <w:bCs/>
          <w:szCs w:val="24"/>
          <w:lang w:eastAsia="lv-LV"/>
        </w:rPr>
        <w:t>Par finansējuma piešķiršanu Salacas ielejas bioloģiskās daudzveidības zinību vasaras nometnes organizēšanai.</w:t>
      </w:r>
    </w:p>
    <w:p w:rsidR="00172321" w:rsidRDefault="00172321" w:rsidP="00172321">
      <w:pPr>
        <w:jc w:val="both"/>
        <w:rPr>
          <w:u w:val="none"/>
        </w:rPr>
      </w:pPr>
    </w:p>
    <w:p w:rsidR="00021446" w:rsidRPr="00021446" w:rsidRDefault="00021446" w:rsidP="00021446">
      <w:pPr>
        <w:jc w:val="both"/>
        <w:rPr>
          <w:u w:val="none"/>
        </w:rPr>
      </w:pPr>
      <w:r w:rsidRPr="00021446">
        <w:rPr>
          <w:u w:val="none"/>
        </w:rPr>
        <w:tab/>
        <w:t xml:space="preserve">Alojas novada domē saņemts Burtnieku makšķerēšanas un tūrisma skolas valdes locekļa Ojāra Beķera iesniegums (reģistrēts 01.07.2014. ar Nr. 3-6/14/739-B) ar lūgumu piešķirt finansējumu 400 EUR (četri simti </w:t>
      </w:r>
      <w:proofErr w:type="spellStart"/>
      <w:r w:rsidRPr="00021446">
        <w:rPr>
          <w:i/>
          <w:u w:val="none"/>
        </w:rPr>
        <w:t>euro</w:t>
      </w:r>
      <w:proofErr w:type="spellEnd"/>
      <w:r w:rsidRPr="00021446">
        <w:rPr>
          <w:i/>
          <w:u w:val="none"/>
        </w:rPr>
        <w:t xml:space="preserve">) </w:t>
      </w:r>
      <w:r w:rsidRPr="00021446">
        <w:rPr>
          <w:u w:val="none"/>
        </w:rPr>
        <w:t xml:space="preserve"> apmērā Salacas ielejas bioloģiskās daudzveidības zinību vasaras nometnes organizēšanai, kura tiks organizēta Burtnieku, Mazsalacas un Alojas novadā no 2014.gada 14.jūlija līdz 18.jūlijam, tajā piedalīsies attiecīgo novadu jaunieši. Nometnes galvenais finansētājs ir Latvijas Vides aizsardzības fonds sadarbībā ar Burtnieku, Mazsalacas un Alojas novada pašvaldībām. Projektā paredzēts atbalsts arī no Valmieras novada fonda un Burtnieku makšķerēšanas un tūrisma skolas līdzfinansējums. </w:t>
      </w:r>
    </w:p>
    <w:p w:rsidR="00021446" w:rsidRPr="00021446" w:rsidRDefault="00021446" w:rsidP="00021446">
      <w:pPr>
        <w:jc w:val="both"/>
        <w:rPr>
          <w:b/>
          <w:u w:val="none"/>
        </w:rPr>
      </w:pPr>
      <w:r w:rsidRPr="00021446">
        <w:rPr>
          <w:u w:val="none"/>
        </w:rPr>
        <w:tab/>
        <w:t xml:space="preserve">Ņemot vērā minēto, un pamatojoties uz 2014.gada 31. janvāra Sadarbības līgumu Nr. 5-28-5/14/40 un likuma Par pašvaldībām 21.panta pirmās daļas 2.punktu, Alojas novada dome, atklāti balsojot, </w:t>
      </w:r>
      <w:r w:rsidRPr="00021446">
        <w:rPr>
          <w:b/>
          <w:u w:val="none"/>
        </w:rPr>
        <w:t>nolemj:</w:t>
      </w:r>
    </w:p>
    <w:p w:rsidR="00021446" w:rsidRPr="00021446" w:rsidRDefault="00021446" w:rsidP="00021446">
      <w:pPr>
        <w:jc w:val="both"/>
        <w:rPr>
          <w:u w:val="none"/>
        </w:rPr>
      </w:pPr>
    </w:p>
    <w:p w:rsidR="00021446" w:rsidRPr="00021446" w:rsidRDefault="00021446" w:rsidP="00021446">
      <w:pPr>
        <w:numPr>
          <w:ilvl w:val="0"/>
          <w:numId w:val="2"/>
        </w:numPr>
        <w:jc w:val="both"/>
        <w:rPr>
          <w:u w:val="none"/>
        </w:rPr>
      </w:pPr>
      <w:r w:rsidRPr="00021446">
        <w:rPr>
          <w:u w:val="none"/>
        </w:rPr>
        <w:t xml:space="preserve">Piešķirt finanšu līdzekļus Salacas ielejas bioloģiskās daudzveidības zinību vasaras nometnes organizēšanai 400 EUR (četri simti </w:t>
      </w:r>
      <w:proofErr w:type="spellStart"/>
      <w:r w:rsidRPr="00021446">
        <w:rPr>
          <w:i/>
          <w:u w:val="none"/>
        </w:rPr>
        <w:t>euro</w:t>
      </w:r>
      <w:proofErr w:type="spellEnd"/>
      <w:r w:rsidRPr="00021446">
        <w:rPr>
          <w:i/>
          <w:u w:val="none"/>
        </w:rPr>
        <w:t xml:space="preserve">) </w:t>
      </w:r>
      <w:r w:rsidRPr="00021446">
        <w:rPr>
          <w:u w:val="none"/>
        </w:rPr>
        <w:t>apmērā.</w:t>
      </w:r>
    </w:p>
    <w:p w:rsidR="00021446" w:rsidRPr="00021446" w:rsidRDefault="00021446" w:rsidP="00021446">
      <w:pPr>
        <w:numPr>
          <w:ilvl w:val="0"/>
          <w:numId w:val="2"/>
        </w:numPr>
        <w:jc w:val="both"/>
        <w:rPr>
          <w:u w:val="none"/>
        </w:rPr>
      </w:pPr>
      <w:r w:rsidRPr="00021446">
        <w:rPr>
          <w:u w:val="none"/>
        </w:rPr>
        <w:t>Finansējumu novirzīt no Alojas novada domes tāmes EKK 3263.</w:t>
      </w:r>
    </w:p>
    <w:p w:rsidR="00021446" w:rsidRPr="00021446" w:rsidRDefault="00021446" w:rsidP="00021446">
      <w:pPr>
        <w:numPr>
          <w:ilvl w:val="0"/>
          <w:numId w:val="2"/>
        </w:numPr>
        <w:jc w:val="both"/>
        <w:rPr>
          <w:u w:val="none"/>
        </w:rPr>
      </w:pPr>
      <w:r w:rsidRPr="00021446">
        <w:rPr>
          <w:u w:val="none"/>
        </w:rPr>
        <w:t>Kontroli par lēmuma izpildi uzdot Alojas novada domes izpilddirektoram.</w:t>
      </w:r>
    </w:p>
    <w:p w:rsidR="00754912" w:rsidRPr="00021446" w:rsidRDefault="00754912" w:rsidP="00172321">
      <w:pPr>
        <w:jc w:val="both"/>
        <w:rPr>
          <w:u w:val="none"/>
        </w:rPr>
      </w:pPr>
      <w:r w:rsidRPr="00021446">
        <w:rPr>
          <w:u w:val="none"/>
        </w:rPr>
        <w:t xml:space="preserve">         </w:t>
      </w:r>
    </w:p>
    <w:p w:rsidR="00021446" w:rsidRDefault="00021446" w:rsidP="00754912">
      <w:pPr>
        <w:ind w:left="360" w:firstLine="360"/>
        <w:rPr>
          <w:szCs w:val="24"/>
          <w:u w:val="none"/>
        </w:rPr>
      </w:pPr>
    </w:p>
    <w:p w:rsidR="00021446" w:rsidRDefault="00021446" w:rsidP="00754912">
      <w:pPr>
        <w:ind w:left="360" w:firstLine="360"/>
        <w:rPr>
          <w:szCs w:val="24"/>
          <w:u w:val="none"/>
        </w:rPr>
      </w:pPr>
    </w:p>
    <w:p w:rsidR="00B474E3" w:rsidRDefault="00B474E3" w:rsidP="00B474E3">
      <w:pPr>
        <w:jc w:val="both"/>
        <w:rPr>
          <w:u w:val="none"/>
        </w:rPr>
      </w:pPr>
      <w:r>
        <w:rPr>
          <w:u w:val="none"/>
        </w:rPr>
        <w:t xml:space="preserve">         </w:t>
      </w:r>
    </w:p>
    <w:p w:rsidR="00B474E3" w:rsidRDefault="00B474E3" w:rsidP="00B474E3">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B474E3" w:rsidRDefault="00B474E3" w:rsidP="00B474E3">
      <w:pPr>
        <w:ind w:left="1080" w:firstLine="360"/>
        <w:rPr>
          <w:szCs w:val="24"/>
          <w:u w:val="none"/>
        </w:rPr>
      </w:pPr>
      <w:r>
        <w:rPr>
          <w:szCs w:val="24"/>
          <w:u w:val="none"/>
        </w:rPr>
        <w:t>(zīmogs)</w:t>
      </w:r>
    </w:p>
    <w:p w:rsidR="00B474E3" w:rsidRDefault="00B474E3" w:rsidP="00B474E3">
      <w:pPr>
        <w:rPr>
          <w:szCs w:val="24"/>
          <w:u w:val="none"/>
        </w:rPr>
      </w:pPr>
      <w:r>
        <w:rPr>
          <w:szCs w:val="24"/>
          <w:u w:val="none"/>
        </w:rPr>
        <w:tab/>
        <w:t>NORAKSTS PAREIZS</w:t>
      </w:r>
    </w:p>
    <w:p w:rsidR="00B474E3" w:rsidRDefault="00B474E3" w:rsidP="00B474E3">
      <w:pPr>
        <w:rPr>
          <w:szCs w:val="24"/>
          <w:u w:val="none"/>
        </w:rPr>
      </w:pPr>
      <w:r>
        <w:rPr>
          <w:szCs w:val="24"/>
          <w:u w:val="none"/>
        </w:rPr>
        <w:tab/>
        <w:t xml:space="preserve"> Kancelejas pārzine</w:t>
      </w:r>
      <w:r w:rsidR="00235D39">
        <w:rPr>
          <w:szCs w:val="24"/>
          <w:u w:val="none"/>
        </w:rPr>
        <w:t xml:space="preserve">s </w:t>
      </w:r>
      <w:proofErr w:type="spellStart"/>
      <w:r w:rsidR="00235D39">
        <w:rPr>
          <w:szCs w:val="24"/>
          <w:u w:val="none"/>
        </w:rPr>
        <w:t>p.i</w:t>
      </w:r>
      <w:proofErr w:type="spellEnd"/>
      <w:r w:rsidR="00235D39">
        <w:rPr>
          <w:szCs w:val="24"/>
          <w:u w:val="none"/>
        </w:rPr>
        <w:t>.</w:t>
      </w:r>
      <w:r>
        <w:rPr>
          <w:szCs w:val="24"/>
          <w:u w:val="none"/>
        </w:rPr>
        <w:t xml:space="preserve"> </w:t>
      </w:r>
      <w:r>
        <w:rPr>
          <w:szCs w:val="24"/>
          <w:u w:val="none"/>
        </w:rPr>
        <w:tab/>
      </w:r>
      <w:r>
        <w:rPr>
          <w:szCs w:val="24"/>
          <w:u w:val="none"/>
        </w:rPr>
        <w:tab/>
      </w:r>
      <w:r w:rsidR="00235D39">
        <w:rPr>
          <w:szCs w:val="24"/>
          <w:u w:val="none"/>
        </w:rPr>
        <w:tab/>
        <w:t>Lauma Meldere</w:t>
      </w:r>
    </w:p>
    <w:p w:rsidR="00B474E3" w:rsidRDefault="00B474E3" w:rsidP="00B474E3">
      <w:pPr>
        <w:rPr>
          <w:szCs w:val="24"/>
          <w:u w:val="none"/>
        </w:rPr>
      </w:pPr>
      <w:r>
        <w:rPr>
          <w:szCs w:val="24"/>
          <w:u w:val="none"/>
        </w:rPr>
        <w:tab/>
        <w:t xml:space="preserve">Alojā, 2014.gada </w:t>
      </w:r>
      <w:r w:rsidR="00235D39">
        <w:rPr>
          <w:szCs w:val="24"/>
          <w:u w:val="none"/>
        </w:rPr>
        <w:t>11.jūlijā</w:t>
      </w:r>
    </w:p>
    <w:p w:rsidR="00B61E95" w:rsidRDefault="00B61E95" w:rsidP="003E3208">
      <w:pPr>
        <w:rPr>
          <w:u w:val="none"/>
        </w:rPr>
      </w:pPr>
    </w:p>
    <w:p w:rsidR="00B61E95" w:rsidRPr="00307F35" w:rsidRDefault="00B61E95" w:rsidP="00B61E95">
      <w:pPr>
        <w:jc w:val="center"/>
        <w:rPr>
          <w:u w:val="none"/>
        </w:rPr>
      </w:pPr>
      <w:r w:rsidRPr="00307F35">
        <w:rPr>
          <w:noProof/>
          <w:u w:val="none"/>
          <w:lang w:eastAsia="lv-LV"/>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61E95" w:rsidRPr="00307F35" w:rsidRDefault="00B61E95" w:rsidP="00B61E95">
      <w:pPr>
        <w:jc w:val="center"/>
        <w:rPr>
          <w:sz w:val="32"/>
          <w:u w:val="none"/>
        </w:rPr>
      </w:pPr>
      <w:r w:rsidRPr="00307F35">
        <w:rPr>
          <w:sz w:val="32"/>
          <w:u w:val="none"/>
        </w:rPr>
        <w:t>Latvijas Republika</w:t>
      </w:r>
    </w:p>
    <w:p w:rsidR="00B61E95" w:rsidRPr="00307F35" w:rsidRDefault="00B61E95" w:rsidP="00B61E95">
      <w:pPr>
        <w:jc w:val="center"/>
        <w:rPr>
          <w:u w:val="none"/>
        </w:rPr>
      </w:pPr>
    </w:p>
    <w:p w:rsidR="00B61E95" w:rsidRPr="00307F35" w:rsidRDefault="00B61E95" w:rsidP="00B61E95">
      <w:pPr>
        <w:jc w:val="center"/>
        <w:rPr>
          <w:b/>
          <w:bCs/>
          <w:sz w:val="32"/>
          <w:u w:val="none"/>
        </w:rPr>
      </w:pPr>
      <w:r w:rsidRPr="00307F35">
        <w:rPr>
          <w:b/>
          <w:bCs/>
          <w:sz w:val="32"/>
          <w:u w:val="none"/>
        </w:rPr>
        <w:t>ALOJAS NOVADA DOME</w:t>
      </w:r>
    </w:p>
    <w:p w:rsidR="00B61E95" w:rsidRPr="00307F35" w:rsidRDefault="00B61E95" w:rsidP="00B61E95">
      <w:pPr>
        <w:pBdr>
          <w:bottom w:val="double" w:sz="6" w:space="19" w:color="auto"/>
        </w:pBdr>
        <w:jc w:val="center"/>
        <w:rPr>
          <w:sz w:val="14"/>
          <w:u w:val="none"/>
        </w:rPr>
      </w:pPr>
    </w:p>
    <w:p w:rsidR="00B61E95" w:rsidRPr="00307F35" w:rsidRDefault="00B61E95" w:rsidP="00B61E95">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B61E95" w:rsidRPr="00307F35" w:rsidRDefault="00B61E95" w:rsidP="00B61E95">
      <w:pPr>
        <w:pStyle w:val="Bezatstarpm"/>
        <w:rPr>
          <w:rFonts w:ascii="Times New Roman" w:hAnsi="Times New Roman"/>
          <w:szCs w:val="24"/>
          <w:u w:val="none"/>
        </w:rPr>
      </w:pPr>
    </w:p>
    <w:p w:rsidR="00B61E95" w:rsidRPr="00307F35" w:rsidRDefault="00B61E95" w:rsidP="00B61E95">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B61E95" w:rsidRPr="00307F35" w:rsidRDefault="00B61E95" w:rsidP="00B61E95">
      <w:pPr>
        <w:pStyle w:val="Bezatstarpm"/>
        <w:rPr>
          <w:rFonts w:ascii="Times New Roman" w:hAnsi="Times New Roman"/>
          <w:u w:val="none"/>
        </w:rPr>
      </w:pPr>
    </w:p>
    <w:p w:rsidR="00B61E95" w:rsidRPr="00307F35" w:rsidRDefault="00021446" w:rsidP="00B61E95">
      <w:pPr>
        <w:pStyle w:val="Bezatstarpm"/>
        <w:rPr>
          <w:rFonts w:ascii="Times New Roman" w:hAnsi="Times New Roman"/>
          <w:szCs w:val="24"/>
          <w:u w:val="none"/>
        </w:rPr>
      </w:pPr>
      <w:r>
        <w:rPr>
          <w:rFonts w:ascii="Times New Roman" w:hAnsi="Times New Roman"/>
          <w:szCs w:val="24"/>
          <w:u w:val="none"/>
        </w:rPr>
        <w:t>10.07.2014.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Nr.322</w:t>
      </w:r>
    </w:p>
    <w:p w:rsidR="00B61E95" w:rsidRPr="00307F35" w:rsidRDefault="00021446" w:rsidP="00B61E95">
      <w:pPr>
        <w:pStyle w:val="Bezatstarpm"/>
        <w:ind w:left="5040" w:firstLine="720"/>
        <w:rPr>
          <w:rFonts w:ascii="Times New Roman" w:hAnsi="Times New Roman"/>
          <w:szCs w:val="24"/>
          <w:u w:val="none"/>
        </w:rPr>
      </w:pPr>
      <w:r>
        <w:rPr>
          <w:rFonts w:ascii="Times New Roman" w:hAnsi="Times New Roman"/>
          <w:szCs w:val="24"/>
          <w:u w:val="none"/>
        </w:rPr>
        <w:t>protokols Nr.10</w:t>
      </w:r>
      <w:r w:rsidR="00B61E95">
        <w:rPr>
          <w:rFonts w:ascii="Times New Roman" w:hAnsi="Times New Roman"/>
          <w:szCs w:val="24"/>
          <w:u w:val="none"/>
        </w:rPr>
        <w:t xml:space="preserve"> 2</w:t>
      </w:r>
      <w:r w:rsidR="00B61E95" w:rsidRPr="00307F35">
        <w:rPr>
          <w:rFonts w:ascii="Times New Roman" w:hAnsi="Times New Roman"/>
          <w:szCs w:val="24"/>
          <w:u w:val="none"/>
        </w:rPr>
        <w:t>#</w:t>
      </w:r>
    </w:p>
    <w:p w:rsidR="00B61E95" w:rsidRDefault="00B61E95" w:rsidP="00B61E95">
      <w:pPr>
        <w:ind w:left="360"/>
        <w:jc w:val="both"/>
        <w:rPr>
          <w:b/>
          <w:u w:val="none"/>
        </w:rPr>
      </w:pPr>
    </w:p>
    <w:p w:rsidR="00B61E95" w:rsidRDefault="00B61E95" w:rsidP="003E3208">
      <w:pPr>
        <w:jc w:val="both"/>
        <w:rPr>
          <w:b/>
          <w:u w:val="none"/>
        </w:rPr>
      </w:pPr>
    </w:p>
    <w:p w:rsidR="00D508B4" w:rsidRPr="00D718AA" w:rsidRDefault="00D508B4" w:rsidP="00D508B4">
      <w:pPr>
        <w:ind w:firstLine="720"/>
        <w:jc w:val="center"/>
      </w:pPr>
      <w:r w:rsidRPr="00D718AA">
        <w:t>Par  līdzfinansējumu Staiceles pilsētas Lielās ielas un Ainažu šosejas un  tilta pār Salacu atjaunošanai</w:t>
      </w:r>
    </w:p>
    <w:p w:rsidR="00D508B4" w:rsidRDefault="00D508B4" w:rsidP="00D508B4">
      <w:pPr>
        <w:ind w:firstLine="720"/>
      </w:pPr>
    </w:p>
    <w:p w:rsidR="00D508B4" w:rsidRPr="00D508B4" w:rsidRDefault="00D508B4" w:rsidP="00D508B4">
      <w:pPr>
        <w:ind w:left="360" w:firstLine="720"/>
        <w:jc w:val="both"/>
        <w:rPr>
          <w:u w:val="none"/>
        </w:rPr>
      </w:pPr>
      <w:r w:rsidRPr="00D508B4">
        <w:rPr>
          <w:u w:val="none"/>
        </w:rPr>
        <w:t xml:space="preserve">Likuma „Par pašvaldībām" 15.panta pirmās daļas 2. punkts  nosaka, ka pašvaldības autonomā funkcija ir gādāt par administratīvās teritorijas labiekārtošanu (ielu, ceļu un laukumu būvniecība, rekonstruēšana un uzturēšana). </w:t>
      </w:r>
    </w:p>
    <w:p w:rsidR="00D508B4" w:rsidRPr="00D508B4" w:rsidRDefault="00D508B4" w:rsidP="00D508B4">
      <w:pPr>
        <w:ind w:left="360" w:firstLine="360"/>
        <w:jc w:val="both"/>
        <w:rPr>
          <w:u w:val="none"/>
        </w:rPr>
      </w:pPr>
      <w:r w:rsidRPr="00D508B4">
        <w:rPr>
          <w:u w:val="none"/>
        </w:rPr>
        <w:t xml:space="preserve">Jau ilgstoši Alojas novada Staiceles pilsētas Lielā iela un Ainažu šoseja 2,370 km kopgarumā, ( iekļauta valsts reģionālā autoceļa P15 Ainaži – </w:t>
      </w:r>
      <w:proofErr w:type="spellStart"/>
      <w:r w:rsidRPr="00D508B4">
        <w:rPr>
          <w:u w:val="none"/>
        </w:rPr>
        <w:t>Matīši</w:t>
      </w:r>
      <w:proofErr w:type="spellEnd"/>
      <w:r w:rsidRPr="00D508B4">
        <w:rPr>
          <w:u w:val="none"/>
        </w:rPr>
        <w:t xml:space="preserve"> maršrutā no 27,549 km līdz 29,919 km)   un  Staiceles pilsētas tilts pār Salacu   ir  ļoti sliktā tehniskā stāvoklī.  Ne minētais ceļa posms, ne tilts pār Salacu   neatbilst pieaugošajām ekspluatācijas, satiksmes drošības un standartu prasībām.   Valsts autoceļā fonda programmas ietvaros piešķirtais ikgadējais  valsts budžeta finansējums pašvaldības autoceļu uzturēšanai  nav pietiekams, lai tos atjaunotu.  </w:t>
      </w:r>
    </w:p>
    <w:p w:rsidR="00D508B4" w:rsidRPr="00D508B4" w:rsidRDefault="00D508B4" w:rsidP="00D508B4">
      <w:pPr>
        <w:ind w:left="360" w:firstLine="360"/>
        <w:jc w:val="both"/>
        <w:rPr>
          <w:u w:val="none"/>
        </w:rPr>
      </w:pPr>
      <w:r w:rsidRPr="00D508B4">
        <w:rPr>
          <w:u w:val="none"/>
        </w:rPr>
        <w:t xml:space="preserve">Pamatojoties uz   2008. gada 11. marta Ministru Kabineta noteikumi Nr.173 “Valsts pamatbudžeta valsts autoceļu fonda programmai piešķirto līdzekļu izlietošanas kārtības” 39. un 40.1. punktu, Alojas novada dome, atklāti balsojot, </w:t>
      </w:r>
      <w:r w:rsidRPr="00D508B4">
        <w:rPr>
          <w:b/>
          <w:u w:val="none"/>
        </w:rPr>
        <w:t>nolemj</w:t>
      </w:r>
      <w:r w:rsidRPr="00D508B4">
        <w:rPr>
          <w:u w:val="none"/>
        </w:rPr>
        <w:t xml:space="preserve">: </w:t>
      </w:r>
    </w:p>
    <w:p w:rsidR="00D508B4" w:rsidRPr="00D508B4" w:rsidRDefault="00D508B4" w:rsidP="00D508B4">
      <w:pPr>
        <w:pStyle w:val="Sarakstarindkopa"/>
        <w:numPr>
          <w:ilvl w:val="0"/>
          <w:numId w:val="3"/>
        </w:numPr>
        <w:spacing w:after="160" w:line="259" w:lineRule="auto"/>
        <w:ind w:left="851" w:hanging="709"/>
        <w:jc w:val="both"/>
        <w:rPr>
          <w:u w:val="none"/>
        </w:rPr>
      </w:pPr>
      <w:r w:rsidRPr="00D508B4">
        <w:rPr>
          <w:u w:val="none"/>
        </w:rPr>
        <w:t xml:space="preserve">Lūgt LR Satiksmes ministrijai  piešķirt līdzfinansējumu   valsts nozīmes Staiceles pilsētas tranzīta Lielās ielas un Ainažu šosejas 2,370 km kopgarumā, (iekļauta valsts reģionālā autoceļa P15 Ainaži – </w:t>
      </w:r>
      <w:proofErr w:type="spellStart"/>
      <w:r w:rsidRPr="00D508B4">
        <w:rPr>
          <w:u w:val="none"/>
        </w:rPr>
        <w:t>Matīši</w:t>
      </w:r>
      <w:proofErr w:type="spellEnd"/>
      <w:r w:rsidRPr="00D508B4">
        <w:rPr>
          <w:u w:val="none"/>
        </w:rPr>
        <w:t xml:space="preserve"> maršrutā no 27,549 km līdz 29,919 km)  un  Staiceles pilsētas tilta pār Salacu atjaunošanai.</w:t>
      </w:r>
    </w:p>
    <w:p w:rsidR="00D508B4" w:rsidRPr="00D508B4" w:rsidRDefault="00D508B4" w:rsidP="00D508B4">
      <w:pPr>
        <w:pStyle w:val="Sarakstarindkopa"/>
        <w:numPr>
          <w:ilvl w:val="0"/>
          <w:numId w:val="3"/>
        </w:numPr>
        <w:spacing w:after="160" w:line="259" w:lineRule="auto"/>
        <w:ind w:left="851" w:hanging="709"/>
        <w:jc w:val="both"/>
        <w:rPr>
          <w:u w:val="none"/>
        </w:rPr>
      </w:pPr>
      <w:r w:rsidRPr="00D508B4">
        <w:rPr>
          <w:u w:val="none"/>
        </w:rPr>
        <w:t xml:space="preserve">Piešķirt finansējumu no pašvaldības budžeta   līdz 23494.83 EUR Staiceles pilsētas tranzīta Lielās ielas un Ainažu šosejas 2,370 km kopgarumā, ( iekļauta valsts reģionālā autoceļa P15 Ainaži – </w:t>
      </w:r>
      <w:proofErr w:type="spellStart"/>
      <w:r w:rsidRPr="00D508B4">
        <w:rPr>
          <w:u w:val="none"/>
        </w:rPr>
        <w:t>Matīši</w:t>
      </w:r>
      <w:proofErr w:type="spellEnd"/>
      <w:r w:rsidRPr="00D508B4">
        <w:rPr>
          <w:u w:val="none"/>
        </w:rPr>
        <w:t xml:space="preserve"> maršrutā no 27,549 km līdz 29,919 km)  un  Staiceles pilsētas tilta pār Salacu atjaunošanai, sekojošu  darbu nodrošināšanai: </w:t>
      </w:r>
    </w:p>
    <w:p w:rsidR="00D508B4" w:rsidRPr="00D508B4" w:rsidRDefault="00D508B4" w:rsidP="00D508B4">
      <w:pPr>
        <w:pStyle w:val="Sarakstarindkopa"/>
        <w:numPr>
          <w:ilvl w:val="1"/>
          <w:numId w:val="4"/>
        </w:numPr>
        <w:spacing w:after="160" w:line="259" w:lineRule="auto"/>
        <w:ind w:left="851" w:hanging="709"/>
        <w:jc w:val="both"/>
        <w:rPr>
          <w:u w:val="none"/>
        </w:rPr>
      </w:pPr>
      <w:r w:rsidRPr="00D508B4">
        <w:rPr>
          <w:u w:val="none"/>
        </w:rPr>
        <w:t>Staiceles pilsētas tilta pār Salacu  tehniskā stāvokļa ekspertīzei  EUR 1494,83;</w:t>
      </w:r>
    </w:p>
    <w:p w:rsidR="00D508B4" w:rsidRPr="00D508B4" w:rsidRDefault="00D508B4" w:rsidP="00D508B4">
      <w:pPr>
        <w:pStyle w:val="Sarakstarindkopa"/>
        <w:numPr>
          <w:ilvl w:val="1"/>
          <w:numId w:val="4"/>
        </w:numPr>
        <w:spacing w:after="160" w:line="259" w:lineRule="auto"/>
        <w:ind w:left="851" w:hanging="709"/>
        <w:jc w:val="both"/>
        <w:rPr>
          <w:u w:val="none"/>
        </w:rPr>
      </w:pPr>
      <w:r w:rsidRPr="00D508B4">
        <w:rPr>
          <w:u w:val="none"/>
        </w:rPr>
        <w:t>Staiceles pilsētas tilta pār Salacu  tehniskā projekta aktualizācijai līdz   EUR 2000;</w:t>
      </w:r>
    </w:p>
    <w:p w:rsidR="00D508B4" w:rsidRPr="00D508B4" w:rsidRDefault="00D508B4" w:rsidP="00D508B4">
      <w:pPr>
        <w:pStyle w:val="Sarakstarindkopa"/>
        <w:numPr>
          <w:ilvl w:val="1"/>
          <w:numId w:val="4"/>
        </w:numPr>
        <w:spacing w:after="160" w:line="259" w:lineRule="auto"/>
        <w:ind w:left="851" w:hanging="709"/>
        <w:jc w:val="both"/>
        <w:rPr>
          <w:u w:val="none"/>
        </w:rPr>
      </w:pPr>
      <w:r w:rsidRPr="00D508B4">
        <w:rPr>
          <w:u w:val="none"/>
        </w:rPr>
        <w:lastRenderedPageBreak/>
        <w:t xml:space="preserve">Staiceles pilsētas tranzīta Lielās ielas un Ainažu šosejas 2,370 km kopgarumā, (iekļauta valsts reģionālā autoceļa P15 Ainaži – </w:t>
      </w:r>
      <w:proofErr w:type="spellStart"/>
      <w:r w:rsidRPr="00D508B4">
        <w:rPr>
          <w:u w:val="none"/>
        </w:rPr>
        <w:t>Matīši</w:t>
      </w:r>
      <w:proofErr w:type="spellEnd"/>
      <w:r w:rsidRPr="00D508B4">
        <w:rPr>
          <w:u w:val="none"/>
        </w:rPr>
        <w:t xml:space="preserve"> maršrutā no 27,549 km līdz 29,919 km)  tehniskā projekta izstrādei  līdz  20000 EUR.  </w:t>
      </w:r>
    </w:p>
    <w:p w:rsidR="00D508B4" w:rsidRPr="00D508B4" w:rsidRDefault="00D508B4" w:rsidP="00EA4B56">
      <w:pPr>
        <w:pStyle w:val="Sarakstarindkopa"/>
        <w:numPr>
          <w:ilvl w:val="0"/>
          <w:numId w:val="3"/>
        </w:numPr>
        <w:spacing w:after="160" w:line="259" w:lineRule="auto"/>
        <w:ind w:left="851" w:hanging="709"/>
        <w:jc w:val="both"/>
        <w:rPr>
          <w:u w:val="none"/>
        </w:rPr>
      </w:pPr>
      <w:r w:rsidRPr="00D508B4">
        <w:rPr>
          <w:u w:val="none"/>
        </w:rPr>
        <w:t>Ņemt aizņēmumu Valsts kasē Lēmuma 2.2. un 2.3. punktos minēto darbu veikšanai.</w:t>
      </w:r>
    </w:p>
    <w:p w:rsidR="00D508B4" w:rsidRDefault="00A74A59" w:rsidP="00EA4B56">
      <w:pPr>
        <w:pStyle w:val="Sarakstarindkopa"/>
        <w:numPr>
          <w:ilvl w:val="0"/>
          <w:numId w:val="3"/>
        </w:numPr>
        <w:spacing w:after="160" w:line="259" w:lineRule="auto"/>
        <w:ind w:left="851" w:hanging="709"/>
        <w:jc w:val="both"/>
        <w:rPr>
          <w:u w:val="none"/>
        </w:rPr>
      </w:pPr>
      <w:r w:rsidRPr="00021446">
        <w:rPr>
          <w:u w:val="none"/>
        </w:rPr>
        <w:t>Kontroli par lēmuma izpildi uzdot Alojas novada domes izpilddirektoram.</w:t>
      </w:r>
    </w:p>
    <w:p w:rsidR="00A74A59" w:rsidRPr="00A74A59" w:rsidRDefault="00A74A59" w:rsidP="00A74A59">
      <w:pPr>
        <w:ind w:left="720"/>
        <w:jc w:val="both"/>
        <w:rPr>
          <w:u w:val="none"/>
        </w:rPr>
      </w:pPr>
    </w:p>
    <w:p w:rsidR="00B61E95" w:rsidRPr="00B61E95" w:rsidRDefault="00B61E95" w:rsidP="00B61E95">
      <w:pPr>
        <w:jc w:val="both"/>
        <w:rPr>
          <w:u w:val="none"/>
        </w:rPr>
      </w:pPr>
    </w:p>
    <w:p w:rsidR="003E3208" w:rsidRDefault="003E3208" w:rsidP="00B61E95">
      <w:pPr>
        <w:jc w:val="both"/>
        <w:rPr>
          <w:szCs w:val="24"/>
          <w:u w:val="none"/>
        </w:rPr>
      </w:pPr>
    </w:p>
    <w:p w:rsidR="00B474E3" w:rsidRDefault="00B474E3" w:rsidP="00B474E3">
      <w:pPr>
        <w:jc w:val="both"/>
        <w:rPr>
          <w:u w:val="none"/>
        </w:rPr>
      </w:pPr>
      <w:r>
        <w:rPr>
          <w:u w:val="none"/>
        </w:rPr>
        <w:t xml:space="preserve">         </w:t>
      </w:r>
    </w:p>
    <w:p w:rsidR="00B474E3" w:rsidRDefault="00B474E3" w:rsidP="00B474E3">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B474E3" w:rsidRDefault="00B474E3" w:rsidP="00B474E3">
      <w:pPr>
        <w:ind w:left="1080" w:firstLine="360"/>
        <w:rPr>
          <w:szCs w:val="24"/>
          <w:u w:val="none"/>
        </w:rPr>
      </w:pPr>
      <w:r>
        <w:rPr>
          <w:szCs w:val="24"/>
          <w:u w:val="none"/>
        </w:rPr>
        <w:t>(zīmogs)</w:t>
      </w:r>
    </w:p>
    <w:p w:rsidR="00B474E3" w:rsidRDefault="00B474E3" w:rsidP="00B474E3">
      <w:pPr>
        <w:rPr>
          <w:szCs w:val="24"/>
          <w:u w:val="none"/>
        </w:rPr>
      </w:pPr>
      <w:r>
        <w:rPr>
          <w:szCs w:val="24"/>
          <w:u w:val="none"/>
        </w:rPr>
        <w:tab/>
        <w:t>NORAKSTS PAREIZS</w:t>
      </w:r>
    </w:p>
    <w:p w:rsidR="00B474E3" w:rsidRDefault="00B474E3" w:rsidP="00B474E3">
      <w:pPr>
        <w:rPr>
          <w:szCs w:val="24"/>
          <w:u w:val="none"/>
        </w:rPr>
      </w:pPr>
      <w:r>
        <w:rPr>
          <w:szCs w:val="24"/>
          <w:u w:val="none"/>
        </w:rPr>
        <w:tab/>
        <w:t xml:space="preserve"> Kancelejas pārzine</w:t>
      </w:r>
      <w:r w:rsidR="00235D39">
        <w:rPr>
          <w:szCs w:val="24"/>
          <w:u w:val="none"/>
        </w:rPr>
        <w:t xml:space="preserve">s </w:t>
      </w:r>
      <w:proofErr w:type="spellStart"/>
      <w:r w:rsidR="00235D39">
        <w:rPr>
          <w:szCs w:val="24"/>
          <w:u w:val="none"/>
        </w:rPr>
        <w:t>p.i</w:t>
      </w:r>
      <w:proofErr w:type="spellEnd"/>
      <w:r w:rsidR="00235D39">
        <w:rPr>
          <w:szCs w:val="24"/>
          <w:u w:val="none"/>
        </w:rPr>
        <w:t>.</w:t>
      </w:r>
      <w:r>
        <w:rPr>
          <w:szCs w:val="24"/>
          <w:u w:val="none"/>
        </w:rPr>
        <w:t xml:space="preserve"> </w:t>
      </w:r>
      <w:r>
        <w:rPr>
          <w:szCs w:val="24"/>
          <w:u w:val="none"/>
        </w:rPr>
        <w:tab/>
      </w:r>
      <w:r>
        <w:rPr>
          <w:szCs w:val="24"/>
          <w:u w:val="none"/>
        </w:rPr>
        <w:tab/>
      </w:r>
      <w:r w:rsidR="00235D39">
        <w:rPr>
          <w:szCs w:val="24"/>
          <w:u w:val="none"/>
        </w:rPr>
        <w:tab/>
        <w:t>Lauma Meldere</w:t>
      </w:r>
    </w:p>
    <w:p w:rsidR="00B474E3" w:rsidRDefault="00B474E3" w:rsidP="00B474E3">
      <w:pPr>
        <w:rPr>
          <w:szCs w:val="24"/>
          <w:u w:val="none"/>
        </w:rPr>
      </w:pPr>
      <w:r>
        <w:rPr>
          <w:szCs w:val="24"/>
          <w:u w:val="none"/>
        </w:rPr>
        <w:tab/>
        <w:t xml:space="preserve">Alojā, 2014.gada </w:t>
      </w:r>
      <w:r w:rsidR="00235D39">
        <w:rPr>
          <w:szCs w:val="24"/>
          <w:u w:val="none"/>
        </w:rPr>
        <w:t>10.jūlijā</w:t>
      </w:r>
    </w:p>
    <w:p w:rsidR="003E3208" w:rsidRDefault="003E3208"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B474E3">
      <w:pPr>
        <w:jc w:val="both"/>
        <w:rPr>
          <w:szCs w:val="24"/>
          <w:u w:val="none"/>
        </w:rPr>
      </w:pPr>
    </w:p>
    <w:p w:rsidR="00D508B4" w:rsidRDefault="00D508B4" w:rsidP="003E3208">
      <w:pPr>
        <w:ind w:firstLine="720"/>
        <w:jc w:val="both"/>
        <w:rPr>
          <w:szCs w:val="24"/>
          <w:u w:val="none"/>
        </w:rPr>
      </w:pPr>
    </w:p>
    <w:p w:rsidR="003E3208" w:rsidRPr="00307F35" w:rsidRDefault="003E3208" w:rsidP="003E3208">
      <w:pPr>
        <w:jc w:val="center"/>
        <w:rPr>
          <w:u w:val="none"/>
        </w:rPr>
      </w:pPr>
      <w:r w:rsidRPr="00307F35">
        <w:rPr>
          <w:noProof/>
          <w:u w:val="none"/>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E3208" w:rsidRPr="00307F35" w:rsidRDefault="003E3208" w:rsidP="003E3208">
      <w:pPr>
        <w:jc w:val="center"/>
        <w:rPr>
          <w:sz w:val="32"/>
          <w:u w:val="none"/>
        </w:rPr>
      </w:pPr>
      <w:r w:rsidRPr="00307F35">
        <w:rPr>
          <w:sz w:val="32"/>
          <w:u w:val="none"/>
        </w:rPr>
        <w:t>Latvijas Republika</w:t>
      </w:r>
    </w:p>
    <w:p w:rsidR="003E3208" w:rsidRPr="00307F35" w:rsidRDefault="003E3208" w:rsidP="003E3208">
      <w:pPr>
        <w:jc w:val="center"/>
        <w:rPr>
          <w:u w:val="none"/>
        </w:rPr>
      </w:pPr>
    </w:p>
    <w:p w:rsidR="003E3208" w:rsidRPr="00307F35" w:rsidRDefault="003E3208" w:rsidP="003E3208">
      <w:pPr>
        <w:jc w:val="center"/>
        <w:rPr>
          <w:b/>
          <w:bCs/>
          <w:sz w:val="32"/>
          <w:u w:val="none"/>
        </w:rPr>
      </w:pPr>
      <w:r w:rsidRPr="00307F35">
        <w:rPr>
          <w:b/>
          <w:bCs/>
          <w:sz w:val="32"/>
          <w:u w:val="none"/>
        </w:rPr>
        <w:t>ALOJAS NOVADA DOME</w:t>
      </w:r>
    </w:p>
    <w:p w:rsidR="003E3208" w:rsidRPr="00307F35" w:rsidRDefault="003E3208" w:rsidP="003E3208">
      <w:pPr>
        <w:pBdr>
          <w:bottom w:val="double" w:sz="6" w:space="19" w:color="auto"/>
        </w:pBdr>
        <w:jc w:val="center"/>
        <w:rPr>
          <w:sz w:val="14"/>
          <w:u w:val="none"/>
        </w:rPr>
      </w:pPr>
    </w:p>
    <w:p w:rsidR="003E3208" w:rsidRPr="00307F35" w:rsidRDefault="003E3208" w:rsidP="003E320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E3208" w:rsidRPr="00307F35" w:rsidRDefault="003E3208" w:rsidP="003E3208">
      <w:pPr>
        <w:pStyle w:val="Bezatstarpm"/>
        <w:rPr>
          <w:rFonts w:ascii="Times New Roman" w:hAnsi="Times New Roman"/>
          <w:szCs w:val="24"/>
          <w:u w:val="none"/>
        </w:rPr>
      </w:pPr>
    </w:p>
    <w:p w:rsidR="003E3208" w:rsidRPr="00307F35" w:rsidRDefault="003E3208" w:rsidP="003E3208">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3E3208" w:rsidRPr="00307F35" w:rsidRDefault="003E3208" w:rsidP="003E3208">
      <w:pPr>
        <w:pStyle w:val="Bezatstarpm"/>
        <w:rPr>
          <w:rFonts w:ascii="Times New Roman" w:hAnsi="Times New Roman"/>
          <w:u w:val="none"/>
        </w:rPr>
      </w:pPr>
    </w:p>
    <w:p w:rsidR="003E3208" w:rsidRPr="00307F35" w:rsidRDefault="00A74A59" w:rsidP="003E3208">
      <w:pPr>
        <w:pStyle w:val="Bezatstarpm"/>
        <w:rPr>
          <w:rFonts w:ascii="Times New Roman" w:hAnsi="Times New Roman"/>
          <w:szCs w:val="24"/>
          <w:u w:val="none"/>
        </w:rPr>
      </w:pPr>
      <w:r>
        <w:rPr>
          <w:rFonts w:ascii="Times New Roman" w:hAnsi="Times New Roman"/>
          <w:szCs w:val="24"/>
          <w:u w:val="none"/>
        </w:rPr>
        <w:t>10.07</w:t>
      </w:r>
      <w:r w:rsidR="003E3208">
        <w:rPr>
          <w:rFonts w:ascii="Times New Roman" w:hAnsi="Times New Roman"/>
          <w:szCs w:val="24"/>
          <w:u w:val="none"/>
        </w:rPr>
        <w:t>.2014.</w:t>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t>ALOJĀ</w:t>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t>Nr.</w:t>
      </w:r>
      <w:r>
        <w:rPr>
          <w:rFonts w:ascii="Times New Roman" w:hAnsi="Times New Roman"/>
          <w:szCs w:val="24"/>
          <w:u w:val="none"/>
        </w:rPr>
        <w:t>323</w:t>
      </w:r>
    </w:p>
    <w:p w:rsidR="00B61E95" w:rsidRPr="00A74A59" w:rsidRDefault="00A74A59" w:rsidP="00A74A59">
      <w:pPr>
        <w:pStyle w:val="Bezatstarpm"/>
        <w:ind w:left="5040" w:firstLine="720"/>
        <w:rPr>
          <w:rFonts w:ascii="Times New Roman" w:hAnsi="Times New Roman"/>
          <w:szCs w:val="24"/>
          <w:u w:val="none"/>
        </w:rPr>
      </w:pPr>
      <w:r>
        <w:rPr>
          <w:rFonts w:ascii="Times New Roman" w:hAnsi="Times New Roman"/>
          <w:szCs w:val="24"/>
          <w:u w:val="none"/>
        </w:rPr>
        <w:t>protokols Nr.10</w:t>
      </w:r>
      <w:r w:rsidR="003E3208">
        <w:rPr>
          <w:rFonts w:ascii="Times New Roman" w:hAnsi="Times New Roman"/>
          <w:szCs w:val="24"/>
          <w:u w:val="none"/>
        </w:rPr>
        <w:t xml:space="preserve"> 3</w:t>
      </w:r>
      <w:r w:rsidR="003E3208" w:rsidRPr="00307F35">
        <w:rPr>
          <w:rFonts w:ascii="Times New Roman" w:hAnsi="Times New Roman"/>
          <w:szCs w:val="24"/>
          <w:u w:val="none"/>
        </w:rPr>
        <w:t>#</w:t>
      </w:r>
    </w:p>
    <w:p w:rsidR="00A74A59" w:rsidRDefault="00A74A59" w:rsidP="00A74A59">
      <w:pPr>
        <w:spacing w:before="100" w:beforeAutospacing="1" w:after="100" w:afterAutospacing="1"/>
        <w:ind w:left="360"/>
        <w:jc w:val="center"/>
        <w:rPr>
          <w:rFonts w:eastAsia="Times New Roman"/>
          <w:bCs/>
          <w:szCs w:val="24"/>
          <w:lang w:eastAsia="lv-LV"/>
        </w:rPr>
      </w:pPr>
      <w:r w:rsidRPr="00A74A59">
        <w:rPr>
          <w:rFonts w:eastAsia="Times New Roman"/>
          <w:bCs/>
          <w:szCs w:val="24"/>
          <w:lang w:eastAsia="lv-LV"/>
        </w:rPr>
        <w:t>Par aizņēmumu no Latvijas Republikas Valsts kases tehniskā projekta izstrādei Alojas novada uzņēmējdarbības atbalsta centra – bibliotēkas „SALA” ēkas būvniecībai.</w:t>
      </w:r>
    </w:p>
    <w:p w:rsidR="00A74A59" w:rsidRPr="00A74A59" w:rsidRDefault="00A74A59" w:rsidP="00A74A59">
      <w:pPr>
        <w:spacing w:before="100" w:beforeAutospacing="1" w:after="100" w:afterAutospacing="1"/>
        <w:ind w:left="360"/>
        <w:jc w:val="center"/>
        <w:rPr>
          <w:rFonts w:eastAsia="Times New Roman"/>
          <w:bCs/>
          <w:szCs w:val="24"/>
          <w:lang w:eastAsia="lv-LV"/>
        </w:rPr>
      </w:pPr>
    </w:p>
    <w:p w:rsidR="00A74A59" w:rsidRPr="00A74A59" w:rsidRDefault="00A74A59" w:rsidP="00A74A59">
      <w:pPr>
        <w:ind w:firstLine="540"/>
        <w:jc w:val="both"/>
        <w:rPr>
          <w:rFonts w:eastAsia="Times New Roman"/>
          <w:b/>
          <w:szCs w:val="24"/>
          <w:u w:val="none"/>
          <w:lang w:eastAsia="lv-LV"/>
        </w:rPr>
      </w:pPr>
      <w:r w:rsidRPr="00A74A59">
        <w:rPr>
          <w:rFonts w:eastAsia="Times New Roman"/>
          <w:szCs w:val="24"/>
          <w:u w:val="none"/>
          <w:lang w:eastAsia="lv-LV"/>
        </w:rPr>
        <w:t xml:space="preserve">Pamatojoties uz 2014. gada 26. jūnija Alojas novada domes sēdes lēmumu Nr.281 (protokols Nr.9 17#), Alojas novada dome, atklāti balsojot, </w:t>
      </w:r>
      <w:r w:rsidRPr="00A74A59">
        <w:rPr>
          <w:rFonts w:eastAsia="Times New Roman"/>
          <w:b/>
          <w:szCs w:val="24"/>
          <w:u w:val="none"/>
          <w:lang w:eastAsia="lv-LV"/>
        </w:rPr>
        <w:t>nolemj:</w:t>
      </w:r>
    </w:p>
    <w:p w:rsidR="00A74A59" w:rsidRPr="00A74A59" w:rsidRDefault="00A74A59" w:rsidP="00A74A59">
      <w:pPr>
        <w:rPr>
          <w:rFonts w:eastAsia="Times New Roman"/>
          <w:szCs w:val="24"/>
          <w:u w:val="none"/>
          <w:lang w:eastAsia="lv-LV"/>
        </w:rPr>
      </w:pPr>
    </w:p>
    <w:p w:rsidR="00A74A59" w:rsidRPr="00A74A59" w:rsidRDefault="00A74A59" w:rsidP="00A74A59">
      <w:pPr>
        <w:numPr>
          <w:ilvl w:val="0"/>
          <w:numId w:val="5"/>
        </w:numPr>
        <w:jc w:val="both"/>
        <w:rPr>
          <w:rFonts w:eastAsia="Times New Roman"/>
          <w:szCs w:val="24"/>
          <w:u w:val="none"/>
          <w:lang w:eastAsia="lv-LV"/>
        </w:rPr>
      </w:pPr>
      <w:r w:rsidRPr="00A74A59">
        <w:rPr>
          <w:rFonts w:eastAsia="Times New Roman"/>
          <w:szCs w:val="24"/>
          <w:u w:val="none"/>
          <w:lang w:eastAsia="lv-LV"/>
        </w:rPr>
        <w:t>Sniegt pieprasījumu Latvijas Republikas Pašvaldību aizņēmumu un galvojumu kontroles un pārraudzības padomē aizņēmuma 39 532,00 EUR  (trīsdesmit deviņi tūkstoši pieci simti trīsdesmit divi eiro un 00 centi) saņemšanai tehniskā projekta izstrādei Alojas novada uzņēmējdarbības atbalsta centra – bibliotēkas „SALA” ēkas būvniecībai uz 20 gadiem ar viena gada atlikto maksājumu.</w:t>
      </w:r>
    </w:p>
    <w:p w:rsidR="00A74A59" w:rsidRPr="00A74A59" w:rsidRDefault="00A74A59" w:rsidP="00A74A59">
      <w:pPr>
        <w:numPr>
          <w:ilvl w:val="0"/>
          <w:numId w:val="5"/>
        </w:numPr>
        <w:jc w:val="both"/>
        <w:rPr>
          <w:rFonts w:eastAsia="Times New Roman"/>
          <w:szCs w:val="24"/>
          <w:u w:val="none"/>
          <w:lang w:eastAsia="lv-LV"/>
        </w:rPr>
      </w:pPr>
      <w:r w:rsidRPr="00A74A59">
        <w:rPr>
          <w:rFonts w:eastAsia="Times New Roman"/>
          <w:szCs w:val="24"/>
          <w:u w:val="none"/>
          <w:lang w:eastAsia="lv-LV"/>
        </w:rPr>
        <w:t>Ņemt aizņēmumu saskaņā ar Valsts kases noteikto kredītprocentu likmi.</w:t>
      </w:r>
    </w:p>
    <w:p w:rsidR="00A74A59" w:rsidRPr="00A74A59" w:rsidRDefault="00A74A59" w:rsidP="00A74A59">
      <w:pPr>
        <w:numPr>
          <w:ilvl w:val="0"/>
          <w:numId w:val="5"/>
        </w:numPr>
        <w:jc w:val="both"/>
        <w:rPr>
          <w:rFonts w:eastAsia="Times New Roman"/>
          <w:szCs w:val="24"/>
          <w:u w:val="none"/>
          <w:lang w:eastAsia="lv-LV"/>
        </w:rPr>
      </w:pPr>
      <w:r w:rsidRPr="00A74A59">
        <w:rPr>
          <w:rFonts w:eastAsia="Times New Roman"/>
          <w:szCs w:val="24"/>
          <w:u w:val="none"/>
          <w:lang w:eastAsia="lv-LV"/>
        </w:rPr>
        <w:t>Noteikt, ka aizņēmums tiks atmaksāts līdz 2034. gada III ceturksnim.</w:t>
      </w:r>
    </w:p>
    <w:p w:rsidR="00A74A59" w:rsidRPr="00A74A59" w:rsidRDefault="00A74A59" w:rsidP="00A74A59">
      <w:pPr>
        <w:numPr>
          <w:ilvl w:val="0"/>
          <w:numId w:val="5"/>
        </w:numPr>
        <w:jc w:val="both"/>
        <w:rPr>
          <w:rFonts w:eastAsia="Times New Roman"/>
          <w:szCs w:val="24"/>
          <w:u w:val="none"/>
          <w:lang w:eastAsia="lv-LV"/>
        </w:rPr>
      </w:pPr>
      <w:r w:rsidRPr="00A74A59">
        <w:rPr>
          <w:rFonts w:eastAsia="Times New Roman"/>
          <w:szCs w:val="24"/>
          <w:u w:val="none"/>
          <w:lang w:eastAsia="lv-LV"/>
        </w:rPr>
        <w:t>Noteikt, ka aizņēmuma atmaksu garantē Alojas novada domes budžets.</w:t>
      </w:r>
    </w:p>
    <w:p w:rsidR="00A74A59" w:rsidRDefault="00A74A59" w:rsidP="00A74A59">
      <w:pPr>
        <w:numPr>
          <w:ilvl w:val="0"/>
          <w:numId w:val="5"/>
        </w:numPr>
        <w:jc w:val="both"/>
        <w:rPr>
          <w:rFonts w:eastAsia="Times New Roman"/>
          <w:szCs w:val="24"/>
          <w:u w:val="none"/>
          <w:lang w:eastAsia="lv-LV"/>
        </w:rPr>
      </w:pPr>
      <w:r w:rsidRPr="00A74A59">
        <w:rPr>
          <w:rFonts w:eastAsia="Times New Roman"/>
          <w:szCs w:val="24"/>
          <w:u w:val="none"/>
          <w:lang w:eastAsia="lv-LV"/>
        </w:rPr>
        <w:t>Noteikt, ka aizņēmums tiek ņemts 2014. gada augustā.</w:t>
      </w:r>
    </w:p>
    <w:p w:rsidR="00A74A59" w:rsidRPr="00A74A59" w:rsidRDefault="00A74A59" w:rsidP="00A74A59">
      <w:pPr>
        <w:ind w:left="720"/>
        <w:jc w:val="both"/>
        <w:rPr>
          <w:rFonts w:eastAsia="Times New Roman"/>
          <w:szCs w:val="24"/>
          <w:u w:val="none"/>
          <w:lang w:eastAsia="lv-LV"/>
        </w:rPr>
      </w:pPr>
    </w:p>
    <w:p w:rsidR="003E3208" w:rsidRDefault="003E3208" w:rsidP="003E3208">
      <w:pPr>
        <w:jc w:val="both"/>
        <w:rPr>
          <w:szCs w:val="24"/>
          <w:u w:val="none"/>
        </w:rPr>
      </w:pPr>
    </w:p>
    <w:p w:rsidR="003E3208" w:rsidRDefault="003E3208" w:rsidP="003E3208">
      <w:pPr>
        <w:jc w:val="both"/>
        <w:rPr>
          <w:szCs w:val="24"/>
          <w:u w:val="none"/>
        </w:rPr>
      </w:pPr>
    </w:p>
    <w:p w:rsidR="00B474E3" w:rsidRDefault="00B474E3" w:rsidP="00B474E3">
      <w:pPr>
        <w:jc w:val="both"/>
        <w:rPr>
          <w:u w:val="none"/>
        </w:rPr>
      </w:pPr>
      <w:r>
        <w:rPr>
          <w:u w:val="none"/>
        </w:rPr>
        <w:t xml:space="preserve">         </w:t>
      </w:r>
    </w:p>
    <w:p w:rsidR="00B474E3" w:rsidRDefault="00B474E3" w:rsidP="00B474E3">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B474E3" w:rsidRDefault="00B474E3" w:rsidP="00B474E3">
      <w:pPr>
        <w:ind w:left="1080" w:firstLine="360"/>
        <w:rPr>
          <w:szCs w:val="24"/>
          <w:u w:val="none"/>
        </w:rPr>
      </w:pPr>
      <w:r>
        <w:rPr>
          <w:szCs w:val="24"/>
          <w:u w:val="none"/>
        </w:rPr>
        <w:t>(zīmogs)</w:t>
      </w:r>
    </w:p>
    <w:p w:rsidR="00B474E3" w:rsidRDefault="00B474E3" w:rsidP="00B474E3">
      <w:pPr>
        <w:rPr>
          <w:szCs w:val="24"/>
          <w:u w:val="none"/>
        </w:rPr>
      </w:pPr>
      <w:r>
        <w:rPr>
          <w:szCs w:val="24"/>
          <w:u w:val="none"/>
        </w:rPr>
        <w:tab/>
        <w:t>NORAKSTS PAREIZS</w:t>
      </w:r>
    </w:p>
    <w:p w:rsidR="00B474E3" w:rsidRDefault="00B474E3" w:rsidP="00B474E3">
      <w:pPr>
        <w:rPr>
          <w:szCs w:val="24"/>
          <w:u w:val="none"/>
        </w:rPr>
      </w:pPr>
      <w:r>
        <w:rPr>
          <w:szCs w:val="24"/>
          <w:u w:val="none"/>
        </w:rPr>
        <w:tab/>
        <w:t xml:space="preserve"> Kancelejas pārzine</w:t>
      </w:r>
      <w:r w:rsidR="00235D39">
        <w:rPr>
          <w:szCs w:val="24"/>
          <w:u w:val="none"/>
        </w:rPr>
        <w:t xml:space="preserve">s </w:t>
      </w:r>
      <w:proofErr w:type="spellStart"/>
      <w:r w:rsidR="00235D39">
        <w:rPr>
          <w:szCs w:val="24"/>
          <w:u w:val="none"/>
        </w:rPr>
        <w:t>p.i</w:t>
      </w:r>
      <w:proofErr w:type="spellEnd"/>
      <w:r w:rsidR="00235D39">
        <w:rPr>
          <w:szCs w:val="24"/>
          <w:u w:val="none"/>
        </w:rPr>
        <w:t>.</w:t>
      </w:r>
      <w:r>
        <w:rPr>
          <w:szCs w:val="24"/>
          <w:u w:val="none"/>
        </w:rPr>
        <w:t xml:space="preserve"> </w:t>
      </w:r>
      <w:r>
        <w:rPr>
          <w:szCs w:val="24"/>
          <w:u w:val="none"/>
        </w:rPr>
        <w:tab/>
      </w:r>
      <w:r>
        <w:rPr>
          <w:szCs w:val="24"/>
          <w:u w:val="none"/>
        </w:rPr>
        <w:tab/>
      </w:r>
      <w:r w:rsidR="00235D39">
        <w:rPr>
          <w:szCs w:val="24"/>
          <w:u w:val="none"/>
        </w:rPr>
        <w:t>Lauma Meldere</w:t>
      </w:r>
    </w:p>
    <w:p w:rsidR="00A74A59" w:rsidRDefault="00B474E3" w:rsidP="00B474E3">
      <w:pPr>
        <w:rPr>
          <w:szCs w:val="24"/>
          <w:u w:val="none"/>
        </w:rPr>
      </w:pPr>
      <w:r>
        <w:rPr>
          <w:szCs w:val="24"/>
          <w:u w:val="none"/>
        </w:rPr>
        <w:tab/>
        <w:t xml:space="preserve">Alojā, 2014.gada </w:t>
      </w:r>
      <w:r w:rsidR="00235D39">
        <w:rPr>
          <w:szCs w:val="24"/>
          <w:u w:val="none"/>
        </w:rPr>
        <w:t>11.jūlijā</w:t>
      </w:r>
    </w:p>
    <w:p w:rsidR="00A74A59" w:rsidRDefault="00A74A59" w:rsidP="00EF4AD8">
      <w:pPr>
        <w:ind w:left="360" w:firstLine="360"/>
        <w:rPr>
          <w:szCs w:val="24"/>
          <w:u w:val="none"/>
        </w:rPr>
      </w:pPr>
    </w:p>
    <w:p w:rsidR="00B474E3" w:rsidRDefault="00B474E3" w:rsidP="00EF4AD8">
      <w:pPr>
        <w:ind w:left="360" w:firstLine="360"/>
        <w:rPr>
          <w:szCs w:val="24"/>
          <w:u w:val="none"/>
        </w:rPr>
      </w:pPr>
    </w:p>
    <w:p w:rsidR="00B474E3" w:rsidRPr="00017F4A" w:rsidRDefault="00B474E3" w:rsidP="00EF4AD8">
      <w:pPr>
        <w:ind w:left="360" w:firstLine="360"/>
        <w:rPr>
          <w:szCs w:val="24"/>
          <w:u w:val="none"/>
        </w:rPr>
      </w:pPr>
    </w:p>
    <w:p w:rsidR="003E3208" w:rsidRPr="00307F35" w:rsidRDefault="003E3208" w:rsidP="003E3208">
      <w:pPr>
        <w:jc w:val="center"/>
        <w:rPr>
          <w:u w:val="none"/>
        </w:rPr>
      </w:pPr>
      <w:r w:rsidRPr="00307F35">
        <w:rPr>
          <w:noProof/>
          <w:u w:val="none"/>
          <w:lang w:eastAsia="lv-LV"/>
        </w:rPr>
        <w:lastRenderedPageBreak/>
        <w:drawing>
          <wp:inline distT="0" distB="0" distL="0" distR="0">
            <wp:extent cx="495300" cy="733425"/>
            <wp:effectExtent l="19050" t="0" r="0"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E3208" w:rsidRPr="00307F35" w:rsidRDefault="003E3208" w:rsidP="003E3208">
      <w:pPr>
        <w:jc w:val="center"/>
        <w:rPr>
          <w:sz w:val="32"/>
          <w:u w:val="none"/>
        </w:rPr>
      </w:pPr>
      <w:r w:rsidRPr="00307F35">
        <w:rPr>
          <w:sz w:val="32"/>
          <w:u w:val="none"/>
        </w:rPr>
        <w:t>Latvijas Republika</w:t>
      </w:r>
    </w:p>
    <w:p w:rsidR="003E3208" w:rsidRPr="00307F35" w:rsidRDefault="003E3208" w:rsidP="003E3208">
      <w:pPr>
        <w:jc w:val="center"/>
        <w:rPr>
          <w:u w:val="none"/>
        </w:rPr>
      </w:pPr>
    </w:p>
    <w:p w:rsidR="003E3208" w:rsidRPr="00307F35" w:rsidRDefault="003E3208" w:rsidP="003E3208">
      <w:pPr>
        <w:jc w:val="center"/>
        <w:rPr>
          <w:b/>
          <w:bCs/>
          <w:sz w:val="32"/>
          <w:u w:val="none"/>
        </w:rPr>
      </w:pPr>
      <w:r w:rsidRPr="00307F35">
        <w:rPr>
          <w:b/>
          <w:bCs/>
          <w:sz w:val="32"/>
          <w:u w:val="none"/>
        </w:rPr>
        <w:t>ALOJAS NOVADA DOME</w:t>
      </w:r>
    </w:p>
    <w:p w:rsidR="003E3208" w:rsidRPr="00307F35" w:rsidRDefault="003E3208" w:rsidP="003E3208">
      <w:pPr>
        <w:pBdr>
          <w:bottom w:val="double" w:sz="6" w:space="19" w:color="auto"/>
        </w:pBdr>
        <w:jc w:val="center"/>
        <w:rPr>
          <w:sz w:val="14"/>
          <w:u w:val="none"/>
        </w:rPr>
      </w:pPr>
    </w:p>
    <w:p w:rsidR="003E3208" w:rsidRPr="00307F35" w:rsidRDefault="003E3208" w:rsidP="003E320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E3208" w:rsidRPr="00307F35" w:rsidRDefault="003E3208" w:rsidP="003E3208">
      <w:pPr>
        <w:pStyle w:val="Bezatstarpm"/>
        <w:rPr>
          <w:rFonts w:ascii="Times New Roman" w:hAnsi="Times New Roman"/>
          <w:szCs w:val="24"/>
          <w:u w:val="none"/>
        </w:rPr>
      </w:pPr>
    </w:p>
    <w:p w:rsidR="003E3208" w:rsidRPr="00307F35" w:rsidRDefault="003E3208" w:rsidP="003E3208">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3E3208" w:rsidRPr="00307F35" w:rsidRDefault="003E3208" w:rsidP="003E3208">
      <w:pPr>
        <w:pStyle w:val="Bezatstarpm"/>
        <w:rPr>
          <w:rFonts w:ascii="Times New Roman" w:hAnsi="Times New Roman"/>
          <w:u w:val="none"/>
        </w:rPr>
      </w:pPr>
    </w:p>
    <w:p w:rsidR="00A74A59" w:rsidRPr="00307F35" w:rsidRDefault="00A74A59" w:rsidP="003E3208">
      <w:pPr>
        <w:pStyle w:val="Bezatstarpm"/>
        <w:rPr>
          <w:rFonts w:ascii="Times New Roman" w:hAnsi="Times New Roman"/>
          <w:szCs w:val="24"/>
          <w:u w:val="none"/>
        </w:rPr>
      </w:pPr>
      <w:r>
        <w:rPr>
          <w:rFonts w:ascii="Times New Roman" w:hAnsi="Times New Roman"/>
          <w:szCs w:val="24"/>
          <w:u w:val="none"/>
        </w:rPr>
        <w:t>10.07</w:t>
      </w:r>
      <w:r w:rsidR="003E3208">
        <w:rPr>
          <w:rFonts w:ascii="Times New Roman" w:hAnsi="Times New Roman"/>
          <w:szCs w:val="24"/>
          <w:u w:val="none"/>
        </w:rPr>
        <w:t>.2014.</w:t>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r>
      <w:r>
        <w:rPr>
          <w:rFonts w:ascii="Times New Roman" w:hAnsi="Times New Roman"/>
          <w:szCs w:val="24"/>
          <w:u w:val="none"/>
        </w:rPr>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Nr.324</w:t>
      </w:r>
    </w:p>
    <w:p w:rsidR="003E3208" w:rsidRPr="00307F35" w:rsidRDefault="00DD3186" w:rsidP="003E3208">
      <w:pPr>
        <w:pStyle w:val="Bezatstarpm"/>
        <w:ind w:left="5040" w:firstLine="720"/>
        <w:rPr>
          <w:rFonts w:ascii="Times New Roman" w:hAnsi="Times New Roman"/>
          <w:szCs w:val="24"/>
          <w:u w:val="none"/>
        </w:rPr>
      </w:pPr>
      <w:r>
        <w:rPr>
          <w:rFonts w:ascii="Times New Roman" w:hAnsi="Times New Roman"/>
          <w:szCs w:val="24"/>
          <w:u w:val="none"/>
        </w:rPr>
        <w:t>protokols Nr.10</w:t>
      </w:r>
      <w:r w:rsidR="003E3208">
        <w:rPr>
          <w:rFonts w:ascii="Times New Roman" w:hAnsi="Times New Roman"/>
          <w:szCs w:val="24"/>
          <w:u w:val="none"/>
        </w:rPr>
        <w:t xml:space="preserve"> 4</w:t>
      </w:r>
      <w:r w:rsidR="003E3208" w:rsidRPr="00307F35">
        <w:rPr>
          <w:rFonts w:ascii="Times New Roman" w:hAnsi="Times New Roman"/>
          <w:szCs w:val="24"/>
          <w:u w:val="none"/>
        </w:rPr>
        <w:t>#</w:t>
      </w:r>
    </w:p>
    <w:p w:rsidR="003E3208" w:rsidRDefault="003E3208" w:rsidP="00A74A59"/>
    <w:p w:rsidR="00A74A59" w:rsidRPr="00A74A59" w:rsidRDefault="00A74A59" w:rsidP="00682189">
      <w:pPr>
        <w:spacing w:before="100" w:beforeAutospacing="1" w:after="100" w:afterAutospacing="1"/>
        <w:ind w:left="357"/>
        <w:contextualSpacing/>
        <w:jc w:val="center"/>
        <w:rPr>
          <w:rFonts w:eastAsia="Times New Roman"/>
          <w:bCs/>
          <w:szCs w:val="24"/>
          <w:lang w:eastAsia="lv-LV"/>
        </w:rPr>
      </w:pPr>
      <w:r w:rsidRPr="00A74A59">
        <w:rPr>
          <w:rFonts w:eastAsia="Times New Roman"/>
          <w:bCs/>
          <w:szCs w:val="24"/>
          <w:lang w:eastAsia="lv-LV"/>
        </w:rPr>
        <w:t>Par Alojas novada ilgtspējīgas attīstības stratēģijas 2013. – 2030. gadam 1. redakcijas publiskās apspriešanas uzsākšanu.</w:t>
      </w:r>
    </w:p>
    <w:p w:rsidR="003E3208" w:rsidRPr="00A74A59" w:rsidRDefault="003E3208" w:rsidP="003E3208">
      <w:pPr>
        <w:rPr>
          <w:u w:val="none"/>
        </w:rPr>
      </w:pPr>
    </w:p>
    <w:p w:rsidR="00A74A59" w:rsidRPr="00A74A59" w:rsidRDefault="00A74A59" w:rsidP="00A74A59">
      <w:pPr>
        <w:ind w:firstLine="540"/>
        <w:jc w:val="both"/>
        <w:rPr>
          <w:rFonts w:eastAsia="Times New Roman"/>
          <w:szCs w:val="24"/>
          <w:u w:val="none"/>
          <w:lang w:eastAsia="lv-LV"/>
        </w:rPr>
      </w:pPr>
      <w:r w:rsidRPr="00A74A59">
        <w:rPr>
          <w:rFonts w:eastAsia="Times New Roman"/>
          <w:szCs w:val="24"/>
          <w:u w:val="none"/>
          <w:lang w:eastAsia="lv-LV"/>
        </w:rPr>
        <w:t xml:space="preserve">Izskatot Alojas novada ilgtspējīgas attīstības stratēģijas 2013. – 2030. gadam 1. redakciju, pamatojoties uz Teritorijas attīstības plānošanas likuma 12. panta pirmo daļu, 2009. gada 26. augusta Ministru kabineta noteikumu Nr.970 „Sabiedrības līdzdalības kārtība attīstības plānošanas procesā” 10. punktu, 2009. gada 13. oktobra Ministru kabineta noteikumiem Nr.1178 „Attīstības plānošanas dokumentu izstrādes un ietekmes izvērtēšanas noteikumi”, 2012. gada 16. oktobra Ministru kabineta noteikumu Nr.711 „Noteikumi par pašvaldību teritorijas attīstības plānošanas dokumentiem” 67., 68. un 69.punktu,  Alojas novada dome, atklāti balsojot, </w:t>
      </w:r>
      <w:r w:rsidRPr="00A74A59">
        <w:rPr>
          <w:rFonts w:eastAsia="Times New Roman"/>
          <w:b/>
          <w:szCs w:val="24"/>
          <w:u w:val="none"/>
          <w:lang w:eastAsia="lv-LV"/>
        </w:rPr>
        <w:t>nolemj</w:t>
      </w:r>
      <w:r w:rsidRPr="00A74A59">
        <w:rPr>
          <w:rFonts w:eastAsia="Times New Roman"/>
          <w:szCs w:val="24"/>
          <w:u w:val="none"/>
          <w:lang w:eastAsia="lv-LV"/>
        </w:rPr>
        <w:t>:</w:t>
      </w:r>
    </w:p>
    <w:p w:rsidR="00A74A59" w:rsidRPr="00A74A59" w:rsidRDefault="00A74A59" w:rsidP="00A74A59">
      <w:pPr>
        <w:ind w:firstLine="540"/>
        <w:jc w:val="both"/>
        <w:rPr>
          <w:rFonts w:eastAsia="Times New Roman"/>
          <w:szCs w:val="24"/>
          <w:u w:val="none"/>
          <w:lang w:eastAsia="lv-LV"/>
        </w:rPr>
      </w:pPr>
    </w:p>
    <w:p w:rsidR="00A74A59" w:rsidRPr="00A74A59" w:rsidRDefault="00A74A59" w:rsidP="00A74A59">
      <w:pPr>
        <w:numPr>
          <w:ilvl w:val="0"/>
          <w:numId w:val="6"/>
        </w:numPr>
        <w:jc w:val="both"/>
        <w:rPr>
          <w:rFonts w:eastAsia="Times New Roman"/>
          <w:szCs w:val="24"/>
          <w:u w:val="none"/>
          <w:lang w:eastAsia="lv-LV"/>
        </w:rPr>
      </w:pPr>
      <w:r w:rsidRPr="00A74A59">
        <w:rPr>
          <w:rFonts w:eastAsia="Times New Roman"/>
          <w:szCs w:val="24"/>
          <w:u w:val="none"/>
          <w:lang w:eastAsia="lv-LV"/>
        </w:rPr>
        <w:t>Nodot Alojas novada ilgtspējīgas attīstības stratēģijas 2013. – 2030. gadam 1. redakciju publiskajai apspriešanai un Rīgas plānošanas reģionam atzinuma sniegšanai.</w:t>
      </w:r>
    </w:p>
    <w:p w:rsidR="00A74A59" w:rsidRPr="00A74A59" w:rsidRDefault="00A74A59" w:rsidP="00A74A59">
      <w:pPr>
        <w:numPr>
          <w:ilvl w:val="0"/>
          <w:numId w:val="6"/>
        </w:numPr>
        <w:jc w:val="both"/>
        <w:rPr>
          <w:rFonts w:eastAsia="Times New Roman"/>
          <w:szCs w:val="24"/>
          <w:u w:val="none"/>
          <w:lang w:eastAsia="lv-LV"/>
        </w:rPr>
      </w:pPr>
      <w:r w:rsidRPr="00A74A59">
        <w:rPr>
          <w:rFonts w:eastAsia="Times New Roman"/>
          <w:szCs w:val="24"/>
          <w:u w:val="none"/>
          <w:lang w:eastAsia="lv-LV"/>
        </w:rPr>
        <w:t>Noteikt publiskās apspriešanas termiņu no 2014. gada 14. jūlija līdz 12. augustam.</w:t>
      </w:r>
    </w:p>
    <w:p w:rsidR="00A74A59" w:rsidRPr="00A74A59" w:rsidRDefault="00A74A59" w:rsidP="00A74A59">
      <w:pPr>
        <w:numPr>
          <w:ilvl w:val="0"/>
          <w:numId w:val="6"/>
        </w:numPr>
        <w:jc w:val="both"/>
        <w:rPr>
          <w:rFonts w:eastAsia="Times New Roman"/>
          <w:szCs w:val="24"/>
          <w:u w:val="none"/>
          <w:lang w:eastAsia="lv-LV"/>
        </w:rPr>
      </w:pPr>
      <w:r w:rsidRPr="00A74A59">
        <w:rPr>
          <w:rFonts w:eastAsia="Times New Roman"/>
          <w:szCs w:val="24"/>
          <w:u w:val="none"/>
          <w:lang w:eastAsia="lv-LV"/>
        </w:rPr>
        <w:t>Nodrošināt plānošanas dokumenta pieejamību</w:t>
      </w:r>
      <w:r>
        <w:rPr>
          <w:rFonts w:eastAsia="Times New Roman"/>
          <w:szCs w:val="24"/>
          <w:u w:val="none"/>
          <w:lang w:eastAsia="lv-LV"/>
        </w:rPr>
        <w:t xml:space="preserve"> mājas lapā</w:t>
      </w:r>
      <w:r w:rsidRPr="00A74A59">
        <w:rPr>
          <w:rFonts w:eastAsia="Times New Roman"/>
          <w:szCs w:val="24"/>
          <w:u w:val="none"/>
          <w:lang w:eastAsia="lv-LV"/>
        </w:rPr>
        <w:t xml:space="preserve"> </w:t>
      </w:r>
      <w:hyperlink r:id="rId6" w:history="1">
        <w:r w:rsidRPr="00A74A59">
          <w:rPr>
            <w:rStyle w:val="Hipersaite"/>
            <w:rFonts w:eastAsia="Times New Roman"/>
            <w:color w:val="auto"/>
            <w:sz w:val="24"/>
            <w:szCs w:val="24"/>
            <w:lang w:eastAsia="lv-LV"/>
          </w:rPr>
          <w:t>www.aloja.lv</w:t>
        </w:r>
      </w:hyperlink>
      <w:r w:rsidRPr="00A74A59">
        <w:rPr>
          <w:rFonts w:eastAsia="Times New Roman"/>
          <w:szCs w:val="24"/>
          <w:u w:val="none"/>
          <w:lang w:eastAsia="lv-LV"/>
        </w:rPr>
        <w:t xml:space="preserve"> un Alojas novada domē.</w:t>
      </w:r>
    </w:p>
    <w:p w:rsidR="00A74A59" w:rsidRPr="00A74A59" w:rsidRDefault="00A74A59" w:rsidP="00A74A59">
      <w:pPr>
        <w:numPr>
          <w:ilvl w:val="0"/>
          <w:numId w:val="6"/>
        </w:numPr>
        <w:jc w:val="both"/>
        <w:rPr>
          <w:rFonts w:eastAsia="Times New Roman"/>
          <w:szCs w:val="24"/>
          <w:u w:val="none"/>
          <w:lang w:eastAsia="lv-LV"/>
        </w:rPr>
      </w:pPr>
      <w:r w:rsidRPr="00A74A59">
        <w:rPr>
          <w:rFonts w:eastAsia="Times New Roman"/>
          <w:szCs w:val="24"/>
          <w:u w:val="none"/>
          <w:lang w:eastAsia="lv-LV"/>
        </w:rPr>
        <w:t xml:space="preserve">Paziņojumu par plānošanas dokumenta pieejamību un viedokļu izteikšanas iespējām publicēt pašvaldības mājas lapā </w:t>
      </w:r>
      <w:hyperlink r:id="rId7" w:history="1">
        <w:r w:rsidRPr="00A74A59">
          <w:rPr>
            <w:rStyle w:val="Hipersaite"/>
            <w:rFonts w:eastAsia="Times New Roman"/>
            <w:color w:val="auto"/>
            <w:sz w:val="24"/>
            <w:szCs w:val="24"/>
            <w:lang w:eastAsia="lv-LV"/>
          </w:rPr>
          <w:t>www.aloja.lv</w:t>
        </w:r>
      </w:hyperlink>
      <w:r w:rsidRPr="00A74A59">
        <w:rPr>
          <w:rStyle w:val="Hipersaite"/>
          <w:color w:val="auto"/>
          <w:sz w:val="24"/>
          <w:szCs w:val="24"/>
        </w:rPr>
        <w:t xml:space="preserve"> </w:t>
      </w:r>
      <w:r w:rsidRPr="00A74A59">
        <w:rPr>
          <w:rFonts w:eastAsia="Times New Roman"/>
          <w:szCs w:val="24"/>
          <w:u w:val="none"/>
          <w:lang w:eastAsia="lv-LV"/>
        </w:rPr>
        <w:t xml:space="preserve">un laikrakstā „Auseklis”. </w:t>
      </w:r>
    </w:p>
    <w:p w:rsidR="00A74A59" w:rsidRPr="00A74A59" w:rsidRDefault="00A74A59" w:rsidP="00A74A59">
      <w:pPr>
        <w:numPr>
          <w:ilvl w:val="0"/>
          <w:numId w:val="6"/>
        </w:numPr>
        <w:jc w:val="both"/>
        <w:rPr>
          <w:rFonts w:eastAsia="Times New Roman"/>
          <w:szCs w:val="24"/>
          <w:u w:val="none"/>
          <w:lang w:eastAsia="lv-LV"/>
        </w:rPr>
      </w:pPr>
      <w:r w:rsidRPr="00A74A59">
        <w:rPr>
          <w:rFonts w:eastAsia="Times New Roman"/>
          <w:szCs w:val="24"/>
          <w:u w:val="none"/>
          <w:lang w:eastAsia="lv-LV"/>
        </w:rPr>
        <w:t>Kontroli par lēmuma izpildi uzdot Alojas novada domes izpilddirektoram.</w:t>
      </w:r>
    </w:p>
    <w:p w:rsidR="003E3208" w:rsidRPr="003E3208" w:rsidRDefault="003E3208" w:rsidP="003E3208">
      <w:pPr>
        <w:jc w:val="both"/>
        <w:rPr>
          <w:u w:val="none"/>
        </w:rPr>
      </w:pPr>
    </w:p>
    <w:p w:rsidR="00EF4AD8" w:rsidRDefault="00EF4AD8" w:rsidP="003E3208">
      <w:pPr>
        <w:ind w:firstLine="720"/>
        <w:jc w:val="both"/>
        <w:rPr>
          <w:szCs w:val="24"/>
          <w:u w:val="none"/>
        </w:rPr>
      </w:pPr>
    </w:p>
    <w:p w:rsidR="004B083B" w:rsidRDefault="004B083B" w:rsidP="003E3208">
      <w:pPr>
        <w:ind w:firstLine="720"/>
        <w:jc w:val="both"/>
        <w:rPr>
          <w:szCs w:val="24"/>
          <w:u w:val="none"/>
        </w:rPr>
      </w:pPr>
    </w:p>
    <w:p w:rsidR="00B474E3" w:rsidRDefault="00B474E3" w:rsidP="00B474E3">
      <w:pPr>
        <w:jc w:val="both"/>
        <w:rPr>
          <w:u w:val="none"/>
        </w:rPr>
      </w:pPr>
      <w:r>
        <w:rPr>
          <w:u w:val="none"/>
        </w:rPr>
        <w:t xml:space="preserve">         </w:t>
      </w:r>
    </w:p>
    <w:p w:rsidR="00B474E3" w:rsidRDefault="00B474E3" w:rsidP="00B474E3">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B474E3" w:rsidRDefault="00B474E3" w:rsidP="00B474E3">
      <w:pPr>
        <w:ind w:left="1080" w:firstLine="360"/>
        <w:rPr>
          <w:szCs w:val="24"/>
          <w:u w:val="none"/>
        </w:rPr>
      </w:pPr>
      <w:r>
        <w:rPr>
          <w:szCs w:val="24"/>
          <w:u w:val="none"/>
        </w:rPr>
        <w:t>(zīmogs)</w:t>
      </w:r>
    </w:p>
    <w:p w:rsidR="00B474E3" w:rsidRDefault="00B474E3" w:rsidP="00B474E3">
      <w:pPr>
        <w:rPr>
          <w:szCs w:val="24"/>
          <w:u w:val="none"/>
        </w:rPr>
      </w:pPr>
      <w:r>
        <w:rPr>
          <w:szCs w:val="24"/>
          <w:u w:val="none"/>
        </w:rPr>
        <w:tab/>
        <w:t>NORAKSTS PAREIZS</w:t>
      </w:r>
    </w:p>
    <w:p w:rsidR="00B474E3" w:rsidRDefault="00B474E3" w:rsidP="00B474E3">
      <w:pPr>
        <w:rPr>
          <w:szCs w:val="24"/>
          <w:u w:val="none"/>
        </w:rPr>
      </w:pPr>
      <w:r>
        <w:rPr>
          <w:szCs w:val="24"/>
          <w:u w:val="none"/>
        </w:rPr>
        <w:tab/>
        <w:t xml:space="preserve"> Kancelejas pārzine</w:t>
      </w:r>
      <w:r w:rsidR="00235D39">
        <w:rPr>
          <w:szCs w:val="24"/>
          <w:u w:val="none"/>
        </w:rPr>
        <w:t xml:space="preserve">s </w:t>
      </w:r>
      <w:proofErr w:type="spellStart"/>
      <w:r w:rsidR="00235D39">
        <w:rPr>
          <w:szCs w:val="24"/>
          <w:u w:val="none"/>
        </w:rPr>
        <w:t>p.i</w:t>
      </w:r>
      <w:proofErr w:type="spellEnd"/>
      <w:r w:rsidR="00235D39">
        <w:rPr>
          <w:szCs w:val="24"/>
          <w:u w:val="none"/>
        </w:rPr>
        <w:t>.</w:t>
      </w:r>
      <w:r>
        <w:rPr>
          <w:szCs w:val="24"/>
          <w:u w:val="none"/>
        </w:rPr>
        <w:t xml:space="preserve"> </w:t>
      </w:r>
      <w:r>
        <w:rPr>
          <w:szCs w:val="24"/>
          <w:u w:val="none"/>
        </w:rPr>
        <w:tab/>
      </w:r>
      <w:r>
        <w:rPr>
          <w:szCs w:val="24"/>
          <w:u w:val="none"/>
        </w:rPr>
        <w:tab/>
      </w:r>
      <w:r w:rsidR="00235D39">
        <w:rPr>
          <w:szCs w:val="24"/>
          <w:u w:val="none"/>
        </w:rPr>
        <w:tab/>
        <w:t>Lauma Meldere</w:t>
      </w:r>
    </w:p>
    <w:p w:rsidR="00682189" w:rsidRPr="00017F4A" w:rsidRDefault="00B474E3" w:rsidP="00EF4AD8">
      <w:pPr>
        <w:rPr>
          <w:szCs w:val="24"/>
          <w:u w:val="none"/>
        </w:rPr>
      </w:pPr>
      <w:r>
        <w:rPr>
          <w:szCs w:val="24"/>
          <w:u w:val="none"/>
        </w:rPr>
        <w:tab/>
        <w:t xml:space="preserve">Alojā, 2014.gada </w:t>
      </w:r>
      <w:r w:rsidR="00235D39">
        <w:rPr>
          <w:szCs w:val="24"/>
          <w:u w:val="none"/>
        </w:rPr>
        <w:t>10.jūlijā</w:t>
      </w:r>
    </w:p>
    <w:p w:rsidR="00A7102C" w:rsidRPr="00A7102C" w:rsidRDefault="00A7102C" w:rsidP="00A7102C">
      <w:pPr>
        <w:pStyle w:val="Bezatstarpm"/>
        <w:jc w:val="center"/>
        <w:rPr>
          <w:u w:val="none"/>
        </w:rPr>
      </w:pPr>
      <w:r w:rsidRPr="00A7102C">
        <w:rPr>
          <w:noProof/>
          <w:u w:val="none"/>
          <w:lang w:eastAsia="lv-LV"/>
        </w:rPr>
        <w:lastRenderedPageBreak/>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7102C" w:rsidRPr="00A7102C" w:rsidRDefault="00A7102C" w:rsidP="00A7102C">
      <w:pPr>
        <w:jc w:val="center"/>
        <w:rPr>
          <w:sz w:val="32"/>
          <w:u w:val="none"/>
        </w:rPr>
      </w:pPr>
      <w:r w:rsidRPr="00A7102C">
        <w:rPr>
          <w:sz w:val="32"/>
          <w:u w:val="none"/>
        </w:rPr>
        <w:t>Latvijas Republika</w:t>
      </w:r>
    </w:p>
    <w:p w:rsidR="00A7102C" w:rsidRPr="00A7102C" w:rsidRDefault="00A7102C" w:rsidP="00A7102C">
      <w:pPr>
        <w:jc w:val="center"/>
        <w:rPr>
          <w:sz w:val="22"/>
          <w:u w:val="none"/>
        </w:rPr>
      </w:pPr>
    </w:p>
    <w:p w:rsidR="00A7102C" w:rsidRPr="00A7102C" w:rsidRDefault="00A7102C" w:rsidP="00A7102C">
      <w:pPr>
        <w:jc w:val="center"/>
        <w:rPr>
          <w:b/>
          <w:bCs/>
          <w:sz w:val="32"/>
          <w:u w:val="none"/>
        </w:rPr>
      </w:pPr>
      <w:r w:rsidRPr="00A7102C">
        <w:rPr>
          <w:b/>
          <w:bCs/>
          <w:sz w:val="32"/>
          <w:u w:val="none"/>
        </w:rPr>
        <w:t>ALOJAS NOVADA DOME</w:t>
      </w:r>
    </w:p>
    <w:p w:rsidR="00A7102C" w:rsidRPr="00A7102C" w:rsidRDefault="00A7102C" w:rsidP="00A7102C">
      <w:pPr>
        <w:pBdr>
          <w:bottom w:val="double" w:sz="6" w:space="19" w:color="auto"/>
        </w:pBdr>
        <w:jc w:val="center"/>
        <w:rPr>
          <w:sz w:val="14"/>
          <w:u w:val="none"/>
        </w:rPr>
      </w:pPr>
    </w:p>
    <w:p w:rsidR="00A7102C" w:rsidRPr="00A7102C" w:rsidRDefault="00A7102C" w:rsidP="00A7102C">
      <w:pPr>
        <w:pBdr>
          <w:bottom w:val="double" w:sz="6" w:space="19" w:color="auto"/>
        </w:pBdr>
        <w:jc w:val="center"/>
        <w:rPr>
          <w:sz w:val="16"/>
          <w:szCs w:val="16"/>
          <w:u w:val="none"/>
        </w:rPr>
      </w:pPr>
      <w:r w:rsidRPr="00A7102C">
        <w:rPr>
          <w:sz w:val="16"/>
          <w:u w:val="none"/>
        </w:rPr>
        <w:t xml:space="preserve">Reģ.Nr.90000060032, Jūras iela 13, Alojā, Alojas novadā , LV - 4064,tel.64022920 ,fakss 64023925, e – pasts: </w:t>
      </w:r>
      <w:smartTag w:uri="urn:schemas-microsoft-com:office:smarttags" w:element="PersonName">
        <w:r w:rsidRPr="00A7102C">
          <w:rPr>
            <w:sz w:val="16"/>
            <w:szCs w:val="16"/>
            <w:u w:val="none"/>
          </w:rPr>
          <w:t>dome@aloja.lv</w:t>
        </w:r>
      </w:smartTag>
    </w:p>
    <w:p w:rsidR="00A7102C" w:rsidRPr="00A7102C" w:rsidRDefault="00A7102C" w:rsidP="00A7102C">
      <w:pPr>
        <w:pStyle w:val="Bezatstarpm"/>
        <w:rPr>
          <w:rFonts w:ascii="Times New Roman" w:hAnsi="Times New Roman"/>
          <w:szCs w:val="24"/>
          <w:u w:val="none"/>
        </w:rPr>
      </w:pPr>
    </w:p>
    <w:p w:rsidR="00A7102C" w:rsidRDefault="00A7102C" w:rsidP="000A75A2">
      <w:pPr>
        <w:jc w:val="center"/>
        <w:rPr>
          <w:u w:val="none"/>
        </w:rPr>
      </w:pPr>
      <w:r w:rsidRPr="00A7102C">
        <w:rPr>
          <w:u w:val="none"/>
        </w:rPr>
        <w:t xml:space="preserve">Domes </w:t>
      </w:r>
      <w:r w:rsidRPr="00A7102C">
        <w:rPr>
          <w:b/>
          <w:u w:val="none"/>
        </w:rPr>
        <w:t xml:space="preserve">ārkārtas </w:t>
      </w:r>
      <w:r w:rsidRPr="00A7102C">
        <w:rPr>
          <w:u w:val="none"/>
        </w:rPr>
        <w:t>sēdes</w:t>
      </w:r>
    </w:p>
    <w:p w:rsidR="000A75A2" w:rsidRPr="00A7102C" w:rsidRDefault="000A75A2" w:rsidP="000A75A2">
      <w:pPr>
        <w:jc w:val="center"/>
        <w:rPr>
          <w:u w:val="none"/>
        </w:rPr>
      </w:pPr>
    </w:p>
    <w:p w:rsidR="00A7102C" w:rsidRPr="000A75A2" w:rsidRDefault="00A7102C" w:rsidP="000A75A2">
      <w:pPr>
        <w:jc w:val="center"/>
        <w:rPr>
          <w:b/>
          <w:sz w:val="28"/>
          <w:szCs w:val="28"/>
          <w:u w:val="none"/>
        </w:rPr>
      </w:pPr>
      <w:smartTag w:uri="schemas-tilde-lv/tildestengine" w:element="veidnes">
        <w:smartTagPr>
          <w:attr w:name="id" w:val="-1"/>
          <w:attr w:name="baseform" w:val="protokols"/>
          <w:attr w:name="text" w:val="Protokols "/>
        </w:smartTagPr>
        <w:r w:rsidRPr="00A7102C">
          <w:rPr>
            <w:b/>
            <w:sz w:val="28"/>
            <w:szCs w:val="28"/>
            <w:u w:val="none"/>
          </w:rPr>
          <w:t>Protokols</w:t>
        </w:r>
      </w:smartTag>
      <w:r w:rsidR="00A74A59">
        <w:rPr>
          <w:b/>
          <w:sz w:val="28"/>
          <w:szCs w:val="28"/>
          <w:u w:val="none"/>
        </w:rPr>
        <w:t xml:space="preserve"> Nr.10</w:t>
      </w:r>
    </w:p>
    <w:p w:rsidR="00A7102C" w:rsidRPr="00A7102C" w:rsidRDefault="00A7102C" w:rsidP="00A7102C">
      <w:pPr>
        <w:jc w:val="both"/>
        <w:rPr>
          <w:u w:val="none"/>
        </w:rPr>
      </w:pPr>
      <w:r w:rsidRPr="00A7102C">
        <w:rPr>
          <w:u w:val="none"/>
        </w:rPr>
        <w:t xml:space="preserve">2014.gada </w:t>
      </w:r>
      <w:r w:rsidR="00A74A59">
        <w:rPr>
          <w:u w:val="none"/>
        </w:rPr>
        <w:t>10.jūlijā</w:t>
      </w:r>
      <w:r w:rsidRPr="00A7102C">
        <w:rPr>
          <w:u w:val="none"/>
        </w:rPr>
        <w:t>, Alojā</w:t>
      </w:r>
    </w:p>
    <w:p w:rsidR="00A7102C" w:rsidRPr="00A7102C" w:rsidRDefault="00A7102C" w:rsidP="00A7102C">
      <w:pPr>
        <w:jc w:val="both"/>
        <w:rPr>
          <w:u w:val="none"/>
        </w:rPr>
      </w:pPr>
      <w:r>
        <w:rPr>
          <w:u w:val="none"/>
        </w:rPr>
        <w:t>Domes sēde sasaukta plkst.</w:t>
      </w:r>
      <w:r w:rsidR="00A74A59">
        <w:rPr>
          <w:u w:val="none"/>
        </w:rPr>
        <w:t>14.00</w:t>
      </w:r>
    </w:p>
    <w:p w:rsidR="00A7102C" w:rsidRPr="00A7102C" w:rsidRDefault="00A7102C" w:rsidP="00A7102C">
      <w:pPr>
        <w:jc w:val="both"/>
        <w:rPr>
          <w:u w:val="none"/>
        </w:rPr>
      </w:pPr>
      <w:r w:rsidRPr="00A7102C">
        <w:rPr>
          <w:u w:val="none"/>
        </w:rPr>
        <w:t>Domes sēdi atklāj plkst.</w:t>
      </w:r>
      <w:r>
        <w:rPr>
          <w:u w:val="none"/>
        </w:rPr>
        <w:t>1</w:t>
      </w:r>
      <w:r w:rsidR="00A74A59">
        <w:rPr>
          <w:u w:val="none"/>
        </w:rPr>
        <w:t>4</w:t>
      </w:r>
      <w:r>
        <w:rPr>
          <w:u w:val="none"/>
        </w:rPr>
        <w:t>:</w:t>
      </w:r>
      <w:r w:rsidR="00A74A59">
        <w:rPr>
          <w:u w:val="none"/>
        </w:rPr>
        <w:t>10</w:t>
      </w:r>
    </w:p>
    <w:p w:rsidR="00A7102C" w:rsidRPr="00A7102C" w:rsidRDefault="00A7102C" w:rsidP="00A7102C">
      <w:pPr>
        <w:jc w:val="both"/>
        <w:rPr>
          <w:u w:val="none"/>
        </w:rPr>
      </w:pPr>
    </w:p>
    <w:p w:rsidR="00A7102C" w:rsidRPr="00A7102C" w:rsidRDefault="00A7102C" w:rsidP="00A7102C">
      <w:pPr>
        <w:jc w:val="both"/>
        <w:rPr>
          <w:b/>
          <w:u w:val="none"/>
        </w:rPr>
      </w:pPr>
      <w:r w:rsidRPr="00A7102C">
        <w:rPr>
          <w:b/>
          <w:u w:val="none"/>
        </w:rPr>
        <w:t>Darba kārtība:</w:t>
      </w:r>
    </w:p>
    <w:p w:rsidR="00A74A59" w:rsidRPr="00A74A59" w:rsidRDefault="00A74A59" w:rsidP="00A74A59">
      <w:pPr>
        <w:jc w:val="both"/>
        <w:rPr>
          <w:u w:val="none"/>
        </w:rPr>
      </w:pPr>
      <w:r w:rsidRPr="00A74A59">
        <w:rPr>
          <w:u w:val="none"/>
        </w:rPr>
        <w:t>1. Par finansējuma piešķiršanu Salacas ielejas bioloģiskās daudzveidības zinību vasaras nometnes organizēšanai.</w:t>
      </w:r>
    </w:p>
    <w:p w:rsidR="00A74A59" w:rsidRPr="00A74A59" w:rsidRDefault="00A74A59" w:rsidP="00A74A59">
      <w:pPr>
        <w:jc w:val="both"/>
        <w:rPr>
          <w:u w:val="none"/>
        </w:rPr>
      </w:pPr>
      <w:r w:rsidRPr="00A74A59">
        <w:rPr>
          <w:u w:val="none"/>
        </w:rPr>
        <w:t xml:space="preserve">2. Par  līdzfinansējuma piešķišanu </w:t>
      </w:r>
      <w:r w:rsidR="00EA4B56">
        <w:rPr>
          <w:u w:val="none"/>
        </w:rPr>
        <w:t>Staiceles pilsētas Lielās ielas un</w:t>
      </w:r>
      <w:r w:rsidRPr="00A74A59">
        <w:rPr>
          <w:u w:val="none"/>
        </w:rPr>
        <w:t xml:space="preserve"> Ainažu šosejas un  tilta pār Salacu atjaunošanai.</w:t>
      </w:r>
    </w:p>
    <w:p w:rsidR="00A74A59" w:rsidRPr="00A74A59" w:rsidRDefault="00A74A59" w:rsidP="00A74A59">
      <w:pPr>
        <w:jc w:val="both"/>
        <w:rPr>
          <w:u w:val="none"/>
        </w:rPr>
      </w:pPr>
      <w:r w:rsidRPr="00A74A59">
        <w:rPr>
          <w:u w:val="none"/>
        </w:rPr>
        <w:t>3. Par aizņēmumu no Latvijas Republikas Valsts kases tehniskā projekta izstrādei Alojas novada uzņēmējdarbības atbalsta centra – bibliotēkas „SALA” ēkas būvniecībai.</w:t>
      </w:r>
    </w:p>
    <w:p w:rsidR="00A74A59" w:rsidRPr="00A74A59" w:rsidRDefault="00A74A59" w:rsidP="00A74A59">
      <w:pPr>
        <w:jc w:val="both"/>
        <w:rPr>
          <w:u w:val="none"/>
        </w:rPr>
      </w:pPr>
      <w:r w:rsidRPr="00A74A59">
        <w:rPr>
          <w:u w:val="none"/>
        </w:rPr>
        <w:t>4. Par Alojas novada ilgtspējīgas attīstības stratēģijas 2013. – 2030. gadam 1. redakcijas publiskās apspriešanas uzsākšanu.</w:t>
      </w:r>
    </w:p>
    <w:p w:rsidR="00EF4AD8" w:rsidRPr="00A7102C" w:rsidRDefault="00EF4AD8" w:rsidP="00D738B3">
      <w:pPr>
        <w:jc w:val="both"/>
        <w:rPr>
          <w:u w:val="none"/>
        </w:rPr>
      </w:pPr>
    </w:p>
    <w:p w:rsidR="00A7102C" w:rsidRPr="00A7102C" w:rsidRDefault="00A7102C" w:rsidP="00D738B3">
      <w:pPr>
        <w:jc w:val="both"/>
        <w:rPr>
          <w:u w:val="none"/>
        </w:rPr>
      </w:pPr>
      <w:r>
        <w:rPr>
          <w:u w:val="none"/>
        </w:rPr>
        <w:t>Domes sēdē piedalās 1</w:t>
      </w:r>
      <w:r w:rsidR="00A74A59">
        <w:rPr>
          <w:u w:val="none"/>
        </w:rPr>
        <w:t>4</w:t>
      </w:r>
      <w:r w:rsidRPr="00A7102C">
        <w:rPr>
          <w:u w:val="none"/>
        </w:rPr>
        <w:t xml:space="preserve"> deputāti: Valdis Bārda, Aivars  Auseklis, Dace Vilne, Valdis Možvillo, Modris Minalto, Inese Mētriņa</w:t>
      </w:r>
      <w:r>
        <w:rPr>
          <w:u w:val="none"/>
        </w:rPr>
        <w:t xml:space="preserve">, </w:t>
      </w:r>
      <w:r w:rsidR="00A74A59">
        <w:rPr>
          <w:u w:val="none"/>
        </w:rPr>
        <w:t xml:space="preserve">Māris </w:t>
      </w:r>
      <w:proofErr w:type="spellStart"/>
      <w:r w:rsidR="00A74A59">
        <w:rPr>
          <w:u w:val="none"/>
        </w:rPr>
        <w:t>Možvillo</w:t>
      </w:r>
      <w:proofErr w:type="spellEnd"/>
      <w:r>
        <w:rPr>
          <w:u w:val="none"/>
        </w:rPr>
        <w:t>,</w:t>
      </w:r>
      <w:r w:rsidR="000A75A2">
        <w:rPr>
          <w:u w:val="none"/>
        </w:rPr>
        <w:t xml:space="preserve"> </w:t>
      </w:r>
      <w:r>
        <w:rPr>
          <w:u w:val="none"/>
        </w:rPr>
        <w:t xml:space="preserve">Baiba </w:t>
      </w:r>
      <w:proofErr w:type="spellStart"/>
      <w:r>
        <w:rPr>
          <w:u w:val="none"/>
        </w:rPr>
        <w:t>Siktāre</w:t>
      </w:r>
      <w:proofErr w:type="spellEnd"/>
      <w:r>
        <w:rPr>
          <w:u w:val="none"/>
        </w:rPr>
        <w:t xml:space="preserve">, </w:t>
      </w:r>
      <w:r w:rsidRPr="00A7102C">
        <w:rPr>
          <w:u w:val="none"/>
        </w:rPr>
        <w:t>Agris Rubenis</w:t>
      </w:r>
      <w:r>
        <w:rPr>
          <w:u w:val="none"/>
        </w:rPr>
        <w:t>,</w:t>
      </w:r>
      <w:r w:rsidR="000A75A2">
        <w:rPr>
          <w:u w:val="none"/>
        </w:rPr>
        <w:t xml:space="preserve"> Anda Timermane, Ilga Šmite,</w:t>
      </w:r>
      <w:r w:rsidRPr="00A7102C">
        <w:rPr>
          <w:u w:val="none"/>
        </w:rPr>
        <w:t xml:space="preserve"> Jānis  Bakmanis</w:t>
      </w:r>
      <w:r>
        <w:rPr>
          <w:u w:val="none"/>
        </w:rPr>
        <w:t>,</w:t>
      </w:r>
      <w:r w:rsidRPr="00A7102C">
        <w:rPr>
          <w:u w:val="none"/>
        </w:rPr>
        <w:t xml:space="preserve"> Gundars </w:t>
      </w:r>
      <w:proofErr w:type="spellStart"/>
      <w:r w:rsidRPr="00A7102C">
        <w:rPr>
          <w:u w:val="none"/>
        </w:rPr>
        <w:t>Karlsons</w:t>
      </w:r>
      <w:proofErr w:type="spellEnd"/>
      <w:r w:rsidRPr="00A7102C">
        <w:rPr>
          <w:u w:val="none"/>
        </w:rPr>
        <w:t>, Inese Bite.</w:t>
      </w:r>
    </w:p>
    <w:p w:rsidR="00A7102C" w:rsidRPr="00A7102C" w:rsidRDefault="00A7102C" w:rsidP="00D738B3">
      <w:pPr>
        <w:jc w:val="both"/>
        <w:rPr>
          <w:u w:val="none"/>
        </w:rPr>
      </w:pPr>
    </w:p>
    <w:p w:rsidR="00A7102C" w:rsidRPr="00A7102C" w:rsidRDefault="00A7102C" w:rsidP="00D738B3">
      <w:pPr>
        <w:jc w:val="both"/>
        <w:rPr>
          <w:u w:val="none"/>
        </w:rPr>
      </w:pPr>
      <w:r w:rsidRPr="00A7102C">
        <w:rPr>
          <w:u w:val="none"/>
        </w:rPr>
        <w:t xml:space="preserve">Domes sēdē piedalās: </w:t>
      </w:r>
      <w:r w:rsidR="00A74A59">
        <w:rPr>
          <w:u w:val="none"/>
        </w:rPr>
        <w:t xml:space="preserve">projektu vadītāja Marika Kamale, finansiste Mudīte Treimane, Staiceles pārvaldes vadītājs Einārs Bērziņš, Braslavas pagasta pārvaldes vadītājs Normunds </w:t>
      </w:r>
      <w:proofErr w:type="spellStart"/>
      <w:r w:rsidR="00A74A59">
        <w:rPr>
          <w:u w:val="none"/>
        </w:rPr>
        <w:t>Šķepasts</w:t>
      </w:r>
      <w:proofErr w:type="spellEnd"/>
      <w:r w:rsidR="00A74A59">
        <w:rPr>
          <w:u w:val="none"/>
        </w:rPr>
        <w:t>, Alojas pārvaldes vadītājs</w:t>
      </w:r>
      <w:r w:rsidR="000A75A2">
        <w:rPr>
          <w:u w:val="none"/>
        </w:rPr>
        <w:t xml:space="preserve"> Rihards Būda, sabiedrisko attiecību speciāliste Zane </w:t>
      </w:r>
      <w:proofErr w:type="spellStart"/>
      <w:r w:rsidR="000A75A2">
        <w:rPr>
          <w:u w:val="none"/>
        </w:rPr>
        <w:t>Šlendaka</w:t>
      </w:r>
      <w:proofErr w:type="spellEnd"/>
      <w:r w:rsidR="000A75A2">
        <w:rPr>
          <w:u w:val="none"/>
        </w:rPr>
        <w:t>, galvenās grāmatvedes pienākumu izpildītāja Ginta Kalniņa.</w:t>
      </w:r>
    </w:p>
    <w:p w:rsidR="003E3208" w:rsidRDefault="003E3208" w:rsidP="00D738B3">
      <w:pPr>
        <w:ind w:firstLine="720"/>
        <w:jc w:val="both"/>
        <w:rPr>
          <w:u w:val="none"/>
        </w:rPr>
      </w:pPr>
    </w:p>
    <w:p w:rsidR="009971BF" w:rsidRDefault="00A7102C" w:rsidP="00D738B3">
      <w:pPr>
        <w:jc w:val="both"/>
        <w:rPr>
          <w:u w:val="none"/>
        </w:rPr>
      </w:pPr>
      <w:r>
        <w:rPr>
          <w:u w:val="none"/>
        </w:rPr>
        <w:t xml:space="preserve">Sēdes vadītājs </w:t>
      </w:r>
      <w:proofErr w:type="spellStart"/>
      <w:r>
        <w:rPr>
          <w:u w:val="none"/>
        </w:rPr>
        <w:t>V.Bārda</w:t>
      </w:r>
      <w:proofErr w:type="spellEnd"/>
      <w:r w:rsidR="000A75A2">
        <w:rPr>
          <w:u w:val="none"/>
        </w:rPr>
        <w:t xml:space="preserve"> iepazīstina deputātus ar darba kārtību</w:t>
      </w:r>
      <w:r>
        <w:rPr>
          <w:u w:val="none"/>
        </w:rPr>
        <w:t xml:space="preserve"> lūdz  balsojumu par darba kārtību.</w:t>
      </w:r>
    </w:p>
    <w:p w:rsidR="009971BF" w:rsidRDefault="009971BF" w:rsidP="00D738B3">
      <w:pPr>
        <w:jc w:val="both"/>
        <w:rPr>
          <w:u w:val="none"/>
        </w:rPr>
      </w:pPr>
      <w:r w:rsidRPr="001D3758">
        <w:rPr>
          <w:szCs w:val="24"/>
          <w:u w:val="none"/>
        </w:rPr>
        <w:t xml:space="preserve">Dome, atklāti balsojot: </w:t>
      </w:r>
      <w:r w:rsidRPr="001D3758">
        <w:rPr>
          <w:b/>
          <w:szCs w:val="24"/>
          <w:u w:val="none"/>
        </w:rPr>
        <w:t>par</w:t>
      </w:r>
      <w:r>
        <w:rPr>
          <w:szCs w:val="24"/>
          <w:u w:val="none"/>
        </w:rPr>
        <w:t xml:space="preserve"> 1</w:t>
      </w:r>
      <w:r w:rsidR="000A75A2">
        <w:rPr>
          <w:szCs w:val="24"/>
          <w:u w:val="none"/>
        </w:rPr>
        <w:t>3</w:t>
      </w:r>
      <w:r>
        <w:rPr>
          <w:szCs w:val="24"/>
          <w:u w:val="none"/>
        </w:rPr>
        <w:t xml:space="preserve"> </w:t>
      </w:r>
      <w:r w:rsidRPr="001D3758">
        <w:rPr>
          <w:szCs w:val="24"/>
          <w:u w:val="none"/>
        </w:rPr>
        <w:t>deputāti</w:t>
      </w:r>
      <w:r>
        <w:rPr>
          <w:szCs w:val="24"/>
          <w:u w:val="none"/>
        </w:rPr>
        <w:t xml:space="preserve"> - </w:t>
      </w:r>
      <w:r w:rsidR="000A75A2" w:rsidRPr="00A7102C">
        <w:rPr>
          <w:u w:val="none"/>
        </w:rPr>
        <w:t xml:space="preserve">Valdis Bārda, Aivars  Auseklis, Dace </w:t>
      </w:r>
      <w:proofErr w:type="spellStart"/>
      <w:r w:rsidR="000A75A2" w:rsidRPr="00A7102C">
        <w:rPr>
          <w:u w:val="none"/>
        </w:rPr>
        <w:t>Vilne</w:t>
      </w:r>
      <w:proofErr w:type="spellEnd"/>
      <w:r w:rsidR="000A75A2" w:rsidRPr="00A7102C">
        <w:rPr>
          <w:u w:val="none"/>
        </w:rPr>
        <w:t xml:space="preserve">, Valdis </w:t>
      </w:r>
      <w:proofErr w:type="spellStart"/>
      <w:r w:rsidR="000A75A2" w:rsidRPr="00A7102C">
        <w:rPr>
          <w:u w:val="none"/>
        </w:rPr>
        <w:t>Možvillo</w:t>
      </w:r>
      <w:proofErr w:type="spellEnd"/>
      <w:r w:rsidR="000A75A2" w:rsidRPr="00A7102C">
        <w:rPr>
          <w:u w:val="none"/>
        </w:rPr>
        <w:t xml:space="preserve">, Modris </w:t>
      </w:r>
      <w:proofErr w:type="spellStart"/>
      <w:r w:rsidR="000A75A2" w:rsidRPr="00A7102C">
        <w:rPr>
          <w:u w:val="none"/>
        </w:rPr>
        <w:t>Minalto</w:t>
      </w:r>
      <w:proofErr w:type="spellEnd"/>
      <w:r w:rsidR="000A75A2" w:rsidRPr="00A7102C">
        <w:rPr>
          <w:u w:val="none"/>
        </w:rPr>
        <w:t>, Inese Mētriņa</w:t>
      </w:r>
      <w:r w:rsidR="000A75A2">
        <w:rPr>
          <w:u w:val="none"/>
        </w:rPr>
        <w:t xml:space="preserve">, Māris </w:t>
      </w:r>
      <w:proofErr w:type="spellStart"/>
      <w:r w:rsidR="000A75A2">
        <w:rPr>
          <w:u w:val="none"/>
        </w:rPr>
        <w:t>Možvillo</w:t>
      </w:r>
      <w:proofErr w:type="spellEnd"/>
      <w:r w:rsidR="000A75A2">
        <w:rPr>
          <w:u w:val="none"/>
        </w:rPr>
        <w:t xml:space="preserve">, Baiba </w:t>
      </w:r>
      <w:proofErr w:type="spellStart"/>
      <w:r w:rsidR="000A75A2">
        <w:rPr>
          <w:u w:val="none"/>
        </w:rPr>
        <w:t>Siktāre</w:t>
      </w:r>
      <w:proofErr w:type="spellEnd"/>
      <w:r w:rsidR="000A75A2">
        <w:rPr>
          <w:u w:val="none"/>
        </w:rPr>
        <w:t xml:space="preserve">, </w:t>
      </w:r>
      <w:r w:rsidR="000A75A2" w:rsidRPr="00A7102C">
        <w:rPr>
          <w:u w:val="none"/>
        </w:rPr>
        <w:t>Agris Rubenis</w:t>
      </w:r>
      <w:r w:rsidR="000A75A2">
        <w:rPr>
          <w:u w:val="none"/>
        </w:rPr>
        <w:t>, Anda Timermane, Ilga Šmite,</w:t>
      </w:r>
      <w:r w:rsidR="000A75A2" w:rsidRPr="00A7102C">
        <w:rPr>
          <w:u w:val="none"/>
        </w:rPr>
        <w:t xml:space="preserve"> Jānis  Bakmanis</w:t>
      </w:r>
      <w:r w:rsidR="000A75A2">
        <w:rPr>
          <w:u w:val="none"/>
        </w:rPr>
        <w:t xml:space="preserve">, Gundars </w:t>
      </w:r>
      <w:proofErr w:type="spellStart"/>
      <w:r w:rsidR="000A75A2">
        <w:rPr>
          <w:u w:val="none"/>
        </w:rPr>
        <w:t>Karlsons</w:t>
      </w:r>
      <w:proofErr w:type="spellEnd"/>
      <w:r w:rsidR="000A75A2">
        <w:rPr>
          <w:u w:val="none"/>
        </w:rPr>
        <w:t>.</w:t>
      </w:r>
    </w:p>
    <w:p w:rsidR="009971BF" w:rsidRDefault="009971BF" w:rsidP="00D738B3">
      <w:pPr>
        <w:jc w:val="both"/>
        <w:rPr>
          <w:u w:val="none"/>
        </w:rPr>
      </w:pPr>
      <w:r w:rsidRPr="009971BF">
        <w:rPr>
          <w:b/>
          <w:u w:val="none"/>
        </w:rPr>
        <w:t xml:space="preserve">pret </w:t>
      </w:r>
      <w:r>
        <w:rPr>
          <w:u w:val="none"/>
        </w:rPr>
        <w:t>- nav,</w:t>
      </w:r>
    </w:p>
    <w:p w:rsidR="009971BF" w:rsidRDefault="009971BF" w:rsidP="00D738B3">
      <w:pPr>
        <w:jc w:val="both"/>
        <w:rPr>
          <w:u w:val="none"/>
        </w:rPr>
      </w:pPr>
      <w:r w:rsidRPr="009971BF">
        <w:rPr>
          <w:b/>
          <w:u w:val="none"/>
        </w:rPr>
        <w:t xml:space="preserve">atturas </w:t>
      </w:r>
      <w:r>
        <w:rPr>
          <w:u w:val="none"/>
        </w:rPr>
        <w:t>- nav,</w:t>
      </w:r>
    </w:p>
    <w:p w:rsidR="000A75A2" w:rsidRDefault="000A75A2" w:rsidP="00D738B3">
      <w:pPr>
        <w:jc w:val="both"/>
        <w:rPr>
          <w:u w:val="none"/>
        </w:rPr>
      </w:pPr>
      <w:r>
        <w:rPr>
          <w:u w:val="none"/>
        </w:rPr>
        <w:t>Inese Bite neatrodas zālē.</w:t>
      </w:r>
    </w:p>
    <w:p w:rsidR="009971BF" w:rsidRDefault="009971BF" w:rsidP="00D738B3">
      <w:pPr>
        <w:jc w:val="both"/>
        <w:rPr>
          <w:u w:val="none"/>
        </w:rPr>
      </w:pPr>
      <w:r w:rsidRPr="009971BF">
        <w:rPr>
          <w:b/>
          <w:u w:val="none"/>
        </w:rPr>
        <w:t>nolemj:</w:t>
      </w:r>
      <w:r>
        <w:rPr>
          <w:b/>
          <w:u w:val="none"/>
        </w:rPr>
        <w:t xml:space="preserve"> </w:t>
      </w:r>
      <w:r w:rsidRPr="009971BF">
        <w:rPr>
          <w:u w:val="none"/>
        </w:rPr>
        <w:t>apstiprināt darba kārtību</w:t>
      </w:r>
      <w:r>
        <w:rPr>
          <w:u w:val="none"/>
        </w:rPr>
        <w:t xml:space="preserve"> ar 4 jautājumiem.</w:t>
      </w:r>
    </w:p>
    <w:p w:rsidR="009971BF" w:rsidRDefault="009971BF" w:rsidP="00D738B3">
      <w:pPr>
        <w:jc w:val="both"/>
        <w:rPr>
          <w:u w:val="none"/>
        </w:rPr>
      </w:pPr>
    </w:p>
    <w:p w:rsidR="00EA4B56" w:rsidRDefault="00EA4B56" w:rsidP="00D738B3">
      <w:pPr>
        <w:jc w:val="both"/>
        <w:rPr>
          <w:u w:val="none"/>
        </w:rPr>
      </w:pPr>
    </w:p>
    <w:p w:rsidR="00EA4B56" w:rsidRDefault="00EA4B56" w:rsidP="00D738B3">
      <w:pPr>
        <w:jc w:val="both"/>
        <w:rPr>
          <w:u w:val="none"/>
        </w:rPr>
      </w:pPr>
    </w:p>
    <w:p w:rsidR="009971BF" w:rsidRPr="009971BF" w:rsidRDefault="009971BF" w:rsidP="009971BF">
      <w:pPr>
        <w:ind w:left="360"/>
        <w:jc w:val="center"/>
        <w:rPr>
          <w:rFonts w:eastAsia="Times New Roman"/>
          <w:b/>
          <w:bCs/>
          <w:szCs w:val="24"/>
          <w:u w:val="none"/>
          <w:lang w:eastAsia="lv-LV"/>
        </w:rPr>
      </w:pPr>
      <w:r w:rsidRPr="009971BF">
        <w:rPr>
          <w:rFonts w:eastAsia="Times New Roman"/>
          <w:b/>
          <w:bCs/>
          <w:szCs w:val="24"/>
          <w:u w:val="none"/>
          <w:lang w:eastAsia="lv-LV"/>
        </w:rPr>
        <w:lastRenderedPageBreak/>
        <w:t>1. #</w:t>
      </w:r>
    </w:p>
    <w:p w:rsidR="000A75A2" w:rsidRPr="00021446" w:rsidRDefault="000A75A2" w:rsidP="000A75A2">
      <w:pPr>
        <w:pStyle w:val="Sarakstarindkopa"/>
        <w:jc w:val="center"/>
      </w:pPr>
      <w:r w:rsidRPr="00021446">
        <w:rPr>
          <w:rFonts w:eastAsia="Times New Roman"/>
          <w:bCs/>
          <w:szCs w:val="24"/>
          <w:lang w:eastAsia="lv-LV"/>
        </w:rPr>
        <w:t>Par finansējuma piešķiršanu Salacas ielejas bioloģiskās daudzveidības zinību vasaras nometnes organizēšanai.</w:t>
      </w:r>
    </w:p>
    <w:p w:rsidR="009971BF" w:rsidRDefault="000A75A2" w:rsidP="000A75A2">
      <w:pPr>
        <w:ind w:left="360"/>
        <w:jc w:val="center"/>
        <w:rPr>
          <w:rFonts w:eastAsia="Times New Roman"/>
          <w:szCs w:val="24"/>
          <w:u w:val="none"/>
          <w:lang w:eastAsia="lv-LV"/>
        </w:rPr>
      </w:pPr>
      <w:r w:rsidRPr="009971BF">
        <w:rPr>
          <w:rFonts w:eastAsia="Times New Roman"/>
          <w:szCs w:val="24"/>
          <w:u w:val="none"/>
          <w:lang w:eastAsia="lv-LV"/>
        </w:rPr>
        <w:t xml:space="preserve"> </w:t>
      </w:r>
      <w:r w:rsidR="009971BF" w:rsidRPr="009971BF">
        <w:rPr>
          <w:rFonts w:eastAsia="Times New Roman"/>
          <w:szCs w:val="24"/>
          <w:u w:val="none"/>
          <w:lang w:eastAsia="lv-LV"/>
        </w:rPr>
        <w:t xml:space="preserve">(ziņo: </w:t>
      </w:r>
      <w:proofErr w:type="spellStart"/>
      <w:r w:rsidR="009971BF" w:rsidRPr="009971BF">
        <w:rPr>
          <w:rFonts w:eastAsia="Times New Roman"/>
          <w:szCs w:val="24"/>
          <w:u w:val="none"/>
          <w:lang w:eastAsia="lv-LV"/>
        </w:rPr>
        <w:t>V.Bārda</w:t>
      </w:r>
      <w:proofErr w:type="spellEnd"/>
      <w:r w:rsidR="009971BF" w:rsidRPr="009971BF">
        <w:rPr>
          <w:rFonts w:eastAsia="Times New Roman"/>
          <w:szCs w:val="24"/>
          <w:u w:val="none"/>
          <w:lang w:eastAsia="lv-LV"/>
        </w:rPr>
        <w:t>)</w:t>
      </w:r>
    </w:p>
    <w:p w:rsidR="009971BF" w:rsidRPr="009971BF" w:rsidRDefault="009971BF" w:rsidP="009971BF">
      <w:pPr>
        <w:ind w:left="360"/>
        <w:jc w:val="center"/>
        <w:rPr>
          <w:rFonts w:eastAsia="Times New Roman"/>
          <w:szCs w:val="24"/>
          <w:u w:val="none"/>
          <w:lang w:eastAsia="lv-LV"/>
        </w:rPr>
      </w:pPr>
    </w:p>
    <w:p w:rsidR="000A75A2" w:rsidRDefault="009971BF" w:rsidP="009971BF">
      <w:pPr>
        <w:jc w:val="both"/>
        <w:rPr>
          <w:u w:val="none"/>
        </w:rPr>
      </w:pPr>
      <w:r w:rsidRPr="001D3758">
        <w:rPr>
          <w:szCs w:val="24"/>
          <w:u w:val="none"/>
        </w:rPr>
        <w:t xml:space="preserve">Dome, atklāti balsojot: </w:t>
      </w:r>
      <w:r w:rsidRPr="001D3758">
        <w:rPr>
          <w:b/>
          <w:szCs w:val="24"/>
          <w:u w:val="none"/>
        </w:rPr>
        <w:t>par</w:t>
      </w:r>
      <w:r>
        <w:rPr>
          <w:szCs w:val="24"/>
          <w:u w:val="none"/>
        </w:rPr>
        <w:t xml:space="preserve"> 1</w:t>
      </w:r>
      <w:r w:rsidR="000A75A2">
        <w:rPr>
          <w:szCs w:val="24"/>
          <w:u w:val="none"/>
        </w:rPr>
        <w:t>4</w:t>
      </w:r>
      <w:r>
        <w:rPr>
          <w:szCs w:val="24"/>
          <w:u w:val="none"/>
        </w:rPr>
        <w:t xml:space="preserve"> </w:t>
      </w:r>
      <w:r w:rsidRPr="001D3758">
        <w:rPr>
          <w:szCs w:val="24"/>
          <w:u w:val="none"/>
        </w:rPr>
        <w:t>deputāti</w:t>
      </w:r>
      <w:r>
        <w:rPr>
          <w:szCs w:val="24"/>
          <w:u w:val="none"/>
        </w:rPr>
        <w:t xml:space="preserve"> - </w:t>
      </w:r>
      <w:r w:rsidR="000A75A2" w:rsidRPr="00A7102C">
        <w:rPr>
          <w:u w:val="none"/>
        </w:rPr>
        <w:t xml:space="preserve">Valdis Bārda, Aivars  Auseklis, Dace </w:t>
      </w:r>
      <w:proofErr w:type="spellStart"/>
      <w:r w:rsidR="000A75A2" w:rsidRPr="00A7102C">
        <w:rPr>
          <w:u w:val="none"/>
        </w:rPr>
        <w:t>Vilne</w:t>
      </w:r>
      <w:proofErr w:type="spellEnd"/>
      <w:r w:rsidR="000A75A2" w:rsidRPr="00A7102C">
        <w:rPr>
          <w:u w:val="none"/>
        </w:rPr>
        <w:t xml:space="preserve">, Valdis </w:t>
      </w:r>
      <w:proofErr w:type="spellStart"/>
      <w:r w:rsidR="000A75A2" w:rsidRPr="00A7102C">
        <w:rPr>
          <w:u w:val="none"/>
        </w:rPr>
        <w:t>Možvillo</w:t>
      </w:r>
      <w:proofErr w:type="spellEnd"/>
      <w:r w:rsidR="000A75A2" w:rsidRPr="00A7102C">
        <w:rPr>
          <w:u w:val="none"/>
        </w:rPr>
        <w:t xml:space="preserve">, Modris </w:t>
      </w:r>
      <w:proofErr w:type="spellStart"/>
      <w:r w:rsidR="000A75A2" w:rsidRPr="00A7102C">
        <w:rPr>
          <w:u w:val="none"/>
        </w:rPr>
        <w:t>Minalto</w:t>
      </w:r>
      <w:proofErr w:type="spellEnd"/>
      <w:r w:rsidR="000A75A2" w:rsidRPr="00A7102C">
        <w:rPr>
          <w:u w:val="none"/>
        </w:rPr>
        <w:t>, Inese Mētriņa</w:t>
      </w:r>
      <w:r w:rsidR="000A75A2">
        <w:rPr>
          <w:u w:val="none"/>
        </w:rPr>
        <w:t xml:space="preserve">, Māris </w:t>
      </w:r>
      <w:proofErr w:type="spellStart"/>
      <w:r w:rsidR="000A75A2">
        <w:rPr>
          <w:u w:val="none"/>
        </w:rPr>
        <w:t>Možvillo</w:t>
      </w:r>
      <w:proofErr w:type="spellEnd"/>
      <w:r w:rsidR="000A75A2">
        <w:rPr>
          <w:u w:val="none"/>
        </w:rPr>
        <w:t xml:space="preserve">, Baiba </w:t>
      </w:r>
      <w:proofErr w:type="spellStart"/>
      <w:r w:rsidR="000A75A2">
        <w:rPr>
          <w:u w:val="none"/>
        </w:rPr>
        <w:t>Siktāre</w:t>
      </w:r>
      <w:proofErr w:type="spellEnd"/>
      <w:r w:rsidR="000A75A2">
        <w:rPr>
          <w:u w:val="none"/>
        </w:rPr>
        <w:t xml:space="preserve">, </w:t>
      </w:r>
      <w:r w:rsidR="000A75A2" w:rsidRPr="00A7102C">
        <w:rPr>
          <w:u w:val="none"/>
        </w:rPr>
        <w:t>Agris Rubenis</w:t>
      </w:r>
      <w:r w:rsidR="000A75A2">
        <w:rPr>
          <w:u w:val="none"/>
        </w:rPr>
        <w:t>, Anda Timermane, Ilga Šmite,</w:t>
      </w:r>
      <w:r w:rsidR="000A75A2" w:rsidRPr="00A7102C">
        <w:rPr>
          <w:u w:val="none"/>
        </w:rPr>
        <w:t xml:space="preserve"> Jānis  Bakmanis</w:t>
      </w:r>
      <w:r w:rsidR="000A75A2">
        <w:rPr>
          <w:u w:val="none"/>
        </w:rPr>
        <w:t>,</w:t>
      </w:r>
      <w:r w:rsidR="000A75A2" w:rsidRPr="00A7102C">
        <w:rPr>
          <w:u w:val="none"/>
        </w:rPr>
        <w:t xml:space="preserve"> Gundars </w:t>
      </w:r>
      <w:proofErr w:type="spellStart"/>
      <w:r w:rsidR="000A75A2" w:rsidRPr="00A7102C">
        <w:rPr>
          <w:u w:val="none"/>
        </w:rPr>
        <w:t>Karlsons</w:t>
      </w:r>
      <w:proofErr w:type="spellEnd"/>
      <w:r w:rsidR="000A75A2" w:rsidRPr="00A7102C">
        <w:rPr>
          <w:u w:val="none"/>
        </w:rPr>
        <w:t>, Inese Bite.</w:t>
      </w:r>
    </w:p>
    <w:p w:rsidR="009971BF" w:rsidRDefault="009971BF" w:rsidP="009971BF">
      <w:pPr>
        <w:jc w:val="both"/>
        <w:rPr>
          <w:u w:val="none"/>
        </w:rPr>
      </w:pPr>
      <w:r w:rsidRPr="009971BF">
        <w:rPr>
          <w:b/>
          <w:u w:val="none"/>
        </w:rPr>
        <w:t xml:space="preserve">pret </w:t>
      </w:r>
      <w:r>
        <w:rPr>
          <w:u w:val="none"/>
        </w:rPr>
        <w:t>- nav,</w:t>
      </w:r>
    </w:p>
    <w:p w:rsidR="009971BF" w:rsidRDefault="009971BF" w:rsidP="009971BF">
      <w:pPr>
        <w:jc w:val="both"/>
        <w:rPr>
          <w:u w:val="none"/>
        </w:rPr>
      </w:pPr>
      <w:r w:rsidRPr="009971BF">
        <w:rPr>
          <w:b/>
          <w:u w:val="none"/>
        </w:rPr>
        <w:t xml:space="preserve">atturas </w:t>
      </w:r>
      <w:r>
        <w:rPr>
          <w:u w:val="none"/>
        </w:rPr>
        <w:t>- nav,</w:t>
      </w:r>
    </w:p>
    <w:p w:rsidR="000A75A2" w:rsidRPr="00021446" w:rsidRDefault="009971BF" w:rsidP="000A75A2">
      <w:pPr>
        <w:jc w:val="both"/>
        <w:rPr>
          <w:u w:val="none"/>
        </w:rPr>
      </w:pPr>
      <w:r w:rsidRPr="009971BF">
        <w:rPr>
          <w:b/>
          <w:u w:val="none"/>
        </w:rPr>
        <w:t xml:space="preserve">nolemj: </w:t>
      </w:r>
      <w:r w:rsidR="000A75A2">
        <w:rPr>
          <w:u w:val="none"/>
        </w:rPr>
        <w:t>p</w:t>
      </w:r>
      <w:r w:rsidR="000A75A2" w:rsidRPr="00021446">
        <w:rPr>
          <w:u w:val="none"/>
        </w:rPr>
        <w:t xml:space="preserve">iešķirt finanšu līdzekļus Salacas ielejas bioloģiskās daudzveidības zinību vasaras nometnes organizēšanai 400 EUR (četri simti </w:t>
      </w:r>
      <w:proofErr w:type="spellStart"/>
      <w:r w:rsidR="000A75A2" w:rsidRPr="00021446">
        <w:rPr>
          <w:i/>
          <w:u w:val="none"/>
        </w:rPr>
        <w:t>euro</w:t>
      </w:r>
      <w:proofErr w:type="spellEnd"/>
      <w:r w:rsidR="000A75A2" w:rsidRPr="00021446">
        <w:rPr>
          <w:i/>
          <w:u w:val="none"/>
        </w:rPr>
        <w:t xml:space="preserve">) </w:t>
      </w:r>
      <w:r w:rsidR="000A75A2" w:rsidRPr="00021446">
        <w:rPr>
          <w:u w:val="none"/>
        </w:rPr>
        <w:t>apmērā.</w:t>
      </w:r>
    </w:p>
    <w:p w:rsidR="009971BF" w:rsidRPr="00172321" w:rsidRDefault="009971BF" w:rsidP="009971BF">
      <w:pPr>
        <w:jc w:val="both"/>
        <w:rPr>
          <w:u w:val="none"/>
        </w:rPr>
      </w:pPr>
    </w:p>
    <w:p w:rsidR="009971BF" w:rsidRPr="00772901" w:rsidRDefault="009971BF" w:rsidP="009971BF">
      <w:pPr>
        <w:pStyle w:val="Sarakstarindkopa"/>
        <w:jc w:val="both"/>
        <w:rPr>
          <w:u w:val="none"/>
        </w:rPr>
      </w:pPr>
    </w:p>
    <w:p w:rsidR="009971BF" w:rsidRPr="009971BF" w:rsidRDefault="009971BF" w:rsidP="009971BF">
      <w:pPr>
        <w:ind w:left="360"/>
        <w:jc w:val="center"/>
        <w:rPr>
          <w:rFonts w:eastAsia="Times New Roman"/>
          <w:b/>
          <w:bCs/>
          <w:szCs w:val="24"/>
          <w:u w:val="none"/>
          <w:lang w:eastAsia="lv-LV"/>
        </w:rPr>
      </w:pPr>
      <w:r w:rsidRPr="009971BF">
        <w:rPr>
          <w:rFonts w:eastAsia="Times New Roman"/>
          <w:b/>
          <w:bCs/>
          <w:szCs w:val="24"/>
          <w:u w:val="none"/>
          <w:lang w:eastAsia="lv-LV"/>
        </w:rPr>
        <w:t>2.#</w:t>
      </w:r>
    </w:p>
    <w:p w:rsidR="000A75A2" w:rsidRPr="00D718AA" w:rsidRDefault="000A75A2" w:rsidP="000A75A2">
      <w:pPr>
        <w:ind w:firstLine="720"/>
        <w:jc w:val="center"/>
      </w:pPr>
      <w:r w:rsidRPr="00D718AA">
        <w:t>Par  līdzfinansējumu Staiceles pilsētas Lielās ielas un Ainažu šosejas un  tilta pār Salacu atjaunošanai</w:t>
      </w:r>
    </w:p>
    <w:p w:rsidR="009971BF" w:rsidRDefault="009971BF" w:rsidP="000A75A2">
      <w:pPr>
        <w:jc w:val="center"/>
        <w:rPr>
          <w:rFonts w:eastAsia="Times New Roman"/>
          <w:szCs w:val="24"/>
          <w:u w:val="none"/>
          <w:lang w:eastAsia="lv-LV"/>
        </w:rPr>
      </w:pPr>
      <w:r w:rsidRPr="009971BF">
        <w:rPr>
          <w:rFonts w:eastAsia="Times New Roman"/>
          <w:szCs w:val="24"/>
          <w:u w:val="none"/>
          <w:lang w:eastAsia="lv-LV"/>
        </w:rPr>
        <w:t xml:space="preserve">(ziņo: </w:t>
      </w:r>
      <w:proofErr w:type="spellStart"/>
      <w:r w:rsidRPr="009971BF">
        <w:rPr>
          <w:rFonts w:eastAsia="Times New Roman"/>
          <w:szCs w:val="24"/>
          <w:u w:val="none"/>
          <w:lang w:eastAsia="lv-LV"/>
        </w:rPr>
        <w:t>V.Bārda</w:t>
      </w:r>
      <w:proofErr w:type="spellEnd"/>
      <w:r w:rsidRPr="009971BF">
        <w:rPr>
          <w:rFonts w:eastAsia="Times New Roman"/>
          <w:szCs w:val="24"/>
          <w:u w:val="none"/>
          <w:lang w:eastAsia="lv-LV"/>
        </w:rPr>
        <w:t>)</w:t>
      </w:r>
    </w:p>
    <w:p w:rsidR="009971BF" w:rsidRDefault="009971BF" w:rsidP="009971BF">
      <w:pPr>
        <w:ind w:left="360"/>
        <w:jc w:val="both"/>
        <w:rPr>
          <w:rFonts w:eastAsia="Times New Roman"/>
          <w:szCs w:val="24"/>
          <w:u w:val="none"/>
          <w:lang w:eastAsia="lv-LV"/>
        </w:rPr>
      </w:pPr>
    </w:p>
    <w:p w:rsidR="00E13DF3" w:rsidRDefault="00E13DF3" w:rsidP="00E13DF3">
      <w:pPr>
        <w:jc w:val="both"/>
        <w:rPr>
          <w:u w:val="none"/>
        </w:rPr>
      </w:pPr>
      <w:r w:rsidRPr="001D3758">
        <w:rPr>
          <w:szCs w:val="24"/>
          <w:u w:val="none"/>
        </w:rPr>
        <w:t xml:space="preserve">Dome, atklāti balsojot: </w:t>
      </w:r>
      <w:r w:rsidRPr="001D3758">
        <w:rPr>
          <w:b/>
          <w:szCs w:val="24"/>
          <w:u w:val="none"/>
        </w:rPr>
        <w:t>par</w:t>
      </w:r>
      <w:r>
        <w:rPr>
          <w:szCs w:val="24"/>
          <w:u w:val="none"/>
        </w:rPr>
        <w:t xml:space="preserve"> 1</w:t>
      </w:r>
      <w:r w:rsidR="00682189">
        <w:rPr>
          <w:szCs w:val="24"/>
          <w:u w:val="none"/>
        </w:rPr>
        <w:t>4</w:t>
      </w:r>
      <w:r>
        <w:rPr>
          <w:szCs w:val="24"/>
          <w:u w:val="none"/>
        </w:rPr>
        <w:t xml:space="preserve"> </w:t>
      </w:r>
      <w:r w:rsidRPr="001D3758">
        <w:rPr>
          <w:szCs w:val="24"/>
          <w:u w:val="none"/>
        </w:rPr>
        <w:t>deputāti</w:t>
      </w:r>
      <w:r>
        <w:rPr>
          <w:szCs w:val="24"/>
          <w:u w:val="none"/>
        </w:rPr>
        <w:t xml:space="preserve"> - </w:t>
      </w:r>
      <w:r w:rsidR="00682189" w:rsidRPr="00A7102C">
        <w:rPr>
          <w:u w:val="none"/>
        </w:rPr>
        <w:t xml:space="preserve">Valdis Bārda, Aivars  Auseklis, Dace </w:t>
      </w:r>
      <w:proofErr w:type="spellStart"/>
      <w:r w:rsidR="00682189" w:rsidRPr="00A7102C">
        <w:rPr>
          <w:u w:val="none"/>
        </w:rPr>
        <w:t>Vilne</w:t>
      </w:r>
      <w:proofErr w:type="spellEnd"/>
      <w:r w:rsidR="00682189" w:rsidRPr="00A7102C">
        <w:rPr>
          <w:u w:val="none"/>
        </w:rPr>
        <w:t xml:space="preserve">, Valdis </w:t>
      </w:r>
      <w:proofErr w:type="spellStart"/>
      <w:r w:rsidR="00682189" w:rsidRPr="00A7102C">
        <w:rPr>
          <w:u w:val="none"/>
        </w:rPr>
        <w:t>Možvillo</w:t>
      </w:r>
      <w:proofErr w:type="spellEnd"/>
      <w:r w:rsidR="00682189" w:rsidRPr="00A7102C">
        <w:rPr>
          <w:u w:val="none"/>
        </w:rPr>
        <w:t xml:space="preserve">, Modris </w:t>
      </w:r>
      <w:proofErr w:type="spellStart"/>
      <w:r w:rsidR="00682189" w:rsidRPr="00A7102C">
        <w:rPr>
          <w:u w:val="none"/>
        </w:rPr>
        <w:t>Minalto</w:t>
      </w:r>
      <w:proofErr w:type="spellEnd"/>
      <w:r w:rsidR="00682189" w:rsidRPr="00A7102C">
        <w:rPr>
          <w:u w:val="none"/>
        </w:rPr>
        <w:t>, Inese Mētriņa</w:t>
      </w:r>
      <w:r w:rsidR="00682189">
        <w:rPr>
          <w:u w:val="none"/>
        </w:rPr>
        <w:t xml:space="preserve">, Māris </w:t>
      </w:r>
      <w:proofErr w:type="spellStart"/>
      <w:r w:rsidR="00682189">
        <w:rPr>
          <w:u w:val="none"/>
        </w:rPr>
        <w:t>Možvillo</w:t>
      </w:r>
      <w:proofErr w:type="spellEnd"/>
      <w:r w:rsidR="00682189">
        <w:rPr>
          <w:u w:val="none"/>
        </w:rPr>
        <w:t xml:space="preserve">, Baiba </w:t>
      </w:r>
      <w:proofErr w:type="spellStart"/>
      <w:r w:rsidR="00682189">
        <w:rPr>
          <w:u w:val="none"/>
        </w:rPr>
        <w:t>Siktāre</w:t>
      </w:r>
      <w:proofErr w:type="spellEnd"/>
      <w:r w:rsidR="00682189">
        <w:rPr>
          <w:u w:val="none"/>
        </w:rPr>
        <w:t xml:space="preserve">, </w:t>
      </w:r>
      <w:r w:rsidR="00682189" w:rsidRPr="00A7102C">
        <w:rPr>
          <w:u w:val="none"/>
        </w:rPr>
        <w:t>Agris Rubenis</w:t>
      </w:r>
      <w:r w:rsidR="00682189">
        <w:rPr>
          <w:u w:val="none"/>
        </w:rPr>
        <w:t>, Anda Timermane, Ilga Šmite,</w:t>
      </w:r>
      <w:r w:rsidR="00682189" w:rsidRPr="00A7102C">
        <w:rPr>
          <w:u w:val="none"/>
        </w:rPr>
        <w:t xml:space="preserve"> Jānis  Bakmanis</w:t>
      </w:r>
      <w:r w:rsidR="00682189">
        <w:rPr>
          <w:u w:val="none"/>
        </w:rPr>
        <w:t>,</w:t>
      </w:r>
      <w:r w:rsidR="00682189" w:rsidRPr="00A7102C">
        <w:rPr>
          <w:u w:val="none"/>
        </w:rPr>
        <w:t xml:space="preserve"> Gundars </w:t>
      </w:r>
      <w:proofErr w:type="spellStart"/>
      <w:r w:rsidR="00682189" w:rsidRPr="00A7102C">
        <w:rPr>
          <w:u w:val="none"/>
        </w:rPr>
        <w:t>Karlsons</w:t>
      </w:r>
      <w:proofErr w:type="spellEnd"/>
      <w:r w:rsidR="00682189" w:rsidRPr="00A7102C">
        <w:rPr>
          <w:u w:val="none"/>
        </w:rPr>
        <w:t>, Inese Bite.</w:t>
      </w:r>
    </w:p>
    <w:p w:rsidR="00E13DF3" w:rsidRDefault="00E13DF3" w:rsidP="00E13DF3">
      <w:pPr>
        <w:jc w:val="both"/>
        <w:rPr>
          <w:u w:val="none"/>
        </w:rPr>
      </w:pPr>
      <w:r w:rsidRPr="009971BF">
        <w:rPr>
          <w:b/>
          <w:u w:val="none"/>
        </w:rPr>
        <w:t xml:space="preserve">pret </w:t>
      </w:r>
      <w:r>
        <w:rPr>
          <w:u w:val="none"/>
        </w:rPr>
        <w:t>- nav,</w:t>
      </w:r>
    </w:p>
    <w:p w:rsidR="00E13DF3" w:rsidRDefault="00E13DF3" w:rsidP="00E13DF3">
      <w:pPr>
        <w:jc w:val="both"/>
        <w:rPr>
          <w:u w:val="none"/>
        </w:rPr>
      </w:pPr>
      <w:r w:rsidRPr="009971BF">
        <w:rPr>
          <w:b/>
          <w:u w:val="none"/>
        </w:rPr>
        <w:t xml:space="preserve">atturas </w:t>
      </w:r>
      <w:r>
        <w:rPr>
          <w:u w:val="none"/>
        </w:rPr>
        <w:t>- nav,</w:t>
      </w:r>
    </w:p>
    <w:p w:rsidR="009971BF" w:rsidRPr="00E13DF3" w:rsidRDefault="00E13DF3" w:rsidP="00E13DF3">
      <w:pPr>
        <w:jc w:val="both"/>
        <w:rPr>
          <w:rFonts w:eastAsia="Times New Roman"/>
          <w:szCs w:val="24"/>
          <w:u w:val="none"/>
          <w:lang w:eastAsia="lv-LV"/>
        </w:rPr>
      </w:pPr>
      <w:r w:rsidRPr="009971BF">
        <w:rPr>
          <w:b/>
          <w:u w:val="none"/>
        </w:rPr>
        <w:t>nolemj:</w:t>
      </w:r>
      <w:r>
        <w:rPr>
          <w:u w:val="none"/>
        </w:rPr>
        <w:t xml:space="preserve"> pieņemt lēmuma projektu ies</w:t>
      </w:r>
      <w:r w:rsidR="00682189">
        <w:rPr>
          <w:u w:val="none"/>
        </w:rPr>
        <w:t>niegtajā redakcijā (lēmums Nr.322</w:t>
      </w:r>
      <w:r>
        <w:rPr>
          <w:u w:val="none"/>
        </w:rPr>
        <w:t xml:space="preserve"> pievienots sēdes protokolam uz 1lp.).</w:t>
      </w:r>
    </w:p>
    <w:p w:rsidR="00E13DF3" w:rsidRDefault="00E13DF3" w:rsidP="009971BF">
      <w:pPr>
        <w:jc w:val="both"/>
        <w:rPr>
          <w:b/>
          <w:u w:val="none"/>
        </w:rPr>
      </w:pPr>
    </w:p>
    <w:p w:rsidR="00E13DF3" w:rsidRPr="00E13DF3" w:rsidRDefault="00E13DF3" w:rsidP="00E13DF3">
      <w:pPr>
        <w:ind w:left="360"/>
        <w:jc w:val="center"/>
        <w:rPr>
          <w:rFonts w:eastAsia="Times New Roman"/>
          <w:b/>
          <w:bCs/>
          <w:szCs w:val="24"/>
          <w:u w:val="none"/>
          <w:lang w:eastAsia="lv-LV"/>
        </w:rPr>
      </w:pPr>
      <w:r>
        <w:rPr>
          <w:rFonts w:eastAsia="Times New Roman"/>
          <w:b/>
          <w:bCs/>
          <w:szCs w:val="24"/>
          <w:u w:val="none"/>
          <w:lang w:eastAsia="lv-LV"/>
        </w:rPr>
        <w:t>3</w:t>
      </w:r>
      <w:r w:rsidRPr="009971BF">
        <w:rPr>
          <w:rFonts w:eastAsia="Times New Roman"/>
          <w:b/>
          <w:bCs/>
          <w:szCs w:val="24"/>
          <w:u w:val="none"/>
          <w:lang w:eastAsia="lv-LV"/>
        </w:rPr>
        <w:t>.#</w:t>
      </w:r>
    </w:p>
    <w:p w:rsidR="00682189" w:rsidRDefault="00682189" w:rsidP="00682189">
      <w:pPr>
        <w:ind w:left="360"/>
        <w:jc w:val="center"/>
        <w:rPr>
          <w:rFonts w:eastAsia="Times New Roman"/>
          <w:bCs/>
          <w:szCs w:val="24"/>
          <w:lang w:eastAsia="lv-LV"/>
        </w:rPr>
      </w:pPr>
      <w:r w:rsidRPr="00682189">
        <w:rPr>
          <w:rFonts w:eastAsia="Times New Roman"/>
          <w:bCs/>
          <w:szCs w:val="24"/>
          <w:lang w:eastAsia="lv-LV"/>
        </w:rPr>
        <w:t>Par aizņēmumu no Latvijas Republikas Valsts kases tehniskā projekta izstrādei</w:t>
      </w:r>
      <w:r w:rsidRPr="00A74A59">
        <w:rPr>
          <w:rFonts w:eastAsia="Times New Roman"/>
          <w:bCs/>
          <w:szCs w:val="24"/>
          <w:lang w:eastAsia="lv-LV"/>
        </w:rPr>
        <w:t xml:space="preserve"> Alojas novada uzņēmējdarbības atbalsta centra – bibliotēkas „SALA” ēkas būvniecībai.</w:t>
      </w:r>
    </w:p>
    <w:p w:rsidR="00E13DF3" w:rsidRDefault="00682189" w:rsidP="00682189">
      <w:pPr>
        <w:ind w:left="360"/>
        <w:jc w:val="center"/>
        <w:rPr>
          <w:rFonts w:eastAsia="Times New Roman"/>
          <w:szCs w:val="24"/>
          <w:u w:val="none"/>
          <w:lang w:eastAsia="lv-LV"/>
        </w:rPr>
      </w:pPr>
      <w:r w:rsidRPr="009971BF">
        <w:rPr>
          <w:rFonts w:eastAsia="Times New Roman"/>
          <w:szCs w:val="24"/>
          <w:u w:val="none"/>
          <w:lang w:eastAsia="lv-LV"/>
        </w:rPr>
        <w:t xml:space="preserve"> </w:t>
      </w:r>
      <w:r w:rsidR="00E13DF3" w:rsidRPr="009971BF">
        <w:rPr>
          <w:rFonts w:eastAsia="Times New Roman"/>
          <w:szCs w:val="24"/>
          <w:u w:val="none"/>
          <w:lang w:eastAsia="lv-LV"/>
        </w:rPr>
        <w:t xml:space="preserve">(ziņo: </w:t>
      </w:r>
      <w:proofErr w:type="spellStart"/>
      <w:r w:rsidR="00E13DF3" w:rsidRPr="009971BF">
        <w:rPr>
          <w:rFonts w:eastAsia="Times New Roman"/>
          <w:szCs w:val="24"/>
          <w:u w:val="none"/>
          <w:lang w:eastAsia="lv-LV"/>
        </w:rPr>
        <w:t>V.Bārda</w:t>
      </w:r>
      <w:proofErr w:type="spellEnd"/>
      <w:r w:rsidR="00E13DF3" w:rsidRPr="009971BF">
        <w:rPr>
          <w:rFonts w:eastAsia="Times New Roman"/>
          <w:szCs w:val="24"/>
          <w:u w:val="none"/>
          <w:lang w:eastAsia="lv-LV"/>
        </w:rPr>
        <w:t>)</w:t>
      </w:r>
    </w:p>
    <w:p w:rsidR="00E13DF3" w:rsidRDefault="00E13DF3" w:rsidP="00E13DF3">
      <w:pPr>
        <w:ind w:left="360"/>
        <w:jc w:val="center"/>
        <w:rPr>
          <w:rFonts w:eastAsia="Times New Roman"/>
          <w:szCs w:val="24"/>
          <w:u w:val="none"/>
          <w:lang w:eastAsia="lv-LV"/>
        </w:rPr>
      </w:pPr>
    </w:p>
    <w:p w:rsidR="00E13DF3" w:rsidRDefault="00E13DF3" w:rsidP="00E13DF3">
      <w:pPr>
        <w:jc w:val="both"/>
        <w:rPr>
          <w:u w:val="none"/>
        </w:rPr>
      </w:pPr>
      <w:r w:rsidRPr="001D3758">
        <w:rPr>
          <w:szCs w:val="24"/>
          <w:u w:val="none"/>
        </w:rPr>
        <w:t xml:space="preserve">Dome, atklāti balsojot: </w:t>
      </w:r>
      <w:r w:rsidRPr="001D3758">
        <w:rPr>
          <w:b/>
          <w:szCs w:val="24"/>
          <w:u w:val="none"/>
        </w:rPr>
        <w:t>par</w:t>
      </w:r>
      <w:r w:rsidR="00682189">
        <w:rPr>
          <w:szCs w:val="24"/>
          <w:u w:val="none"/>
        </w:rPr>
        <w:t xml:space="preserve"> 9</w:t>
      </w:r>
      <w:r>
        <w:rPr>
          <w:szCs w:val="24"/>
          <w:u w:val="none"/>
        </w:rPr>
        <w:t xml:space="preserve"> </w:t>
      </w:r>
      <w:r w:rsidRPr="001D3758">
        <w:rPr>
          <w:szCs w:val="24"/>
          <w:u w:val="none"/>
        </w:rPr>
        <w:t>deputāti</w:t>
      </w:r>
      <w:r>
        <w:rPr>
          <w:szCs w:val="24"/>
          <w:u w:val="none"/>
        </w:rPr>
        <w:t xml:space="preserve"> - </w:t>
      </w:r>
      <w:r w:rsidRPr="00A7102C">
        <w:rPr>
          <w:u w:val="none"/>
        </w:rPr>
        <w:t>Valdis Bārda, Aivars  Auseklis, Dace Vilne, Valdis Možvillo, Modris Minalto, Inese Mētriņa</w:t>
      </w:r>
      <w:r>
        <w:rPr>
          <w:u w:val="none"/>
        </w:rPr>
        <w:t xml:space="preserve">, </w:t>
      </w:r>
      <w:r w:rsidR="00682189">
        <w:rPr>
          <w:u w:val="none"/>
        </w:rPr>
        <w:t xml:space="preserve">Māris </w:t>
      </w:r>
      <w:proofErr w:type="spellStart"/>
      <w:r w:rsidR="00682189">
        <w:rPr>
          <w:u w:val="none"/>
        </w:rPr>
        <w:t>Možvillo</w:t>
      </w:r>
      <w:proofErr w:type="spellEnd"/>
      <w:r w:rsidR="00682189">
        <w:rPr>
          <w:u w:val="none"/>
        </w:rPr>
        <w:t xml:space="preserve">, </w:t>
      </w:r>
      <w:r>
        <w:rPr>
          <w:u w:val="none"/>
        </w:rPr>
        <w:t xml:space="preserve"> Baiba </w:t>
      </w:r>
      <w:proofErr w:type="spellStart"/>
      <w:r>
        <w:rPr>
          <w:u w:val="none"/>
        </w:rPr>
        <w:t>Siktāre</w:t>
      </w:r>
      <w:proofErr w:type="spellEnd"/>
      <w:r>
        <w:rPr>
          <w:u w:val="none"/>
        </w:rPr>
        <w:t>,</w:t>
      </w:r>
      <w:r w:rsidR="00682189">
        <w:rPr>
          <w:u w:val="none"/>
        </w:rPr>
        <w:t xml:space="preserve"> Anda Timermane.</w:t>
      </w:r>
    </w:p>
    <w:p w:rsidR="00E13DF3" w:rsidRDefault="00E13DF3" w:rsidP="00E13DF3">
      <w:pPr>
        <w:jc w:val="both"/>
        <w:rPr>
          <w:u w:val="none"/>
        </w:rPr>
      </w:pPr>
      <w:r w:rsidRPr="009971BF">
        <w:rPr>
          <w:b/>
          <w:u w:val="none"/>
        </w:rPr>
        <w:t xml:space="preserve">pret </w:t>
      </w:r>
      <w:r>
        <w:rPr>
          <w:u w:val="none"/>
        </w:rPr>
        <w:t>- nav,</w:t>
      </w:r>
    </w:p>
    <w:p w:rsidR="00E13DF3" w:rsidRDefault="00E13DF3" w:rsidP="00E13DF3">
      <w:pPr>
        <w:jc w:val="both"/>
        <w:rPr>
          <w:u w:val="none"/>
        </w:rPr>
      </w:pPr>
      <w:r w:rsidRPr="009971BF">
        <w:rPr>
          <w:b/>
          <w:u w:val="none"/>
        </w:rPr>
        <w:t>atturas</w:t>
      </w:r>
      <w:r w:rsidR="00DD3186">
        <w:rPr>
          <w:b/>
          <w:u w:val="none"/>
        </w:rPr>
        <w:t xml:space="preserve"> </w:t>
      </w:r>
      <w:r w:rsidR="00DD3186">
        <w:rPr>
          <w:u w:val="none"/>
        </w:rPr>
        <w:t>5 deputāti-</w:t>
      </w:r>
      <w:r w:rsidR="00682189">
        <w:rPr>
          <w:u w:val="none"/>
        </w:rPr>
        <w:t xml:space="preserve"> Ilga Šmite, Agris Rubenis, Jānis Bakmanis, Gundars </w:t>
      </w:r>
      <w:proofErr w:type="spellStart"/>
      <w:r w:rsidR="00682189">
        <w:rPr>
          <w:u w:val="none"/>
        </w:rPr>
        <w:t>Karlsons</w:t>
      </w:r>
      <w:proofErr w:type="spellEnd"/>
      <w:r w:rsidR="00682189">
        <w:rPr>
          <w:u w:val="none"/>
        </w:rPr>
        <w:t>, Inese Bite.</w:t>
      </w:r>
    </w:p>
    <w:p w:rsidR="00E13DF3" w:rsidRPr="00E13DF3" w:rsidRDefault="00E13DF3" w:rsidP="00E13DF3">
      <w:pPr>
        <w:jc w:val="both"/>
        <w:rPr>
          <w:rFonts w:eastAsia="Times New Roman"/>
          <w:szCs w:val="24"/>
          <w:u w:val="none"/>
          <w:lang w:eastAsia="lv-LV"/>
        </w:rPr>
      </w:pPr>
      <w:r w:rsidRPr="009971BF">
        <w:rPr>
          <w:b/>
          <w:u w:val="none"/>
        </w:rPr>
        <w:t>nolemj:</w:t>
      </w:r>
      <w:r>
        <w:rPr>
          <w:u w:val="none"/>
        </w:rPr>
        <w:t xml:space="preserve"> pieņemt lēmuma projektu ies</w:t>
      </w:r>
      <w:r w:rsidR="00682189">
        <w:rPr>
          <w:u w:val="none"/>
        </w:rPr>
        <w:t>niegtajā redakcijā (lēmums Nr.323</w:t>
      </w:r>
      <w:r>
        <w:rPr>
          <w:u w:val="none"/>
        </w:rPr>
        <w:t xml:space="preserve"> pievienots sēdes protokolam uz 1lp.).</w:t>
      </w:r>
    </w:p>
    <w:p w:rsidR="00E13DF3" w:rsidRDefault="00E13DF3" w:rsidP="00D738B3">
      <w:pPr>
        <w:rPr>
          <w:b/>
        </w:rPr>
      </w:pPr>
    </w:p>
    <w:p w:rsidR="00E13DF3" w:rsidRPr="00E13DF3" w:rsidRDefault="00E13DF3" w:rsidP="00E13DF3">
      <w:pPr>
        <w:jc w:val="center"/>
        <w:rPr>
          <w:b/>
          <w:u w:val="none"/>
        </w:rPr>
      </w:pPr>
      <w:r w:rsidRPr="00E13DF3">
        <w:rPr>
          <w:b/>
          <w:u w:val="none"/>
        </w:rPr>
        <w:t>4.#</w:t>
      </w:r>
    </w:p>
    <w:p w:rsidR="00682189" w:rsidRPr="00A74A59" w:rsidRDefault="00682189" w:rsidP="00682189">
      <w:pPr>
        <w:spacing w:before="100" w:beforeAutospacing="1" w:after="100" w:afterAutospacing="1"/>
        <w:ind w:left="357"/>
        <w:contextualSpacing/>
        <w:jc w:val="center"/>
        <w:rPr>
          <w:rFonts w:eastAsia="Times New Roman"/>
          <w:bCs/>
          <w:szCs w:val="24"/>
          <w:lang w:eastAsia="lv-LV"/>
        </w:rPr>
      </w:pPr>
      <w:r w:rsidRPr="00A74A59">
        <w:rPr>
          <w:rFonts w:eastAsia="Times New Roman"/>
          <w:bCs/>
          <w:szCs w:val="24"/>
          <w:lang w:eastAsia="lv-LV"/>
        </w:rPr>
        <w:t>Par Alojas novada ilgtspējīgas attīstības stratēģijas 2013. – 2030. gadam 1. redakcijas publiskās apspriešanas uzsākšanu.</w:t>
      </w:r>
    </w:p>
    <w:p w:rsidR="00E13DF3" w:rsidRDefault="00682189" w:rsidP="00682189">
      <w:pPr>
        <w:ind w:left="360"/>
        <w:jc w:val="center"/>
        <w:rPr>
          <w:rFonts w:eastAsia="Times New Roman"/>
          <w:szCs w:val="24"/>
          <w:u w:val="none"/>
          <w:lang w:eastAsia="lv-LV"/>
        </w:rPr>
      </w:pPr>
      <w:r w:rsidRPr="009971BF">
        <w:rPr>
          <w:rFonts w:eastAsia="Times New Roman"/>
          <w:szCs w:val="24"/>
          <w:u w:val="none"/>
          <w:lang w:eastAsia="lv-LV"/>
        </w:rPr>
        <w:t xml:space="preserve"> </w:t>
      </w:r>
      <w:r>
        <w:rPr>
          <w:rFonts w:eastAsia="Times New Roman"/>
          <w:szCs w:val="24"/>
          <w:u w:val="none"/>
          <w:lang w:eastAsia="lv-LV"/>
        </w:rPr>
        <w:t xml:space="preserve">(ziņo: </w:t>
      </w:r>
      <w:proofErr w:type="spellStart"/>
      <w:r>
        <w:rPr>
          <w:rFonts w:eastAsia="Times New Roman"/>
          <w:szCs w:val="24"/>
          <w:u w:val="none"/>
          <w:lang w:eastAsia="lv-LV"/>
        </w:rPr>
        <w:t>M.Kamale</w:t>
      </w:r>
      <w:proofErr w:type="spellEnd"/>
      <w:r w:rsidR="00E13DF3" w:rsidRPr="009971BF">
        <w:rPr>
          <w:rFonts w:eastAsia="Times New Roman"/>
          <w:szCs w:val="24"/>
          <w:u w:val="none"/>
          <w:lang w:eastAsia="lv-LV"/>
        </w:rPr>
        <w:t>)</w:t>
      </w:r>
    </w:p>
    <w:p w:rsidR="00E13DF3" w:rsidRDefault="00E13DF3" w:rsidP="00E13DF3">
      <w:pPr>
        <w:ind w:left="360"/>
        <w:jc w:val="center"/>
        <w:rPr>
          <w:rFonts w:eastAsia="Times New Roman"/>
          <w:szCs w:val="24"/>
          <w:u w:val="none"/>
          <w:lang w:eastAsia="lv-LV"/>
        </w:rPr>
      </w:pPr>
    </w:p>
    <w:p w:rsidR="00E13DF3" w:rsidRDefault="00E13DF3" w:rsidP="00E13DF3">
      <w:pPr>
        <w:jc w:val="both"/>
        <w:rPr>
          <w:u w:val="none"/>
        </w:rPr>
      </w:pPr>
      <w:r w:rsidRPr="001D3758">
        <w:rPr>
          <w:szCs w:val="24"/>
          <w:u w:val="none"/>
        </w:rPr>
        <w:t xml:space="preserve">Dome, atklāti balsojot: </w:t>
      </w:r>
      <w:r w:rsidRPr="001D3758">
        <w:rPr>
          <w:b/>
          <w:szCs w:val="24"/>
          <w:u w:val="none"/>
        </w:rPr>
        <w:t>par</w:t>
      </w:r>
      <w:r>
        <w:rPr>
          <w:szCs w:val="24"/>
          <w:u w:val="none"/>
        </w:rPr>
        <w:t xml:space="preserve"> 1</w:t>
      </w:r>
      <w:r w:rsidR="00682189">
        <w:rPr>
          <w:szCs w:val="24"/>
          <w:u w:val="none"/>
        </w:rPr>
        <w:t>4</w:t>
      </w:r>
      <w:r>
        <w:rPr>
          <w:szCs w:val="24"/>
          <w:u w:val="none"/>
        </w:rPr>
        <w:t xml:space="preserve"> </w:t>
      </w:r>
      <w:r w:rsidRPr="001D3758">
        <w:rPr>
          <w:szCs w:val="24"/>
          <w:u w:val="none"/>
        </w:rPr>
        <w:t>deputāti</w:t>
      </w:r>
      <w:r>
        <w:rPr>
          <w:szCs w:val="24"/>
          <w:u w:val="none"/>
        </w:rPr>
        <w:t xml:space="preserve"> - </w:t>
      </w:r>
      <w:r w:rsidR="00682189" w:rsidRPr="00A7102C">
        <w:rPr>
          <w:u w:val="none"/>
        </w:rPr>
        <w:t xml:space="preserve">Valdis Bārda, Aivars  Auseklis, Dace </w:t>
      </w:r>
      <w:proofErr w:type="spellStart"/>
      <w:r w:rsidR="00682189" w:rsidRPr="00A7102C">
        <w:rPr>
          <w:u w:val="none"/>
        </w:rPr>
        <w:t>Vilne</w:t>
      </w:r>
      <w:proofErr w:type="spellEnd"/>
      <w:r w:rsidR="00682189" w:rsidRPr="00A7102C">
        <w:rPr>
          <w:u w:val="none"/>
        </w:rPr>
        <w:t xml:space="preserve">, Valdis </w:t>
      </w:r>
      <w:proofErr w:type="spellStart"/>
      <w:r w:rsidR="00682189" w:rsidRPr="00A7102C">
        <w:rPr>
          <w:u w:val="none"/>
        </w:rPr>
        <w:t>Možvillo</w:t>
      </w:r>
      <w:proofErr w:type="spellEnd"/>
      <w:r w:rsidR="00682189" w:rsidRPr="00A7102C">
        <w:rPr>
          <w:u w:val="none"/>
        </w:rPr>
        <w:t xml:space="preserve">, Modris </w:t>
      </w:r>
      <w:proofErr w:type="spellStart"/>
      <w:r w:rsidR="00682189" w:rsidRPr="00A7102C">
        <w:rPr>
          <w:u w:val="none"/>
        </w:rPr>
        <w:t>Minalto</w:t>
      </w:r>
      <w:proofErr w:type="spellEnd"/>
      <w:r w:rsidR="00682189" w:rsidRPr="00A7102C">
        <w:rPr>
          <w:u w:val="none"/>
        </w:rPr>
        <w:t>, Inese Mētriņa</w:t>
      </w:r>
      <w:r w:rsidR="00682189">
        <w:rPr>
          <w:u w:val="none"/>
        </w:rPr>
        <w:t xml:space="preserve">, Māris </w:t>
      </w:r>
      <w:proofErr w:type="spellStart"/>
      <w:r w:rsidR="00682189">
        <w:rPr>
          <w:u w:val="none"/>
        </w:rPr>
        <w:t>Možvillo</w:t>
      </w:r>
      <w:proofErr w:type="spellEnd"/>
      <w:r w:rsidR="00682189">
        <w:rPr>
          <w:u w:val="none"/>
        </w:rPr>
        <w:t xml:space="preserve">, Baiba </w:t>
      </w:r>
      <w:proofErr w:type="spellStart"/>
      <w:r w:rsidR="00682189">
        <w:rPr>
          <w:u w:val="none"/>
        </w:rPr>
        <w:t>Siktāre</w:t>
      </w:r>
      <w:proofErr w:type="spellEnd"/>
      <w:r w:rsidR="00682189">
        <w:rPr>
          <w:u w:val="none"/>
        </w:rPr>
        <w:t xml:space="preserve">, </w:t>
      </w:r>
      <w:r w:rsidR="00682189" w:rsidRPr="00A7102C">
        <w:rPr>
          <w:u w:val="none"/>
        </w:rPr>
        <w:t>Agris Rubenis</w:t>
      </w:r>
      <w:r w:rsidR="00682189">
        <w:rPr>
          <w:u w:val="none"/>
        </w:rPr>
        <w:t>, Anda Timermane, Ilga Šmite,</w:t>
      </w:r>
      <w:r w:rsidR="00682189" w:rsidRPr="00A7102C">
        <w:rPr>
          <w:u w:val="none"/>
        </w:rPr>
        <w:t xml:space="preserve"> Jānis  Bakmanis</w:t>
      </w:r>
      <w:r w:rsidR="00682189">
        <w:rPr>
          <w:u w:val="none"/>
        </w:rPr>
        <w:t>,</w:t>
      </w:r>
      <w:r w:rsidR="00682189" w:rsidRPr="00A7102C">
        <w:rPr>
          <w:u w:val="none"/>
        </w:rPr>
        <w:t xml:space="preserve"> Gundars </w:t>
      </w:r>
      <w:proofErr w:type="spellStart"/>
      <w:r w:rsidR="00682189" w:rsidRPr="00A7102C">
        <w:rPr>
          <w:u w:val="none"/>
        </w:rPr>
        <w:t>Karlsons</w:t>
      </w:r>
      <w:proofErr w:type="spellEnd"/>
      <w:r w:rsidR="00682189" w:rsidRPr="00A7102C">
        <w:rPr>
          <w:u w:val="none"/>
        </w:rPr>
        <w:t>, Inese Bite.</w:t>
      </w:r>
    </w:p>
    <w:p w:rsidR="00E13DF3" w:rsidRDefault="00E13DF3" w:rsidP="00E13DF3">
      <w:pPr>
        <w:jc w:val="both"/>
        <w:rPr>
          <w:u w:val="none"/>
        </w:rPr>
      </w:pPr>
      <w:r w:rsidRPr="009971BF">
        <w:rPr>
          <w:b/>
          <w:u w:val="none"/>
        </w:rPr>
        <w:lastRenderedPageBreak/>
        <w:t xml:space="preserve">pret </w:t>
      </w:r>
      <w:r>
        <w:rPr>
          <w:u w:val="none"/>
        </w:rPr>
        <w:t>- nav,</w:t>
      </w:r>
    </w:p>
    <w:p w:rsidR="00E13DF3" w:rsidRDefault="00E13DF3" w:rsidP="00E13DF3">
      <w:pPr>
        <w:jc w:val="both"/>
        <w:rPr>
          <w:u w:val="none"/>
        </w:rPr>
      </w:pPr>
      <w:r w:rsidRPr="009971BF">
        <w:rPr>
          <w:b/>
          <w:u w:val="none"/>
        </w:rPr>
        <w:t xml:space="preserve">atturas </w:t>
      </w:r>
      <w:r>
        <w:rPr>
          <w:u w:val="none"/>
        </w:rPr>
        <w:t>- nav,</w:t>
      </w:r>
    </w:p>
    <w:p w:rsidR="00682189" w:rsidRPr="00E13DF3" w:rsidRDefault="00E13DF3" w:rsidP="00682189">
      <w:pPr>
        <w:jc w:val="both"/>
        <w:rPr>
          <w:rFonts w:eastAsia="Times New Roman"/>
          <w:szCs w:val="24"/>
          <w:u w:val="none"/>
          <w:lang w:eastAsia="lv-LV"/>
        </w:rPr>
      </w:pPr>
      <w:r w:rsidRPr="009971BF">
        <w:rPr>
          <w:b/>
          <w:u w:val="none"/>
        </w:rPr>
        <w:t>nolemj:</w:t>
      </w:r>
      <w:r>
        <w:rPr>
          <w:b/>
          <w:u w:val="none"/>
        </w:rPr>
        <w:t xml:space="preserve"> </w:t>
      </w:r>
      <w:r w:rsidR="00682189">
        <w:rPr>
          <w:u w:val="none"/>
        </w:rPr>
        <w:t>pieņemt lēmuma projektu iesniegtajā redakcijā (lēmums Nr.324 pievienots sēdes protokolam uz 1lp.).</w:t>
      </w:r>
    </w:p>
    <w:p w:rsidR="00E13DF3" w:rsidRDefault="00E13DF3" w:rsidP="00E13DF3">
      <w:pPr>
        <w:jc w:val="both"/>
        <w:rPr>
          <w:b/>
          <w:u w:val="none"/>
        </w:rPr>
      </w:pPr>
    </w:p>
    <w:p w:rsidR="00E13DF3" w:rsidRPr="003E3208" w:rsidRDefault="00E13DF3" w:rsidP="00E13DF3"/>
    <w:p w:rsidR="00D738B3" w:rsidRPr="00D738B3" w:rsidRDefault="00682189" w:rsidP="00D738B3">
      <w:pPr>
        <w:rPr>
          <w:u w:val="none"/>
        </w:rPr>
      </w:pPr>
      <w:r>
        <w:rPr>
          <w:u w:val="none"/>
        </w:rPr>
        <w:t>Domes sēde slēgta plkst. 15.00</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ind w:firstLine="720"/>
        <w:rPr>
          <w:u w:val="none"/>
        </w:rPr>
      </w:pPr>
    </w:p>
    <w:p w:rsidR="00D738B3" w:rsidRPr="00D738B3" w:rsidRDefault="00D738B3" w:rsidP="00D738B3">
      <w:pPr>
        <w:ind w:firstLine="720"/>
        <w:rPr>
          <w:u w:val="none"/>
        </w:rPr>
      </w:pPr>
    </w:p>
    <w:p w:rsidR="00D738B3" w:rsidRPr="00D738B3" w:rsidRDefault="00D738B3" w:rsidP="00D738B3">
      <w:pPr>
        <w:ind w:firstLine="720"/>
        <w:rPr>
          <w:u w:val="none"/>
        </w:rPr>
      </w:pPr>
      <w:r w:rsidRPr="00D738B3">
        <w:rPr>
          <w:u w:val="none"/>
        </w:rPr>
        <w:t xml:space="preserve">Sēdes vadītājs  domes priekšsēdētājs </w:t>
      </w:r>
      <w:r w:rsidRPr="00D738B3">
        <w:rPr>
          <w:u w:val="none"/>
        </w:rPr>
        <w:tab/>
      </w:r>
      <w:r w:rsidRPr="00D738B3">
        <w:rPr>
          <w:u w:val="none"/>
        </w:rPr>
        <w:tab/>
      </w:r>
      <w:r w:rsidRPr="00D738B3">
        <w:rPr>
          <w:u w:val="none"/>
        </w:rPr>
        <w:tab/>
      </w:r>
      <w:r w:rsidRPr="00D738B3">
        <w:rPr>
          <w:u w:val="none"/>
        </w:rPr>
        <w:tab/>
        <w:t>Valdis Bārda</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ind w:firstLine="720"/>
        <w:rPr>
          <w:u w:val="none"/>
        </w:rPr>
      </w:pPr>
      <w:r w:rsidRPr="00D738B3">
        <w:rPr>
          <w:u w:val="none"/>
        </w:rPr>
        <w:t>Sēdi protokolēja kancelejas</w:t>
      </w:r>
    </w:p>
    <w:p w:rsidR="00D738B3" w:rsidRPr="00D738B3" w:rsidRDefault="00D738B3" w:rsidP="00D738B3">
      <w:pPr>
        <w:ind w:firstLine="720"/>
        <w:rPr>
          <w:u w:val="none"/>
        </w:rPr>
      </w:pPr>
      <w:r w:rsidRPr="00D738B3">
        <w:rPr>
          <w:u w:val="none"/>
        </w:rPr>
        <w:t>pārzine</w:t>
      </w:r>
      <w:r w:rsidRPr="00D738B3">
        <w:rPr>
          <w:u w:val="none"/>
        </w:rPr>
        <w:tab/>
      </w:r>
      <w:r w:rsidR="00682189">
        <w:rPr>
          <w:u w:val="none"/>
        </w:rPr>
        <w:t>s pienākumu izpildītāja</w:t>
      </w:r>
      <w:r w:rsidRPr="00D738B3">
        <w:rPr>
          <w:u w:val="none"/>
        </w:rPr>
        <w:tab/>
      </w:r>
      <w:r w:rsidRPr="00D738B3">
        <w:rPr>
          <w:u w:val="none"/>
        </w:rPr>
        <w:tab/>
      </w:r>
      <w:r w:rsidRPr="00D738B3">
        <w:rPr>
          <w:u w:val="none"/>
        </w:rPr>
        <w:tab/>
      </w:r>
      <w:r w:rsidR="00682189">
        <w:rPr>
          <w:u w:val="none"/>
        </w:rPr>
        <w:tab/>
        <w:t>Lauma Meldere</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b/>
          <w:u w:val="none"/>
        </w:rPr>
      </w:pPr>
      <w:r w:rsidRPr="00D738B3">
        <w:rPr>
          <w:u w:val="none"/>
        </w:rPr>
        <w:t xml:space="preserve">Domes sēdes protokols parakstīts 2014.gada </w:t>
      </w:r>
      <w:r w:rsidR="00682189">
        <w:rPr>
          <w:u w:val="none"/>
        </w:rPr>
        <w:t>11.jūlijā</w:t>
      </w:r>
      <w:r>
        <w:rPr>
          <w:u w:val="none"/>
        </w:rPr>
        <w:t>.</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jc w:val="center"/>
        <w:rPr>
          <w:u w:val="none"/>
        </w:rPr>
      </w:pPr>
    </w:p>
    <w:p w:rsidR="00D738B3" w:rsidRPr="00D738B3" w:rsidRDefault="00D738B3" w:rsidP="00D738B3">
      <w:pPr>
        <w:jc w:val="center"/>
        <w:rPr>
          <w:u w:val="none"/>
        </w:rPr>
      </w:pPr>
    </w:p>
    <w:p w:rsidR="00D738B3" w:rsidRPr="00D738B3" w:rsidRDefault="00D738B3" w:rsidP="00D738B3">
      <w:pPr>
        <w:rPr>
          <w:sz w:val="22"/>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Pr="00D738B3" w:rsidRDefault="00D738B3" w:rsidP="00D738B3">
      <w:pPr>
        <w:rPr>
          <w:b/>
          <w:u w:val="none"/>
        </w:rPr>
      </w:pPr>
    </w:p>
    <w:p w:rsidR="00D738B3" w:rsidRDefault="00D738B3" w:rsidP="00D738B3">
      <w:pPr>
        <w:rPr>
          <w:b/>
          <w:u w:val="none"/>
        </w:rPr>
      </w:pPr>
    </w:p>
    <w:p w:rsidR="00D738B3" w:rsidRDefault="00D738B3" w:rsidP="00D738B3">
      <w:pPr>
        <w:rPr>
          <w:b/>
          <w:u w:val="none"/>
        </w:rPr>
      </w:pPr>
    </w:p>
    <w:p w:rsidR="00D738B3" w:rsidRDefault="00D738B3" w:rsidP="00D738B3">
      <w:pPr>
        <w:rPr>
          <w:b/>
          <w:u w:val="none"/>
        </w:rPr>
      </w:pPr>
    </w:p>
    <w:p w:rsidR="00D738B3" w:rsidRDefault="00D738B3" w:rsidP="00D738B3">
      <w:pPr>
        <w:rPr>
          <w:b/>
          <w:u w:val="none"/>
        </w:rPr>
      </w:pPr>
    </w:p>
    <w:p w:rsidR="00D738B3" w:rsidRDefault="00D738B3" w:rsidP="00D738B3">
      <w:pPr>
        <w:rPr>
          <w:b/>
          <w:u w:val="none"/>
        </w:rPr>
      </w:pPr>
    </w:p>
    <w:p w:rsidR="00E13DF3" w:rsidRPr="00867F9B" w:rsidRDefault="00E13DF3" w:rsidP="003B7E56">
      <w:pPr>
        <w:rPr>
          <w:rFonts w:ascii="Arial" w:hAnsi="Arial" w:cs="Arial"/>
          <w:b/>
          <w:u w:val="none"/>
        </w:rPr>
      </w:pPr>
      <w:bookmarkStart w:id="0" w:name="_GoBack"/>
      <w:bookmarkEnd w:id="0"/>
    </w:p>
    <w:sectPr w:rsidR="00E13DF3" w:rsidRPr="00867F9B"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entSchbook TL">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6CC"/>
    <w:multiLevelType w:val="multilevel"/>
    <w:tmpl w:val="462A4AC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45D3F60"/>
    <w:multiLevelType w:val="hybridMultilevel"/>
    <w:tmpl w:val="2F10C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C1D0ED1"/>
    <w:multiLevelType w:val="hybridMultilevel"/>
    <w:tmpl w:val="CE7287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FB122E7"/>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23569D8"/>
    <w:multiLevelType w:val="multilevel"/>
    <w:tmpl w:val="378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E7768"/>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6ED3570A"/>
    <w:multiLevelType w:val="hybridMultilevel"/>
    <w:tmpl w:val="1FA8E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01"/>
    <w:rsid w:val="00021446"/>
    <w:rsid w:val="00057C22"/>
    <w:rsid w:val="00093C5A"/>
    <w:rsid w:val="000A75A2"/>
    <w:rsid w:val="00172321"/>
    <w:rsid w:val="00235D39"/>
    <w:rsid w:val="002D02F9"/>
    <w:rsid w:val="0031317E"/>
    <w:rsid w:val="003B7E56"/>
    <w:rsid w:val="003E3208"/>
    <w:rsid w:val="004B083B"/>
    <w:rsid w:val="00585DFB"/>
    <w:rsid w:val="00643CC4"/>
    <w:rsid w:val="00682189"/>
    <w:rsid w:val="006A6DE6"/>
    <w:rsid w:val="006D4D78"/>
    <w:rsid w:val="00754912"/>
    <w:rsid w:val="00772901"/>
    <w:rsid w:val="0084114E"/>
    <w:rsid w:val="00867F9B"/>
    <w:rsid w:val="009971BF"/>
    <w:rsid w:val="009F3986"/>
    <w:rsid w:val="00A7102C"/>
    <w:rsid w:val="00A74A59"/>
    <w:rsid w:val="00B474E3"/>
    <w:rsid w:val="00B50C59"/>
    <w:rsid w:val="00B61E95"/>
    <w:rsid w:val="00B86B6C"/>
    <w:rsid w:val="00BA6AC0"/>
    <w:rsid w:val="00C72FCA"/>
    <w:rsid w:val="00D508B4"/>
    <w:rsid w:val="00D64CA5"/>
    <w:rsid w:val="00D738B3"/>
    <w:rsid w:val="00DD3186"/>
    <w:rsid w:val="00E13DF3"/>
    <w:rsid w:val="00EA4B56"/>
    <w:rsid w:val="00EF4AD8"/>
    <w:rsid w:val="00FE3E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5:docId w15:val="{FAAB03CD-A7D5-4F47-9EC8-A65B16EA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A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72901"/>
    <w:rPr>
      <w:b w:val="0"/>
      <w:bCs w:val="0"/>
      <w:strike w:val="0"/>
      <w:dstrike w:val="0"/>
      <w:color w:val="0B5591"/>
      <w:sz w:val="18"/>
      <w:szCs w:val="18"/>
      <w:u w:val="none"/>
      <w:effect w:val="none"/>
    </w:rPr>
  </w:style>
  <w:style w:type="character" w:customStyle="1" w:styleId="issuereviewed1">
    <w:name w:val="issuereviewed1"/>
    <w:basedOn w:val="Noklusjumarindkopasfonts"/>
    <w:rsid w:val="00772901"/>
    <w:rPr>
      <w:b/>
      <w:bCs/>
      <w:strike w:val="0"/>
      <w:dstrike w:val="0"/>
      <w:color w:val="666666"/>
      <w:u w:val="none"/>
      <w:effect w:val="none"/>
    </w:rPr>
  </w:style>
  <w:style w:type="character" w:customStyle="1" w:styleId="issuecollapse1">
    <w:name w:val="issuecollapse1"/>
    <w:basedOn w:val="Noklusjumarindkopasfonts"/>
    <w:rsid w:val="00772901"/>
  </w:style>
  <w:style w:type="paragraph" w:styleId="Sarakstarindkopa">
    <w:name w:val="List Paragraph"/>
    <w:basedOn w:val="Parasts"/>
    <w:uiPriority w:val="34"/>
    <w:qFormat/>
    <w:rsid w:val="00772901"/>
    <w:pPr>
      <w:ind w:left="720"/>
      <w:contextualSpacing/>
    </w:pPr>
  </w:style>
  <w:style w:type="paragraph" w:styleId="Pamatteksts2">
    <w:name w:val="Body Text 2"/>
    <w:basedOn w:val="Parasts"/>
    <w:link w:val="Pamatteksts2Rakstz"/>
    <w:rsid w:val="00772901"/>
    <w:pPr>
      <w:jc w:val="both"/>
    </w:pPr>
    <w:rPr>
      <w:rFonts w:ascii="CentSchbook TL" w:eastAsia="Times New Roman" w:hAnsi="CentSchbook TL" w:cs="CentSchbook TL"/>
      <w:szCs w:val="24"/>
      <w:u w:val="none"/>
      <w:lang w:val="en-US"/>
    </w:rPr>
  </w:style>
  <w:style w:type="character" w:customStyle="1" w:styleId="Pamatteksts2Rakstz">
    <w:name w:val="Pamatteksts 2 Rakstz."/>
    <w:basedOn w:val="Noklusjumarindkopasfonts"/>
    <w:link w:val="Pamatteksts2"/>
    <w:rsid w:val="00772901"/>
    <w:rPr>
      <w:rFonts w:ascii="CentSchbook TL" w:eastAsia="Times New Roman" w:hAnsi="CentSchbook TL" w:cs="CentSchbook TL"/>
      <w:szCs w:val="24"/>
      <w:u w:val="none"/>
      <w:lang w:val="en-US"/>
    </w:rPr>
  </w:style>
  <w:style w:type="character" w:customStyle="1" w:styleId="BezatstarpmRakstz">
    <w:name w:val="Bez atstarpēm Rakstz."/>
    <w:basedOn w:val="Noklusjumarindkopasfonts"/>
    <w:link w:val="Bezatstarpm"/>
    <w:locked/>
    <w:rsid w:val="00172321"/>
    <w:rPr>
      <w:rFonts w:ascii="Calibri" w:eastAsia="Calibri" w:hAnsi="Calibri"/>
    </w:rPr>
  </w:style>
  <w:style w:type="paragraph" w:styleId="Bezatstarpm">
    <w:name w:val="No Spacing"/>
    <w:link w:val="BezatstarpmRakstz"/>
    <w:qFormat/>
    <w:rsid w:val="00172321"/>
    <w:rPr>
      <w:rFonts w:ascii="Calibri" w:eastAsia="Calibri" w:hAnsi="Calibri"/>
    </w:rPr>
  </w:style>
  <w:style w:type="paragraph" w:styleId="Balonteksts">
    <w:name w:val="Balloon Text"/>
    <w:basedOn w:val="Parasts"/>
    <w:link w:val="BalontekstsRakstz"/>
    <w:uiPriority w:val="99"/>
    <w:semiHidden/>
    <w:unhideWhenUsed/>
    <w:rsid w:val="0017232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72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18426">
      <w:bodyDiv w:val="1"/>
      <w:marLeft w:val="0"/>
      <w:marRight w:val="0"/>
      <w:marTop w:val="0"/>
      <w:marBottom w:val="0"/>
      <w:divBdr>
        <w:top w:val="none" w:sz="0" w:space="0" w:color="auto"/>
        <w:left w:val="none" w:sz="0" w:space="0" w:color="auto"/>
        <w:bottom w:val="none" w:sz="0" w:space="0" w:color="auto"/>
        <w:right w:val="none" w:sz="0" w:space="0" w:color="auto"/>
      </w:divBdr>
    </w:div>
    <w:div w:id="1166671946">
      <w:bodyDiv w:val="1"/>
      <w:marLeft w:val="0"/>
      <w:marRight w:val="0"/>
      <w:marTop w:val="0"/>
      <w:marBottom w:val="0"/>
      <w:divBdr>
        <w:top w:val="none" w:sz="0" w:space="0" w:color="auto"/>
        <w:left w:val="none" w:sz="0" w:space="0" w:color="auto"/>
        <w:bottom w:val="none" w:sz="0" w:space="0" w:color="auto"/>
        <w:right w:val="none" w:sz="0" w:space="0" w:color="auto"/>
      </w:divBdr>
    </w:div>
    <w:div w:id="1293438489">
      <w:bodyDiv w:val="1"/>
      <w:marLeft w:val="0"/>
      <w:marRight w:val="0"/>
      <w:marTop w:val="0"/>
      <w:marBottom w:val="0"/>
      <w:divBdr>
        <w:top w:val="none" w:sz="0" w:space="0" w:color="auto"/>
        <w:left w:val="none" w:sz="0" w:space="0" w:color="auto"/>
        <w:bottom w:val="none" w:sz="0" w:space="0" w:color="auto"/>
        <w:right w:val="none" w:sz="0" w:space="0" w:color="auto"/>
      </w:divBdr>
    </w:div>
    <w:div w:id="1556576513">
      <w:bodyDiv w:val="1"/>
      <w:marLeft w:val="0"/>
      <w:marRight w:val="0"/>
      <w:marTop w:val="0"/>
      <w:marBottom w:val="0"/>
      <w:divBdr>
        <w:top w:val="none" w:sz="0" w:space="0" w:color="auto"/>
        <w:left w:val="none" w:sz="0" w:space="0" w:color="auto"/>
        <w:bottom w:val="none" w:sz="0" w:space="0" w:color="auto"/>
        <w:right w:val="none" w:sz="0" w:space="0" w:color="auto"/>
      </w:divBdr>
    </w:div>
    <w:div w:id="1583219092">
      <w:bodyDiv w:val="1"/>
      <w:marLeft w:val="0"/>
      <w:marRight w:val="0"/>
      <w:marTop w:val="0"/>
      <w:marBottom w:val="0"/>
      <w:divBdr>
        <w:top w:val="none" w:sz="0" w:space="0" w:color="auto"/>
        <w:left w:val="none" w:sz="0" w:space="0" w:color="auto"/>
        <w:bottom w:val="none" w:sz="0" w:space="0" w:color="auto"/>
        <w:right w:val="none" w:sz="0" w:space="0" w:color="auto"/>
      </w:divBdr>
    </w:div>
    <w:div w:id="1821770686">
      <w:bodyDiv w:val="1"/>
      <w:marLeft w:val="0"/>
      <w:marRight w:val="0"/>
      <w:marTop w:val="0"/>
      <w:marBottom w:val="0"/>
      <w:divBdr>
        <w:top w:val="none" w:sz="0" w:space="0" w:color="auto"/>
        <w:left w:val="none" w:sz="0" w:space="0" w:color="auto"/>
        <w:bottom w:val="none" w:sz="0" w:space="0" w:color="auto"/>
        <w:right w:val="none" w:sz="0" w:space="0" w:color="auto"/>
      </w:divBdr>
      <w:divsChild>
        <w:div w:id="1037119334">
          <w:marLeft w:val="0"/>
          <w:marRight w:val="0"/>
          <w:marTop w:val="0"/>
          <w:marBottom w:val="0"/>
          <w:divBdr>
            <w:top w:val="none" w:sz="0" w:space="0" w:color="auto"/>
            <w:left w:val="none" w:sz="0" w:space="0" w:color="auto"/>
            <w:bottom w:val="none" w:sz="0" w:space="0" w:color="auto"/>
            <w:right w:val="none" w:sz="0" w:space="0" w:color="auto"/>
          </w:divBdr>
          <w:divsChild>
            <w:div w:id="419523767">
              <w:marLeft w:val="0"/>
              <w:marRight w:val="0"/>
              <w:marTop w:val="0"/>
              <w:marBottom w:val="0"/>
              <w:divBdr>
                <w:top w:val="none" w:sz="0" w:space="0" w:color="auto"/>
                <w:left w:val="none" w:sz="0" w:space="0" w:color="auto"/>
                <w:bottom w:val="none" w:sz="0" w:space="0" w:color="auto"/>
                <w:right w:val="none" w:sz="0" w:space="0" w:color="auto"/>
              </w:divBdr>
              <w:divsChild>
                <w:div w:id="2098556469">
                  <w:marLeft w:val="0"/>
                  <w:marRight w:val="0"/>
                  <w:marTop w:val="0"/>
                  <w:marBottom w:val="0"/>
                  <w:divBdr>
                    <w:top w:val="none" w:sz="0" w:space="0" w:color="auto"/>
                    <w:left w:val="none" w:sz="0" w:space="0" w:color="auto"/>
                    <w:bottom w:val="none" w:sz="0" w:space="0" w:color="auto"/>
                    <w:right w:val="none" w:sz="0" w:space="0" w:color="auto"/>
                  </w:divBdr>
                  <w:divsChild>
                    <w:div w:id="2004233182">
                      <w:marLeft w:val="25"/>
                      <w:marRight w:val="150"/>
                      <w:marTop w:val="0"/>
                      <w:marBottom w:val="0"/>
                      <w:divBdr>
                        <w:top w:val="none" w:sz="0" w:space="0" w:color="auto"/>
                        <w:left w:val="none" w:sz="0" w:space="0" w:color="auto"/>
                        <w:bottom w:val="none" w:sz="0" w:space="0" w:color="auto"/>
                        <w:right w:val="none" w:sz="0" w:space="0" w:color="auto"/>
                      </w:divBdr>
                      <w:divsChild>
                        <w:div w:id="12664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7961</Words>
  <Characters>4538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Jurists1</cp:lastModifiedBy>
  <cp:revision>4</cp:revision>
  <cp:lastPrinted>2014-07-11T06:59:00Z</cp:lastPrinted>
  <dcterms:created xsi:type="dcterms:W3CDTF">2014-07-11T07:41:00Z</dcterms:created>
  <dcterms:modified xsi:type="dcterms:W3CDTF">2014-07-11T07:41:00Z</dcterms:modified>
</cp:coreProperties>
</file>