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1C" w:rsidRDefault="0032631C" w:rsidP="007E3525">
      <w:pPr>
        <w:jc w:val="center"/>
        <w:rPr>
          <w:b/>
          <w:sz w:val="28"/>
          <w:szCs w:val="28"/>
        </w:rPr>
      </w:pPr>
    </w:p>
    <w:p w:rsidR="00674AB8" w:rsidRDefault="0032631C" w:rsidP="007E3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apmācībām</w:t>
      </w:r>
      <w:r w:rsidR="007E3525">
        <w:rPr>
          <w:b/>
          <w:sz w:val="28"/>
          <w:szCs w:val="28"/>
        </w:rPr>
        <w:t xml:space="preserve"> „Izlūku skola” 16.07. – 17.07.2015.</w:t>
      </w:r>
    </w:p>
    <w:p w:rsidR="0032631C" w:rsidRDefault="0032631C" w:rsidP="007E3525">
      <w:pPr>
        <w:jc w:val="center"/>
        <w:rPr>
          <w:b/>
          <w:sz w:val="28"/>
          <w:szCs w:val="28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7023"/>
      </w:tblGrid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jc w:val="center"/>
              <w:rPr>
                <w:b/>
              </w:rPr>
            </w:pPr>
            <w:r>
              <w:rPr>
                <w:b/>
              </w:rPr>
              <w:t>Laiks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pPr>
              <w:jc w:val="center"/>
              <w:rPr>
                <w:b/>
              </w:rPr>
            </w:pPr>
            <w:r>
              <w:rPr>
                <w:b/>
              </w:rPr>
              <w:t>Aktivitāte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09:00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Aloja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Dalībnieku ierašanās Alojas</w:t>
            </w:r>
            <w:r w:rsidR="00375828">
              <w:t xml:space="preserve"> novada domes</w:t>
            </w:r>
            <w:r>
              <w:t xml:space="preserve"> Dienas centrā un reģistrācija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09:15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Organizatoru uzruna</w:t>
            </w:r>
          </w:p>
        </w:tc>
      </w:tr>
      <w:tr w:rsidR="007E3525" w:rsidTr="007E352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rPr>
                <w:b/>
              </w:rPr>
              <w:t>Pirmais posms „Iesildīšanās spēles un komandu izveide”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09:20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Lekcija „ Dalībnieku vajadzības grupā un grupas attīstības posmi”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„Ledus laušanas” (ICEBREAKER) spēles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09:50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Spēle ar mērķi izveidot divas grupas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Pirmais uzdevums grupām – komandas nosaukums, devīze un karogs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Uzdevums – „Ko ņemsim līdz uz neapdzīvotu salu”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10:10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Lekcija „Nodarbības/prezentācijas sagatavošana”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10:30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Komandas saņem izdales materiālus prezentācijas sagatavošanai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11:00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Tēmu prezentācija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12:00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Pusdienas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13:00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Ceļš uz Staiceli</w:t>
            </w:r>
            <w:r w:rsidR="00076666">
              <w:t xml:space="preserve"> (autobuss)</w:t>
            </w:r>
          </w:p>
        </w:tc>
      </w:tr>
      <w:tr w:rsidR="007E3525" w:rsidTr="007E352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rPr>
                <w:b/>
              </w:rPr>
              <w:t>Otrais posms „Orientēšanās ar uzdevumiem”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14:00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Staicele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Ierašanās Staicelē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Lekcija „Orientēšanās pamati”</w:t>
            </w:r>
          </w:p>
          <w:p w:rsidR="007E3525" w:rsidRDefault="007E3525" w:rsidP="007E3525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Kas ir karte</w:t>
            </w:r>
            <w:bookmarkStart w:id="0" w:name="_GoBack"/>
            <w:bookmarkEnd w:id="0"/>
          </w:p>
          <w:p w:rsidR="007E3525" w:rsidRDefault="007E3525" w:rsidP="007E3525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Mērogs</w:t>
            </w:r>
          </w:p>
          <w:p w:rsidR="007E3525" w:rsidRDefault="007E3525" w:rsidP="007E3525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Virzieni</w:t>
            </w:r>
          </w:p>
          <w:p w:rsidR="007E3525" w:rsidRDefault="007E3525" w:rsidP="007E3525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t>Apzīmējumi</w:t>
            </w:r>
          </w:p>
        </w:tc>
      </w:tr>
      <w:tr w:rsidR="007E3525" w:rsidTr="007E352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  <w:r>
              <w:rPr>
                <w:b/>
              </w:rPr>
              <w:t>KP un uzdevumi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14:30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„Ugunskurs ar auklas pārdedzināšanu”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 xml:space="preserve">„Viktorīna par novadu” 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15:00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 xml:space="preserve">„Pārceltuve” </w:t>
            </w:r>
            <w:r w:rsidR="00076666">
              <w:t>pār Salacu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lastRenderedPageBreak/>
              <w:t>16:00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Karogu sils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„Mohikānis”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 xml:space="preserve">„Caurā </w:t>
            </w:r>
            <w:proofErr w:type="spellStart"/>
            <w:r>
              <w:t>truba</w:t>
            </w:r>
            <w:proofErr w:type="spellEnd"/>
            <w:r>
              <w:t>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„Cilpa”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„Ķīmiskais spainis”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„Morzes kods”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„Laivu orientēšanās”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„Lāzera stari”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„Foto punkts”</w:t>
            </w:r>
          </w:p>
        </w:tc>
      </w:tr>
      <w:tr w:rsidR="007E3525" w:rsidTr="007E352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rPr>
                <w:b/>
              </w:rPr>
              <w:t>3. Posms „Stratēģiskās spēles”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19:00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Lekcija „Maskēšanās un slēpšanās”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375828">
            <w:r>
              <w:t>Instruktāža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Nometnes iekārtošana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Vakariņas</w:t>
            </w:r>
          </w:p>
        </w:tc>
      </w:tr>
      <w:tr w:rsidR="00076666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666" w:rsidRDefault="00076666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666" w:rsidRDefault="00076666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666" w:rsidRDefault="00076666" w:rsidP="00F65D6F">
            <w:r>
              <w:t>“</w:t>
            </w:r>
            <w:proofErr w:type="spellStart"/>
            <w:r>
              <w:t>Puzle</w:t>
            </w:r>
            <w:proofErr w:type="spellEnd"/>
            <w:r>
              <w:t>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„Karoga apsardze/iegūšana”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08:00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Brokastis</w:t>
            </w:r>
          </w:p>
        </w:tc>
      </w:tr>
      <w:tr w:rsidR="007E3525" w:rsidTr="007E352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rPr>
                <w:b/>
              </w:rPr>
              <w:t>4. posms „Konstrukcija”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09:00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Karjers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„Tornītis”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09:40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Drošības instrukcija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10:00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Plosta konstrukcija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11:00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Karjera šķērsošana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Pauze</w:t>
            </w:r>
          </w:p>
        </w:tc>
      </w:tr>
      <w:tr w:rsidR="007E3525" w:rsidTr="007E352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rPr>
                <w:b/>
              </w:rPr>
              <w:t>5. posms „Nobeigums”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12:00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Lekcija ”Noteikumi kā sniegt atgriezenisko saiti, kā uzklausīt/pieņemt kritiku”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12:20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Pasākuma analīze un diskusija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13:00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Nobeigums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lastRenderedPageBreak/>
              <w:t>13:30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Ekipējuma uzlādēšana transportā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14:00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Apbalvošana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BBQ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pPr>
              <w:snapToGrid w:val="0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Peldēšanās</w:t>
            </w:r>
          </w:p>
        </w:tc>
      </w:tr>
      <w:tr w:rsidR="007E3525" w:rsidTr="007E35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15:00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25" w:rsidRDefault="007E3525" w:rsidP="00F65D6F">
            <w:r>
              <w:t>Aloja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25" w:rsidRDefault="007E3525" w:rsidP="00F65D6F">
            <w:r>
              <w:t>Mājupceļš/Ekipējuma izlādēšana</w:t>
            </w:r>
          </w:p>
        </w:tc>
      </w:tr>
    </w:tbl>
    <w:p w:rsidR="007E3525" w:rsidRDefault="007E3525" w:rsidP="007E3525"/>
    <w:p w:rsidR="007E3525" w:rsidRPr="00C6171B" w:rsidRDefault="00C6171B" w:rsidP="00C6171B">
      <w:pPr>
        <w:jc w:val="center"/>
        <w:rPr>
          <w:b/>
        </w:rPr>
      </w:pPr>
      <w:r w:rsidRPr="00C6171B">
        <w:rPr>
          <w:b/>
        </w:rPr>
        <w:t>Un pa starpai vēl pārsteigumi, citas aktivitātes, negaidīti pavērsieni.</w:t>
      </w:r>
    </w:p>
    <w:p w:rsidR="007E3525" w:rsidRDefault="007E3525"/>
    <w:sectPr w:rsidR="007E352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4D" w:rsidRDefault="008C6E4D" w:rsidP="00375828">
      <w:pPr>
        <w:spacing w:after="0" w:line="240" w:lineRule="auto"/>
      </w:pPr>
      <w:r>
        <w:separator/>
      </w:r>
    </w:p>
  </w:endnote>
  <w:endnote w:type="continuationSeparator" w:id="0">
    <w:p w:rsidR="008C6E4D" w:rsidRDefault="008C6E4D" w:rsidP="0037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28" w:rsidRDefault="00375828" w:rsidP="00375828">
    <w:pPr>
      <w:pStyle w:val="Kjene"/>
      <w:jc w:val="center"/>
    </w:pPr>
    <w:r w:rsidRPr="0032631C">
      <w:rPr>
        <w:rFonts w:ascii="Arial" w:hAnsi="Arial" w:cs="Arial"/>
        <w:sz w:val="24"/>
        <w:szCs w:val="24"/>
      </w:rPr>
      <w:t>Projekts īstenots Izglītības un zinātnes ministrijas Jaunatnes politikas valsts programmas 2015. gadam valsts budžeta finansējuma ietvaros.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4D" w:rsidRDefault="008C6E4D" w:rsidP="00375828">
      <w:pPr>
        <w:spacing w:after="0" w:line="240" w:lineRule="auto"/>
      </w:pPr>
      <w:r>
        <w:separator/>
      </w:r>
    </w:p>
  </w:footnote>
  <w:footnote w:type="continuationSeparator" w:id="0">
    <w:p w:rsidR="008C6E4D" w:rsidRDefault="008C6E4D" w:rsidP="0037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28" w:rsidRDefault="00375828" w:rsidP="00375828">
    <w:pPr>
      <w:pStyle w:val="Galvene"/>
      <w:jc w:val="center"/>
    </w:pPr>
    <w:r>
      <w:rPr>
        <w:b/>
        <w:noProof/>
        <w:sz w:val="28"/>
        <w:szCs w:val="28"/>
        <w:lang w:eastAsia="lv-LV"/>
      </w:rPr>
      <w:drawing>
        <wp:inline distT="0" distB="0" distL="0" distR="0" wp14:anchorId="7046BD17" wp14:editId="64D11E41">
          <wp:extent cx="1205230" cy="1205230"/>
          <wp:effectExtent l="0" t="0" r="0" b="0"/>
          <wp:docPr id="2" name="Attēls 2" descr="E:\dc\My Documents\Dienas CENTRS\Projekts_IZM_2015\pilnkrasu_rgb_1-37_v_lv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c\My Documents\Dienas CENTRS\Projekts_IZM_2015\pilnkrasu_rgb_1-37_v_lv_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00" cy="12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eastAsia="lv-LV"/>
      </w:rPr>
      <w:drawing>
        <wp:inline distT="0" distB="0" distL="0" distR="0" wp14:anchorId="4F62E442" wp14:editId="1FDBA500">
          <wp:extent cx="1036310" cy="1214974"/>
          <wp:effectExtent l="0" t="0" r="0" b="4445"/>
          <wp:docPr id="1" name="Attēls 1" descr="E:\dc\My Documents\Dienas CENTRS\Projekts_IZM_2015\_vienkarss_pilnkrasu_rgb_v_lv_39_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c\My Documents\Dienas CENTRS\Projekts_IZM_2015\_vienkarss_pilnkrasu_rgb_v_lv_39_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896" cy="1232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25"/>
    <w:rsid w:val="00076666"/>
    <w:rsid w:val="0032631C"/>
    <w:rsid w:val="00375828"/>
    <w:rsid w:val="00537020"/>
    <w:rsid w:val="00674AB8"/>
    <w:rsid w:val="007E3525"/>
    <w:rsid w:val="008C6E4D"/>
    <w:rsid w:val="00A56EA1"/>
    <w:rsid w:val="00C6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55589-2EF8-46BD-B497-F01CD1AA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E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352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75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828"/>
  </w:style>
  <w:style w:type="paragraph" w:styleId="Kjene">
    <w:name w:val="footer"/>
    <w:basedOn w:val="Parasts"/>
    <w:link w:val="KjeneRakstz"/>
    <w:uiPriority w:val="99"/>
    <w:unhideWhenUsed/>
    <w:rsid w:val="00375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Vaditaja</dc:creator>
  <cp:keywords/>
  <dc:description/>
  <cp:lastModifiedBy>Vaditaja</cp:lastModifiedBy>
  <cp:revision>8</cp:revision>
  <cp:lastPrinted>2015-07-06T11:15:00Z</cp:lastPrinted>
  <dcterms:created xsi:type="dcterms:W3CDTF">2015-07-06T11:13:00Z</dcterms:created>
  <dcterms:modified xsi:type="dcterms:W3CDTF">2015-07-06T14:25:00Z</dcterms:modified>
</cp:coreProperties>
</file>