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987"/>
        <w:gridCol w:w="3325"/>
        <w:gridCol w:w="1117"/>
        <w:gridCol w:w="1367"/>
        <w:gridCol w:w="3256"/>
        <w:gridCol w:w="1454"/>
        <w:gridCol w:w="2541"/>
        <w:gridCol w:w="3808"/>
        <w:gridCol w:w="777"/>
        <w:gridCol w:w="246"/>
        <w:gridCol w:w="246"/>
        <w:gridCol w:w="246"/>
        <w:gridCol w:w="246"/>
      </w:tblGrid>
      <w:tr w:rsidR="00372D5D" w:rsidRPr="00D10642" w:rsidTr="00D10642">
        <w:trPr>
          <w:gridAfter w:val="2"/>
          <w:tblHeader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bookmarkStart w:id="0" w:name="_GoBack"/>
            <w:bookmarkEnd w:id="0"/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Tips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Adrese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Novads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Talkas Vadītājs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E-pasts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Tel.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Mērķi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Apraksts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Laiks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30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6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Braslavas pagasts, LV-4068,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7" w:anchor="coordinates-LTC60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 Šķepaste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braslava@aloja.lv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26670718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1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D10642" w:rsidRPr="00D10642" w:rsidRDefault="00D10642" w:rsidP="00D10642">
            <w:pPr>
              <w:numPr>
                <w:ilvl w:val="0"/>
                <w:numId w:val="1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Turpināsies Braslavas parka sakopšanas un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8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P15, Urga, LV-4068,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9" w:anchor="coordinates-LTC61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Sandra Fiļipova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zanda.aderniece@aloja.lv</w:t>
            </w:r>
            <w:r w:rsidR="007449A7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/</w:t>
            </w:r>
            <w:r w:rsidR="007449A7" w:rsidRPr="007449A7">
              <w:rPr>
                <w:lang w:val="lv-LV"/>
              </w:rPr>
              <w:t xml:space="preserve"> </w:t>
            </w:r>
            <w:r w:rsidR="007449A7" w:rsidRPr="007449A7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braslava@aloja.lv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25749109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2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D10642" w:rsidRPr="00D10642" w:rsidRDefault="00D10642" w:rsidP="00D10642">
            <w:pPr>
              <w:numPr>
                <w:ilvl w:val="0"/>
                <w:numId w:val="2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labiekārtots un sakopts Urgas parks un teritorija ap aprūpes centru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0200DB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10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Puikule, Brīvzemnieku pagasts, LV-4063,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11" w:anchor="coordinates-LTC62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 Tauriņa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zanda.aderniece@aloja.lv; brivzemnieki@aloja.lv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28684163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3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D10642" w:rsidRPr="00D10642" w:rsidRDefault="00D10642" w:rsidP="00D10642">
            <w:pPr>
              <w:numPr>
                <w:ilvl w:val="0"/>
                <w:numId w:val="3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 un veikti labiekārtošanas darbi Puikules muižas parkā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12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Lielā iela 9, Staicele, Staiceles pilsēta, LV-4043,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13" w:anchor="coordinates-LTC63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Pēteris </w:t>
            </w: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Kuzmenko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zanda.aderniece@aloja.lv; peteris.kuzmenko@aloja.lv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29131733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4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D10642" w:rsidRPr="00D10642" w:rsidRDefault="00D10642" w:rsidP="00D10642">
            <w:pPr>
              <w:numPr>
                <w:ilvl w:val="0"/>
                <w:numId w:val="4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sakārtots Staiceles pilsētas parks, vākti atkritumi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14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P13, Puikules stacija, Brīvzemnieki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parish</w:t>
              </w:r>
              <w:proofErr w:type="spellEnd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, LV-4063,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15" w:anchor="coordinates-LTC73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 Tauriņa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brivzemnieki@aloja.lv</w:t>
            </w:r>
            <w:proofErr w:type="spellEnd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; </w:t>
            </w: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zanda.aderniece@aloja.l;v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28684163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5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0200DB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16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Buiva, Brīvzemnieku pagasts, LV-4063,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17" w:anchor="coordinates-LTC74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 Tauriņa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brivzemnieki@aloja.lv</w:t>
            </w:r>
            <w:proofErr w:type="spellEnd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; </w:t>
            </w: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zanda.aderniece@aloja.l;v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28684163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6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 īpašumā "Lazdas"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Uzņēmums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18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Ozolmuiža, Brīvzemnieku pagasts, LV-4063,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19" w:anchor="coordinates-LTC75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 Tauriņa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brivzemnieki@aloja.lv</w:t>
            </w:r>
            <w:proofErr w:type="spellEnd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; </w:t>
            </w:r>
            <w:proofErr w:type="spellStart"/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zanda.aderniece@aloja.l;v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28684163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7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D10642" w:rsidRPr="00D10642" w:rsidRDefault="00D10642" w:rsidP="00D10642">
            <w:pPr>
              <w:numPr>
                <w:ilvl w:val="0"/>
                <w:numId w:val="7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labiekārtota teritorija un sakopta apkārtne BSAC "Zīles"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0200DB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LTI17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Privātpersona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20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P15, Staiceles lauku teritorija, LV-4043,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21" w:anchor="coordinates-LTI17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Dārta Vilne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darta.vilne@inbox.lv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25535791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8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Vēlamies sakopt šosejas malas (posmā Ainaži- Matīši 16.-19.km.) kā arī atpūtas vietu \'\'Apses\'\', Salacas krastā.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D10642" w:rsidTr="003D3BF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LTI89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Privātpersona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522D2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hyperlink r:id="rId22" w:tgtFrame="_blank" w:history="1"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 xml:space="preserve">Baznīcas iela 30A, Aloja, Alojas pilsēta, LV-4064, </w:t>
              </w:r>
              <w:proofErr w:type="spellStart"/>
              <w:r w:rsidR="00D10642" w:rsidRPr="00D10642">
                <w:rPr>
                  <w:rFonts w:ascii="inherit" w:eastAsia="Times New Roman" w:hAnsi="inherit" w:cs="Helvetica"/>
                  <w:color w:val="337AB7"/>
                  <w:sz w:val="21"/>
                  <w:szCs w:val="21"/>
                  <w:u w:val="single"/>
                  <w:lang w:val="lv-LV" w:eastAsia="lv-LV"/>
                </w:rPr>
                <w:t>Latvia</w:t>
              </w:r>
            </w:hyperlink>
            <w:hyperlink r:id="rId23" w:anchor="coordinates-LTI89" w:history="1">
              <w:r w:rsidR="00D10642" w:rsidRPr="00D10642">
                <w:rPr>
                  <w:rFonts w:ascii="inherit" w:eastAsia="Times New Roman" w:hAnsi="inherit" w:cs="Helvetica"/>
                  <w:b/>
                  <w:bCs/>
                  <w:color w:val="337AB7"/>
                  <w:sz w:val="21"/>
                  <w:szCs w:val="21"/>
                  <w:u w:val="single"/>
                  <w:lang w:val="lv-LV" w:eastAsia="lv-LV"/>
                </w:rPr>
                <w:t>Koordinātas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 Būda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numPr>
                <w:ilvl w:val="0"/>
                <w:numId w:val="9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Sakārtos bijušo garāžu teritoriju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642" w:rsidRPr="00D10642" w:rsidRDefault="00D10642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D3BFF" w:rsidTr="003D3BF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LTS68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  <w:t>Skola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sz w:val="21"/>
                <w:szCs w:val="21"/>
                <w:u w:val="single"/>
              </w:rPr>
            </w:pPr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Alojas </w:t>
            </w:r>
            <w:proofErr w:type="spellStart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>Ausekļa</w:t>
            </w:r>
            <w:proofErr w:type="spellEnd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>vidusskolas</w:t>
            </w:r>
            <w:proofErr w:type="spellEnd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parks un </w:t>
            </w:r>
            <w:proofErr w:type="spellStart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>teritorija</w:t>
            </w:r>
            <w:proofErr w:type="spellEnd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, Alojas pilsētas, </w:t>
            </w:r>
            <w:proofErr w:type="spellStart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>Ausekļa</w:t>
            </w:r>
            <w:proofErr w:type="spellEnd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>iela</w:t>
            </w:r>
            <w:proofErr w:type="spellEnd"/>
            <w:r w:rsidRPr="003D3BFF"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1, LV-4064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Ina Šternfelde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</w:t>
            </w: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, 25749109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Default="003D3BFF" w:rsidP="00D10642">
            <w:pPr>
              <w:numPr>
                <w:ilvl w:val="0"/>
                <w:numId w:val="9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  <w:p w:rsidR="003D3BFF" w:rsidRPr="00D10642" w:rsidRDefault="003D3BFF" w:rsidP="00D10642">
            <w:pPr>
              <w:numPr>
                <w:ilvl w:val="0"/>
                <w:numId w:val="9"/>
              </w:num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Sakops AAV teritoriju</w:t>
            </w:r>
          </w:p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D3BFF" w:rsidTr="003D3BF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lastRenderedPageBreak/>
              <w:t>LTC227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  <w:t>Alojas pilsētas Iniciatīvu parks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</w:rPr>
            </w:pPr>
            <w:proofErr w:type="spellStart"/>
            <w:r>
              <w:rPr>
                <w:color w:val="2F5496" w:themeColor="accent1" w:themeShade="BF"/>
                <w:sz w:val="21"/>
                <w:szCs w:val="21"/>
                <w:u w:val="single"/>
              </w:rPr>
              <w:t>Rīgas</w:t>
            </w:r>
            <w:proofErr w:type="spellEnd"/>
            <w:r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1"/>
                <w:szCs w:val="21"/>
                <w:u w:val="single"/>
              </w:rPr>
              <w:t>iela</w:t>
            </w:r>
            <w:proofErr w:type="spellEnd"/>
            <w:r>
              <w:rPr>
                <w:color w:val="2F5496" w:themeColor="accent1" w:themeShade="BF"/>
                <w:sz w:val="21"/>
                <w:szCs w:val="21"/>
                <w:u w:val="single"/>
              </w:rPr>
              <w:t xml:space="preserve"> 1A, Alojas pilsētas, LV-4064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 Būda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Pr="00D10642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D10642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</w:t>
            </w: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, 25749109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Default="003D3BFF" w:rsidP="003D3BF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Teritorijas sakopšana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BFF" w:rsidRDefault="003D3BFF" w:rsidP="00D10642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labiekārtota teritorija un vākti atkritumi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3BFF" w:rsidRPr="00D10642" w:rsidRDefault="003D3BFF" w:rsidP="00D1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D3BFF" w:rsidTr="000A55A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 xml:space="preserve">LTS69                                                  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  <w:t>Alojas Mūzikas un mākslas skola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r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Jūras iela, Alojas pilsēta, LV-4064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Laila Ulmane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D10642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D10642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D3BF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28652353, 25749109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Teritorijas sakopšana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labiekārtota teritorija un vākti atkritumi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D3BFF" w:rsidTr="000A55A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LTC228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color w:val="333333"/>
                <w:sz w:val="21"/>
                <w:szCs w:val="21"/>
                <w:lang w:val="lv-LV" w:eastAsia="lv-LV"/>
              </w:rPr>
            </w:pPr>
            <w:proofErr w:type="spellStart"/>
            <w:r>
              <w:t>Biedrība</w:t>
            </w:r>
            <w:proofErr w:type="spellEnd"/>
            <w:r>
              <w:t xml:space="preserve"> "</w:t>
            </w:r>
            <w:proofErr w:type="spellStart"/>
            <w:r>
              <w:t>Ungurpils</w:t>
            </w:r>
            <w:proofErr w:type="spellEnd"/>
            <w:r>
              <w:t xml:space="preserve"> </w:t>
            </w:r>
            <w:proofErr w:type="spellStart"/>
            <w:r>
              <w:t>ezera</w:t>
            </w:r>
            <w:proofErr w:type="spellEnd"/>
            <w:r>
              <w:t xml:space="preserve"> </w:t>
            </w:r>
            <w:proofErr w:type="spellStart"/>
            <w:r>
              <w:t>saimnieks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r w:rsidRPr="000A55AF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Ungurpils park</w:t>
            </w:r>
            <w:r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s</w:t>
            </w:r>
            <w:r w:rsidRPr="000A55AF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 xml:space="preserve"> un</w:t>
            </w:r>
            <w:r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 xml:space="preserve"> bērnu rotaļu laukuma teritorija</w:t>
            </w:r>
            <w:r w:rsidRPr="000A55AF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B/</w:t>
            </w:r>
            <w:proofErr w:type="spellStart"/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ba</w:t>
            </w:r>
            <w:proofErr w:type="spellEnd"/>
          </w:p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 Būda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3D3BF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28652353, 25749109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0A55AF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Teritorijas sakopšana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0A55AF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A55AF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labiekārtota teritorija un vākti atkritumi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C63834" w:rsidTr="000A55AF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 xml:space="preserve">LTI276 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</w:pPr>
            <w:proofErr w:type="spellStart"/>
            <w:r w:rsidRPr="00C63834">
              <w:t>Privātpersona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r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Šosejas</w:t>
            </w:r>
            <w:r w:rsidRPr="00C63834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 xml:space="preserve"> P15 Ainaži- Matīši, Rozēnu teritorijā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Dārta Vilne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</w:t>
            </w: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 zanda.aderniece@aloja.lv</w:t>
            </w:r>
          </w:p>
          <w:p w:rsidR="00C63834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darta.vilne@inbox.lv</w:t>
            </w:r>
          </w:p>
          <w:p w:rsidR="00C63834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28652353, 25749109</w:t>
            </w:r>
          </w:p>
          <w:p w:rsidR="00C63834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25535791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Teritorijas sakopšana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C63834" w:rsidTr="00C63834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LTC251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C63834" w:rsidRDefault="00C63834" w:rsidP="000A55AF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Alojas novada dome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r w:rsidRPr="00C63834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Tiks savākti atkritumi bijušās dzelzceļa stigas vietā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 Būda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rihards.buda@aloja.lv; zanda.aderniece@aloja.lv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28652353, 25749109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Teritorijas sakopšana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55AF" w:rsidRPr="000A55AF" w:rsidRDefault="00C63834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C63834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savākti atkritumi bijušās dzelzceļa stigas vietā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55AF" w:rsidRPr="00D10642" w:rsidRDefault="000A55AF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0200DB" w:rsidTr="00C63834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372D5D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LTC334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C63834" w:rsidRDefault="00372D5D" w:rsidP="000A55AF">
            <w:pPr>
              <w:spacing w:after="0" w:line="240" w:lineRule="auto"/>
              <w:rPr>
                <w:lang w:val="lv-LV"/>
              </w:rPr>
            </w:pPr>
            <w:r w:rsidRPr="00372D5D">
              <w:rPr>
                <w:lang w:val="lv-LV"/>
              </w:rPr>
              <w:t xml:space="preserve">Imants </w:t>
            </w:r>
            <w:proofErr w:type="spellStart"/>
            <w:r w:rsidRPr="00372D5D">
              <w:rPr>
                <w:lang w:val="lv-LV"/>
              </w:rPr>
              <w:t>Urpens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proofErr w:type="spellStart"/>
            <w:r w:rsidRPr="00372D5D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Šitake</w:t>
            </w:r>
            <w:proofErr w:type="spellEnd"/>
            <w:r w:rsidRPr="00372D5D"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 xml:space="preserve"> sēņu audzētavas sakopšanas darbi, ārstniecisko augu stādīšana, kopšana.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Imants </w:t>
            </w:r>
            <w:proofErr w:type="spellStart"/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Urpens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372D5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raivis.urpens@inbox.lv,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29447591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veikti labiekārtošanas darbi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proofErr w:type="spellStart"/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Šitake</w:t>
            </w:r>
            <w:proofErr w:type="spellEnd"/>
            <w:r w:rsidRPr="00372D5D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 xml:space="preserve"> sēņu audzētavas sakopšanas darbi, ārstniecisko augu stādīšana, kopšana.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72D5D" w:rsidTr="00372D5D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  <w:t>LTI469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C63834" w:rsidRDefault="000200DB" w:rsidP="000A55AF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Privātpersona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C63834" w:rsidRDefault="000200DB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  <w:r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  <w:t>Alojas novada teritorija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Alojas novads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lang w:val="lv-LV"/>
              </w:rPr>
              <w:t xml:space="preserve">Dace </w:t>
            </w:r>
            <w:proofErr w:type="spellStart"/>
            <w:r w:rsidRPr="000200DB">
              <w:rPr>
                <w:lang w:val="lv-LV"/>
              </w:rPr>
              <w:t>Bernere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dace.bernere@gmail.com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26203535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0200DB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3834" w:rsidRPr="000A55AF" w:rsidRDefault="000200DB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  <w:r w:rsidRPr="000200DB"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  <w:t>Tiks vākti atkritumi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3834" w:rsidRPr="00D10642" w:rsidRDefault="00C63834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372D5D" w:rsidRPr="00372D5D" w:rsidTr="00D1064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C63834" w:rsidRDefault="00372D5D" w:rsidP="000A55AF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C63834" w:rsidRDefault="00372D5D" w:rsidP="000A55AF">
            <w:pPr>
              <w:spacing w:after="0" w:line="240" w:lineRule="auto"/>
              <w:rPr>
                <w:color w:val="2F5496" w:themeColor="accent1" w:themeShade="BF"/>
                <w:sz w:val="21"/>
                <w:szCs w:val="21"/>
                <w:u w:val="single"/>
                <w:lang w:val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0A55AF" w:rsidRDefault="00372D5D" w:rsidP="000A55AF">
            <w:pPr>
              <w:spacing w:before="100" w:beforeAutospacing="1" w:after="90" w:line="240" w:lineRule="auto"/>
              <w:ind w:left="480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2D5D" w:rsidRPr="000A55AF" w:rsidRDefault="00372D5D" w:rsidP="000A55AF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1"/>
                <w:szCs w:val="21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2D5D" w:rsidRPr="00D10642" w:rsidRDefault="00372D5D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2D5D" w:rsidRPr="00D10642" w:rsidRDefault="00372D5D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2D5D" w:rsidRPr="00D10642" w:rsidRDefault="00372D5D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2D5D" w:rsidRPr="00D10642" w:rsidRDefault="00372D5D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2D5D" w:rsidRPr="00D10642" w:rsidRDefault="00372D5D" w:rsidP="000A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915F1A" w:rsidRPr="003D3BFF" w:rsidRDefault="00915F1A">
      <w:pPr>
        <w:rPr>
          <w:lang w:val="lv-LV"/>
        </w:rPr>
      </w:pPr>
    </w:p>
    <w:sectPr w:rsidR="00915F1A" w:rsidRPr="003D3BFF" w:rsidSect="00D10642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BCA"/>
    <w:multiLevelType w:val="multilevel"/>
    <w:tmpl w:val="8788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1149"/>
    <w:multiLevelType w:val="multilevel"/>
    <w:tmpl w:val="ACD6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C3240"/>
    <w:multiLevelType w:val="multilevel"/>
    <w:tmpl w:val="FB62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85E90"/>
    <w:multiLevelType w:val="multilevel"/>
    <w:tmpl w:val="F9D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574EF"/>
    <w:multiLevelType w:val="multilevel"/>
    <w:tmpl w:val="8514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E07F7"/>
    <w:multiLevelType w:val="multilevel"/>
    <w:tmpl w:val="7B2C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F2E0F"/>
    <w:multiLevelType w:val="multilevel"/>
    <w:tmpl w:val="433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301ED"/>
    <w:multiLevelType w:val="multilevel"/>
    <w:tmpl w:val="388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C6A8D"/>
    <w:multiLevelType w:val="multilevel"/>
    <w:tmpl w:val="DB7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42"/>
    <w:rsid w:val="000200DB"/>
    <w:rsid w:val="000A55AF"/>
    <w:rsid w:val="00372D5D"/>
    <w:rsid w:val="003D3BFF"/>
    <w:rsid w:val="00522D22"/>
    <w:rsid w:val="007449A7"/>
    <w:rsid w:val="00915F1A"/>
    <w:rsid w:val="00AD3CC8"/>
    <w:rsid w:val="00C63834"/>
    <w:rsid w:val="00D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?q=57.735127738451766,24.96074680273432" TargetMode="External"/><Relationship Id="rId13" Type="http://schemas.openxmlformats.org/officeDocument/2006/relationships/hyperlink" Target="http://talkas.lv/wp-admin/admin.php?page=talkas-data" TargetMode="External"/><Relationship Id="rId18" Type="http://schemas.openxmlformats.org/officeDocument/2006/relationships/hyperlink" Target="http://maps.google.com/?q=57.63896283894113,25.043144263671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alkas.lv/wp-admin/admin.php?page=talkas-data" TargetMode="External"/><Relationship Id="rId7" Type="http://schemas.openxmlformats.org/officeDocument/2006/relationships/hyperlink" Target="http://talkas.lv/wp-admin/admin.php?page=talkas-data" TargetMode="External"/><Relationship Id="rId12" Type="http://schemas.openxmlformats.org/officeDocument/2006/relationships/hyperlink" Target="http://maps.google.com/?q=57.83615544404487,24.747886695312445" TargetMode="External"/><Relationship Id="rId17" Type="http://schemas.openxmlformats.org/officeDocument/2006/relationships/hyperlink" Target="http://talkas.lv/wp-admin/admin.php?page=talkas-dat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ps.google.com/?q=57.652191462402165,25.01018527929682" TargetMode="External"/><Relationship Id="rId20" Type="http://schemas.openxmlformats.org/officeDocument/2006/relationships/hyperlink" Target="http://maps.google.com/?q=57.88656333557759,24.6153641123046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com/?q=57.77322934666536,24.989585914062445" TargetMode="External"/><Relationship Id="rId11" Type="http://schemas.openxmlformats.org/officeDocument/2006/relationships/hyperlink" Target="http://talkas.lv/wp-admin/admin.php?page=talkas-dat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alkas.lv/wp-admin/admin.php?page=talkas-data" TargetMode="External"/><Relationship Id="rId23" Type="http://schemas.openxmlformats.org/officeDocument/2006/relationships/hyperlink" Target="http://talkas.lv/wp-admin/admin.php?page=talkas-data" TargetMode="External"/><Relationship Id="rId10" Type="http://schemas.openxmlformats.org/officeDocument/2006/relationships/hyperlink" Target="http://maps.google.com/?q=57.68671014356245,24.887962378906195" TargetMode="External"/><Relationship Id="rId19" Type="http://schemas.openxmlformats.org/officeDocument/2006/relationships/hyperlink" Target="http://talkas.lv/wp-admin/admin.php?page=talkas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lkas.lv/wp-admin/admin.php?page=talkas-data" TargetMode="External"/><Relationship Id="rId14" Type="http://schemas.openxmlformats.org/officeDocument/2006/relationships/hyperlink" Target="http://maps.google.com/?q=57.65439576427151,24.890708960937445" TargetMode="External"/><Relationship Id="rId22" Type="http://schemas.openxmlformats.org/officeDocument/2006/relationships/hyperlink" Target="http://maps.google.com/?q=57.77322934666536,24.88521579687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PRESE</cp:lastModifiedBy>
  <cp:revision>2</cp:revision>
  <cp:lastPrinted>2018-04-12T08:38:00Z</cp:lastPrinted>
  <dcterms:created xsi:type="dcterms:W3CDTF">2018-04-21T07:45:00Z</dcterms:created>
  <dcterms:modified xsi:type="dcterms:W3CDTF">2018-04-21T07:45:00Z</dcterms:modified>
</cp:coreProperties>
</file>