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3884" w:rsidRPr="00B07ECB" w:rsidRDefault="000B3884" w:rsidP="000B3884">
      <w:pPr>
        <w:jc w:val="right"/>
        <w:rPr>
          <w:rFonts w:eastAsia="Calibri"/>
          <w:sz w:val="22"/>
        </w:rPr>
      </w:pPr>
      <w:r w:rsidRPr="00B07ECB">
        <w:rPr>
          <w:rFonts w:eastAsia="Calibri"/>
          <w:sz w:val="22"/>
        </w:rPr>
        <w:t>Apstiprināts</w:t>
      </w:r>
    </w:p>
    <w:p w:rsidR="000B3884" w:rsidRPr="00B07ECB" w:rsidRDefault="000B3884" w:rsidP="000B3884">
      <w:pPr>
        <w:jc w:val="right"/>
        <w:rPr>
          <w:rFonts w:eastAsia="Calibri"/>
          <w:sz w:val="22"/>
        </w:rPr>
      </w:pPr>
      <w:r w:rsidRPr="00B07ECB">
        <w:rPr>
          <w:rFonts w:eastAsia="Calibri"/>
          <w:sz w:val="22"/>
        </w:rPr>
        <w:t xml:space="preserve">Alojas novada domes </w:t>
      </w:r>
    </w:p>
    <w:p w:rsidR="000B3884" w:rsidRPr="00B07ECB" w:rsidRDefault="000B3884" w:rsidP="000B3884">
      <w:pPr>
        <w:jc w:val="right"/>
        <w:rPr>
          <w:rFonts w:eastAsia="Calibri"/>
          <w:sz w:val="22"/>
        </w:rPr>
      </w:pPr>
      <w:r w:rsidRPr="00B07ECB">
        <w:rPr>
          <w:rFonts w:eastAsia="Calibri"/>
          <w:sz w:val="22"/>
        </w:rPr>
        <w:t>Iepirkumu komisijas</w:t>
      </w:r>
    </w:p>
    <w:p w:rsidR="000B3884" w:rsidRPr="00344DC0" w:rsidRDefault="000B3884" w:rsidP="000B3884">
      <w:pPr>
        <w:jc w:val="right"/>
        <w:rPr>
          <w:rFonts w:eastAsia="Calibri"/>
          <w:sz w:val="22"/>
        </w:rPr>
      </w:pPr>
      <w:r w:rsidRPr="00344DC0">
        <w:rPr>
          <w:rFonts w:eastAsia="Calibri"/>
          <w:sz w:val="22"/>
        </w:rPr>
        <w:t>2019. gada 21. februāra sēdē</w:t>
      </w:r>
    </w:p>
    <w:p w:rsidR="000B3884" w:rsidRPr="00B07ECB" w:rsidRDefault="000B3884" w:rsidP="000B3884">
      <w:pPr>
        <w:jc w:val="right"/>
        <w:rPr>
          <w:rFonts w:eastAsia="Calibri"/>
          <w:sz w:val="22"/>
        </w:rPr>
      </w:pPr>
      <w:r w:rsidRPr="00344DC0">
        <w:rPr>
          <w:rFonts w:eastAsia="Calibri"/>
          <w:sz w:val="22"/>
        </w:rPr>
        <w:t>Protokola Nr.CA/2019/05-01</w:t>
      </w:r>
      <w:r w:rsidRPr="00B07ECB">
        <w:rPr>
          <w:rFonts w:eastAsia="Calibri"/>
          <w:sz w:val="22"/>
        </w:rPr>
        <w:t xml:space="preserve"> </w:t>
      </w:r>
    </w:p>
    <w:p w:rsidR="000B3884" w:rsidRPr="00B07ECB" w:rsidRDefault="000B3884" w:rsidP="000B3884">
      <w:pPr>
        <w:jc w:val="right"/>
        <w:rPr>
          <w:rFonts w:eastAsia="Calibri"/>
          <w:sz w:val="22"/>
        </w:rPr>
      </w:pPr>
    </w:p>
    <w:p w:rsidR="000B3884" w:rsidRPr="00B07ECB" w:rsidRDefault="000B3884" w:rsidP="000B3884">
      <w:pPr>
        <w:jc w:val="right"/>
        <w:rPr>
          <w:rFonts w:eastAsia="Calibri"/>
          <w:sz w:val="22"/>
        </w:rPr>
      </w:pPr>
    </w:p>
    <w:p w:rsidR="000B3884" w:rsidRPr="00B07ECB" w:rsidRDefault="000B3884" w:rsidP="000B3884">
      <w:pPr>
        <w:jc w:val="right"/>
        <w:rPr>
          <w:rFonts w:eastAsia="Calibri"/>
          <w:sz w:val="22"/>
        </w:rPr>
      </w:pPr>
    </w:p>
    <w:p w:rsidR="000B3884" w:rsidRPr="00B07ECB" w:rsidRDefault="000B3884" w:rsidP="000B3884">
      <w:pPr>
        <w:jc w:val="right"/>
        <w:rPr>
          <w:rFonts w:eastAsia="Calibri"/>
          <w:sz w:val="22"/>
        </w:rPr>
      </w:pPr>
    </w:p>
    <w:p w:rsidR="000B3884" w:rsidRPr="00B07ECB" w:rsidRDefault="000B3884" w:rsidP="000B3884">
      <w:pPr>
        <w:jc w:val="center"/>
        <w:rPr>
          <w:rFonts w:eastAsia="Calibri"/>
          <w:sz w:val="22"/>
        </w:rPr>
      </w:pPr>
    </w:p>
    <w:p w:rsidR="000B3884" w:rsidRDefault="000B3884" w:rsidP="000B3884">
      <w:pPr>
        <w:jc w:val="right"/>
        <w:rPr>
          <w:rFonts w:eastAsia="Calibri"/>
          <w:sz w:val="22"/>
        </w:rPr>
      </w:pPr>
    </w:p>
    <w:p w:rsidR="000B3884" w:rsidRDefault="000B3884" w:rsidP="000B3884">
      <w:pPr>
        <w:jc w:val="right"/>
        <w:rPr>
          <w:rFonts w:eastAsia="Calibri"/>
          <w:sz w:val="22"/>
        </w:rPr>
      </w:pPr>
    </w:p>
    <w:p w:rsidR="000B3884" w:rsidRPr="00B07ECB" w:rsidRDefault="000B3884" w:rsidP="000B3884">
      <w:pPr>
        <w:jc w:val="right"/>
        <w:rPr>
          <w:rFonts w:eastAsia="Calibri"/>
          <w:sz w:val="22"/>
        </w:rPr>
      </w:pPr>
    </w:p>
    <w:p w:rsidR="000B3884" w:rsidRPr="00B07ECB" w:rsidRDefault="000B3884" w:rsidP="000B3884">
      <w:pPr>
        <w:jc w:val="both"/>
        <w:rPr>
          <w:rFonts w:eastAsia="Calibri"/>
          <w:sz w:val="22"/>
        </w:rPr>
      </w:pPr>
    </w:p>
    <w:p w:rsidR="000B3884" w:rsidRPr="004651D7" w:rsidRDefault="000B3884" w:rsidP="000B3884">
      <w:pPr>
        <w:jc w:val="center"/>
        <w:rPr>
          <w:rFonts w:eastAsia="Calibri"/>
          <w:b/>
          <w:sz w:val="32"/>
          <w:szCs w:val="32"/>
        </w:rPr>
      </w:pPr>
      <w:r w:rsidRPr="004651D7">
        <w:rPr>
          <w:rFonts w:eastAsia="Calibri"/>
          <w:b/>
          <w:sz w:val="32"/>
          <w:szCs w:val="32"/>
        </w:rPr>
        <w:t>CENU APTAUJAS</w:t>
      </w:r>
    </w:p>
    <w:p w:rsidR="000B3884" w:rsidRPr="004651D7" w:rsidRDefault="000B3884" w:rsidP="000B3884">
      <w:pPr>
        <w:jc w:val="center"/>
        <w:rPr>
          <w:rFonts w:eastAsia="Calibri"/>
          <w:b/>
          <w:sz w:val="32"/>
          <w:szCs w:val="32"/>
        </w:rPr>
      </w:pPr>
      <w:r w:rsidRPr="00344DC0">
        <w:rPr>
          <w:rFonts w:eastAsia="Calibri"/>
          <w:b/>
          <w:sz w:val="32"/>
          <w:szCs w:val="32"/>
        </w:rPr>
        <w:t>Nr.CA/2019/</w:t>
      </w:r>
      <w:r>
        <w:rPr>
          <w:rFonts w:eastAsia="Calibri"/>
          <w:b/>
          <w:sz w:val="32"/>
          <w:szCs w:val="32"/>
        </w:rPr>
        <w:t>05</w:t>
      </w:r>
    </w:p>
    <w:p w:rsidR="000B3884" w:rsidRPr="004651D7" w:rsidRDefault="000B3884" w:rsidP="000B3884">
      <w:pPr>
        <w:jc w:val="center"/>
        <w:rPr>
          <w:rFonts w:eastAsia="Calibri"/>
          <w:b/>
          <w:sz w:val="32"/>
          <w:szCs w:val="32"/>
        </w:rPr>
      </w:pPr>
    </w:p>
    <w:p w:rsidR="000B3884" w:rsidRPr="004651D7" w:rsidRDefault="000B3884" w:rsidP="000B3884">
      <w:pPr>
        <w:jc w:val="center"/>
        <w:rPr>
          <w:rFonts w:eastAsia="Calibri"/>
          <w:b/>
          <w:sz w:val="32"/>
          <w:szCs w:val="32"/>
        </w:rPr>
      </w:pPr>
    </w:p>
    <w:p w:rsidR="000B3884" w:rsidRPr="004651D7" w:rsidRDefault="000B3884" w:rsidP="000B3884">
      <w:pPr>
        <w:jc w:val="center"/>
        <w:rPr>
          <w:rFonts w:eastAsia="Calibri"/>
          <w:b/>
          <w:sz w:val="32"/>
          <w:szCs w:val="32"/>
        </w:rPr>
      </w:pPr>
    </w:p>
    <w:p w:rsidR="000B3884" w:rsidRPr="004651D7" w:rsidRDefault="000B3884" w:rsidP="000B3884">
      <w:pPr>
        <w:jc w:val="center"/>
        <w:rPr>
          <w:rFonts w:eastAsia="Calibri"/>
          <w:b/>
          <w:sz w:val="32"/>
          <w:szCs w:val="32"/>
        </w:rPr>
      </w:pPr>
      <w:bookmarkStart w:id="0" w:name="_GoBack"/>
      <w:r>
        <w:rPr>
          <w:b/>
          <w:sz w:val="32"/>
          <w:szCs w:val="32"/>
        </w:rPr>
        <w:t>Veselības dienu organizēšana</w:t>
      </w:r>
      <w:r w:rsidRPr="004651D7">
        <w:rPr>
          <w:b/>
          <w:sz w:val="32"/>
          <w:szCs w:val="32"/>
        </w:rPr>
        <w:t xml:space="preserve"> projekta “Pasākumi vietējās sabiedrības veselības veicināšanai un slimību profilaksei Alojas novadā”</w:t>
      </w:r>
      <w:r>
        <w:rPr>
          <w:b/>
          <w:sz w:val="32"/>
          <w:szCs w:val="32"/>
        </w:rPr>
        <w:t>, Nr.9.2.4.2/16/I/028, ietvaros</w:t>
      </w:r>
    </w:p>
    <w:bookmarkEnd w:id="0"/>
    <w:p w:rsidR="000B3884" w:rsidRPr="004651D7" w:rsidRDefault="000B3884" w:rsidP="000B3884">
      <w:pPr>
        <w:jc w:val="center"/>
        <w:rPr>
          <w:rFonts w:eastAsia="Calibri"/>
          <w:b/>
          <w:sz w:val="32"/>
          <w:szCs w:val="32"/>
        </w:rPr>
      </w:pPr>
    </w:p>
    <w:p w:rsidR="000B3884" w:rsidRPr="004651D7" w:rsidRDefault="000B3884" w:rsidP="000B3884">
      <w:pPr>
        <w:jc w:val="center"/>
        <w:rPr>
          <w:rFonts w:eastAsia="Calibri"/>
          <w:b/>
          <w:sz w:val="32"/>
          <w:szCs w:val="32"/>
        </w:rPr>
      </w:pPr>
    </w:p>
    <w:p w:rsidR="000B3884" w:rsidRPr="004651D7" w:rsidRDefault="000B3884" w:rsidP="000B3884">
      <w:pPr>
        <w:jc w:val="center"/>
        <w:rPr>
          <w:rFonts w:eastAsia="Calibri"/>
          <w:b/>
          <w:sz w:val="32"/>
          <w:szCs w:val="32"/>
        </w:rPr>
      </w:pPr>
      <w:r w:rsidRPr="004651D7">
        <w:rPr>
          <w:rFonts w:eastAsia="Calibri"/>
          <w:b/>
          <w:sz w:val="32"/>
          <w:szCs w:val="32"/>
        </w:rPr>
        <w:t>NOTEIKUMI</w:t>
      </w:r>
    </w:p>
    <w:p w:rsidR="000B3884" w:rsidRPr="00B07ECB" w:rsidRDefault="000B3884" w:rsidP="000B3884">
      <w:pPr>
        <w:jc w:val="center"/>
        <w:rPr>
          <w:rFonts w:eastAsia="Calibri"/>
          <w:b/>
          <w:sz w:val="28"/>
          <w:szCs w:val="28"/>
        </w:rPr>
      </w:pPr>
    </w:p>
    <w:p w:rsidR="000B3884" w:rsidRPr="00B07ECB" w:rsidRDefault="000B3884" w:rsidP="000B3884">
      <w:pPr>
        <w:jc w:val="center"/>
        <w:rPr>
          <w:rFonts w:eastAsia="Calibri"/>
          <w:b/>
          <w:sz w:val="28"/>
          <w:szCs w:val="28"/>
        </w:rPr>
      </w:pPr>
    </w:p>
    <w:p w:rsidR="000B3884" w:rsidRPr="00B07ECB" w:rsidRDefault="000B3884" w:rsidP="000B3884">
      <w:pPr>
        <w:jc w:val="center"/>
        <w:rPr>
          <w:rFonts w:eastAsia="Calibri"/>
          <w:b/>
          <w:sz w:val="28"/>
          <w:szCs w:val="28"/>
        </w:rPr>
      </w:pPr>
    </w:p>
    <w:p w:rsidR="000B3884" w:rsidRPr="00B07ECB" w:rsidRDefault="000B3884" w:rsidP="000B3884">
      <w:pPr>
        <w:jc w:val="center"/>
        <w:rPr>
          <w:rFonts w:eastAsia="Calibri"/>
          <w:sz w:val="28"/>
          <w:szCs w:val="28"/>
        </w:rPr>
      </w:pPr>
    </w:p>
    <w:p w:rsidR="000B3884" w:rsidRPr="00B07ECB" w:rsidRDefault="000B3884" w:rsidP="000B3884">
      <w:pPr>
        <w:jc w:val="center"/>
        <w:rPr>
          <w:rFonts w:eastAsia="Calibri"/>
          <w:sz w:val="28"/>
          <w:szCs w:val="28"/>
        </w:rPr>
      </w:pPr>
    </w:p>
    <w:p w:rsidR="000B3884" w:rsidRPr="00B07ECB" w:rsidRDefault="000B3884" w:rsidP="000B3884">
      <w:pPr>
        <w:rPr>
          <w:rFonts w:eastAsia="Calibri"/>
          <w:sz w:val="28"/>
          <w:szCs w:val="28"/>
        </w:rPr>
      </w:pPr>
    </w:p>
    <w:p w:rsidR="000B3884" w:rsidRPr="00B07ECB" w:rsidRDefault="000B3884" w:rsidP="000B3884">
      <w:pPr>
        <w:rPr>
          <w:rFonts w:eastAsia="Calibri"/>
          <w:sz w:val="28"/>
          <w:szCs w:val="28"/>
        </w:rPr>
      </w:pPr>
    </w:p>
    <w:p w:rsidR="000B3884" w:rsidRPr="00B07ECB" w:rsidRDefault="000B3884" w:rsidP="000B3884">
      <w:pPr>
        <w:jc w:val="center"/>
        <w:rPr>
          <w:rFonts w:eastAsia="Calibri"/>
          <w:sz w:val="28"/>
          <w:szCs w:val="28"/>
        </w:rPr>
      </w:pPr>
    </w:p>
    <w:p w:rsidR="000B3884" w:rsidRPr="00B07ECB" w:rsidRDefault="000B3884" w:rsidP="000B3884">
      <w:pPr>
        <w:jc w:val="center"/>
        <w:rPr>
          <w:rFonts w:eastAsia="Calibri"/>
          <w:sz w:val="28"/>
          <w:szCs w:val="28"/>
        </w:rPr>
      </w:pPr>
    </w:p>
    <w:p w:rsidR="000B3884" w:rsidRPr="00B07ECB" w:rsidRDefault="000B3884" w:rsidP="000B3884">
      <w:pPr>
        <w:jc w:val="center"/>
        <w:rPr>
          <w:rFonts w:eastAsia="Calibri"/>
          <w:sz w:val="28"/>
          <w:szCs w:val="28"/>
        </w:rPr>
      </w:pPr>
    </w:p>
    <w:p w:rsidR="000B3884" w:rsidRDefault="000B3884" w:rsidP="000B3884">
      <w:pPr>
        <w:jc w:val="center"/>
        <w:rPr>
          <w:rFonts w:eastAsia="Calibri"/>
          <w:sz w:val="28"/>
          <w:szCs w:val="28"/>
        </w:rPr>
      </w:pPr>
    </w:p>
    <w:p w:rsidR="000B3884" w:rsidRPr="00B07ECB" w:rsidRDefault="000B3884" w:rsidP="000B3884">
      <w:pPr>
        <w:jc w:val="center"/>
        <w:rPr>
          <w:rFonts w:eastAsia="Calibri"/>
          <w:sz w:val="28"/>
          <w:szCs w:val="28"/>
        </w:rPr>
      </w:pPr>
    </w:p>
    <w:p w:rsidR="000B3884" w:rsidRPr="00B07ECB" w:rsidRDefault="000B3884" w:rsidP="000B3884">
      <w:pPr>
        <w:jc w:val="center"/>
        <w:rPr>
          <w:rFonts w:eastAsia="Calibri"/>
          <w:sz w:val="28"/>
          <w:szCs w:val="28"/>
        </w:rPr>
      </w:pPr>
    </w:p>
    <w:p w:rsidR="000B3884" w:rsidRPr="00B07ECB" w:rsidRDefault="000B3884" w:rsidP="000B3884">
      <w:pPr>
        <w:jc w:val="both"/>
        <w:rPr>
          <w:rFonts w:eastAsia="Calibri"/>
        </w:rPr>
      </w:pPr>
    </w:p>
    <w:p w:rsidR="000B3884" w:rsidRPr="00B07ECB" w:rsidRDefault="000B3884" w:rsidP="000B3884">
      <w:pPr>
        <w:jc w:val="both"/>
        <w:rPr>
          <w:rFonts w:eastAsia="Calibri"/>
        </w:rPr>
      </w:pPr>
    </w:p>
    <w:p w:rsidR="000B3884" w:rsidRPr="00B07ECB" w:rsidRDefault="000B3884" w:rsidP="000B3884">
      <w:pPr>
        <w:jc w:val="both"/>
        <w:rPr>
          <w:rFonts w:eastAsia="Calibri"/>
        </w:rPr>
      </w:pPr>
    </w:p>
    <w:p w:rsidR="000B3884" w:rsidRPr="00B07ECB" w:rsidRDefault="000B3884" w:rsidP="000B3884">
      <w:pPr>
        <w:jc w:val="both"/>
        <w:rPr>
          <w:rFonts w:eastAsia="Calibri"/>
        </w:rPr>
      </w:pPr>
    </w:p>
    <w:p w:rsidR="000B3884" w:rsidRDefault="000B3884" w:rsidP="000B3884">
      <w:pPr>
        <w:jc w:val="both"/>
        <w:rPr>
          <w:rFonts w:eastAsia="Calibri"/>
        </w:rPr>
      </w:pPr>
    </w:p>
    <w:p w:rsidR="000B3884" w:rsidRDefault="000B3884" w:rsidP="000B3884">
      <w:pPr>
        <w:jc w:val="both"/>
        <w:rPr>
          <w:rFonts w:eastAsia="Calibri"/>
        </w:rPr>
      </w:pPr>
    </w:p>
    <w:p w:rsidR="000B3884" w:rsidRPr="00B07ECB" w:rsidRDefault="000B3884" w:rsidP="000B3884">
      <w:pPr>
        <w:jc w:val="both"/>
        <w:rPr>
          <w:rFonts w:eastAsia="Calibri"/>
        </w:rPr>
      </w:pPr>
    </w:p>
    <w:p w:rsidR="000B3884" w:rsidRDefault="000B3884" w:rsidP="000B3884">
      <w:pPr>
        <w:jc w:val="center"/>
        <w:rPr>
          <w:rFonts w:eastAsia="Calibri"/>
        </w:rPr>
      </w:pPr>
      <w:r w:rsidRPr="00B07ECB">
        <w:rPr>
          <w:rFonts w:eastAsia="Calibri"/>
        </w:rPr>
        <w:t>Alojā, 201</w:t>
      </w:r>
      <w:r>
        <w:rPr>
          <w:rFonts w:eastAsia="Calibri"/>
        </w:rPr>
        <w:t>9</w:t>
      </w:r>
    </w:p>
    <w:p w:rsidR="000B3884" w:rsidRPr="00B07ECB" w:rsidRDefault="000B3884" w:rsidP="000B3884">
      <w:pPr>
        <w:jc w:val="center"/>
        <w:rPr>
          <w:rFonts w:eastAsia="Calibri"/>
        </w:rPr>
      </w:pPr>
    </w:p>
    <w:p w:rsidR="000B3884" w:rsidRDefault="000B3884" w:rsidP="000B3884">
      <w:pPr>
        <w:pStyle w:val="Sarakstarindkopa"/>
        <w:spacing w:after="120"/>
        <w:ind w:left="360"/>
        <w:rPr>
          <w:rFonts w:eastAsia="Calibri"/>
          <w:b/>
          <w:u w:val="single"/>
        </w:rPr>
      </w:pPr>
    </w:p>
    <w:p w:rsidR="000B3884" w:rsidRPr="001846ED" w:rsidRDefault="000B3884" w:rsidP="000B3884">
      <w:pPr>
        <w:pStyle w:val="Sarakstarindkopa"/>
        <w:numPr>
          <w:ilvl w:val="0"/>
          <w:numId w:val="1"/>
        </w:numPr>
        <w:spacing w:after="120"/>
        <w:rPr>
          <w:rFonts w:eastAsia="Calibri"/>
          <w:b/>
          <w:u w:val="single"/>
        </w:rPr>
      </w:pPr>
      <w:r w:rsidRPr="001846ED">
        <w:rPr>
          <w:rFonts w:eastAsia="Calibri"/>
          <w:b/>
          <w:u w:val="single"/>
        </w:rPr>
        <w:t>Vispārīgā informācija</w:t>
      </w:r>
    </w:p>
    <w:p w:rsidR="000B3884" w:rsidRDefault="000B3884" w:rsidP="000B3884">
      <w:pPr>
        <w:jc w:val="both"/>
        <w:rPr>
          <w:rFonts w:eastAsia="Calibri"/>
        </w:rPr>
      </w:pPr>
      <w:r w:rsidRPr="00B07ECB">
        <w:rPr>
          <w:rFonts w:eastAsia="Calibri"/>
          <w:b/>
        </w:rPr>
        <w:t>Pasūtītājs</w:t>
      </w:r>
      <w:r w:rsidRPr="00B07ECB">
        <w:rPr>
          <w:rFonts w:eastAsia="Calibri"/>
        </w:rPr>
        <w:t>:</w:t>
      </w:r>
    </w:p>
    <w:p w:rsidR="000B3884" w:rsidRPr="00B07ECB" w:rsidRDefault="000B3884" w:rsidP="000B3884">
      <w:pPr>
        <w:jc w:val="both"/>
        <w:rPr>
          <w:rFonts w:eastAsia="Calibri"/>
        </w:rPr>
      </w:pPr>
    </w:p>
    <w:tbl>
      <w:tblPr>
        <w:tblW w:w="7796" w:type="dxa"/>
        <w:tblInd w:w="534" w:type="dxa"/>
        <w:tblLook w:val="04A0" w:firstRow="1" w:lastRow="0" w:firstColumn="1" w:lastColumn="0" w:noHBand="0" w:noVBand="1"/>
      </w:tblPr>
      <w:tblGrid>
        <w:gridCol w:w="2693"/>
        <w:gridCol w:w="5103"/>
      </w:tblGrid>
      <w:tr w:rsidR="000B3884" w:rsidRPr="00B07ECB" w:rsidTr="00327995">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0B3884" w:rsidRPr="00B07ECB" w:rsidRDefault="000B3884" w:rsidP="00327995">
            <w:pPr>
              <w:rPr>
                <w:color w:val="000000"/>
              </w:rPr>
            </w:pPr>
            <w:r w:rsidRPr="00B07ECB">
              <w:rPr>
                <w:b/>
                <w:bCs/>
                <w:color w:val="000000"/>
              </w:rPr>
              <w:t xml:space="preserve">Pasūtītāja nosaukums </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0B3884" w:rsidRPr="00B07ECB" w:rsidRDefault="000B3884" w:rsidP="00327995">
            <w:pPr>
              <w:tabs>
                <w:tab w:val="center" w:pos="4153"/>
                <w:tab w:val="right" w:pos="8306"/>
              </w:tabs>
              <w:rPr>
                <w:color w:val="000000"/>
              </w:rPr>
            </w:pPr>
            <w:r w:rsidRPr="00B07ECB">
              <w:rPr>
                <w:color w:val="000000"/>
              </w:rPr>
              <w:t>Alojas novada dome</w:t>
            </w:r>
          </w:p>
        </w:tc>
      </w:tr>
      <w:tr w:rsidR="000B3884" w:rsidRPr="00B07ECB" w:rsidTr="00327995">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0B3884" w:rsidRPr="00B07ECB" w:rsidRDefault="000B3884" w:rsidP="00327995">
            <w:pPr>
              <w:rPr>
                <w:color w:val="000000"/>
              </w:rPr>
            </w:pPr>
            <w:r w:rsidRPr="00B07ECB">
              <w:rPr>
                <w:b/>
                <w:bCs/>
                <w:color w:val="000000"/>
              </w:rPr>
              <w:t xml:space="preserve">Juridiskā adrese </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0B3884" w:rsidRPr="00B07ECB" w:rsidRDefault="000B3884" w:rsidP="00327995">
            <w:pPr>
              <w:rPr>
                <w:color w:val="000000"/>
              </w:rPr>
            </w:pPr>
            <w:r w:rsidRPr="00B07ECB">
              <w:rPr>
                <w:color w:val="000000"/>
              </w:rPr>
              <w:t>Jūras iela 13, Aloja, Alojas novads, LV-4064</w:t>
            </w:r>
          </w:p>
        </w:tc>
      </w:tr>
      <w:tr w:rsidR="000B3884" w:rsidRPr="00B07ECB" w:rsidTr="00327995">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0B3884" w:rsidRPr="00B07ECB" w:rsidRDefault="000B3884" w:rsidP="00327995">
            <w:pPr>
              <w:rPr>
                <w:color w:val="000000"/>
              </w:rPr>
            </w:pPr>
            <w:r w:rsidRPr="00B07ECB">
              <w:rPr>
                <w:b/>
                <w:bCs/>
                <w:color w:val="000000"/>
              </w:rPr>
              <w:t>Reģistrācijas Nr.</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0B3884" w:rsidRPr="00B07ECB" w:rsidRDefault="000B3884" w:rsidP="00327995">
            <w:pPr>
              <w:rPr>
                <w:color w:val="000000"/>
              </w:rPr>
            </w:pPr>
            <w:r w:rsidRPr="00B07ECB">
              <w:t>90000060032</w:t>
            </w:r>
          </w:p>
        </w:tc>
      </w:tr>
      <w:tr w:rsidR="000B3884" w:rsidRPr="00B07ECB" w:rsidTr="00327995">
        <w:trPr>
          <w:trHeight w:val="319"/>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0B3884" w:rsidRPr="00B07ECB" w:rsidRDefault="000B3884" w:rsidP="00327995">
            <w:pPr>
              <w:rPr>
                <w:b/>
                <w:color w:val="000000"/>
              </w:rPr>
            </w:pPr>
            <w:r w:rsidRPr="00B07ECB">
              <w:rPr>
                <w:b/>
                <w:color w:val="000000"/>
              </w:rPr>
              <w:t xml:space="preserve">Tālruņa Nr. </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0B3884" w:rsidRPr="00B07ECB" w:rsidRDefault="000B3884" w:rsidP="00327995">
            <w:pPr>
              <w:rPr>
                <w:color w:val="000000"/>
              </w:rPr>
            </w:pPr>
            <w:r w:rsidRPr="00B07ECB">
              <w:rPr>
                <w:color w:val="000000"/>
              </w:rPr>
              <w:t>64023925</w:t>
            </w:r>
          </w:p>
        </w:tc>
      </w:tr>
      <w:tr w:rsidR="000B3884" w:rsidRPr="00B07ECB" w:rsidTr="00327995">
        <w:trPr>
          <w:trHeight w:val="322"/>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0B3884" w:rsidRPr="00B07ECB" w:rsidRDefault="000B3884" w:rsidP="00327995">
            <w:pPr>
              <w:rPr>
                <w:b/>
                <w:color w:val="000000"/>
              </w:rPr>
            </w:pPr>
            <w:r w:rsidRPr="00B07ECB">
              <w:rPr>
                <w:b/>
                <w:color w:val="000000"/>
              </w:rPr>
              <w:t>E-pasta adrese</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0B3884" w:rsidRPr="00B07ECB" w:rsidRDefault="00A23303" w:rsidP="00327995">
            <w:pPr>
              <w:rPr>
                <w:color w:val="000000"/>
              </w:rPr>
            </w:pPr>
            <w:hyperlink r:id="rId7" w:history="1">
              <w:r w:rsidR="000B3884" w:rsidRPr="00B07ECB">
                <w:rPr>
                  <w:color w:val="0000FF"/>
                  <w:u w:val="single"/>
                </w:rPr>
                <w:t>dome@aloja.lv</w:t>
              </w:r>
            </w:hyperlink>
            <w:r w:rsidR="000B3884" w:rsidRPr="00B07ECB">
              <w:rPr>
                <w:color w:val="000000"/>
              </w:rPr>
              <w:t xml:space="preserve"> </w:t>
            </w:r>
          </w:p>
        </w:tc>
      </w:tr>
      <w:tr w:rsidR="000B3884" w:rsidRPr="00B07ECB" w:rsidTr="00327995">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0B3884" w:rsidRPr="00B07ECB" w:rsidRDefault="000B3884" w:rsidP="00327995">
            <w:pPr>
              <w:rPr>
                <w:b/>
                <w:color w:val="000000"/>
              </w:rPr>
            </w:pPr>
            <w:r w:rsidRPr="00B07ECB">
              <w:rPr>
                <w:b/>
                <w:color w:val="000000"/>
              </w:rPr>
              <w:t>Pasūtītāja mājaslapa internetā</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0B3884" w:rsidRPr="00B07ECB" w:rsidRDefault="00A23303" w:rsidP="00327995">
            <w:pPr>
              <w:rPr>
                <w:color w:val="000000"/>
              </w:rPr>
            </w:pPr>
            <w:hyperlink r:id="rId8" w:history="1">
              <w:r w:rsidR="000B3884" w:rsidRPr="00B07ECB">
                <w:rPr>
                  <w:color w:val="0000FF"/>
                  <w:u w:val="single"/>
                </w:rPr>
                <w:t>www.aloja.lv</w:t>
              </w:r>
            </w:hyperlink>
          </w:p>
        </w:tc>
      </w:tr>
      <w:tr w:rsidR="000B3884" w:rsidRPr="00B07ECB" w:rsidTr="00327995">
        <w:trPr>
          <w:trHeight w:val="643"/>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0B3884" w:rsidRPr="00B07ECB" w:rsidRDefault="000B3884" w:rsidP="00327995">
            <w:pPr>
              <w:rPr>
                <w:b/>
                <w:bCs/>
                <w:color w:val="000000"/>
              </w:rPr>
            </w:pPr>
            <w:r w:rsidRPr="00B07ECB">
              <w:rPr>
                <w:b/>
                <w:bCs/>
                <w:color w:val="000000"/>
              </w:rPr>
              <w:t>Kontaktpersona</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0B3884" w:rsidRDefault="000B3884" w:rsidP="00327995">
            <w:pPr>
              <w:jc w:val="both"/>
              <w:rPr>
                <w:bdr w:val="none" w:sz="0" w:space="0" w:color="auto" w:frame="1"/>
              </w:rPr>
            </w:pPr>
            <w:r w:rsidRPr="00B67A61">
              <w:rPr>
                <w:bdr w:val="none" w:sz="0" w:space="0" w:color="auto" w:frame="1"/>
              </w:rPr>
              <w:t xml:space="preserve">Alojas novada domes </w:t>
            </w:r>
          </w:p>
          <w:p w:rsidR="000B3884" w:rsidRDefault="000B3884" w:rsidP="00327995">
            <w:pPr>
              <w:jc w:val="both"/>
              <w:rPr>
                <w:bdr w:val="none" w:sz="0" w:space="0" w:color="auto" w:frame="1"/>
              </w:rPr>
            </w:pPr>
            <w:r w:rsidRPr="00B67A61">
              <w:rPr>
                <w:bdr w:val="none" w:sz="0" w:space="0" w:color="auto" w:frame="1"/>
              </w:rPr>
              <w:t xml:space="preserve">Attīstības nodaļas projektu vadītāja </w:t>
            </w:r>
          </w:p>
          <w:p w:rsidR="000B3884" w:rsidRDefault="000B3884" w:rsidP="00327995">
            <w:pPr>
              <w:jc w:val="both"/>
              <w:rPr>
                <w:bdr w:val="none" w:sz="0" w:space="0" w:color="auto" w:frame="1"/>
              </w:rPr>
            </w:pPr>
            <w:r w:rsidRPr="00A915B0">
              <w:rPr>
                <w:b/>
                <w:bdr w:val="none" w:sz="0" w:space="0" w:color="auto" w:frame="1"/>
              </w:rPr>
              <w:t xml:space="preserve">Jana </w:t>
            </w:r>
            <w:proofErr w:type="spellStart"/>
            <w:r w:rsidRPr="00A915B0">
              <w:rPr>
                <w:b/>
                <w:bdr w:val="none" w:sz="0" w:space="0" w:color="auto" w:frame="1"/>
              </w:rPr>
              <w:t>Mošura</w:t>
            </w:r>
            <w:proofErr w:type="spellEnd"/>
            <w:r>
              <w:rPr>
                <w:bdr w:val="none" w:sz="0" w:space="0" w:color="auto" w:frame="1"/>
              </w:rPr>
              <w:t>,</w:t>
            </w:r>
          </w:p>
          <w:p w:rsidR="000B3884" w:rsidRPr="00B07ECB" w:rsidRDefault="000B3884" w:rsidP="00327995">
            <w:pPr>
              <w:jc w:val="both"/>
              <w:rPr>
                <w:color w:val="000000"/>
              </w:rPr>
            </w:pPr>
            <w:r w:rsidRPr="00B67A61">
              <w:rPr>
                <w:bdr w:val="none" w:sz="0" w:space="0" w:color="auto" w:frame="1"/>
              </w:rPr>
              <w:t>t.26153725, e-pasts: jana.mosura@aloja.lv</w:t>
            </w:r>
          </w:p>
        </w:tc>
      </w:tr>
    </w:tbl>
    <w:p w:rsidR="000B3884" w:rsidRDefault="000B3884" w:rsidP="000B3884">
      <w:pPr>
        <w:ind w:left="792"/>
        <w:jc w:val="both"/>
        <w:rPr>
          <w:rFonts w:eastAsia="Calibri"/>
          <w:b/>
        </w:rPr>
      </w:pPr>
    </w:p>
    <w:p w:rsidR="000B3884" w:rsidRDefault="000B3884" w:rsidP="000B3884">
      <w:pPr>
        <w:tabs>
          <w:tab w:val="num" w:pos="540"/>
        </w:tabs>
        <w:spacing w:before="120" w:after="120"/>
        <w:jc w:val="both"/>
        <w:rPr>
          <w:i/>
        </w:rPr>
      </w:pPr>
      <w:r>
        <w:rPr>
          <w:i/>
        </w:rPr>
        <w:t xml:space="preserve">Cenu aptauja tiek veikta Eiropas Sociālā fonda līdzfinansētā projektā “Pasākumi vietējās sabiedrības veselības veicināšanai un slimību profilaksei Alojas novadā”, </w:t>
      </w:r>
      <w:r w:rsidRPr="00B67A61">
        <w:rPr>
          <w:i/>
        </w:rPr>
        <w:t>Nr.9.2.4.2/16/I/028.</w:t>
      </w:r>
    </w:p>
    <w:p w:rsidR="000B3884" w:rsidRPr="00A915B0" w:rsidRDefault="000B3884" w:rsidP="000B3884">
      <w:pPr>
        <w:spacing w:line="360" w:lineRule="auto"/>
        <w:jc w:val="both"/>
        <w:rPr>
          <w:rFonts w:eastAsia="Calibri"/>
          <w:b/>
        </w:rPr>
      </w:pPr>
      <w:r w:rsidRPr="00A915B0">
        <w:rPr>
          <w:b/>
        </w:rPr>
        <w:t>1.2.</w:t>
      </w:r>
      <w:r>
        <w:rPr>
          <w:b/>
        </w:rPr>
        <w:t xml:space="preserve"> </w:t>
      </w:r>
      <w:r w:rsidRPr="00A915B0">
        <w:rPr>
          <w:rFonts w:eastAsia="Calibri"/>
          <w:b/>
        </w:rPr>
        <w:t>Piedāvājumu iesniegšanas termiņš: līdz 2019. gada 1</w:t>
      </w:r>
      <w:r>
        <w:rPr>
          <w:rFonts w:eastAsia="Calibri"/>
          <w:b/>
        </w:rPr>
        <w:t>1. marta</w:t>
      </w:r>
      <w:r w:rsidRPr="00A915B0">
        <w:rPr>
          <w:rFonts w:eastAsia="Calibri"/>
          <w:b/>
        </w:rPr>
        <w:t>m plkst.1</w:t>
      </w:r>
      <w:r>
        <w:rPr>
          <w:rFonts w:eastAsia="Calibri"/>
          <w:b/>
        </w:rPr>
        <w:t>4</w:t>
      </w:r>
      <w:r w:rsidRPr="00A915B0">
        <w:rPr>
          <w:rFonts w:eastAsia="Calibri"/>
          <w:b/>
        </w:rPr>
        <w:t>:00.</w:t>
      </w:r>
    </w:p>
    <w:p w:rsidR="000B3884" w:rsidRPr="00A915B0" w:rsidRDefault="000B3884" w:rsidP="000B3884">
      <w:pPr>
        <w:spacing w:line="360" w:lineRule="auto"/>
        <w:jc w:val="both"/>
        <w:rPr>
          <w:rFonts w:eastAsia="Calibri"/>
          <w:b/>
        </w:rPr>
      </w:pPr>
      <w:r>
        <w:rPr>
          <w:rFonts w:eastAsia="Calibri"/>
          <w:b/>
        </w:rPr>
        <w:t xml:space="preserve">1.3. </w:t>
      </w:r>
      <w:r w:rsidRPr="00A915B0">
        <w:rPr>
          <w:rFonts w:eastAsia="Calibri"/>
          <w:b/>
        </w:rPr>
        <w:t>Piedāvājumi var tikt iesniegti:</w:t>
      </w:r>
    </w:p>
    <w:p w:rsidR="000B3884" w:rsidRPr="00A915B0" w:rsidRDefault="000B3884" w:rsidP="000B3884">
      <w:pPr>
        <w:pStyle w:val="Sarakstarindkopa"/>
        <w:spacing w:line="360" w:lineRule="auto"/>
        <w:ind w:left="0"/>
        <w:jc w:val="both"/>
        <w:rPr>
          <w:rFonts w:eastAsia="Calibri"/>
          <w:szCs w:val="22"/>
        </w:rPr>
      </w:pPr>
      <w:r>
        <w:rPr>
          <w:rFonts w:eastAsia="Calibri"/>
          <w:szCs w:val="22"/>
        </w:rPr>
        <w:t>1.3.1.</w:t>
      </w:r>
      <w:r w:rsidRPr="00A915B0">
        <w:rPr>
          <w:rFonts w:eastAsia="Calibri"/>
          <w:szCs w:val="22"/>
        </w:rPr>
        <w:t>iesniedzot personīgi Alojas novada domē, Jūras ielā 13, Alojā;</w:t>
      </w:r>
    </w:p>
    <w:p w:rsidR="000B3884" w:rsidRPr="00A915B0" w:rsidRDefault="000B3884" w:rsidP="000B3884">
      <w:pPr>
        <w:pStyle w:val="Sarakstarindkopa"/>
        <w:spacing w:line="360" w:lineRule="auto"/>
        <w:ind w:left="0"/>
        <w:jc w:val="both"/>
        <w:rPr>
          <w:rFonts w:eastAsia="Calibri"/>
          <w:szCs w:val="22"/>
        </w:rPr>
      </w:pPr>
      <w:r>
        <w:rPr>
          <w:rFonts w:eastAsia="Calibri"/>
          <w:szCs w:val="22"/>
        </w:rPr>
        <w:t>1.3.2.</w:t>
      </w:r>
      <w:r w:rsidRPr="00A915B0">
        <w:rPr>
          <w:rFonts w:eastAsia="Calibri"/>
          <w:szCs w:val="22"/>
        </w:rPr>
        <w:t>nosūtot pa pastu vai nogādājot ar kurjeru, adresējot: Alojas novada dome, Jūras iela 13, Aloja, Alojas novads, LV-4064;</w:t>
      </w:r>
    </w:p>
    <w:p w:rsidR="000B3884" w:rsidRPr="00A915B0" w:rsidRDefault="000B3884" w:rsidP="000B3884">
      <w:pPr>
        <w:pStyle w:val="Sarakstarindkopa"/>
        <w:spacing w:line="360" w:lineRule="auto"/>
        <w:ind w:left="0"/>
        <w:jc w:val="both"/>
        <w:rPr>
          <w:rFonts w:eastAsia="Calibri"/>
          <w:b/>
        </w:rPr>
      </w:pPr>
      <w:r>
        <w:rPr>
          <w:rFonts w:eastAsia="Calibri"/>
          <w:szCs w:val="22"/>
        </w:rPr>
        <w:t>1.3.3.</w:t>
      </w:r>
      <w:r w:rsidRPr="00A915B0">
        <w:rPr>
          <w:rFonts w:eastAsia="Calibri"/>
          <w:szCs w:val="22"/>
        </w:rPr>
        <w:t xml:space="preserve">nosūtot elektroniski uz e-pastu: </w:t>
      </w:r>
      <w:hyperlink r:id="rId9" w:history="1">
        <w:r w:rsidRPr="00A915B0">
          <w:rPr>
            <w:rFonts w:eastAsia="Calibri"/>
            <w:color w:val="0000FF"/>
            <w:szCs w:val="22"/>
            <w:u w:val="single"/>
            <w:lang w:eastAsia="en-US"/>
          </w:rPr>
          <w:t>dome @</w:t>
        </w:r>
        <w:proofErr w:type="spellStart"/>
        <w:r w:rsidRPr="00A915B0">
          <w:rPr>
            <w:rFonts w:eastAsia="Calibri"/>
            <w:color w:val="0000FF"/>
            <w:szCs w:val="22"/>
            <w:u w:val="single"/>
            <w:lang w:eastAsia="en-US"/>
          </w:rPr>
          <w:t>aloja.lv</w:t>
        </w:r>
        <w:proofErr w:type="spellEnd"/>
      </w:hyperlink>
    </w:p>
    <w:p w:rsidR="000B3884" w:rsidRPr="00A915B0" w:rsidRDefault="000B3884" w:rsidP="000B3884">
      <w:pPr>
        <w:pStyle w:val="Sarakstarindkopa"/>
        <w:spacing w:after="160" w:line="259" w:lineRule="auto"/>
        <w:ind w:left="1428"/>
        <w:jc w:val="center"/>
        <w:rPr>
          <w:rFonts w:eastAsia="Calibri"/>
          <w:b/>
        </w:rPr>
      </w:pPr>
    </w:p>
    <w:p w:rsidR="000B3884" w:rsidRDefault="000B3884" w:rsidP="000B3884">
      <w:pPr>
        <w:pStyle w:val="Sarakstarindkopa"/>
        <w:numPr>
          <w:ilvl w:val="0"/>
          <w:numId w:val="1"/>
        </w:numPr>
        <w:spacing w:before="120" w:after="120"/>
        <w:jc w:val="center"/>
        <w:rPr>
          <w:b/>
          <w:u w:val="single"/>
        </w:rPr>
      </w:pPr>
      <w:r>
        <w:rPr>
          <w:b/>
          <w:u w:val="single"/>
        </w:rPr>
        <w:t>Informācija par c</w:t>
      </w:r>
      <w:r w:rsidRPr="00A915B0">
        <w:rPr>
          <w:b/>
          <w:u w:val="single"/>
        </w:rPr>
        <w:t>enu aptaujas</w:t>
      </w:r>
      <w:r>
        <w:rPr>
          <w:b/>
          <w:u w:val="single"/>
        </w:rPr>
        <w:t xml:space="preserve"> priekšmetu</w:t>
      </w:r>
    </w:p>
    <w:p w:rsidR="000B3884" w:rsidRDefault="000B3884" w:rsidP="000B3884">
      <w:pPr>
        <w:pStyle w:val="Sarakstarindkopa"/>
        <w:spacing w:before="120" w:after="120"/>
        <w:ind w:left="360"/>
        <w:rPr>
          <w:b/>
          <w:u w:val="single"/>
        </w:rPr>
      </w:pPr>
    </w:p>
    <w:p w:rsidR="000B3884" w:rsidRPr="00E27597" w:rsidRDefault="000B3884" w:rsidP="000B3884">
      <w:pPr>
        <w:pStyle w:val="Sarakstarindkopa"/>
        <w:numPr>
          <w:ilvl w:val="1"/>
          <w:numId w:val="1"/>
        </w:numPr>
        <w:spacing w:line="360" w:lineRule="auto"/>
        <w:ind w:left="0" w:firstLine="0"/>
        <w:jc w:val="both"/>
        <w:rPr>
          <w:b/>
        </w:rPr>
      </w:pPr>
      <w:r>
        <w:t xml:space="preserve">Cenu aptaujas priekšmets: </w:t>
      </w:r>
      <w:r w:rsidRPr="00E27597">
        <w:rPr>
          <w:b/>
        </w:rPr>
        <w:t>Veselības dienu organizēšana projekta “Pasākumi vietējās sabiedrības veselības veicināšanai un slimību profilaksei Alojas novadā”, Nr.9.2.4.2/16/I/028, ietvaros</w:t>
      </w:r>
    </w:p>
    <w:p w:rsidR="000B3884" w:rsidRDefault="000B3884" w:rsidP="000B3884">
      <w:pPr>
        <w:pStyle w:val="Sarakstarindkopa"/>
        <w:numPr>
          <w:ilvl w:val="1"/>
          <w:numId w:val="1"/>
        </w:numPr>
        <w:spacing w:line="360" w:lineRule="auto"/>
        <w:ind w:left="0" w:firstLine="0"/>
        <w:jc w:val="both"/>
      </w:pPr>
      <w:r>
        <w:t>Cenu aptaujas priekšmets ir sadalīta 2 daļās:</w:t>
      </w:r>
    </w:p>
    <w:p w:rsidR="000B3884" w:rsidRDefault="000B3884" w:rsidP="000B3884">
      <w:pPr>
        <w:pStyle w:val="Sarakstarindkopa"/>
        <w:numPr>
          <w:ilvl w:val="2"/>
          <w:numId w:val="1"/>
        </w:numPr>
        <w:spacing w:line="360" w:lineRule="auto"/>
        <w:ind w:left="1225" w:hanging="505"/>
        <w:contextualSpacing w:val="0"/>
        <w:jc w:val="both"/>
      </w:pPr>
      <w:r>
        <w:t>Cenu aptaujas 1</w:t>
      </w:r>
      <w:r w:rsidRPr="00D83F77">
        <w:t>.</w:t>
      </w:r>
      <w:r>
        <w:t xml:space="preserve"> </w:t>
      </w:r>
      <w:r w:rsidRPr="00D83F77">
        <w:t xml:space="preserve">daļa </w:t>
      </w:r>
      <w:r w:rsidRPr="000E4DEC">
        <w:t>“</w:t>
      </w:r>
      <w:r>
        <w:t>Veselības diena sievietēm”;</w:t>
      </w:r>
    </w:p>
    <w:p w:rsidR="000B3884" w:rsidRDefault="000B3884" w:rsidP="000B3884">
      <w:pPr>
        <w:pStyle w:val="Sarakstarindkopa"/>
        <w:numPr>
          <w:ilvl w:val="2"/>
          <w:numId w:val="1"/>
        </w:numPr>
        <w:spacing w:line="360" w:lineRule="auto"/>
        <w:ind w:left="1225" w:hanging="505"/>
        <w:contextualSpacing w:val="0"/>
        <w:jc w:val="both"/>
      </w:pPr>
      <w:r>
        <w:t>Cenu aptaujas 2</w:t>
      </w:r>
      <w:r w:rsidRPr="00D83F77">
        <w:t>.</w:t>
      </w:r>
      <w:r>
        <w:t xml:space="preserve">  </w:t>
      </w:r>
      <w:r w:rsidRPr="00D83F77">
        <w:t>daļa “</w:t>
      </w:r>
      <w:r>
        <w:t>Veselības diena par sirds un asinsvadu slimībām un to profilaksi</w:t>
      </w:r>
      <w:r w:rsidRPr="00D83F77">
        <w:t>”</w:t>
      </w:r>
      <w:r>
        <w:t>.;</w:t>
      </w:r>
    </w:p>
    <w:p w:rsidR="000B3884" w:rsidRDefault="000B3884" w:rsidP="000B3884">
      <w:pPr>
        <w:pStyle w:val="Sarakstarindkopa"/>
        <w:numPr>
          <w:ilvl w:val="1"/>
          <w:numId w:val="1"/>
        </w:numPr>
        <w:spacing w:line="360" w:lineRule="auto"/>
        <w:ind w:left="0" w:firstLine="0"/>
        <w:jc w:val="both"/>
      </w:pPr>
      <w:r>
        <w:t>Pretendents var pieteikties uz vienu vai abām cenu aptaujas daļām.</w:t>
      </w:r>
    </w:p>
    <w:p w:rsidR="000B3884" w:rsidRPr="00BF70F1" w:rsidRDefault="000B3884" w:rsidP="000B3884">
      <w:pPr>
        <w:pStyle w:val="Sarakstarindkopa"/>
        <w:numPr>
          <w:ilvl w:val="1"/>
          <w:numId w:val="1"/>
        </w:numPr>
        <w:spacing w:line="360" w:lineRule="auto"/>
        <w:ind w:left="0" w:firstLine="0"/>
        <w:jc w:val="both"/>
      </w:pPr>
      <w:r w:rsidRPr="00BF70F1">
        <w:rPr>
          <w:b/>
        </w:rPr>
        <w:t>Līguma izpildes vieta</w:t>
      </w:r>
      <w:r w:rsidRPr="00BF70F1">
        <w:t xml:space="preserve"> – Alojas un Staiceles pilsēta.</w:t>
      </w:r>
    </w:p>
    <w:p w:rsidR="000B3884" w:rsidRPr="00E27597" w:rsidRDefault="000B3884" w:rsidP="000B3884">
      <w:pPr>
        <w:pStyle w:val="Sarakstarindkopa"/>
        <w:numPr>
          <w:ilvl w:val="1"/>
          <w:numId w:val="1"/>
        </w:numPr>
        <w:spacing w:line="360" w:lineRule="auto"/>
        <w:ind w:left="0" w:firstLine="0"/>
        <w:jc w:val="both"/>
      </w:pPr>
      <w:r w:rsidRPr="00E27597">
        <w:rPr>
          <w:b/>
        </w:rPr>
        <w:t>Pakalpojuma izpildes termiņš</w:t>
      </w:r>
      <w:r w:rsidRPr="00E27597">
        <w:t xml:space="preserve"> – līdz 2019. gada 10. decembris</w:t>
      </w:r>
    </w:p>
    <w:p w:rsidR="000B3884" w:rsidRPr="00E27597" w:rsidRDefault="000B3884" w:rsidP="000B3884">
      <w:pPr>
        <w:pStyle w:val="Sarakstarindkopa"/>
        <w:numPr>
          <w:ilvl w:val="1"/>
          <w:numId w:val="1"/>
        </w:numPr>
        <w:spacing w:line="360" w:lineRule="auto"/>
        <w:ind w:left="0" w:firstLine="0"/>
        <w:jc w:val="both"/>
      </w:pPr>
      <w:r w:rsidRPr="00E27597">
        <w:rPr>
          <w:b/>
        </w:rPr>
        <w:t>Pakalpojuma apmaksa</w:t>
      </w:r>
      <w:r w:rsidRPr="00E27597">
        <w:t xml:space="preserve"> – apmaksa tiek veikta par katru iepirkuma priekšmeta daļu atsevišķi 10 (desmit) darba dienu laikā pēc Pakalpojuma izpildes, par kuru tiek sastādīts pieņemšanas – nodošanas akts, un Izpildītāja sagatavota rēķina saņemšanas.</w:t>
      </w:r>
    </w:p>
    <w:p w:rsidR="000B3884" w:rsidRDefault="000B3884" w:rsidP="000B3884">
      <w:pPr>
        <w:pStyle w:val="Sarakstarindkopa"/>
        <w:numPr>
          <w:ilvl w:val="0"/>
          <w:numId w:val="1"/>
        </w:numPr>
        <w:spacing w:before="120" w:after="120"/>
        <w:ind w:left="357" w:hanging="357"/>
        <w:contextualSpacing w:val="0"/>
        <w:jc w:val="center"/>
        <w:rPr>
          <w:b/>
          <w:u w:val="single"/>
        </w:rPr>
      </w:pPr>
      <w:r w:rsidRPr="001846ED">
        <w:rPr>
          <w:b/>
          <w:u w:val="single"/>
        </w:rPr>
        <w:lastRenderedPageBreak/>
        <w:t>Prasības pretendentiem</w:t>
      </w:r>
      <w:r>
        <w:rPr>
          <w:b/>
          <w:u w:val="single"/>
        </w:rPr>
        <w:t xml:space="preserve"> un iesniedzamie dokumenti</w:t>
      </w:r>
    </w:p>
    <w:tbl>
      <w:tblPr>
        <w:tblStyle w:val="TableGrid1"/>
        <w:tblW w:w="8959" w:type="dxa"/>
        <w:tblInd w:w="108" w:type="dxa"/>
        <w:tblLayout w:type="fixed"/>
        <w:tblLook w:val="04A0" w:firstRow="1" w:lastRow="0" w:firstColumn="1" w:lastColumn="0" w:noHBand="0" w:noVBand="1"/>
      </w:tblPr>
      <w:tblGrid>
        <w:gridCol w:w="4990"/>
        <w:gridCol w:w="3969"/>
      </w:tblGrid>
      <w:tr w:rsidR="000B3884" w:rsidRPr="00BE6804" w:rsidTr="00327995">
        <w:tc>
          <w:tcPr>
            <w:tcW w:w="49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B3884" w:rsidRPr="00BE6804" w:rsidRDefault="000B3884" w:rsidP="00327995">
            <w:pPr>
              <w:spacing w:before="120" w:after="120" w:line="276" w:lineRule="auto"/>
              <w:ind w:left="788" w:hanging="431"/>
              <w:jc w:val="center"/>
              <w:rPr>
                <w:rFonts w:eastAsia="Calibri"/>
                <w:b/>
                <w:kern w:val="22"/>
                <w:lang w:eastAsia="ar-SA"/>
              </w:rPr>
            </w:pPr>
            <w:r w:rsidRPr="00BE6804">
              <w:rPr>
                <w:rFonts w:eastAsia="Calibri"/>
                <w:b/>
                <w:kern w:val="22"/>
                <w:lang w:eastAsia="ar-SA"/>
              </w:rPr>
              <w:t>Prasība</w:t>
            </w:r>
          </w:p>
        </w:tc>
        <w:tc>
          <w:tcPr>
            <w:tcW w:w="396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B3884" w:rsidRPr="00BE6804" w:rsidRDefault="000B3884" w:rsidP="00327995">
            <w:pPr>
              <w:keepNext/>
              <w:spacing w:before="120" w:after="120" w:line="276" w:lineRule="auto"/>
              <w:jc w:val="center"/>
              <w:outlineLvl w:val="4"/>
              <w:rPr>
                <w:rFonts w:eastAsia="Calibri"/>
                <w:b/>
                <w:kern w:val="22"/>
                <w:lang w:eastAsia="ar-SA"/>
              </w:rPr>
            </w:pPr>
            <w:r w:rsidRPr="00BE6804">
              <w:rPr>
                <w:rFonts w:eastAsia="Calibri"/>
                <w:b/>
                <w:kern w:val="22"/>
                <w:lang w:eastAsia="ar-SA"/>
              </w:rPr>
              <w:t>Iesniedzamie dokumenti</w:t>
            </w:r>
          </w:p>
        </w:tc>
      </w:tr>
      <w:tr w:rsidR="000B3884" w:rsidRPr="00BE6804" w:rsidTr="00327995">
        <w:tc>
          <w:tcPr>
            <w:tcW w:w="4990" w:type="dxa"/>
            <w:tcBorders>
              <w:top w:val="single" w:sz="4" w:space="0" w:color="auto"/>
              <w:left w:val="single" w:sz="4" w:space="0" w:color="auto"/>
              <w:bottom w:val="single" w:sz="4" w:space="0" w:color="auto"/>
              <w:right w:val="single" w:sz="4" w:space="0" w:color="auto"/>
            </w:tcBorders>
            <w:hideMark/>
          </w:tcPr>
          <w:p w:rsidR="000B3884" w:rsidRPr="00BE6804" w:rsidRDefault="000B3884" w:rsidP="000B3884">
            <w:pPr>
              <w:pStyle w:val="Sarakstarindkopa"/>
              <w:numPr>
                <w:ilvl w:val="1"/>
                <w:numId w:val="1"/>
              </w:numPr>
              <w:spacing w:after="120" w:line="259" w:lineRule="auto"/>
              <w:ind w:left="0" w:firstLine="34"/>
              <w:jc w:val="both"/>
              <w:rPr>
                <w:rFonts w:eastAsia="Calibri"/>
                <w:lang w:eastAsia="en-US"/>
              </w:rPr>
            </w:pPr>
            <w:r w:rsidRPr="00BE6804">
              <w:rPr>
                <w:rFonts w:eastAsia="Calibri"/>
                <w:b/>
                <w:kern w:val="22"/>
                <w:lang w:eastAsia="ar-SA"/>
              </w:rPr>
              <w:t xml:space="preserve"> </w:t>
            </w:r>
            <w:r w:rsidRPr="00BE6804">
              <w:rPr>
                <w:rFonts w:eastAsia="Calibri"/>
                <w:kern w:val="22"/>
                <w:lang w:eastAsia="ar-SA"/>
              </w:rPr>
              <w:t>Pretendents ir reģistrēts atbilstoši normatīvo aktu prasībām.</w:t>
            </w:r>
            <w:r w:rsidRPr="00BE6804">
              <w:rPr>
                <w:rFonts w:eastAsia="Calibri"/>
                <w:lang w:eastAsia="en-US"/>
              </w:rPr>
              <w:t xml:space="preserve"> </w:t>
            </w:r>
          </w:p>
        </w:tc>
        <w:tc>
          <w:tcPr>
            <w:tcW w:w="3969" w:type="dxa"/>
            <w:tcBorders>
              <w:top w:val="single" w:sz="4" w:space="0" w:color="auto"/>
              <w:left w:val="single" w:sz="4" w:space="0" w:color="auto"/>
              <w:bottom w:val="single" w:sz="4" w:space="0" w:color="auto"/>
              <w:right w:val="single" w:sz="4" w:space="0" w:color="auto"/>
            </w:tcBorders>
            <w:hideMark/>
          </w:tcPr>
          <w:p w:rsidR="000B3884" w:rsidRPr="00BE6804" w:rsidRDefault="000B3884" w:rsidP="00327995">
            <w:pPr>
              <w:spacing w:after="120" w:line="259" w:lineRule="auto"/>
              <w:ind w:left="176"/>
              <w:jc w:val="both"/>
              <w:rPr>
                <w:rFonts w:eastAsia="Calibri"/>
                <w:kern w:val="22"/>
                <w:lang w:eastAsia="ar-SA"/>
              </w:rPr>
            </w:pPr>
            <w:r w:rsidRPr="00BE6804">
              <w:rPr>
                <w:rFonts w:eastAsia="Calibri"/>
                <w:kern w:val="22"/>
                <w:lang w:eastAsia="ar-SA"/>
              </w:rPr>
              <w:t xml:space="preserve">Pretendentiem, kas nav reģistrēti Latvijā, jāiesniedz reģistrācijas valstī izsniegtas </w:t>
            </w:r>
            <w:r w:rsidRPr="00BE6804">
              <w:rPr>
                <w:rFonts w:eastAsia="Calibri"/>
                <w:kern w:val="22"/>
                <w:u w:val="single"/>
                <w:lang w:eastAsia="ar-SA"/>
              </w:rPr>
              <w:t>reģistrācijas apliecības kopija</w:t>
            </w:r>
            <w:r w:rsidRPr="00BE6804">
              <w:rPr>
                <w:rFonts w:eastAsia="Calibri"/>
                <w:kern w:val="22"/>
                <w:lang w:eastAsia="ar-SA"/>
              </w:rPr>
              <w:t>.</w:t>
            </w:r>
          </w:p>
        </w:tc>
      </w:tr>
      <w:tr w:rsidR="000B3884" w:rsidRPr="00BE6804" w:rsidTr="00327995">
        <w:tc>
          <w:tcPr>
            <w:tcW w:w="4990" w:type="dxa"/>
            <w:tcBorders>
              <w:top w:val="single" w:sz="4" w:space="0" w:color="auto"/>
              <w:left w:val="single" w:sz="4" w:space="0" w:color="auto"/>
              <w:bottom w:val="single" w:sz="4" w:space="0" w:color="auto"/>
              <w:right w:val="single" w:sz="4" w:space="0" w:color="auto"/>
            </w:tcBorders>
            <w:hideMark/>
          </w:tcPr>
          <w:p w:rsidR="000B3884" w:rsidRPr="00BE6804" w:rsidRDefault="000B3884" w:rsidP="000B3884">
            <w:pPr>
              <w:pStyle w:val="Sarakstarindkopa"/>
              <w:numPr>
                <w:ilvl w:val="1"/>
                <w:numId w:val="1"/>
              </w:numPr>
              <w:spacing w:after="120" w:line="259" w:lineRule="auto"/>
              <w:ind w:left="34" w:hanging="34"/>
              <w:jc w:val="both"/>
              <w:rPr>
                <w:rFonts w:eastAsia="Calibri"/>
                <w:kern w:val="22"/>
                <w:lang w:eastAsia="ar-SA"/>
              </w:rPr>
            </w:pPr>
            <w:r w:rsidRPr="00BE6804">
              <w:rPr>
                <w:rFonts w:eastAsia="Calibri"/>
                <w:kern w:val="22"/>
                <w:lang w:eastAsia="ar-SA"/>
              </w:rPr>
              <w:t xml:space="preserve"> Pretendenta amatpersonai, kas parakstījusi piedāvājuma dokumentus, ir likumā noteiktajā kārtībā nostiprinātas paraksta tiesības. </w:t>
            </w:r>
          </w:p>
        </w:tc>
        <w:tc>
          <w:tcPr>
            <w:tcW w:w="3969" w:type="dxa"/>
            <w:tcBorders>
              <w:top w:val="single" w:sz="4" w:space="0" w:color="auto"/>
              <w:left w:val="single" w:sz="4" w:space="0" w:color="auto"/>
              <w:bottom w:val="single" w:sz="4" w:space="0" w:color="auto"/>
              <w:right w:val="single" w:sz="4" w:space="0" w:color="auto"/>
            </w:tcBorders>
            <w:hideMark/>
          </w:tcPr>
          <w:p w:rsidR="000B3884" w:rsidRPr="00BE6804" w:rsidRDefault="000B3884" w:rsidP="00327995">
            <w:pPr>
              <w:spacing w:after="120" w:line="259" w:lineRule="auto"/>
              <w:ind w:left="176"/>
              <w:jc w:val="both"/>
              <w:rPr>
                <w:rFonts w:eastAsia="Calibri"/>
                <w:kern w:val="22"/>
                <w:lang w:eastAsia="ar-SA"/>
              </w:rPr>
            </w:pPr>
            <w:r w:rsidRPr="00BE6804">
              <w:rPr>
                <w:rFonts w:eastAsia="Calibri"/>
                <w:kern w:val="22"/>
                <w:lang w:eastAsia="ar-SA"/>
              </w:rPr>
              <w:t xml:space="preserve">Ja piedāvājuma dokumentus paraksta pilnvarotā persona, jāpievieno atbilstoši noformētas </w:t>
            </w:r>
            <w:r w:rsidRPr="00BE6804">
              <w:rPr>
                <w:rFonts w:eastAsia="Calibri"/>
                <w:kern w:val="22"/>
                <w:u w:val="single"/>
                <w:lang w:eastAsia="ar-SA"/>
              </w:rPr>
              <w:t>pilnvaras kopija.</w:t>
            </w:r>
          </w:p>
        </w:tc>
      </w:tr>
      <w:tr w:rsidR="000B3884" w:rsidRPr="00BE6804" w:rsidTr="00327995">
        <w:tc>
          <w:tcPr>
            <w:tcW w:w="4990" w:type="dxa"/>
            <w:tcBorders>
              <w:top w:val="single" w:sz="4" w:space="0" w:color="auto"/>
              <w:left w:val="single" w:sz="4" w:space="0" w:color="auto"/>
              <w:bottom w:val="single" w:sz="4" w:space="0" w:color="auto"/>
              <w:right w:val="single" w:sz="4" w:space="0" w:color="auto"/>
            </w:tcBorders>
            <w:shd w:val="clear" w:color="auto" w:fill="auto"/>
          </w:tcPr>
          <w:p w:rsidR="000B3884" w:rsidRPr="00BE6804" w:rsidRDefault="000B3884" w:rsidP="00327995">
            <w:pPr>
              <w:pStyle w:val="Sarakstarindkopa"/>
              <w:spacing w:after="160" w:line="259" w:lineRule="auto"/>
              <w:ind w:left="0" w:firstLine="34"/>
              <w:jc w:val="both"/>
              <w:rPr>
                <w:rFonts w:eastAsia="Calibri"/>
                <w:b/>
                <w:lang w:eastAsia="en-US"/>
              </w:rPr>
            </w:pPr>
            <w:r>
              <w:rPr>
                <w:rFonts w:eastAsia="Calibri"/>
                <w:lang w:eastAsia="en-US"/>
              </w:rPr>
              <w:t>3.3.</w:t>
            </w:r>
            <w:r w:rsidRPr="00BE6804">
              <w:rPr>
                <w:rFonts w:eastAsia="Calibri"/>
                <w:lang w:eastAsia="en-US"/>
              </w:rPr>
              <w:t>Pretendenta rakstisks ap</w:t>
            </w:r>
            <w:r>
              <w:rPr>
                <w:rFonts w:eastAsia="Calibri"/>
                <w:lang w:eastAsia="en-US"/>
              </w:rPr>
              <w:t>liecinājums, ka pretendentam ir pieredze 3 (trīs) gadu laikā 3 (trīs) publisko pasākumu organizēšanā</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B3884" w:rsidRPr="00BE6804" w:rsidRDefault="000B3884" w:rsidP="00327995">
            <w:pPr>
              <w:spacing w:after="120" w:line="259" w:lineRule="auto"/>
              <w:ind w:left="176"/>
              <w:jc w:val="both"/>
              <w:rPr>
                <w:rFonts w:eastAsia="Calibri"/>
                <w:kern w:val="22"/>
                <w:lang w:eastAsia="ar-SA"/>
              </w:rPr>
            </w:pPr>
            <w:r w:rsidRPr="00BE6804">
              <w:rPr>
                <w:rFonts w:eastAsia="Calibri"/>
                <w:lang w:eastAsia="en-US"/>
              </w:rPr>
              <w:t>Aprakstā norādīt pasūtītāju, izpildītāju, īsu līguma priekšmeta aprakstu, līguma izpildes gadu vai laikposmu,</w:t>
            </w:r>
            <w:r>
              <w:rPr>
                <w:rFonts w:eastAsia="Calibri"/>
                <w:lang w:eastAsia="en-US"/>
              </w:rPr>
              <w:t xml:space="preserve"> līguma summu un kontaktpersonu., pielikums Nr. 4.</w:t>
            </w:r>
          </w:p>
        </w:tc>
      </w:tr>
      <w:tr w:rsidR="000B3884" w:rsidRPr="00BE6804" w:rsidTr="00327995">
        <w:tc>
          <w:tcPr>
            <w:tcW w:w="4990" w:type="dxa"/>
            <w:tcBorders>
              <w:top w:val="single" w:sz="4" w:space="0" w:color="auto"/>
              <w:left w:val="single" w:sz="4" w:space="0" w:color="auto"/>
              <w:bottom w:val="single" w:sz="4" w:space="0" w:color="auto"/>
              <w:right w:val="single" w:sz="4" w:space="0" w:color="auto"/>
            </w:tcBorders>
            <w:shd w:val="clear" w:color="auto" w:fill="auto"/>
          </w:tcPr>
          <w:p w:rsidR="000B3884" w:rsidRPr="00344DC0" w:rsidRDefault="000B3884" w:rsidP="00327995">
            <w:pPr>
              <w:pStyle w:val="Sarakstarindkopa"/>
              <w:spacing w:after="160" w:line="259" w:lineRule="auto"/>
              <w:ind w:left="34"/>
              <w:jc w:val="both"/>
              <w:rPr>
                <w:rFonts w:eastAsia="Calibri"/>
                <w:lang w:eastAsia="en-US"/>
              </w:rPr>
            </w:pPr>
            <w:r w:rsidRPr="00BF70F1">
              <w:rPr>
                <w:rFonts w:eastAsia="Calibri"/>
                <w:lang w:eastAsia="en-US"/>
              </w:rPr>
              <w:t>3.3.</w:t>
            </w:r>
            <w:r w:rsidRPr="00BF70F1">
              <w:rPr>
                <w:rFonts w:eastAsia="Calibri"/>
                <w:lang w:eastAsia="en-US"/>
              </w:rPr>
              <w:tab/>
              <w:t xml:space="preserve">Persona, kas nodrošinās </w:t>
            </w:r>
            <w:r w:rsidRPr="00344DC0">
              <w:rPr>
                <w:rFonts w:eastAsia="Calibri"/>
                <w:lang w:eastAsia="en-US"/>
              </w:rPr>
              <w:t>pakalpojuma izpildi, atbilst vai piesaista speciālistu, kurš atbilst zemāk norādītajiem punktiem:</w:t>
            </w:r>
          </w:p>
          <w:p w:rsidR="000B3884" w:rsidRPr="00344DC0" w:rsidRDefault="000B3884" w:rsidP="00327995">
            <w:pPr>
              <w:pStyle w:val="Sarakstarindkopa"/>
              <w:spacing w:after="160" w:line="259" w:lineRule="auto"/>
              <w:ind w:left="34"/>
              <w:jc w:val="both"/>
              <w:rPr>
                <w:rFonts w:eastAsia="Calibri"/>
                <w:lang w:eastAsia="en-US"/>
              </w:rPr>
            </w:pPr>
            <w:r w:rsidRPr="00344DC0">
              <w:rPr>
                <w:rFonts w:eastAsia="Calibri"/>
                <w:lang w:eastAsia="en-US"/>
              </w:rPr>
              <w:t>3.3.1.</w:t>
            </w:r>
            <w:r w:rsidRPr="00344DC0">
              <w:rPr>
                <w:rFonts w:eastAsia="Calibri"/>
                <w:lang w:eastAsia="en-US"/>
              </w:rPr>
              <w:tab/>
              <w:t>Reģistrēts ārstniecības personu un/vai ārstniecības atbalsta personu reģistrā un ir tēmai atbilstoša kvalifikācija;</w:t>
            </w:r>
          </w:p>
          <w:p w:rsidR="000B3884" w:rsidRPr="00344DC0" w:rsidRDefault="000B3884" w:rsidP="00327995">
            <w:pPr>
              <w:pStyle w:val="Sarakstarindkopa"/>
              <w:spacing w:after="160" w:line="259" w:lineRule="auto"/>
              <w:ind w:left="34"/>
              <w:jc w:val="both"/>
              <w:rPr>
                <w:rFonts w:eastAsia="Calibri"/>
                <w:lang w:eastAsia="en-US"/>
              </w:rPr>
            </w:pPr>
            <w:r w:rsidRPr="00344DC0">
              <w:rPr>
                <w:rFonts w:eastAsia="Calibri"/>
                <w:lang w:eastAsia="en-US"/>
              </w:rPr>
              <w:t>3.3.2.</w:t>
            </w:r>
            <w:r w:rsidRPr="00344DC0">
              <w:rPr>
                <w:rFonts w:eastAsia="Calibri"/>
                <w:lang w:eastAsia="en-US"/>
              </w:rPr>
              <w:tab/>
              <w:t>Pēdējo 3 trīs gadu laikā vadīti vismaz 5 (pieci) semināri/lekcijas jebkurā ar veselības aprūpi saistītā jomā vai vismaz 2 (divi) semināri/lekcijas atbilstoši katrai cenu aptauja priekšmeta daļai;</w:t>
            </w:r>
          </w:p>
          <w:p w:rsidR="000B3884" w:rsidRPr="0049659A" w:rsidRDefault="000B3884" w:rsidP="00327995">
            <w:pPr>
              <w:pStyle w:val="Sarakstarindkopa"/>
              <w:spacing w:after="160" w:line="259" w:lineRule="auto"/>
              <w:ind w:left="0" w:firstLine="34"/>
              <w:jc w:val="both"/>
              <w:rPr>
                <w:rFonts w:eastAsia="Calibri"/>
                <w:highlight w:val="yellow"/>
                <w:lang w:eastAsia="en-US"/>
              </w:rPr>
            </w:pPr>
            <w:r w:rsidRPr="00344DC0">
              <w:rPr>
                <w:rFonts w:eastAsia="Calibri"/>
                <w:lang w:eastAsia="en-US"/>
              </w:rPr>
              <w:t>3.3.3.</w:t>
            </w:r>
            <w:r w:rsidRPr="00344DC0">
              <w:rPr>
                <w:rFonts w:eastAsia="Calibri"/>
                <w:lang w:eastAsia="en-US"/>
              </w:rPr>
              <w:tab/>
              <w:t>speciālistam ir vismaz viena publikācija vai intervija reģionālas nozīmes laikrakstā.</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B3884" w:rsidRPr="00BE6804" w:rsidRDefault="000B3884" w:rsidP="00327995">
            <w:pPr>
              <w:spacing w:after="120" w:line="259" w:lineRule="auto"/>
              <w:ind w:left="176"/>
              <w:jc w:val="both"/>
              <w:rPr>
                <w:rFonts w:eastAsia="Calibri"/>
                <w:lang w:eastAsia="en-US"/>
              </w:rPr>
            </w:pPr>
            <w:r w:rsidRPr="0049659A">
              <w:rPr>
                <w:rFonts w:eastAsia="Calibri"/>
                <w:lang w:eastAsia="en-US"/>
              </w:rPr>
              <w:t>Speciālistu CV, pēc kura redzama personas atbilstība 3.3. punktā minētajām prasībām, kā arī izglītības dokumenta kopijas</w:t>
            </w:r>
            <w:r>
              <w:rPr>
                <w:rFonts w:eastAsia="Calibri"/>
                <w:lang w:eastAsia="en-US"/>
              </w:rPr>
              <w:t>, saskaņā ar pielikums Nr. 5</w:t>
            </w:r>
            <w:r w:rsidRPr="0049659A">
              <w:rPr>
                <w:rFonts w:eastAsia="Calibri"/>
                <w:lang w:eastAsia="en-US"/>
              </w:rPr>
              <w:t>.</w:t>
            </w:r>
          </w:p>
        </w:tc>
      </w:tr>
      <w:tr w:rsidR="000B3884" w:rsidRPr="00BE6804" w:rsidTr="00327995">
        <w:trPr>
          <w:trHeight w:val="557"/>
        </w:trPr>
        <w:tc>
          <w:tcPr>
            <w:tcW w:w="4990" w:type="dxa"/>
            <w:tcBorders>
              <w:top w:val="single" w:sz="4" w:space="0" w:color="auto"/>
              <w:left w:val="single" w:sz="4" w:space="0" w:color="auto"/>
              <w:bottom w:val="single" w:sz="4" w:space="0" w:color="auto"/>
              <w:right w:val="single" w:sz="4" w:space="0" w:color="auto"/>
            </w:tcBorders>
            <w:shd w:val="clear" w:color="auto" w:fill="auto"/>
          </w:tcPr>
          <w:p w:rsidR="000B3884" w:rsidRPr="00BE6804" w:rsidRDefault="000B3884" w:rsidP="00EE688A">
            <w:pPr>
              <w:spacing w:after="160" w:line="259" w:lineRule="auto"/>
              <w:jc w:val="both"/>
              <w:rPr>
                <w:rFonts w:eastAsia="Calibri"/>
                <w:lang w:eastAsia="en-US"/>
              </w:rPr>
            </w:pPr>
            <w:r>
              <w:rPr>
                <w:rFonts w:eastAsia="Calibri"/>
                <w:lang w:eastAsia="en-US"/>
              </w:rPr>
              <w:t>3.4.</w:t>
            </w:r>
            <w:r w:rsidRPr="00BE6804">
              <w:rPr>
                <w:rFonts w:eastAsia="Calibri"/>
                <w:lang w:eastAsia="en-US"/>
              </w:rPr>
              <w:t xml:space="preserve">Finanšu piedāvājums iesniedzams saskaņā ar </w:t>
            </w:r>
            <w:r w:rsidR="00EE688A">
              <w:rPr>
                <w:rFonts w:eastAsia="Calibri"/>
                <w:lang w:eastAsia="en-US"/>
              </w:rPr>
              <w:t>3</w:t>
            </w:r>
            <w:r w:rsidRPr="00BE6804">
              <w:rPr>
                <w:rFonts w:eastAsia="Calibri"/>
                <w:lang w:eastAsia="en-US"/>
              </w:rPr>
              <w:t>. pielikumu.</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B3884" w:rsidRPr="00BE6804" w:rsidRDefault="000B3884" w:rsidP="00327995">
            <w:pPr>
              <w:spacing w:after="120" w:line="259" w:lineRule="auto"/>
              <w:ind w:left="34"/>
              <w:jc w:val="both"/>
              <w:rPr>
                <w:rFonts w:eastAsia="Calibri"/>
                <w:lang w:eastAsia="en-US"/>
              </w:rPr>
            </w:pPr>
            <w:r w:rsidRPr="00BE6804">
              <w:rPr>
                <w:rFonts w:eastAsia="Calibri"/>
                <w:lang w:eastAsia="en-US"/>
              </w:rPr>
              <w:t xml:space="preserve">Cena jānorāda </w:t>
            </w:r>
            <w:proofErr w:type="spellStart"/>
            <w:r w:rsidRPr="00BE6804">
              <w:rPr>
                <w:rFonts w:eastAsia="Calibri"/>
                <w:lang w:eastAsia="en-US"/>
              </w:rPr>
              <w:t>euro</w:t>
            </w:r>
            <w:proofErr w:type="spellEnd"/>
            <w:r w:rsidRPr="00BE6804">
              <w:rPr>
                <w:rFonts w:eastAsia="Calibri"/>
                <w:lang w:eastAsia="en-US"/>
              </w:rPr>
              <w:t xml:space="preserve"> un tajā jāietver </w:t>
            </w:r>
            <w:r>
              <w:rPr>
                <w:rFonts w:eastAsia="Calibri"/>
                <w:lang w:eastAsia="en-US"/>
              </w:rPr>
              <w:t>aptaujas</w:t>
            </w:r>
            <w:r w:rsidRPr="00BE6804">
              <w:rPr>
                <w:rFonts w:eastAsia="Calibri"/>
                <w:lang w:eastAsia="en-US"/>
              </w:rPr>
              <w:t xml:space="preserve"> priekšmeta cena, normatīvajos aktos paredzētie nodokļi un visas izmaksas, kas saistītas ar darba izpildi. Izmaksas jānorāda EUR bez PVN. </w:t>
            </w:r>
          </w:p>
        </w:tc>
      </w:tr>
    </w:tbl>
    <w:p w:rsidR="000B3884" w:rsidRDefault="000B3884" w:rsidP="000B3884">
      <w:pPr>
        <w:pStyle w:val="Sarakstarindkopa"/>
        <w:spacing w:before="120" w:after="120"/>
        <w:ind w:left="792" w:hanging="792"/>
        <w:rPr>
          <w:b/>
        </w:rPr>
      </w:pPr>
      <w:r>
        <w:rPr>
          <w:b/>
        </w:rPr>
        <w:t xml:space="preserve">3.5. </w:t>
      </w:r>
      <w:r w:rsidRPr="0007626E">
        <w:rPr>
          <w:b/>
          <w:u w:val="single"/>
        </w:rPr>
        <w:t>Finanšu piedāvājums:</w:t>
      </w:r>
    </w:p>
    <w:p w:rsidR="000B3884" w:rsidRPr="00403E27" w:rsidRDefault="000B3884" w:rsidP="000B3884">
      <w:pPr>
        <w:numPr>
          <w:ilvl w:val="2"/>
          <w:numId w:val="6"/>
        </w:numPr>
        <w:spacing w:line="360" w:lineRule="auto"/>
        <w:ind w:left="992"/>
        <w:jc w:val="both"/>
      </w:pPr>
      <w:r w:rsidRPr="00403E27">
        <w:t xml:space="preserve">Finanšu piedāvājumu sagatavo saskaņā ar </w:t>
      </w:r>
      <w:r>
        <w:t>3.</w:t>
      </w:r>
      <w:r w:rsidRPr="00403E27">
        <w:t xml:space="preserve"> Pielikumu.</w:t>
      </w:r>
    </w:p>
    <w:p w:rsidR="000B3884" w:rsidRPr="00403E27" w:rsidRDefault="000B3884" w:rsidP="000B3884">
      <w:pPr>
        <w:numPr>
          <w:ilvl w:val="2"/>
          <w:numId w:val="6"/>
        </w:numPr>
        <w:spacing w:line="360" w:lineRule="auto"/>
        <w:ind w:left="992"/>
        <w:jc w:val="both"/>
      </w:pPr>
      <w:r w:rsidRPr="00403E27">
        <w:t xml:space="preserve">Piedāvājuma cena jānosaka </w:t>
      </w:r>
      <w:proofErr w:type="spellStart"/>
      <w:r w:rsidRPr="00403E27">
        <w:rPr>
          <w:i/>
        </w:rPr>
        <w:t>euro</w:t>
      </w:r>
      <w:proofErr w:type="spellEnd"/>
      <w:r w:rsidRPr="00403E27">
        <w:t xml:space="preserve"> bez pievienotās vērtības nodokļa.</w:t>
      </w:r>
    </w:p>
    <w:p w:rsidR="000B3884" w:rsidRDefault="000B3884" w:rsidP="000B3884">
      <w:pPr>
        <w:numPr>
          <w:ilvl w:val="2"/>
          <w:numId w:val="6"/>
        </w:numPr>
        <w:spacing w:line="360" w:lineRule="auto"/>
        <w:ind w:left="992"/>
        <w:jc w:val="both"/>
      </w:pPr>
      <w:r w:rsidRPr="00403E27">
        <w:t>Piedāvājuma cenā jāietver visi nodokļi, nodevas un maksājumi un visas saprātīgi paredzamās ar konkrētā darba vienības izpildi saistītās izmaksas, atskaitot PVN.</w:t>
      </w:r>
    </w:p>
    <w:p w:rsidR="00EE688A" w:rsidRDefault="00EE688A" w:rsidP="00EE688A">
      <w:pPr>
        <w:spacing w:line="360" w:lineRule="auto"/>
        <w:jc w:val="both"/>
      </w:pPr>
    </w:p>
    <w:p w:rsidR="00EE688A" w:rsidRPr="0049659A" w:rsidRDefault="00EE688A" w:rsidP="00EE688A">
      <w:pPr>
        <w:spacing w:line="360" w:lineRule="auto"/>
        <w:jc w:val="both"/>
      </w:pPr>
    </w:p>
    <w:p w:rsidR="000B3884" w:rsidRPr="00BF70F1" w:rsidRDefault="000B3884" w:rsidP="000B3884">
      <w:pPr>
        <w:pStyle w:val="Sarakstarindkopa"/>
        <w:spacing w:line="480" w:lineRule="auto"/>
        <w:ind w:left="792" w:hanging="792"/>
      </w:pPr>
      <w:r w:rsidRPr="00BF70F1">
        <w:rPr>
          <w:b/>
        </w:rPr>
        <w:lastRenderedPageBreak/>
        <w:t>3.</w:t>
      </w:r>
      <w:r>
        <w:rPr>
          <w:b/>
        </w:rPr>
        <w:t>6</w:t>
      </w:r>
      <w:r w:rsidRPr="00BF70F1">
        <w:rPr>
          <w:b/>
        </w:rPr>
        <w:t>.</w:t>
      </w:r>
      <w:r>
        <w:rPr>
          <w:b/>
        </w:rPr>
        <w:t xml:space="preserve"> </w:t>
      </w:r>
      <w:r w:rsidRPr="00BF70F1">
        <w:t>Pretendentam jāiesniedz apliecinājums, ka attiecībā uz to nepastāv šādi nosacījumi:</w:t>
      </w:r>
    </w:p>
    <w:p w:rsidR="000B3884" w:rsidRPr="00BF70F1" w:rsidRDefault="000B3884" w:rsidP="00EE688A">
      <w:pPr>
        <w:pStyle w:val="Sarakstarindkopa"/>
        <w:numPr>
          <w:ilvl w:val="2"/>
          <w:numId w:val="7"/>
        </w:numPr>
        <w:spacing w:line="360" w:lineRule="auto"/>
        <w:ind w:left="0" w:firstLine="720"/>
        <w:jc w:val="both"/>
      </w:pPr>
      <w:r w:rsidRPr="00BF70F1">
        <w:t>pasludināts tā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līdz līguma izpildes paredzamajam beigu termiņam tas būs likvidēts;</w:t>
      </w:r>
    </w:p>
    <w:p w:rsidR="000B3884" w:rsidRDefault="000B3884" w:rsidP="000B3884">
      <w:pPr>
        <w:pStyle w:val="Sarakstarindkopa"/>
        <w:numPr>
          <w:ilvl w:val="2"/>
          <w:numId w:val="7"/>
        </w:numPr>
        <w:spacing w:line="360" w:lineRule="auto"/>
        <w:ind w:left="0" w:firstLine="720"/>
        <w:jc w:val="both"/>
      </w:pPr>
      <w:r w:rsidRPr="00BF70F1">
        <w:t xml:space="preserve">ir konstatēts, ka </w:t>
      </w:r>
      <w:r w:rsidRPr="00BF70F1">
        <w:rPr>
          <w:b/>
          <w:i/>
          <w:u w:val="single"/>
        </w:rPr>
        <w:t>piedāvājumu iesniegšanas termiņa pēdējā dienā</w:t>
      </w:r>
      <w:r w:rsidRPr="00BF70F1">
        <w:t>, pretendentam Latvijā vai valstī, kurā tas reģistrēts vai kurā atrodas tā pastāvīgā dzīvesvieta, ir nodokļu parādi, tai skaitā valsts sociālās apdrošināšanas obligāto iemaksu parādi, kas kopsummā kādā no valstīm pārsniedz 150 eiro (EUR). Attiecībā uz Latvijā reģistrētiem un pastāvīgi dzīvojošiem pretendentiem pasūtītājs ņem vērā informāciju, kas ievietota Ministru kabineta noteiktajā informācijas sistēmā Valsts ieņēmumu dienesta publiskās nodokļu parādnieku datubāzes un Nekustamā īpašuma nodokļa administrēšanas sistēmas pēdējās datu aktualizācijas datumā;</w:t>
      </w:r>
    </w:p>
    <w:p w:rsidR="000B3884" w:rsidRPr="00BF70F1" w:rsidRDefault="000B3884" w:rsidP="000B3884">
      <w:pPr>
        <w:pStyle w:val="Sarakstarindkopa"/>
        <w:spacing w:line="360" w:lineRule="auto"/>
        <w:jc w:val="both"/>
      </w:pPr>
    </w:p>
    <w:p w:rsidR="000B3884" w:rsidRDefault="000B3884" w:rsidP="000B3884">
      <w:pPr>
        <w:pStyle w:val="Sarakstarindkopa"/>
        <w:numPr>
          <w:ilvl w:val="0"/>
          <w:numId w:val="7"/>
        </w:numPr>
        <w:spacing w:before="120" w:after="120"/>
        <w:jc w:val="center"/>
        <w:rPr>
          <w:b/>
        </w:rPr>
      </w:pPr>
      <w:r w:rsidRPr="00BF70F1">
        <w:rPr>
          <w:b/>
        </w:rPr>
        <w:t>Piedāvājumu vērtēšana un piedāvājuma izvēles kritērijs</w:t>
      </w:r>
    </w:p>
    <w:p w:rsidR="000B3884" w:rsidRPr="00BF70F1" w:rsidRDefault="000B3884" w:rsidP="00EE688A">
      <w:pPr>
        <w:numPr>
          <w:ilvl w:val="1"/>
          <w:numId w:val="4"/>
        </w:numPr>
        <w:spacing w:line="360" w:lineRule="auto"/>
        <w:ind w:hanging="539"/>
        <w:jc w:val="both"/>
        <w:rPr>
          <w:rFonts w:eastAsia="Calibri"/>
          <w:kern w:val="22"/>
          <w:lang w:eastAsia="ar-SA"/>
        </w:rPr>
      </w:pPr>
      <w:r w:rsidRPr="00BF70F1">
        <w:rPr>
          <w:rFonts w:eastAsia="Calibri"/>
          <w:kern w:val="22"/>
          <w:lang w:eastAsia="ar-SA"/>
        </w:rPr>
        <w:t>Iesniegto piedāvājumu vērtēšanu veic Pasūtītāja Iepirkumu komisija.</w:t>
      </w:r>
    </w:p>
    <w:p w:rsidR="000B3884" w:rsidRPr="003713E5" w:rsidRDefault="000B3884" w:rsidP="00EE688A">
      <w:pPr>
        <w:numPr>
          <w:ilvl w:val="1"/>
          <w:numId w:val="5"/>
        </w:numPr>
        <w:spacing w:line="360" w:lineRule="auto"/>
        <w:ind w:hanging="539"/>
        <w:jc w:val="both"/>
        <w:rPr>
          <w:rFonts w:eastAsia="Calibri"/>
          <w:b/>
        </w:rPr>
      </w:pPr>
      <w:r w:rsidRPr="00BF70F1">
        <w:rPr>
          <w:rFonts w:eastAsia="Calibri"/>
          <w:b/>
          <w:kern w:val="22"/>
          <w:lang w:eastAsia="ar-SA"/>
        </w:rPr>
        <w:t xml:space="preserve">Piedāvājuma izvēles kritērijs ir cenu aptaujas noteikumiem atbilstošs </w:t>
      </w:r>
      <w:r w:rsidRPr="00BF70F1">
        <w:rPr>
          <w:rFonts w:eastAsia="Calibri"/>
          <w:b/>
          <w:kern w:val="22"/>
          <w:u w:val="single"/>
          <w:lang w:eastAsia="ar-SA"/>
        </w:rPr>
        <w:t xml:space="preserve">piedāvājums ar zemāko </w:t>
      </w:r>
      <w:r w:rsidRPr="003713E5">
        <w:rPr>
          <w:rFonts w:eastAsia="Calibri"/>
          <w:b/>
          <w:kern w:val="22"/>
          <w:u w:val="single"/>
          <w:lang w:eastAsia="ar-SA"/>
        </w:rPr>
        <w:t>cenu</w:t>
      </w:r>
      <w:r w:rsidR="003713E5" w:rsidRPr="003713E5">
        <w:rPr>
          <w:rFonts w:eastAsia="Calibri"/>
          <w:b/>
          <w:kern w:val="22"/>
          <w:u w:val="single"/>
          <w:lang w:eastAsia="ar-SA"/>
        </w:rPr>
        <w:t xml:space="preserve"> </w:t>
      </w:r>
      <w:r w:rsidR="003713E5" w:rsidRPr="003713E5">
        <w:rPr>
          <w:rFonts w:eastAsia="Calibri"/>
          <w:b/>
          <w:kern w:val="22"/>
          <w:u w:val="single"/>
          <w:lang w:eastAsia="ar-SA"/>
        </w:rPr>
        <w:t xml:space="preserve">katrā </w:t>
      </w:r>
      <w:r w:rsidR="003713E5">
        <w:rPr>
          <w:rFonts w:eastAsia="Calibri"/>
          <w:b/>
          <w:kern w:val="22"/>
          <w:u w:val="single"/>
          <w:lang w:eastAsia="ar-SA"/>
        </w:rPr>
        <w:t>cenu aptaujas</w:t>
      </w:r>
      <w:r w:rsidR="003713E5" w:rsidRPr="003713E5">
        <w:rPr>
          <w:rFonts w:eastAsia="Calibri"/>
          <w:b/>
          <w:kern w:val="22"/>
          <w:u w:val="single"/>
          <w:lang w:eastAsia="ar-SA"/>
        </w:rPr>
        <w:t xml:space="preserve"> priekšmeta daļā</w:t>
      </w:r>
      <w:r w:rsidRPr="003713E5">
        <w:rPr>
          <w:rFonts w:eastAsia="Calibri"/>
          <w:b/>
          <w:kern w:val="22"/>
          <w:u w:val="single"/>
          <w:lang w:eastAsia="ar-SA"/>
        </w:rPr>
        <w:t>.</w:t>
      </w:r>
    </w:p>
    <w:p w:rsidR="000B3884" w:rsidRDefault="000B3884" w:rsidP="00EE688A">
      <w:pPr>
        <w:numPr>
          <w:ilvl w:val="1"/>
          <w:numId w:val="5"/>
        </w:numPr>
        <w:spacing w:line="360" w:lineRule="auto"/>
        <w:ind w:hanging="539"/>
        <w:jc w:val="both"/>
        <w:rPr>
          <w:rFonts w:eastAsia="Calibri"/>
        </w:rPr>
      </w:pPr>
      <w:r w:rsidRPr="00BF70F1">
        <w:rPr>
          <w:rFonts w:eastAsia="Calibri"/>
        </w:rPr>
        <w:t>Pēc lēmuma pieņemšanas visi pretendenti tiks informēti par komisijas pieņemto lēmumu. Informācija par rezultātiem tiks nosūtīta elektroniski uz pretendenta norādīto e-pasta adresi.</w:t>
      </w:r>
    </w:p>
    <w:p w:rsidR="000B3884" w:rsidRDefault="000B3884" w:rsidP="00EE688A">
      <w:pPr>
        <w:pStyle w:val="Sarakstarindkopa"/>
        <w:numPr>
          <w:ilvl w:val="1"/>
          <w:numId w:val="5"/>
        </w:numPr>
        <w:spacing w:line="360" w:lineRule="auto"/>
        <w:ind w:left="839" w:hanging="539"/>
        <w:jc w:val="both"/>
        <w:rPr>
          <w:rFonts w:eastAsia="Calibri"/>
        </w:rPr>
      </w:pPr>
      <w:r w:rsidRPr="0007626E">
        <w:rPr>
          <w:rFonts w:eastAsia="Calibri"/>
        </w:rPr>
        <w:t xml:space="preserve">Pasūtītājs patur tiesības izbeigt cenu aptauju bez uzvarētāja noteikšanas, ja pretendenta piedāvājums pārsniegs 2000,00 (divi tūkstoši) </w:t>
      </w:r>
      <w:proofErr w:type="spellStart"/>
      <w:r w:rsidRPr="0007626E">
        <w:rPr>
          <w:rFonts w:eastAsia="Calibri"/>
        </w:rPr>
        <w:t>euro</w:t>
      </w:r>
      <w:proofErr w:type="spellEnd"/>
      <w:r w:rsidR="00EE688A">
        <w:rPr>
          <w:rFonts w:eastAsia="Calibri"/>
        </w:rPr>
        <w:t xml:space="preserve"> ar PVN,</w:t>
      </w:r>
      <w:r w:rsidRPr="0007626E">
        <w:rPr>
          <w:rFonts w:eastAsia="Calibri"/>
        </w:rPr>
        <w:t xml:space="preserve"> katrai cenu aptaujas daļai.</w:t>
      </w:r>
    </w:p>
    <w:p w:rsidR="00EE688A" w:rsidRPr="0049659A" w:rsidRDefault="00EE688A" w:rsidP="00EE688A">
      <w:pPr>
        <w:pStyle w:val="Sarakstarindkopa"/>
        <w:spacing w:line="360" w:lineRule="auto"/>
        <w:ind w:left="839"/>
        <w:jc w:val="both"/>
        <w:rPr>
          <w:rFonts w:eastAsia="Calibri"/>
        </w:rPr>
      </w:pPr>
    </w:p>
    <w:p w:rsidR="000B3884" w:rsidRPr="00BF70F1" w:rsidRDefault="000B3884" w:rsidP="000B3884">
      <w:pPr>
        <w:pStyle w:val="Sarakstarindkopa"/>
        <w:numPr>
          <w:ilvl w:val="0"/>
          <w:numId w:val="5"/>
        </w:numPr>
        <w:spacing w:before="120" w:after="120"/>
        <w:jc w:val="center"/>
        <w:rPr>
          <w:b/>
        </w:rPr>
      </w:pPr>
      <w:r>
        <w:rPr>
          <w:b/>
        </w:rPr>
        <w:t>Pielikumi</w:t>
      </w:r>
    </w:p>
    <w:p w:rsidR="000B3884" w:rsidRPr="0007626E" w:rsidRDefault="000B3884" w:rsidP="000B3884">
      <w:pPr>
        <w:spacing w:before="120" w:after="120"/>
        <w:rPr>
          <w:highlight w:val="yellow"/>
        </w:rPr>
      </w:pPr>
    </w:p>
    <w:p w:rsidR="000B3884" w:rsidRDefault="000B3884" w:rsidP="00EE688A">
      <w:pPr>
        <w:spacing w:line="360" w:lineRule="auto"/>
        <w:jc w:val="both"/>
        <w:rPr>
          <w:bdr w:val="none" w:sz="0" w:space="0" w:color="auto" w:frame="1"/>
        </w:rPr>
      </w:pPr>
      <w:r>
        <w:rPr>
          <w:bdr w:val="none" w:sz="0" w:space="0" w:color="auto" w:frame="1"/>
        </w:rPr>
        <w:t>5.1. Pieteikums dalībai cenu aptaujā uz 1 (vienas) lapas;</w:t>
      </w:r>
    </w:p>
    <w:p w:rsidR="000B3884" w:rsidRDefault="000B3884" w:rsidP="00EE688A">
      <w:pPr>
        <w:spacing w:line="360" w:lineRule="auto"/>
        <w:jc w:val="both"/>
        <w:rPr>
          <w:bdr w:val="none" w:sz="0" w:space="0" w:color="auto" w:frame="1"/>
        </w:rPr>
      </w:pPr>
      <w:r>
        <w:rPr>
          <w:bdr w:val="none" w:sz="0" w:space="0" w:color="auto" w:frame="1"/>
        </w:rPr>
        <w:t>5.2. Tehniskā specifikācija uz 2 (divām) lapām:</w:t>
      </w:r>
    </w:p>
    <w:p w:rsidR="000B3884" w:rsidRDefault="000B3884" w:rsidP="00EE688A">
      <w:pPr>
        <w:spacing w:line="360" w:lineRule="auto"/>
        <w:jc w:val="both"/>
        <w:rPr>
          <w:bdr w:val="none" w:sz="0" w:space="0" w:color="auto" w:frame="1"/>
        </w:rPr>
      </w:pPr>
      <w:r>
        <w:rPr>
          <w:bdr w:val="none" w:sz="0" w:space="0" w:color="auto" w:frame="1"/>
        </w:rPr>
        <w:t>5.3. Finanšu piedāvājums uz 1 (vienas) lapas:</w:t>
      </w:r>
    </w:p>
    <w:p w:rsidR="000B3884" w:rsidRDefault="000B3884" w:rsidP="00EE688A">
      <w:pPr>
        <w:spacing w:line="360" w:lineRule="auto"/>
        <w:jc w:val="both"/>
        <w:rPr>
          <w:bdr w:val="none" w:sz="0" w:space="0" w:color="auto" w:frame="1"/>
        </w:rPr>
      </w:pPr>
      <w:r>
        <w:rPr>
          <w:bdr w:val="none" w:sz="0" w:space="0" w:color="auto" w:frame="1"/>
        </w:rPr>
        <w:t xml:space="preserve">5.4. Pretendenta </w:t>
      </w:r>
      <w:r w:rsidR="003713E5">
        <w:rPr>
          <w:bdr w:val="none" w:sz="0" w:space="0" w:color="auto" w:frame="1"/>
        </w:rPr>
        <w:t>pieredzes apliecinājums</w:t>
      </w:r>
      <w:r>
        <w:rPr>
          <w:bdr w:val="none" w:sz="0" w:space="0" w:color="auto" w:frame="1"/>
        </w:rPr>
        <w:t xml:space="preserve"> uz 1 (vienas) lapas;</w:t>
      </w:r>
    </w:p>
    <w:p w:rsidR="000B3884" w:rsidRDefault="000B3884" w:rsidP="00EE688A">
      <w:pPr>
        <w:spacing w:line="360" w:lineRule="auto"/>
        <w:jc w:val="both"/>
        <w:rPr>
          <w:bdr w:val="none" w:sz="0" w:space="0" w:color="auto" w:frame="1"/>
        </w:rPr>
      </w:pPr>
      <w:r>
        <w:rPr>
          <w:bdr w:val="none" w:sz="0" w:space="0" w:color="auto" w:frame="1"/>
        </w:rPr>
        <w:t>5.5. Speciālistu saraksts un to pieredze uz 1 (vienas) lapas.</w:t>
      </w:r>
    </w:p>
    <w:p w:rsidR="000B3884" w:rsidRDefault="000B3884" w:rsidP="000B3884">
      <w:pPr>
        <w:jc w:val="both"/>
        <w:rPr>
          <w:bdr w:val="none" w:sz="0" w:space="0" w:color="auto" w:frame="1"/>
        </w:rPr>
      </w:pPr>
    </w:p>
    <w:p w:rsidR="000B3884" w:rsidRDefault="000B3884" w:rsidP="000B3884">
      <w:pPr>
        <w:jc w:val="both"/>
        <w:rPr>
          <w:rFonts w:eastAsia="Calibri"/>
        </w:rPr>
      </w:pPr>
    </w:p>
    <w:p w:rsidR="000B3884" w:rsidRDefault="000B3884" w:rsidP="000B3884">
      <w:pPr>
        <w:jc w:val="both"/>
        <w:rPr>
          <w:bdr w:val="none" w:sz="0" w:space="0" w:color="auto" w:frame="1"/>
        </w:rPr>
      </w:pPr>
      <w:r>
        <w:rPr>
          <w:rFonts w:eastAsia="Calibri"/>
        </w:rPr>
        <w:t>I</w:t>
      </w:r>
      <w:r w:rsidRPr="00B07ECB">
        <w:rPr>
          <w:rFonts w:eastAsia="Calibri"/>
        </w:rPr>
        <w:t>epirkumu komisijas priekšsēdētāja</w:t>
      </w:r>
      <w:r w:rsidRPr="00B07ECB">
        <w:rPr>
          <w:rFonts w:eastAsia="Calibri"/>
        </w:rPr>
        <w:tab/>
      </w:r>
      <w:proofErr w:type="gramStart"/>
      <w:r>
        <w:rPr>
          <w:rFonts w:eastAsia="Calibri"/>
        </w:rPr>
        <w:t xml:space="preserve">                                                   </w:t>
      </w:r>
      <w:proofErr w:type="gramEnd"/>
      <w:r>
        <w:rPr>
          <w:rFonts w:eastAsia="Calibri"/>
        </w:rPr>
        <w:t>Mārīte Petruševica</w:t>
      </w:r>
    </w:p>
    <w:p w:rsidR="000B3884" w:rsidRDefault="000B3884" w:rsidP="000B3884">
      <w:pPr>
        <w:jc w:val="both"/>
        <w:rPr>
          <w:bdr w:val="none" w:sz="0" w:space="0" w:color="auto" w:frame="1"/>
        </w:rPr>
      </w:pPr>
    </w:p>
    <w:p w:rsidR="000B3884" w:rsidRDefault="000B3884" w:rsidP="000B3884">
      <w:pPr>
        <w:jc w:val="both"/>
        <w:rPr>
          <w:color w:val="3E4C96"/>
          <w:bdr w:val="none" w:sz="0" w:space="0" w:color="auto" w:frame="1"/>
        </w:rPr>
      </w:pPr>
    </w:p>
    <w:p w:rsidR="000B3884" w:rsidRDefault="000B3884" w:rsidP="00EE688A">
      <w:pPr>
        <w:pStyle w:val="naisnod"/>
        <w:spacing w:before="0" w:after="0"/>
        <w:jc w:val="left"/>
        <w:rPr>
          <w:color w:val="3E4C96"/>
          <w:bdr w:val="none" w:sz="0" w:space="0" w:color="auto" w:frame="1"/>
        </w:rPr>
      </w:pPr>
    </w:p>
    <w:p w:rsidR="000B3884" w:rsidRDefault="000B3884" w:rsidP="000B3884">
      <w:pPr>
        <w:jc w:val="right"/>
        <w:rPr>
          <w:b/>
        </w:rPr>
      </w:pPr>
      <w:r>
        <w:rPr>
          <w:b/>
        </w:rPr>
        <w:t>Pielikums Nr. 1</w:t>
      </w:r>
    </w:p>
    <w:p w:rsidR="000B3884" w:rsidRPr="0007626E" w:rsidRDefault="000B3884" w:rsidP="000B3884">
      <w:pPr>
        <w:widowControl w:val="0"/>
        <w:suppressAutoHyphens/>
        <w:jc w:val="center"/>
        <w:rPr>
          <w:b/>
          <w:caps/>
          <w:color w:val="000000"/>
          <w:lang w:eastAsia="ar-SA"/>
        </w:rPr>
      </w:pPr>
      <w:r w:rsidRPr="0007626E">
        <w:rPr>
          <w:b/>
          <w:caps/>
          <w:color w:val="000000"/>
          <w:lang w:eastAsia="ar-SA"/>
        </w:rPr>
        <w:t xml:space="preserve">PIETEIKUMs DALĪBAI CENU APTAUJā </w:t>
      </w:r>
    </w:p>
    <w:p w:rsidR="000B3884" w:rsidRDefault="000B3884" w:rsidP="000B3884">
      <w:pPr>
        <w:jc w:val="center"/>
        <w:rPr>
          <w:rFonts w:eastAsia="Calibri"/>
        </w:rPr>
      </w:pPr>
      <w:r>
        <w:rPr>
          <w:rFonts w:eastAsia="Calibri"/>
        </w:rPr>
        <w:t>“V</w:t>
      </w:r>
      <w:r>
        <w:t>eselības dienu organizēšana projekta “</w:t>
      </w:r>
      <w:r w:rsidRPr="009306E2">
        <w:t>Pasākumi vietējās sabiedrības veselības veicināšanai un sli</w:t>
      </w:r>
      <w:r>
        <w:t xml:space="preserve">mību profilaksei Alojas novadā ” </w:t>
      </w:r>
      <w:r w:rsidRPr="00AE4A67">
        <w:rPr>
          <w:bdr w:val="none" w:sz="0" w:space="0" w:color="auto" w:frame="1"/>
        </w:rPr>
        <w:t>Nr.9.2.4.2/16/I/028</w:t>
      </w:r>
      <w:r w:rsidRPr="009306E2">
        <w:t xml:space="preserve"> ietvaros</w:t>
      </w:r>
      <w:r w:rsidRPr="000F3201">
        <w:rPr>
          <w:bdr w:val="none" w:sz="0" w:space="0" w:color="auto" w:frame="1"/>
        </w:rPr>
        <w:t>”</w:t>
      </w:r>
    </w:p>
    <w:p w:rsidR="000B3884" w:rsidRPr="0007626E" w:rsidRDefault="000B3884" w:rsidP="000B3884">
      <w:pPr>
        <w:widowControl w:val="0"/>
        <w:suppressAutoHyphens/>
        <w:jc w:val="both"/>
        <w:rPr>
          <w:rFonts w:eastAsia="Calibri"/>
        </w:rPr>
      </w:pPr>
    </w:p>
    <w:p w:rsidR="000B3884" w:rsidRPr="0007626E" w:rsidRDefault="000B3884" w:rsidP="000B3884">
      <w:pPr>
        <w:widowControl w:val="0"/>
        <w:tabs>
          <w:tab w:val="center" w:pos="5103"/>
        </w:tabs>
        <w:suppressAutoHyphens/>
        <w:ind w:left="720" w:hanging="720"/>
        <w:jc w:val="both"/>
        <w:rPr>
          <w:rFonts w:eastAsia="Calibri"/>
        </w:rPr>
      </w:pPr>
      <w:r w:rsidRPr="0007626E">
        <w:rPr>
          <w:rFonts w:eastAsia="Calibri"/>
        </w:rPr>
        <w:t>_________________</w:t>
      </w:r>
      <w:r w:rsidRPr="0007626E">
        <w:rPr>
          <w:rFonts w:eastAsia="Calibri"/>
        </w:rPr>
        <w:tab/>
      </w:r>
      <w:r w:rsidRPr="0007626E">
        <w:rPr>
          <w:rFonts w:eastAsia="Calibri"/>
        </w:rPr>
        <w:tab/>
      </w:r>
      <w:r w:rsidRPr="0007626E">
        <w:rPr>
          <w:rFonts w:eastAsia="Calibri"/>
        </w:rPr>
        <w:tab/>
      </w:r>
      <w:r w:rsidRPr="0007626E">
        <w:rPr>
          <w:rFonts w:eastAsia="Calibri"/>
        </w:rPr>
        <w:tab/>
      </w:r>
      <w:r w:rsidRPr="0007626E">
        <w:rPr>
          <w:rFonts w:eastAsia="Calibri"/>
        </w:rPr>
        <w:tab/>
      </w:r>
      <w:r w:rsidRPr="0007626E">
        <w:rPr>
          <w:rFonts w:eastAsia="Calibri"/>
        </w:rPr>
        <w:tab/>
      </w:r>
      <w:r w:rsidRPr="0007626E">
        <w:rPr>
          <w:rFonts w:eastAsia="Calibri"/>
        </w:rPr>
        <w:tab/>
      </w:r>
      <w:proofErr w:type="gramStart"/>
      <w:r>
        <w:rPr>
          <w:rFonts w:eastAsia="Calibri"/>
        </w:rPr>
        <w:t xml:space="preserve">                                                                                                   </w:t>
      </w:r>
      <w:proofErr w:type="gramEnd"/>
      <w:r w:rsidRPr="0007626E">
        <w:rPr>
          <w:rFonts w:eastAsia="Calibri"/>
        </w:rPr>
        <w:t xml:space="preserve">_______________ </w:t>
      </w:r>
    </w:p>
    <w:p w:rsidR="000B3884" w:rsidRPr="0007626E" w:rsidRDefault="000B3884" w:rsidP="000B3884">
      <w:pPr>
        <w:widowControl w:val="0"/>
        <w:tabs>
          <w:tab w:val="center" w:pos="5103"/>
        </w:tabs>
        <w:suppressAutoHyphens/>
        <w:ind w:left="720" w:hanging="720"/>
        <w:jc w:val="both"/>
        <w:rPr>
          <w:rFonts w:eastAsia="Calibri"/>
        </w:rPr>
      </w:pPr>
      <w:r w:rsidRPr="0007626E">
        <w:rPr>
          <w:rFonts w:eastAsia="Calibri"/>
        </w:rPr>
        <w:t xml:space="preserve">          Datums </w:t>
      </w:r>
      <w:r w:rsidRPr="0007626E">
        <w:rPr>
          <w:rFonts w:eastAsia="Calibri"/>
        </w:rPr>
        <w:tab/>
      </w:r>
      <w:r w:rsidRPr="0007626E">
        <w:rPr>
          <w:rFonts w:eastAsia="Calibri"/>
        </w:rPr>
        <w:tab/>
      </w:r>
      <w:r w:rsidRPr="0007626E">
        <w:rPr>
          <w:rFonts w:eastAsia="Calibri"/>
        </w:rPr>
        <w:tab/>
      </w:r>
      <w:r w:rsidRPr="0007626E">
        <w:rPr>
          <w:rFonts w:eastAsia="Calibri"/>
        </w:rPr>
        <w:tab/>
      </w:r>
      <w:r w:rsidRPr="0007626E">
        <w:rPr>
          <w:rFonts w:eastAsia="Calibri"/>
        </w:rPr>
        <w:tab/>
      </w:r>
      <w:r w:rsidRPr="0007626E">
        <w:rPr>
          <w:rFonts w:eastAsia="Calibri"/>
        </w:rPr>
        <w:tab/>
      </w:r>
      <w:r w:rsidRPr="0007626E">
        <w:rPr>
          <w:rFonts w:eastAsia="Calibri"/>
        </w:rPr>
        <w:tab/>
      </w:r>
      <w:r w:rsidRPr="0007626E">
        <w:rPr>
          <w:rFonts w:eastAsia="Calibri"/>
        </w:rPr>
        <w:tab/>
      </w:r>
      <w:r w:rsidRPr="0007626E">
        <w:rPr>
          <w:rFonts w:eastAsia="Calibri"/>
        </w:rPr>
        <w:tab/>
      </w:r>
      <w:r w:rsidRPr="0007626E">
        <w:rPr>
          <w:rFonts w:eastAsia="Calibri"/>
        </w:rPr>
        <w:tab/>
      </w:r>
      <w:r w:rsidRPr="0007626E">
        <w:rPr>
          <w:rFonts w:eastAsia="Calibri"/>
        </w:rPr>
        <w:tab/>
        <w:t xml:space="preserve"> Vieta</w:t>
      </w:r>
      <w:r w:rsidRPr="0007626E">
        <w:rPr>
          <w:rFonts w:eastAsia="Calibri"/>
        </w:rPr>
        <w:tab/>
      </w:r>
      <w:r w:rsidRPr="0007626E">
        <w:rPr>
          <w:rFonts w:eastAsia="Calibri"/>
        </w:rPr>
        <w:tab/>
      </w:r>
      <w:r w:rsidRPr="0007626E">
        <w:rPr>
          <w:rFonts w:eastAsia="Calibri"/>
        </w:rPr>
        <w:tab/>
      </w:r>
      <w:r w:rsidRPr="0007626E">
        <w:rPr>
          <w:rFonts w:eastAsia="Calibri"/>
        </w:rPr>
        <w:tab/>
      </w:r>
      <w:r w:rsidRPr="0007626E">
        <w:rPr>
          <w:rFonts w:eastAsia="Calibri"/>
        </w:rPr>
        <w:tab/>
      </w:r>
    </w:p>
    <w:p w:rsidR="000B3884" w:rsidRPr="0007626E" w:rsidRDefault="000B3884" w:rsidP="000B3884">
      <w:pPr>
        <w:widowControl w:val="0"/>
        <w:tabs>
          <w:tab w:val="center" w:pos="5103"/>
        </w:tabs>
        <w:suppressAutoHyphens/>
        <w:ind w:left="720" w:hanging="720"/>
        <w:jc w:val="both"/>
        <w:rPr>
          <w:rFonts w:eastAsia="Calibr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5"/>
        <w:gridCol w:w="1555"/>
        <w:gridCol w:w="5184"/>
      </w:tblGrid>
      <w:tr w:rsidR="000B3884" w:rsidRPr="0007626E" w:rsidTr="00327995">
        <w:trPr>
          <w:cantSplit/>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hideMark/>
          </w:tcPr>
          <w:p w:rsidR="000B3884" w:rsidRPr="0007626E" w:rsidRDefault="000B3884" w:rsidP="00327995">
            <w:pPr>
              <w:widowControl w:val="0"/>
              <w:overflowPunct w:val="0"/>
              <w:autoSpaceDE w:val="0"/>
              <w:autoSpaceDN w:val="0"/>
              <w:adjustRightInd w:val="0"/>
              <w:rPr>
                <w:b/>
                <w:kern w:val="28"/>
              </w:rPr>
            </w:pPr>
            <w:r w:rsidRPr="0007626E">
              <w:rPr>
                <w:b/>
                <w:kern w:val="28"/>
              </w:rPr>
              <w:t>Informācija par pretendentu</w:t>
            </w:r>
          </w:p>
        </w:tc>
      </w:tr>
      <w:tr w:rsidR="000B3884" w:rsidRPr="0007626E" w:rsidTr="00327995">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0B3884" w:rsidRPr="0007626E" w:rsidRDefault="000B3884" w:rsidP="00327995">
            <w:pPr>
              <w:widowControl w:val="0"/>
              <w:overflowPunct w:val="0"/>
              <w:autoSpaceDE w:val="0"/>
              <w:autoSpaceDN w:val="0"/>
              <w:adjustRightInd w:val="0"/>
              <w:rPr>
                <w:kern w:val="28"/>
              </w:rPr>
            </w:pPr>
            <w:r w:rsidRPr="0007626E">
              <w:rPr>
                <w:kern w:val="28"/>
              </w:rPr>
              <w:t>Pretendenta nosaukums:</w:t>
            </w:r>
          </w:p>
        </w:tc>
        <w:tc>
          <w:tcPr>
            <w:tcW w:w="2774" w:type="pct"/>
            <w:tcBorders>
              <w:top w:val="single" w:sz="4" w:space="0" w:color="auto"/>
              <w:left w:val="single" w:sz="4" w:space="0" w:color="auto"/>
              <w:bottom w:val="single" w:sz="4" w:space="0" w:color="auto"/>
              <w:right w:val="single" w:sz="4" w:space="0" w:color="auto"/>
            </w:tcBorders>
          </w:tcPr>
          <w:p w:rsidR="000B3884" w:rsidRPr="0007626E" w:rsidRDefault="000B3884" w:rsidP="00327995">
            <w:pPr>
              <w:widowControl w:val="0"/>
              <w:overflowPunct w:val="0"/>
              <w:autoSpaceDE w:val="0"/>
              <w:autoSpaceDN w:val="0"/>
              <w:adjustRightInd w:val="0"/>
              <w:rPr>
                <w:kern w:val="28"/>
              </w:rPr>
            </w:pPr>
          </w:p>
        </w:tc>
      </w:tr>
      <w:tr w:rsidR="000B3884" w:rsidRPr="0007626E" w:rsidTr="00327995">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0B3884" w:rsidRPr="0007626E" w:rsidRDefault="000B3884" w:rsidP="00327995">
            <w:pPr>
              <w:widowControl w:val="0"/>
              <w:overflowPunct w:val="0"/>
              <w:autoSpaceDE w:val="0"/>
              <w:autoSpaceDN w:val="0"/>
              <w:adjustRightInd w:val="0"/>
              <w:ind w:right="-52"/>
              <w:rPr>
                <w:kern w:val="28"/>
              </w:rPr>
            </w:pPr>
            <w:r w:rsidRPr="0007626E">
              <w:rPr>
                <w:kern w:val="28"/>
              </w:rPr>
              <w:t>Reģistrācijas numurs:</w:t>
            </w:r>
          </w:p>
        </w:tc>
        <w:tc>
          <w:tcPr>
            <w:tcW w:w="2774" w:type="pct"/>
            <w:tcBorders>
              <w:top w:val="single" w:sz="4" w:space="0" w:color="auto"/>
              <w:left w:val="single" w:sz="4" w:space="0" w:color="auto"/>
              <w:bottom w:val="single" w:sz="4" w:space="0" w:color="auto"/>
              <w:right w:val="single" w:sz="4" w:space="0" w:color="auto"/>
            </w:tcBorders>
          </w:tcPr>
          <w:p w:rsidR="000B3884" w:rsidRPr="0007626E" w:rsidRDefault="000B3884" w:rsidP="00327995">
            <w:pPr>
              <w:widowControl w:val="0"/>
              <w:overflowPunct w:val="0"/>
              <w:autoSpaceDE w:val="0"/>
              <w:autoSpaceDN w:val="0"/>
              <w:adjustRightInd w:val="0"/>
              <w:rPr>
                <w:kern w:val="28"/>
              </w:rPr>
            </w:pPr>
          </w:p>
        </w:tc>
      </w:tr>
      <w:tr w:rsidR="000B3884" w:rsidRPr="0007626E" w:rsidTr="00327995">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0B3884" w:rsidRPr="0007626E" w:rsidRDefault="000B3884" w:rsidP="00327995">
            <w:pPr>
              <w:widowControl w:val="0"/>
              <w:overflowPunct w:val="0"/>
              <w:autoSpaceDE w:val="0"/>
              <w:autoSpaceDN w:val="0"/>
              <w:adjustRightInd w:val="0"/>
              <w:rPr>
                <w:kern w:val="28"/>
              </w:rPr>
            </w:pPr>
            <w:r w:rsidRPr="0007626E">
              <w:rPr>
                <w:kern w:val="28"/>
              </w:rPr>
              <w:t>Juridiskā adrese:</w:t>
            </w:r>
          </w:p>
        </w:tc>
        <w:tc>
          <w:tcPr>
            <w:tcW w:w="2774" w:type="pct"/>
            <w:tcBorders>
              <w:top w:val="single" w:sz="4" w:space="0" w:color="auto"/>
              <w:left w:val="single" w:sz="4" w:space="0" w:color="auto"/>
              <w:bottom w:val="single" w:sz="4" w:space="0" w:color="auto"/>
              <w:right w:val="single" w:sz="4" w:space="0" w:color="auto"/>
            </w:tcBorders>
          </w:tcPr>
          <w:p w:rsidR="000B3884" w:rsidRPr="0007626E" w:rsidRDefault="000B3884" w:rsidP="00327995">
            <w:pPr>
              <w:widowControl w:val="0"/>
              <w:overflowPunct w:val="0"/>
              <w:autoSpaceDE w:val="0"/>
              <w:autoSpaceDN w:val="0"/>
              <w:adjustRightInd w:val="0"/>
              <w:rPr>
                <w:kern w:val="28"/>
              </w:rPr>
            </w:pPr>
          </w:p>
        </w:tc>
      </w:tr>
      <w:tr w:rsidR="000B3884" w:rsidRPr="0007626E" w:rsidTr="00327995">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0B3884" w:rsidRPr="0007626E" w:rsidRDefault="000B3884" w:rsidP="00327995">
            <w:pPr>
              <w:widowControl w:val="0"/>
              <w:overflowPunct w:val="0"/>
              <w:autoSpaceDE w:val="0"/>
              <w:autoSpaceDN w:val="0"/>
              <w:adjustRightInd w:val="0"/>
              <w:rPr>
                <w:kern w:val="28"/>
              </w:rPr>
            </w:pPr>
            <w:r w:rsidRPr="0007626E">
              <w:rPr>
                <w:kern w:val="28"/>
              </w:rPr>
              <w:t>Pasta adrese:</w:t>
            </w:r>
          </w:p>
        </w:tc>
        <w:tc>
          <w:tcPr>
            <w:tcW w:w="2774" w:type="pct"/>
            <w:tcBorders>
              <w:top w:val="single" w:sz="4" w:space="0" w:color="auto"/>
              <w:left w:val="single" w:sz="4" w:space="0" w:color="auto"/>
              <w:bottom w:val="single" w:sz="4" w:space="0" w:color="auto"/>
              <w:right w:val="single" w:sz="4" w:space="0" w:color="auto"/>
            </w:tcBorders>
          </w:tcPr>
          <w:p w:rsidR="000B3884" w:rsidRPr="0007626E" w:rsidRDefault="000B3884" w:rsidP="00327995">
            <w:pPr>
              <w:widowControl w:val="0"/>
              <w:overflowPunct w:val="0"/>
              <w:autoSpaceDE w:val="0"/>
              <w:autoSpaceDN w:val="0"/>
              <w:adjustRightInd w:val="0"/>
              <w:rPr>
                <w:kern w:val="28"/>
              </w:rPr>
            </w:pPr>
          </w:p>
        </w:tc>
      </w:tr>
      <w:tr w:rsidR="000B3884" w:rsidRPr="0007626E" w:rsidTr="00327995">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0B3884" w:rsidRPr="0007626E" w:rsidRDefault="000B3884" w:rsidP="00327995">
            <w:pPr>
              <w:widowControl w:val="0"/>
              <w:overflowPunct w:val="0"/>
              <w:autoSpaceDE w:val="0"/>
              <w:autoSpaceDN w:val="0"/>
              <w:adjustRightInd w:val="0"/>
              <w:rPr>
                <w:kern w:val="28"/>
              </w:rPr>
            </w:pPr>
            <w:r w:rsidRPr="0007626E">
              <w:rPr>
                <w:kern w:val="28"/>
              </w:rPr>
              <w:t>Tālrunis:</w:t>
            </w:r>
          </w:p>
        </w:tc>
        <w:tc>
          <w:tcPr>
            <w:tcW w:w="2774" w:type="pct"/>
            <w:tcBorders>
              <w:top w:val="single" w:sz="4" w:space="0" w:color="auto"/>
              <w:left w:val="single" w:sz="4" w:space="0" w:color="auto"/>
              <w:bottom w:val="single" w:sz="4" w:space="0" w:color="auto"/>
              <w:right w:val="single" w:sz="4" w:space="0" w:color="auto"/>
            </w:tcBorders>
          </w:tcPr>
          <w:p w:rsidR="000B3884" w:rsidRPr="0007626E" w:rsidRDefault="000B3884" w:rsidP="00327995">
            <w:pPr>
              <w:widowControl w:val="0"/>
              <w:overflowPunct w:val="0"/>
              <w:autoSpaceDE w:val="0"/>
              <w:autoSpaceDN w:val="0"/>
              <w:adjustRightInd w:val="0"/>
              <w:rPr>
                <w:kern w:val="28"/>
              </w:rPr>
            </w:pPr>
          </w:p>
        </w:tc>
      </w:tr>
      <w:tr w:rsidR="000B3884" w:rsidRPr="0007626E" w:rsidTr="00327995">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0B3884" w:rsidRPr="0007626E" w:rsidRDefault="000B3884" w:rsidP="00327995">
            <w:pPr>
              <w:widowControl w:val="0"/>
              <w:overflowPunct w:val="0"/>
              <w:autoSpaceDE w:val="0"/>
              <w:autoSpaceDN w:val="0"/>
              <w:adjustRightInd w:val="0"/>
              <w:rPr>
                <w:kern w:val="28"/>
              </w:rPr>
            </w:pPr>
            <w:r w:rsidRPr="0007626E">
              <w:rPr>
                <w:kern w:val="28"/>
              </w:rPr>
              <w:t>E-pasta adrese:</w:t>
            </w:r>
          </w:p>
        </w:tc>
        <w:tc>
          <w:tcPr>
            <w:tcW w:w="2774" w:type="pct"/>
            <w:tcBorders>
              <w:top w:val="single" w:sz="4" w:space="0" w:color="auto"/>
              <w:left w:val="single" w:sz="4" w:space="0" w:color="auto"/>
              <w:bottom w:val="single" w:sz="4" w:space="0" w:color="auto"/>
              <w:right w:val="single" w:sz="4" w:space="0" w:color="auto"/>
            </w:tcBorders>
          </w:tcPr>
          <w:p w:rsidR="000B3884" w:rsidRPr="0007626E" w:rsidRDefault="000B3884" w:rsidP="00327995">
            <w:pPr>
              <w:widowControl w:val="0"/>
              <w:overflowPunct w:val="0"/>
              <w:autoSpaceDE w:val="0"/>
              <w:autoSpaceDN w:val="0"/>
              <w:adjustRightInd w:val="0"/>
              <w:rPr>
                <w:kern w:val="28"/>
              </w:rPr>
            </w:pPr>
          </w:p>
        </w:tc>
      </w:tr>
      <w:tr w:rsidR="000B3884" w:rsidRPr="0007626E" w:rsidTr="00327995">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0B3884" w:rsidRPr="0007626E" w:rsidRDefault="000B3884" w:rsidP="00327995">
            <w:pPr>
              <w:widowControl w:val="0"/>
              <w:overflowPunct w:val="0"/>
              <w:autoSpaceDE w:val="0"/>
              <w:autoSpaceDN w:val="0"/>
              <w:adjustRightInd w:val="0"/>
              <w:rPr>
                <w:kern w:val="28"/>
              </w:rPr>
            </w:pPr>
            <w:r w:rsidRPr="0007626E">
              <w:rPr>
                <w:kern w:val="28"/>
              </w:rPr>
              <w:t>Pretendenta profila adrese internetā:</w:t>
            </w:r>
          </w:p>
        </w:tc>
        <w:tc>
          <w:tcPr>
            <w:tcW w:w="2774" w:type="pct"/>
            <w:tcBorders>
              <w:top w:val="single" w:sz="4" w:space="0" w:color="auto"/>
              <w:left w:val="single" w:sz="4" w:space="0" w:color="auto"/>
              <w:bottom w:val="single" w:sz="4" w:space="0" w:color="auto"/>
              <w:right w:val="single" w:sz="4" w:space="0" w:color="auto"/>
            </w:tcBorders>
          </w:tcPr>
          <w:p w:rsidR="000B3884" w:rsidRPr="0007626E" w:rsidRDefault="000B3884" w:rsidP="00327995">
            <w:pPr>
              <w:widowControl w:val="0"/>
              <w:overflowPunct w:val="0"/>
              <w:autoSpaceDE w:val="0"/>
              <w:autoSpaceDN w:val="0"/>
              <w:adjustRightInd w:val="0"/>
              <w:rPr>
                <w:kern w:val="28"/>
              </w:rPr>
            </w:pPr>
          </w:p>
        </w:tc>
      </w:tr>
      <w:tr w:rsidR="000B3884" w:rsidRPr="0007626E" w:rsidTr="00327995">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0B3884" w:rsidRPr="0007626E" w:rsidRDefault="000B3884" w:rsidP="00327995">
            <w:pPr>
              <w:widowControl w:val="0"/>
              <w:overflowPunct w:val="0"/>
              <w:autoSpaceDE w:val="0"/>
              <w:autoSpaceDN w:val="0"/>
              <w:adjustRightInd w:val="0"/>
              <w:rPr>
                <w:kern w:val="28"/>
              </w:rPr>
            </w:pPr>
            <w:r w:rsidRPr="0007626E">
              <w:rPr>
                <w:kern w:val="28"/>
              </w:rPr>
              <w:t>Bankas nosaukums:</w:t>
            </w:r>
          </w:p>
        </w:tc>
        <w:tc>
          <w:tcPr>
            <w:tcW w:w="2774" w:type="pct"/>
            <w:tcBorders>
              <w:top w:val="single" w:sz="4" w:space="0" w:color="auto"/>
              <w:left w:val="single" w:sz="4" w:space="0" w:color="auto"/>
              <w:bottom w:val="single" w:sz="4" w:space="0" w:color="auto"/>
              <w:right w:val="single" w:sz="4" w:space="0" w:color="auto"/>
            </w:tcBorders>
          </w:tcPr>
          <w:p w:rsidR="000B3884" w:rsidRPr="0007626E" w:rsidRDefault="000B3884" w:rsidP="00327995">
            <w:pPr>
              <w:widowControl w:val="0"/>
              <w:overflowPunct w:val="0"/>
              <w:autoSpaceDE w:val="0"/>
              <w:autoSpaceDN w:val="0"/>
              <w:adjustRightInd w:val="0"/>
              <w:rPr>
                <w:kern w:val="28"/>
              </w:rPr>
            </w:pPr>
          </w:p>
        </w:tc>
      </w:tr>
      <w:tr w:rsidR="000B3884" w:rsidRPr="0007626E" w:rsidTr="00327995">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0B3884" w:rsidRPr="0007626E" w:rsidRDefault="000B3884" w:rsidP="00327995">
            <w:pPr>
              <w:widowControl w:val="0"/>
              <w:overflowPunct w:val="0"/>
              <w:autoSpaceDE w:val="0"/>
              <w:autoSpaceDN w:val="0"/>
              <w:adjustRightInd w:val="0"/>
              <w:ind w:right="-52"/>
              <w:rPr>
                <w:kern w:val="28"/>
              </w:rPr>
            </w:pPr>
            <w:r w:rsidRPr="0007626E">
              <w:rPr>
                <w:kern w:val="28"/>
              </w:rPr>
              <w:t>Bankas kods:</w:t>
            </w:r>
          </w:p>
        </w:tc>
        <w:tc>
          <w:tcPr>
            <w:tcW w:w="2774" w:type="pct"/>
            <w:tcBorders>
              <w:top w:val="single" w:sz="4" w:space="0" w:color="auto"/>
              <w:left w:val="single" w:sz="4" w:space="0" w:color="auto"/>
              <w:bottom w:val="single" w:sz="4" w:space="0" w:color="auto"/>
              <w:right w:val="single" w:sz="4" w:space="0" w:color="auto"/>
            </w:tcBorders>
          </w:tcPr>
          <w:p w:rsidR="000B3884" w:rsidRPr="0007626E" w:rsidRDefault="000B3884" w:rsidP="00327995">
            <w:pPr>
              <w:widowControl w:val="0"/>
              <w:overflowPunct w:val="0"/>
              <w:autoSpaceDE w:val="0"/>
              <w:autoSpaceDN w:val="0"/>
              <w:adjustRightInd w:val="0"/>
              <w:rPr>
                <w:kern w:val="28"/>
              </w:rPr>
            </w:pPr>
          </w:p>
        </w:tc>
      </w:tr>
      <w:tr w:rsidR="000B3884" w:rsidRPr="0007626E" w:rsidTr="00327995">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0B3884" w:rsidRPr="0007626E" w:rsidRDefault="000B3884" w:rsidP="00327995">
            <w:pPr>
              <w:widowControl w:val="0"/>
              <w:overflowPunct w:val="0"/>
              <w:autoSpaceDE w:val="0"/>
              <w:autoSpaceDN w:val="0"/>
              <w:adjustRightInd w:val="0"/>
              <w:rPr>
                <w:kern w:val="28"/>
              </w:rPr>
            </w:pPr>
            <w:r w:rsidRPr="0007626E">
              <w:rPr>
                <w:kern w:val="28"/>
              </w:rPr>
              <w:t>Konta numurs:</w:t>
            </w:r>
          </w:p>
        </w:tc>
        <w:tc>
          <w:tcPr>
            <w:tcW w:w="2774" w:type="pct"/>
            <w:tcBorders>
              <w:top w:val="single" w:sz="4" w:space="0" w:color="auto"/>
              <w:left w:val="single" w:sz="4" w:space="0" w:color="auto"/>
              <w:bottom w:val="single" w:sz="4" w:space="0" w:color="auto"/>
              <w:right w:val="single" w:sz="4" w:space="0" w:color="auto"/>
            </w:tcBorders>
          </w:tcPr>
          <w:p w:rsidR="000B3884" w:rsidRPr="0007626E" w:rsidRDefault="000B3884" w:rsidP="00327995">
            <w:pPr>
              <w:widowControl w:val="0"/>
              <w:overflowPunct w:val="0"/>
              <w:autoSpaceDE w:val="0"/>
              <w:autoSpaceDN w:val="0"/>
              <w:adjustRightInd w:val="0"/>
              <w:rPr>
                <w:kern w:val="28"/>
              </w:rPr>
            </w:pPr>
          </w:p>
        </w:tc>
      </w:tr>
      <w:tr w:rsidR="000B3884" w:rsidRPr="0007626E" w:rsidTr="00327995">
        <w:trPr>
          <w:cantSplit/>
        </w:trPr>
        <w:tc>
          <w:tcPr>
            <w:tcW w:w="2226" w:type="pct"/>
            <w:gridSpan w:val="2"/>
            <w:tcBorders>
              <w:top w:val="single" w:sz="4" w:space="0" w:color="auto"/>
              <w:left w:val="single" w:sz="4" w:space="0" w:color="auto"/>
              <w:bottom w:val="single" w:sz="4" w:space="0" w:color="auto"/>
              <w:right w:val="single" w:sz="4" w:space="0" w:color="auto"/>
            </w:tcBorders>
            <w:shd w:val="clear" w:color="auto" w:fill="FFFFFF"/>
            <w:hideMark/>
          </w:tcPr>
          <w:p w:rsidR="000B3884" w:rsidRPr="0007626E" w:rsidRDefault="000B3884" w:rsidP="00327995">
            <w:pPr>
              <w:widowControl w:val="0"/>
              <w:overflowPunct w:val="0"/>
              <w:autoSpaceDE w:val="0"/>
              <w:autoSpaceDN w:val="0"/>
              <w:adjustRightInd w:val="0"/>
              <w:rPr>
                <w:kern w:val="28"/>
              </w:rPr>
            </w:pPr>
            <w:proofErr w:type="spellStart"/>
            <w:r w:rsidRPr="0007626E">
              <w:rPr>
                <w:kern w:val="28"/>
              </w:rPr>
              <w:t>Paraksttiesīgā</w:t>
            </w:r>
            <w:proofErr w:type="spellEnd"/>
            <w:r w:rsidRPr="0007626E">
              <w:rPr>
                <w:kern w:val="28"/>
              </w:rPr>
              <w:t xml:space="preserve"> persona, kas parakstīs</w:t>
            </w:r>
            <w:proofErr w:type="gramStart"/>
            <w:r w:rsidRPr="0007626E">
              <w:rPr>
                <w:kern w:val="28"/>
              </w:rPr>
              <w:t xml:space="preserve">  </w:t>
            </w:r>
            <w:proofErr w:type="gramEnd"/>
            <w:r w:rsidRPr="0007626E">
              <w:rPr>
                <w:kern w:val="28"/>
              </w:rPr>
              <w:t>līgumu, un ieņemamais amats:</w:t>
            </w:r>
          </w:p>
        </w:tc>
        <w:tc>
          <w:tcPr>
            <w:tcW w:w="2774" w:type="pct"/>
            <w:tcBorders>
              <w:top w:val="single" w:sz="4" w:space="0" w:color="auto"/>
              <w:left w:val="single" w:sz="4" w:space="0" w:color="auto"/>
              <w:bottom w:val="single" w:sz="4" w:space="0" w:color="auto"/>
              <w:right w:val="single" w:sz="4" w:space="0" w:color="auto"/>
            </w:tcBorders>
            <w:shd w:val="clear" w:color="auto" w:fill="FFFFFF"/>
          </w:tcPr>
          <w:p w:rsidR="000B3884" w:rsidRPr="0007626E" w:rsidRDefault="000B3884" w:rsidP="00327995">
            <w:pPr>
              <w:widowControl w:val="0"/>
              <w:overflowPunct w:val="0"/>
              <w:autoSpaceDE w:val="0"/>
              <w:autoSpaceDN w:val="0"/>
              <w:adjustRightInd w:val="0"/>
              <w:rPr>
                <w:b/>
                <w:kern w:val="28"/>
              </w:rPr>
            </w:pPr>
          </w:p>
        </w:tc>
      </w:tr>
      <w:tr w:rsidR="000B3884" w:rsidRPr="0007626E" w:rsidTr="00327995">
        <w:trPr>
          <w:cantSplit/>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hideMark/>
          </w:tcPr>
          <w:p w:rsidR="000B3884" w:rsidRPr="0007626E" w:rsidRDefault="000B3884" w:rsidP="00327995">
            <w:pPr>
              <w:widowControl w:val="0"/>
              <w:overflowPunct w:val="0"/>
              <w:autoSpaceDE w:val="0"/>
              <w:autoSpaceDN w:val="0"/>
              <w:adjustRightInd w:val="0"/>
              <w:rPr>
                <w:b/>
                <w:kern w:val="28"/>
              </w:rPr>
            </w:pPr>
            <w:r w:rsidRPr="0007626E">
              <w:rPr>
                <w:b/>
                <w:kern w:val="28"/>
              </w:rPr>
              <w:t>Informācija par pretendenta kontaktpersonu (atbildīgo personu)</w:t>
            </w:r>
          </w:p>
        </w:tc>
      </w:tr>
      <w:tr w:rsidR="000B3884" w:rsidRPr="0007626E" w:rsidTr="00327995">
        <w:trPr>
          <w:cantSplit/>
        </w:trPr>
        <w:tc>
          <w:tcPr>
            <w:tcW w:w="1394" w:type="pct"/>
            <w:tcBorders>
              <w:top w:val="single" w:sz="4" w:space="0" w:color="auto"/>
              <w:left w:val="single" w:sz="4" w:space="0" w:color="auto"/>
              <w:bottom w:val="single" w:sz="4" w:space="0" w:color="auto"/>
              <w:right w:val="single" w:sz="4" w:space="0" w:color="auto"/>
            </w:tcBorders>
            <w:hideMark/>
          </w:tcPr>
          <w:p w:rsidR="000B3884" w:rsidRPr="0007626E" w:rsidRDefault="000B3884" w:rsidP="00327995">
            <w:pPr>
              <w:widowControl w:val="0"/>
              <w:overflowPunct w:val="0"/>
              <w:autoSpaceDE w:val="0"/>
              <w:autoSpaceDN w:val="0"/>
              <w:adjustRightInd w:val="0"/>
              <w:rPr>
                <w:kern w:val="28"/>
              </w:rPr>
            </w:pPr>
            <w:r w:rsidRPr="0007626E">
              <w:rPr>
                <w:kern w:val="28"/>
              </w:rPr>
              <w:t>Vārds, uzvārds:</w:t>
            </w:r>
          </w:p>
        </w:tc>
        <w:tc>
          <w:tcPr>
            <w:tcW w:w="3606" w:type="pct"/>
            <w:gridSpan w:val="2"/>
            <w:tcBorders>
              <w:top w:val="single" w:sz="4" w:space="0" w:color="auto"/>
              <w:left w:val="single" w:sz="4" w:space="0" w:color="auto"/>
              <w:bottom w:val="single" w:sz="4" w:space="0" w:color="auto"/>
              <w:right w:val="single" w:sz="4" w:space="0" w:color="auto"/>
            </w:tcBorders>
          </w:tcPr>
          <w:p w:rsidR="000B3884" w:rsidRPr="0007626E" w:rsidRDefault="000B3884" w:rsidP="00327995">
            <w:pPr>
              <w:widowControl w:val="0"/>
              <w:overflowPunct w:val="0"/>
              <w:autoSpaceDE w:val="0"/>
              <w:autoSpaceDN w:val="0"/>
              <w:adjustRightInd w:val="0"/>
              <w:rPr>
                <w:kern w:val="28"/>
              </w:rPr>
            </w:pPr>
          </w:p>
        </w:tc>
      </w:tr>
      <w:tr w:rsidR="000B3884" w:rsidRPr="0007626E" w:rsidTr="00327995">
        <w:trPr>
          <w:cantSplit/>
        </w:trPr>
        <w:tc>
          <w:tcPr>
            <w:tcW w:w="1394" w:type="pct"/>
            <w:tcBorders>
              <w:top w:val="single" w:sz="4" w:space="0" w:color="auto"/>
              <w:left w:val="single" w:sz="4" w:space="0" w:color="auto"/>
              <w:bottom w:val="single" w:sz="4" w:space="0" w:color="auto"/>
              <w:right w:val="single" w:sz="4" w:space="0" w:color="auto"/>
            </w:tcBorders>
            <w:hideMark/>
          </w:tcPr>
          <w:p w:rsidR="000B3884" w:rsidRPr="0007626E" w:rsidRDefault="000B3884" w:rsidP="00327995">
            <w:pPr>
              <w:widowControl w:val="0"/>
              <w:overflowPunct w:val="0"/>
              <w:autoSpaceDE w:val="0"/>
              <w:autoSpaceDN w:val="0"/>
              <w:adjustRightInd w:val="0"/>
              <w:rPr>
                <w:kern w:val="28"/>
              </w:rPr>
            </w:pPr>
            <w:r w:rsidRPr="0007626E">
              <w:rPr>
                <w:kern w:val="28"/>
              </w:rPr>
              <w:t>Ieņemamais amats:</w:t>
            </w:r>
          </w:p>
        </w:tc>
        <w:tc>
          <w:tcPr>
            <w:tcW w:w="3606" w:type="pct"/>
            <w:gridSpan w:val="2"/>
            <w:tcBorders>
              <w:top w:val="single" w:sz="4" w:space="0" w:color="auto"/>
              <w:left w:val="single" w:sz="4" w:space="0" w:color="auto"/>
              <w:bottom w:val="single" w:sz="4" w:space="0" w:color="auto"/>
              <w:right w:val="single" w:sz="4" w:space="0" w:color="auto"/>
            </w:tcBorders>
          </w:tcPr>
          <w:p w:rsidR="000B3884" w:rsidRPr="0007626E" w:rsidRDefault="000B3884" w:rsidP="00327995">
            <w:pPr>
              <w:widowControl w:val="0"/>
              <w:overflowPunct w:val="0"/>
              <w:autoSpaceDE w:val="0"/>
              <w:autoSpaceDN w:val="0"/>
              <w:adjustRightInd w:val="0"/>
              <w:rPr>
                <w:kern w:val="28"/>
              </w:rPr>
            </w:pPr>
          </w:p>
        </w:tc>
      </w:tr>
      <w:tr w:rsidR="000B3884" w:rsidRPr="0007626E" w:rsidTr="00327995">
        <w:trPr>
          <w:cantSplit/>
        </w:trPr>
        <w:tc>
          <w:tcPr>
            <w:tcW w:w="1394" w:type="pct"/>
            <w:tcBorders>
              <w:top w:val="single" w:sz="4" w:space="0" w:color="auto"/>
              <w:left w:val="single" w:sz="4" w:space="0" w:color="auto"/>
              <w:bottom w:val="single" w:sz="4" w:space="0" w:color="auto"/>
              <w:right w:val="single" w:sz="4" w:space="0" w:color="auto"/>
            </w:tcBorders>
            <w:hideMark/>
          </w:tcPr>
          <w:p w:rsidR="000B3884" w:rsidRPr="0007626E" w:rsidRDefault="000B3884" w:rsidP="00327995">
            <w:pPr>
              <w:widowControl w:val="0"/>
              <w:overflowPunct w:val="0"/>
              <w:autoSpaceDE w:val="0"/>
              <w:autoSpaceDN w:val="0"/>
              <w:adjustRightInd w:val="0"/>
              <w:rPr>
                <w:kern w:val="28"/>
              </w:rPr>
            </w:pPr>
            <w:r w:rsidRPr="0007626E">
              <w:rPr>
                <w:kern w:val="28"/>
              </w:rPr>
              <w:t>Tālrunis:</w:t>
            </w:r>
          </w:p>
        </w:tc>
        <w:tc>
          <w:tcPr>
            <w:tcW w:w="3606" w:type="pct"/>
            <w:gridSpan w:val="2"/>
            <w:tcBorders>
              <w:top w:val="single" w:sz="4" w:space="0" w:color="auto"/>
              <w:left w:val="single" w:sz="4" w:space="0" w:color="auto"/>
              <w:bottom w:val="single" w:sz="4" w:space="0" w:color="auto"/>
              <w:right w:val="single" w:sz="4" w:space="0" w:color="auto"/>
            </w:tcBorders>
          </w:tcPr>
          <w:p w:rsidR="000B3884" w:rsidRPr="0007626E" w:rsidRDefault="000B3884" w:rsidP="00327995">
            <w:pPr>
              <w:widowControl w:val="0"/>
              <w:overflowPunct w:val="0"/>
              <w:autoSpaceDE w:val="0"/>
              <w:autoSpaceDN w:val="0"/>
              <w:adjustRightInd w:val="0"/>
              <w:rPr>
                <w:kern w:val="28"/>
              </w:rPr>
            </w:pPr>
          </w:p>
        </w:tc>
      </w:tr>
      <w:tr w:rsidR="000B3884" w:rsidRPr="0007626E" w:rsidTr="00327995">
        <w:trPr>
          <w:cantSplit/>
        </w:trPr>
        <w:tc>
          <w:tcPr>
            <w:tcW w:w="1394" w:type="pct"/>
            <w:tcBorders>
              <w:top w:val="single" w:sz="4" w:space="0" w:color="auto"/>
              <w:left w:val="single" w:sz="4" w:space="0" w:color="auto"/>
              <w:bottom w:val="single" w:sz="4" w:space="0" w:color="auto"/>
              <w:right w:val="single" w:sz="4" w:space="0" w:color="auto"/>
            </w:tcBorders>
            <w:hideMark/>
          </w:tcPr>
          <w:p w:rsidR="000B3884" w:rsidRPr="0007626E" w:rsidRDefault="000B3884" w:rsidP="00327995">
            <w:pPr>
              <w:widowControl w:val="0"/>
              <w:overflowPunct w:val="0"/>
              <w:autoSpaceDE w:val="0"/>
              <w:autoSpaceDN w:val="0"/>
              <w:adjustRightInd w:val="0"/>
              <w:rPr>
                <w:kern w:val="28"/>
              </w:rPr>
            </w:pPr>
            <w:r w:rsidRPr="0007626E">
              <w:rPr>
                <w:kern w:val="28"/>
              </w:rPr>
              <w:t>E-pasta adrese:</w:t>
            </w:r>
          </w:p>
        </w:tc>
        <w:tc>
          <w:tcPr>
            <w:tcW w:w="3606" w:type="pct"/>
            <w:gridSpan w:val="2"/>
            <w:tcBorders>
              <w:top w:val="single" w:sz="4" w:space="0" w:color="auto"/>
              <w:left w:val="single" w:sz="4" w:space="0" w:color="auto"/>
              <w:bottom w:val="single" w:sz="4" w:space="0" w:color="auto"/>
              <w:right w:val="single" w:sz="4" w:space="0" w:color="auto"/>
            </w:tcBorders>
          </w:tcPr>
          <w:p w:rsidR="000B3884" w:rsidRPr="0007626E" w:rsidRDefault="000B3884" w:rsidP="00327995">
            <w:pPr>
              <w:widowControl w:val="0"/>
              <w:overflowPunct w:val="0"/>
              <w:autoSpaceDE w:val="0"/>
              <w:autoSpaceDN w:val="0"/>
              <w:adjustRightInd w:val="0"/>
              <w:rPr>
                <w:kern w:val="28"/>
              </w:rPr>
            </w:pPr>
          </w:p>
        </w:tc>
      </w:tr>
    </w:tbl>
    <w:p w:rsidR="000B3884" w:rsidRPr="0007626E" w:rsidRDefault="000B3884" w:rsidP="000B3884">
      <w:pPr>
        <w:widowControl w:val="0"/>
        <w:overflowPunct w:val="0"/>
        <w:autoSpaceDE w:val="0"/>
        <w:autoSpaceDN w:val="0"/>
        <w:adjustRightInd w:val="0"/>
        <w:spacing w:before="240"/>
        <w:jc w:val="both"/>
        <w:rPr>
          <w:kern w:val="28"/>
        </w:rPr>
      </w:pPr>
      <w:r w:rsidRPr="0007626E">
        <w:rPr>
          <w:kern w:val="28"/>
        </w:rPr>
        <w:t>Ar šī pieteikuma iesniegšanu:</w:t>
      </w:r>
    </w:p>
    <w:p w:rsidR="000B3884" w:rsidRPr="0007626E" w:rsidRDefault="000B3884" w:rsidP="00EE688A">
      <w:pPr>
        <w:widowControl w:val="0"/>
        <w:numPr>
          <w:ilvl w:val="0"/>
          <w:numId w:val="8"/>
        </w:numPr>
        <w:overflowPunct w:val="0"/>
        <w:autoSpaceDE w:val="0"/>
        <w:autoSpaceDN w:val="0"/>
        <w:adjustRightInd w:val="0"/>
        <w:spacing w:after="120"/>
        <w:contextualSpacing/>
        <w:jc w:val="both"/>
        <w:rPr>
          <w:rFonts w:eastAsia="Calibri"/>
          <w:lang w:eastAsia="en-US"/>
        </w:rPr>
      </w:pPr>
      <w:r w:rsidRPr="0007626E">
        <w:rPr>
          <w:rFonts w:eastAsia="Calibri"/>
          <w:lang w:eastAsia="en-US"/>
        </w:rPr>
        <w:t xml:space="preserve">piedāvājam veikt </w:t>
      </w:r>
      <w:r w:rsidR="00EE688A">
        <w:rPr>
          <w:rFonts w:eastAsia="Calibri"/>
          <w:lang w:eastAsia="en-US"/>
        </w:rPr>
        <w:t>v</w:t>
      </w:r>
      <w:r w:rsidR="00EE688A" w:rsidRPr="00EE688A">
        <w:rPr>
          <w:rFonts w:eastAsia="Calibri"/>
          <w:lang w:eastAsia="en-US"/>
        </w:rPr>
        <w:t>eselības dienu organizēšan</w:t>
      </w:r>
      <w:r w:rsidR="00EE688A">
        <w:rPr>
          <w:rFonts w:eastAsia="Calibri"/>
          <w:lang w:eastAsia="en-US"/>
        </w:rPr>
        <w:t>u</w:t>
      </w:r>
      <w:r w:rsidR="00EE688A" w:rsidRPr="00EE688A">
        <w:rPr>
          <w:rFonts w:eastAsia="Calibri"/>
          <w:lang w:eastAsia="en-US"/>
        </w:rPr>
        <w:t xml:space="preserve"> projekta “Pasākumi vietējās sabiedrības veselības veicināšanai un slimību profilaksei Alojas novadā ” Nr.9.2.4.2/16/I/028 ietvaros</w:t>
      </w:r>
      <w:r w:rsidRPr="0007626E">
        <w:rPr>
          <w:rFonts w:eastAsia="Calibri"/>
          <w:lang w:eastAsia="en-US"/>
        </w:rPr>
        <w:t xml:space="preserve"> saskaņā ar cenu aptaujas „</w:t>
      </w:r>
      <w:r w:rsidRPr="0007626E">
        <w:rPr>
          <w:rFonts w:eastAsia="Calibri"/>
          <w:b/>
          <w:bCs/>
          <w:shd w:val="clear" w:color="auto" w:fill="FFFFFF"/>
          <w:lang w:eastAsia="en-US"/>
        </w:rPr>
        <w:t xml:space="preserve"> Veselības dienu organizēšana projekta “Pasākumi vietējās sabiedrības veselības veicināšanai un slimību profilaksei Alojas novadā ” Nr.9.2.4.2/16/I/028 ietvaros</w:t>
      </w:r>
      <w:r w:rsidRPr="0007626E">
        <w:rPr>
          <w:rFonts w:eastAsia="Calibri"/>
          <w:bCs/>
          <w:lang w:eastAsia="en-US"/>
        </w:rPr>
        <w:t>”,</w:t>
      </w:r>
      <w:r w:rsidRPr="0007626E">
        <w:rPr>
          <w:rFonts w:eastAsia="Calibri"/>
          <w:lang w:eastAsia="en-US"/>
        </w:rPr>
        <w:t xml:space="preserve"> ID Nr.CA/2019/</w:t>
      </w:r>
      <w:r>
        <w:rPr>
          <w:rFonts w:eastAsia="Calibri"/>
          <w:lang w:eastAsia="en-US"/>
        </w:rPr>
        <w:t>05</w:t>
      </w:r>
      <w:r w:rsidRPr="0007626E">
        <w:rPr>
          <w:rFonts w:eastAsia="Calibri"/>
          <w:lang w:eastAsia="en-US"/>
        </w:rPr>
        <w:t>, noteikumiem un atbilstoši cenu aptaujas tehniskajai specifikācijai;</w:t>
      </w:r>
    </w:p>
    <w:p w:rsidR="000B3884" w:rsidRPr="0007626E" w:rsidRDefault="000B3884" w:rsidP="000B3884">
      <w:pPr>
        <w:widowControl w:val="0"/>
        <w:numPr>
          <w:ilvl w:val="0"/>
          <w:numId w:val="8"/>
        </w:numPr>
        <w:overflowPunct w:val="0"/>
        <w:autoSpaceDE w:val="0"/>
        <w:autoSpaceDN w:val="0"/>
        <w:adjustRightInd w:val="0"/>
        <w:spacing w:after="120"/>
        <w:contextualSpacing/>
        <w:jc w:val="both"/>
        <w:rPr>
          <w:rFonts w:eastAsia="Calibri"/>
          <w:lang w:eastAsia="en-US"/>
        </w:rPr>
      </w:pPr>
      <w:r w:rsidRPr="0007626E">
        <w:rPr>
          <w:rFonts w:eastAsia="Calibri"/>
          <w:lang w:eastAsia="en-US"/>
        </w:rPr>
        <w:t>apstiprinām, ka esam iepazinušies ar cenu aptaujas noteikumiem, tajā skaitā ar tehnisko specifikāciju un piekrītam visiem tajos minētajiem nosacījumiem, tie ir skaidri un saprotami, iebildumu un pretenziju pret tiem nav;</w:t>
      </w:r>
    </w:p>
    <w:p w:rsidR="000B3884" w:rsidRPr="0007626E" w:rsidRDefault="000B3884" w:rsidP="000B3884">
      <w:pPr>
        <w:widowControl w:val="0"/>
        <w:numPr>
          <w:ilvl w:val="0"/>
          <w:numId w:val="8"/>
        </w:numPr>
        <w:overflowPunct w:val="0"/>
        <w:autoSpaceDE w:val="0"/>
        <w:autoSpaceDN w:val="0"/>
        <w:adjustRightInd w:val="0"/>
        <w:spacing w:after="120"/>
        <w:contextualSpacing/>
        <w:jc w:val="both"/>
        <w:rPr>
          <w:rFonts w:eastAsia="Calibri"/>
          <w:lang w:eastAsia="en-US"/>
        </w:rPr>
      </w:pPr>
      <w:r w:rsidRPr="0007626E">
        <w:rPr>
          <w:rFonts w:eastAsia="Calibri"/>
          <w:color w:val="000000"/>
          <w:lang w:eastAsia="ar-SA"/>
        </w:rPr>
        <w:t>apliecinām, ka nekādā veidā neesam ieinteresēti nevienā citā piedāvājumā un nepiedalāmies nevienā citā piedāvājumā, kas iesniegts šajā cenu aptaujā;</w:t>
      </w:r>
    </w:p>
    <w:p w:rsidR="000B3884" w:rsidRPr="0007626E" w:rsidRDefault="000B3884" w:rsidP="000B3884">
      <w:pPr>
        <w:widowControl w:val="0"/>
        <w:numPr>
          <w:ilvl w:val="0"/>
          <w:numId w:val="8"/>
        </w:numPr>
        <w:overflowPunct w:val="0"/>
        <w:autoSpaceDE w:val="0"/>
        <w:autoSpaceDN w:val="0"/>
        <w:adjustRightInd w:val="0"/>
        <w:spacing w:after="120"/>
        <w:ind w:left="567"/>
        <w:contextualSpacing/>
        <w:jc w:val="both"/>
        <w:rPr>
          <w:rFonts w:eastAsia="Calibri"/>
          <w:lang w:eastAsia="en-US"/>
        </w:rPr>
      </w:pPr>
      <w:r w:rsidRPr="0007626E">
        <w:rPr>
          <w:rFonts w:eastAsia="Calibri"/>
          <w:color w:val="000000"/>
          <w:lang w:eastAsia="en-US"/>
        </w:rPr>
        <w:t>visas piedāvājumā sniegtās ziņas ir precīzas un patiesas.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4"/>
      </w:tblGrid>
      <w:tr w:rsidR="000B3884" w:rsidRPr="0007626E" w:rsidTr="00327995">
        <w:tc>
          <w:tcPr>
            <w:tcW w:w="5000" w:type="pct"/>
            <w:tcBorders>
              <w:top w:val="nil"/>
              <w:left w:val="nil"/>
              <w:bottom w:val="single" w:sz="4" w:space="0" w:color="auto"/>
              <w:right w:val="nil"/>
            </w:tcBorders>
          </w:tcPr>
          <w:p w:rsidR="000B3884" w:rsidRPr="0007626E" w:rsidRDefault="000B3884" w:rsidP="00327995">
            <w:pPr>
              <w:widowControl w:val="0"/>
              <w:overflowPunct w:val="0"/>
              <w:autoSpaceDE w:val="0"/>
              <w:autoSpaceDN w:val="0"/>
              <w:adjustRightInd w:val="0"/>
              <w:rPr>
                <w:kern w:val="28"/>
                <w:sz w:val="22"/>
                <w:szCs w:val="22"/>
              </w:rPr>
            </w:pPr>
          </w:p>
          <w:p w:rsidR="000B3884" w:rsidRPr="0007626E" w:rsidRDefault="000B3884" w:rsidP="00327995">
            <w:pPr>
              <w:widowControl w:val="0"/>
              <w:overflowPunct w:val="0"/>
              <w:autoSpaceDE w:val="0"/>
              <w:autoSpaceDN w:val="0"/>
              <w:adjustRightInd w:val="0"/>
              <w:rPr>
                <w:kern w:val="28"/>
                <w:sz w:val="22"/>
                <w:szCs w:val="22"/>
              </w:rPr>
            </w:pPr>
          </w:p>
        </w:tc>
      </w:tr>
      <w:tr w:rsidR="000B3884" w:rsidRPr="0007626E" w:rsidTr="00327995">
        <w:tc>
          <w:tcPr>
            <w:tcW w:w="5000" w:type="pct"/>
            <w:tcBorders>
              <w:top w:val="single" w:sz="4" w:space="0" w:color="auto"/>
              <w:left w:val="nil"/>
              <w:bottom w:val="nil"/>
              <w:right w:val="nil"/>
            </w:tcBorders>
            <w:hideMark/>
          </w:tcPr>
          <w:p w:rsidR="000B3884" w:rsidRPr="0007626E" w:rsidRDefault="000B3884" w:rsidP="00327995">
            <w:pPr>
              <w:widowControl w:val="0"/>
              <w:overflowPunct w:val="0"/>
              <w:autoSpaceDE w:val="0"/>
              <w:autoSpaceDN w:val="0"/>
              <w:adjustRightInd w:val="0"/>
              <w:jc w:val="center"/>
              <w:rPr>
                <w:i/>
                <w:kern w:val="28"/>
                <w:sz w:val="22"/>
                <w:szCs w:val="22"/>
              </w:rPr>
            </w:pPr>
            <w:r w:rsidRPr="0007626E">
              <w:rPr>
                <w:i/>
                <w:kern w:val="28"/>
                <w:sz w:val="22"/>
                <w:szCs w:val="22"/>
              </w:rPr>
              <w:t>Pretendenta likumiskā vai pilnvarotā pārstāvja amats, vārds, uzvārds un paraksts</w:t>
            </w:r>
          </w:p>
        </w:tc>
      </w:tr>
    </w:tbl>
    <w:p w:rsidR="000B3884" w:rsidRDefault="000B3884" w:rsidP="000B3884">
      <w:pPr>
        <w:pStyle w:val="naisnod"/>
        <w:spacing w:before="0" w:after="0"/>
        <w:ind w:left="360"/>
      </w:pPr>
    </w:p>
    <w:p w:rsidR="000B3884" w:rsidRDefault="000B3884" w:rsidP="000B3884">
      <w:pPr>
        <w:pStyle w:val="naisnod"/>
        <w:spacing w:before="0" w:after="0"/>
        <w:ind w:left="360"/>
      </w:pPr>
    </w:p>
    <w:p w:rsidR="000B3884" w:rsidRDefault="000B3884" w:rsidP="000B3884">
      <w:pPr>
        <w:pStyle w:val="naisnod"/>
        <w:spacing w:before="0" w:after="0"/>
        <w:ind w:left="360"/>
      </w:pPr>
    </w:p>
    <w:p w:rsidR="000B3884" w:rsidRDefault="000B3884" w:rsidP="000B3884">
      <w:pPr>
        <w:pStyle w:val="naisnod"/>
        <w:spacing w:before="0" w:after="0"/>
        <w:ind w:left="360"/>
      </w:pPr>
    </w:p>
    <w:p w:rsidR="000B3884" w:rsidRDefault="000B3884" w:rsidP="000B3884">
      <w:pPr>
        <w:pStyle w:val="naisnod"/>
        <w:spacing w:before="0" w:after="0"/>
        <w:ind w:left="360"/>
      </w:pPr>
    </w:p>
    <w:p w:rsidR="000B3884" w:rsidRDefault="000B3884" w:rsidP="000B3884">
      <w:pPr>
        <w:pStyle w:val="naisnod"/>
        <w:spacing w:before="0" w:after="0"/>
        <w:jc w:val="left"/>
      </w:pPr>
    </w:p>
    <w:p w:rsidR="000B3884" w:rsidRDefault="000B3884" w:rsidP="000B3884">
      <w:pPr>
        <w:pStyle w:val="naisnod"/>
        <w:spacing w:before="0" w:after="0"/>
        <w:jc w:val="right"/>
      </w:pPr>
      <w:r>
        <w:t>Pielikums Nr. 2</w:t>
      </w:r>
    </w:p>
    <w:p w:rsidR="000B3884" w:rsidRDefault="000B3884" w:rsidP="000B3884">
      <w:pPr>
        <w:pStyle w:val="naisnod"/>
        <w:spacing w:before="0" w:after="0"/>
        <w:ind w:left="360"/>
      </w:pPr>
      <w:r w:rsidRPr="000223EB">
        <w:t>TEHNISKĀ SPECIFIKĀCIJA</w:t>
      </w:r>
    </w:p>
    <w:p w:rsidR="000B3884" w:rsidRDefault="000B3884" w:rsidP="000B3884">
      <w:pPr>
        <w:spacing w:before="120" w:after="120"/>
        <w:jc w:val="center"/>
        <w:rPr>
          <w:b/>
          <w:color w:val="000000"/>
        </w:rPr>
      </w:pPr>
      <w:r>
        <w:rPr>
          <w:b/>
          <w:color w:val="000000"/>
        </w:rPr>
        <w:t>Cenu aptaujas</w:t>
      </w:r>
      <w:r w:rsidRPr="00344DC0">
        <w:rPr>
          <w:b/>
          <w:color w:val="000000"/>
        </w:rPr>
        <w:t xml:space="preserve"> priekšmeta 1. daļa </w:t>
      </w:r>
    </w:p>
    <w:p w:rsidR="000B3884" w:rsidRPr="00344DC0" w:rsidRDefault="000B3884" w:rsidP="000B3884">
      <w:pPr>
        <w:spacing w:before="120" w:after="120"/>
        <w:jc w:val="center"/>
        <w:rPr>
          <w:b/>
          <w:color w:val="000000"/>
        </w:rPr>
      </w:pPr>
      <w:r w:rsidRPr="00344DC0">
        <w:rPr>
          <w:b/>
          <w:color w:val="000000"/>
        </w:rPr>
        <w:t>“Veselības diena sievietēm”</w:t>
      </w:r>
    </w:p>
    <w:p w:rsidR="000B3884" w:rsidRPr="00BF046A" w:rsidRDefault="000B3884" w:rsidP="000B3884">
      <w:pPr>
        <w:numPr>
          <w:ilvl w:val="0"/>
          <w:numId w:val="2"/>
        </w:numPr>
        <w:spacing w:before="120" w:after="120"/>
        <w:jc w:val="both"/>
        <w:rPr>
          <w:color w:val="000000"/>
        </w:rPr>
      </w:pPr>
      <w:r w:rsidRPr="00BF046A">
        <w:rPr>
          <w:color w:val="000000"/>
        </w:rPr>
        <w:t>Pretendents ar lekciju un dažādu aktivitāšu palīdzību aicina pievērst iedzīvotāju uzmanību savam veselības stāvoklim, slimību profilaksei un laicīgai speciālistu apmeklēšanai, kā primāro tēmu izvirzot sieviešu veselību.</w:t>
      </w:r>
    </w:p>
    <w:p w:rsidR="000B3884" w:rsidRPr="00BF046A" w:rsidRDefault="000B3884" w:rsidP="000B3884">
      <w:pPr>
        <w:numPr>
          <w:ilvl w:val="0"/>
          <w:numId w:val="2"/>
        </w:numPr>
        <w:spacing w:before="120" w:after="120"/>
        <w:jc w:val="both"/>
        <w:rPr>
          <w:color w:val="000000"/>
        </w:rPr>
      </w:pPr>
      <w:r w:rsidRPr="00BF046A">
        <w:rPr>
          <w:color w:val="000000"/>
        </w:rPr>
        <w:t xml:space="preserve">Pasākuma norises vieta </w:t>
      </w:r>
      <w:r w:rsidR="00FF7A7C">
        <w:rPr>
          <w:color w:val="000000"/>
        </w:rPr>
        <w:t>–</w:t>
      </w:r>
      <w:r w:rsidRPr="00BF046A">
        <w:rPr>
          <w:color w:val="000000"/>
        </w:rPr>
        <w:t xml:space="preserve"> </w:t>
      </w:r>
      <w:r w:rsidR="00FF7A7C">
        <w:rPr>
          <w:color w:val="000000"/>
        </w:rPr>
        <w:t>vienas dienas ietvaros Alojas un Staiceles pilsētā</w:t>
      </w:r>
      <w:r w:rsidRPr="00BF046A">
        <w:rPr>
          <w:color w:val="000000"/>
        </w:rPr>
        <w:t>.</w:t>
      </w:r>
    </w:p>
    <w:p w:rsidR="000B3884" w:rsidRPr="00BF046A" w:rsidRDefault="000B3884" w:rsidP="000B3884">
      <w:pPr>
        <w:numPr>
          <w:ilvl w:val="0"/>
          <w:numId w:val="2"/>
        </w:numPr>
        <w:spacing w:before="120" w:after="120"/>
        <w:jc w:val="both"/>
        <w:rPr>
          <w:color w:val="000000"/>
        </w:rPr>
      </w:pPr>
      <w:r w:rsidRPr="00BF046A">
        <w:rPr>
          <w:color w:val="000000"/>
        </w:rPr>
        <w:t xml:space="preserve">Pretendents veselības dienas ietvaros nodrošina </w:t>
      </w:r>
      <w:r>
        <w:rPr>
          <w:color w:val="000000"/>
        </w:rPr>
        <w:t>2-3</w:t>
      </w:r>
      <w:r w:rsidRPr="00BF046A">
        <w:rPr>
          <w:color w:val="000000"/>
        </w:rPr>
        <w:t xml:space="preserve"> ar veselības dienu saistītus pasākumus (piemēram, lekcijas, diskusijas, profilakses pasākumus, izdales materiālus </w:t>
      </w:r>
      <w:proofErr w:type="spellStart"/>
      <w:r w:rsidRPr="00BF046A">
        <w:rPr>
          <w:color w:val="000000"/>
        </w:rPr>
        <w:t>utml</w:t>
      </w:r>
      <w:proofErr w:type="spellEnd"/>
      <w:r w:rsidRPr="00BF046A">
        <w:rPr>
          <w:color w:val="000000"/>
        </w:rPr>
        <w:t>), iepriekš saskaņojot tos ar pasūtītāju.</w:t>
      </w:r>
    </w:p>
    <w:p w:rsidR="000B3884" w:rsidRPr="00BF046A" w:rsidRDefault="000B3884" w:rsidP="000B3884">
      <w:pPr>
        <w:numPr>
          <w:ilvl w:val="0"/>
          <w:numId w:val="2"/>
        </w:numPr>
        <w:spacing w:before="120" w:after="120"/>
        <w:jc w:val="both"/>
        <w:rPr>
          <w:color w:val="000000"/>
        </w:rPr>
      </w:pPr>
      <w:r w:rsidRPr="00BF046A">
        <w:rPr>
          <w:color w:val="000000"/>
        </w:rPr>
        <w:t>Pretendents nodrošina vismaz vienu izglītojošu lekciju un diskusiju par krūts vēža, dzemdes kakla vēža profilaksi, pārbaudi un ārstēšanas iespējām kvalificēta speciālista vadībā. Lekcijas un diskusijas ilgums – 120 minūtes.</w:t>
      </w:r>
    </w:p>
    <w:p w:rsidR="000B3884" w:rsidRPr="00BF046A" w:rsidRDefault="000B3884" w:rsidP="000B3884">
      <w:pPr>
        <w:numPr>
          <w:ilvl w:val="0"/>
          <w:numId w:val="2"/>
        </w:numPr>
        <w:contextualSpacing/>
        <w:jc w:val="both"/>
        <w:rPr>
          <w:color w:val="000000"/>
        </w:rPr>
      </w:pPr>
      <w:r w:rsidRPr="00BF046A">
        <w:t>Veselības dienas norisei nepieciešamās telpas ar mēbelēm, prezentēšanas tehniku, ja nepieciešams, nodrošina Pasūtītājs</w:t>
      </w:r>
      <w:r w:rsidRPr="00BF046A">
        <w:rPr>
          <w:color w:val="000000"/>
        </w:rPr>
        <w:t xml:space="preserve">. </w:t>
      </w:r>
    </w:p>
    <w:p w:rsidR="000B3884" w:rsidRPr="00BF046A" w:rsidRDefault="000B3884" w:rsidP="000B3884">
      <w:pPr>
        <w:numPr>
          <w:ilvl w:val="0"/>
          <w:numId w:val="2"/>
        </w:numPr>
        <w:spacing w:before="120" w:after="120"/>
        <w:jc w:val="both"/>
        <w:rPr>
          <w:color w:val="000000"/>
        </w:rPr>
      </w:pPr>
      <w:r w:rsidRPr="00BF046A">
        <w:rPr>
          <w:color w:val="000000"/>
        </w:rPr>
        <w:t>Par precīzu datumu un laiku Pretendents ar Pasūtītāju vienojas vismaz 14 dienas pirms veselības dienas organizēšanas</w:t>
      </w:r>
    </w:p>
    <w:p w:rsidR="000B3884" w:rsidRPr="00BF046A" w:rsidRDefault="000B3884" w:rsidP="000B3884">
      <w:pPr>
        <w:numPr>
          <w:ilvl w:val="0"/>
          <w:numId w:val="2"/>
        </w:numPr>
        <w:spacing w:before="120" w:after="120"/>
        <w:jc w:val="both"/>
        <w:rPr>
          <w:color w:val="000000"/>
        </w:rPr>
      </w:pPr>
      <w:r w:rsidRPr="00BF046A">
        <w:rPr>
          <w:color w:val="000000"/>
        </w:rPr>
        <w:t>Pretendents ir atbildīgs par nokļūšanu līdz lekcijas un/vai darbības norises vietai.</w:t>
      </w:r>
    </w:p>
    <w:p w:rsidR="000B3884" w:rsidRPr="00BF046A" w:rsidRDefault="000B3884" w:rsidP="000B3884">
      <w:pPr>
        <w:numPr>
          <w:ilvl w:val="0"/>
          <w:numId w:val="2"/>
        </w:numPr>
        <w:tabs>
          <w:tab w:val="left" w:pos="567"/>
        </w:tabs>
        <w:spacing w:before="120" w:after="120" w:line="256" w:lineRule="auto"/>
        <w:jc w:val="both"/>
      </w:pPr>
      <w:r w:rsidRPr="00BF046A">
        <w:t xml:space="preserve"> Pretendents nodrošina lekciju dalībnieku reģistrēšanu Pasūtītāja sagatavotā reģistrācijas lapā.</w:t>
      </w:r>
    </w:p>
    <w:p w:rsidR="000B3884" w:rsidRPr="00BF046A" w:rsidRDefault="000B3884" w:rsidP="000B3884">
      <w:pPr>
        <w:numPr>
          <w:ilvl w:val="0"/>
          <w:numId w:val="2"/>
        </w:numPr>
        <w:tabs>
          <w:tab w:val="left" w:pos="567"/>
        </w:tabs>
        <w:spacing w:before="120" w:after="120" w:line="256" w:lineRule="auto"/>
        <w:jc w:val="both"/>
      </w:pPr>
      <w:r w:rsidRPr="00BF046A">
        <w:t xml:space="preserve"> Pretendents nodrošina lekciju dalībnieku anketēšanu ar Pasūtītāja sagatavoto projekta dalībnieku aptaujas anketu.</w:t>
      </w:r>
    </w:p>
    <w:p w:rsidR="000B3884" w:rsidRPr="00BF046A" w:rsidRDefault="000B3884" w:rsidP="000B3884">
      <w:pPr>
        <w:numPr>
          <w:ilvl w:val="0"/>
          <w:numId w:val="2"/>
        </w:numPr>
        <w:tabs>
          <w:tab w:val="left" w:pos="567"/>
        </w:tabs>
        <w:spacing w:before="120" w:after="120" w:line="256" w:lineRule="auto"/>
        <w:jc w:val="both"/>
      </w:pPr>
      <w:r w:rsidRPr="00BF046A">
        <w:t xml:space="preserve"> Pretendents nodrošina pasākuma publicitāti (afišu, reklāmu Alojas novada mājaslapā, vizuālos uzskates līdzekļus u.c., ievērojot Eiropas Savienības fondu 2014.-2020. gada plānošanas perioda publicitātes vadlīnijas).</w:t>
      </w:r>
    </w:p>
    <w:p w:rsidR="000B3884" w:rsidRPr="00BF046A" w:rsidRDefault="000B3884" w:rsidP="000B3884">
      <w:pPr>
        <w:numPr>
          <w:ilvl w:val="0"/>
          <w:numId w:val="2"/>
        </w:numPr>
        <w:tabs>
          <w:tab w:val="left" w:pos="567"/>
        </w:tabs>
        <w:spacing w:before="120" w:after="120" w:line="256" w:lineRule="auto"/>
        <w:jc w:val="both"/>
        <w:rPr>
          <w:color w:val="000000"/>
        </w:rPr>
      </w:pPr>
      <w:r w:rsidRPr="00BF046A">
        <w:t xml:space="preserve"> Pretendents nodrošina publikācijas sagatavošanu brīvā formā par pasākuma norisi. Publikācija sevī ietver informāciju par pasākumu</w:t>
      </w:r>
      <w:r w:rsidR="00EE688A" w:rsidRPr="00BF046A">
        <w:t xml:space="preserve"> </w:t>
      </w:r>
      <w:r w:rsidRPr="00BF046A">
        <w:t>–</w:t>
      </w:r>
      <w:r w:rsidR="00EE688A" w:rsidRPr="00BF046A">
        <w:t xml:space="preserve"> </w:t>
      </w:r>
      <w:r w:rsidRPr="00BF046A">
        <w:t>saturu, norises grafiku, izmantotajiem uzskates, izdales, u.c., materiāliem, dalībnieku skaitu, pasākumu efektivitātes izvērtējumu, papildus sniedzot priekšlikumus par attiecīgajai mērķauditorijai nepieciešamajiem papildus pasākumiem. Publikāciju iesniedz Pasūtītājam kopā ar pakalpojuma pieņemšanas – nodošanas aktu un rēķinu.</w:t>
      </w:r>
    </w:p>
    <w:p w:rsidR="000B3884" w:rsidRPr="00BF046A" w:rsidRDefault="000B3884" w:rsidP="000B3884">
      <w:pPr>
        <w:numPr>
          <w:ilvl w:val="0"/>
          <w:numId w:val="2"/>
        </w:numPr>
        <w:tabs>
          <w:tab w:val="left" w:pos="567"/>
        </w:tabs>
        <w:spacing w:before="120" w:after="120" w:line="256" w:lineRule="auto"/>
        <w:jc w:val="both"/>
        <w:rPr>
          <w:color w:val="000000"/>
        </w:rPr>
      </w:pPr>
      <w:r w:rsidRPr="00BF046A">
        <w:t>Pretendents veic pasākuma fotofiksāciju un iesniedz pasūtītājam fotogrāfijas digitālā veidā.</w:t>
      </w:r>
      <w:r w:rsidRPr="00BF046A">
        <w:rPr>
          <w:i/>
        </w:rPr>
        <w:t xml:space="preserve"> </w:t>
      </w:r>
      <w:r w:rsidRPr="00BF046A">
        <w:t>Tāpat pretendents iesniedz fotogrāfijas un citu materiālus, kuros redzama publicitātes vadlīniju ievērošana.</w:t>
      </w:r>
    </w:p>
    <w:p w:rsidR="000B3884" w:rsidRPr="00BF046A" w:rsidRDefault="000B3884" w:rsidP="000B3884">
      <w:pPr>
        <w:ind w:left="678"/>
        <w:contextualSpacing/>
        <w:jc w:val="center"/>
        <w:rPr>
          <w:b/>
        </w:rPr>
      </w:pPr>
    </w:p>
    <w:p w:rsidR="000B3884" w:rsidRPr="00BF046A" w:rsidRDefault="000B3884" w:rsidP="000B3884">
      <w:pPr>
        <w:ind w:left="678"/>
        <w:contextualSpacing/>
        <w:jc w:val="center"/>
        <w:rPr>
          <w:b/>
        </w:rPr>
      </w:pPr>
    </w:p>
    <w:p w:rsidR="000B3884" w:rsidRPr="00BF046A" w:rsidRDefault="000B3884" w:rsidP="000B3884">
      <w:pPr>
        <w:ind w:left="678"/>
        <w:contextualSpacing/>
        <w:jc w:val="center"/>
        <w:rPr>
          <w:b/>
        </w:rPr>
      </w:pPr>
    </w:p>
    <w:p w:rsidR="000B3884" w:rsidRPr="00BF046A" w:rsidRDefault="000B3884" w:rsidP="000B3884">
      <w:pPr>
        <w:ind w:left="678"/>
        <w:contextualSpacing/>
        <w:jc w:val="center"/>
        <w:rPr>
          <w:b/>
        </w:rPr>
      </w:pPr>
    </w:p>
    <w:p w:rsidR="000B3884" w:rsidRPr="00BF046A" w:rsidRDefault="000B3884" w:rsidP="000B3884">
      <w:pPr>
        <w:ind w:left="678"/>
        <w:contextualSpacing/>
        <w:jc w:val="center"/>
        <w:rPr>
          <w:b/>
        </w:rPr>
      </w:pPr>
    </w:p>
    <w:p w:rsidR="000B3884" w:rsidRDefault="000B3884" w:rsidP="000B3884">
      <w:pPr>
        <w:contextualSpacing/>
        <w:rPr>
          <w:b/>
        </w:rPr>
      </w:pPr>
    </w:p>
    <w:p w:rsidR="000B3884" w:rsidRDefault="000B3884" w:rsidP="000B3884">
      <w:pPr>
        <w:contextualSpacing/>
        <w:rPr>
          <w:b/>
        </w:rPr>
      </w:pPr>
    </w:p>
    <w:p w:rsidR="000B3884" w:rsidRDefault="000B3884" w:rsidP="000B3884">
      <w:pPr>
        <w:contextualSpacing/>
        <w:rPr>
          <w:b/>
        </w:rPr>
      </w:pPr>
    </w:p>
    <w:p w:rsidR="000B3884" w:rsidRDefault="000B3884" w:rsidP="000B3884">
      <w:pPr>
        <w:contextualSpacing/>
        <w:rPr>
          <w:b/>
        </w:rPr>
      </w:pPr>
    </w:p>
    <w:p w:rsidR="000B3884" w:rsidRDefault="000B3884" w:rsidP="000B3884">
      <w:pPr>
        <w:contextualSpacing/>
        <w:rPr>
          <w:b/>
        </w:rPr>
      </w:pPr>
    </w:p>
    <w:p w:rsidR="000B3884" w:rsidRPr="00BF046A" w:rsidRDefault="000B3884" w:rsidP="000B3884">
      <w:pPr>
        <w:contextualSpacing/>
        <w:rPr>
          <w:b/>
        </w:rPr>
      </w:pPr>
    </w:p>
    <w:p w:rsidR="000B3884" w:rsidRDefault="000B3884" w:rsidP="000B3884">
      <w:pPr>
        <w:spacing w:before="120" w:after="120"/>
        <w:jc w:val="center"/>
        <w:rPr>
          <w:b/>
          <w:color w:val="000000"/>
        </w:rPr>
      </w:pPr>
      <w:r>
        <w:rPr>
          <w:b/>
          <w:color w:val="000000"/>
        </w:rPr>
        <w:t xml:space="preserve">Cenu aptaujas </w:t>
      </w:r>
      <w:r w:rsidRPr="00BF046A">
        <w:rPr>
          <w:b/>
          <w:color w:val="000000"/>
        </w:rPr>
        <w:t>priekšmeta 2. daļa</w:t>
      </w:r>
    </w:p>
    <w:p w:rsidR="000B3884" w:rsidRPr="00BF046A" w:rsidRDefault="000B3884" w:rsidP="000B3884">
      <w:pPr>
        <w:spacing w:before="120" w:after="120"/>
        <w:jc w:val="center"/>
        <w:rPr>
          <w:b/>
          <w:color w:val="000000"/>
        </w:rPr>
      </w:pPr>
      <w:r w:rsidRPr="00BF046A">
        <w:rPr>
          <w:b/>
          <w:color w:val="000000"/>
        </w:rPr>
        <w:t>“</w:t>
      </w:r>
      <w:r w:rsidRPr="00BF046A">
        <w:rPr>
          <w:b/>
        </w:rPr>
        <w:t>Veselības diena par sirds un asinsvadu slimībām un to profilaksi</w:t>
      </w:r>
      <w:r w:rsidRPr="00BF046A">
        <w:rPr>
          <w:b/>
          <w:color w:val="000000"/>
        </w:rPr>
        <w:t>”</w:t>
      </w:r>
    </w:p>
    <w:p w:rsidR="000B3884" w:rsidRPr="00BF046A" w:rsidRDefault="000B3884" w:rsidP="00FF7A7C">
      <w:pPr>
        <w:numPr>
          <w:ilvl w:val="0"/>
          <w:numId w:val="3"/>
        </w:numPr>
        <w:spacing w:before="120" w:after="120"/>
        <w:jc w:val="both"/>
        <w:rPr>
          <w:color w:val="000000"/>
        </w:rPr>
      </w:pPr>
      <w:r w:rsidRPr="00BF046A">
        <w:rPr>
          <w:color w:val="000000"/>
        </w:rPr>
        <w:t xml:space="preserve">Pretendents ar lekciju un dažādu aktivitāšu palīdzību aicina pievērst iedzīvotāju uzmanību savam veselības stāvoklim, slimību profilaksei un laicīgai speciālistu </w:t>
      </w:r>
      <w:r w:rsidR="00EE688A" w:rsidRPr="00BF046A">
        <w:rPr>
          <w:color w:val="000000"/>
        </w:rPr>
        <w:t>apmeklēšanai</w:t>
      </w:r>
      <w:r w:rsidRPr="00BF046A">
        <w:rPr>
          <w:color w:val="000000"/>
        </w:rPr>
        <w:t>, kā primāro tēmu izvirzot sirds un asinsvadu veselību.</w:t>
      </w:r>
    </w:p>
    <w:p w:rsidR="000B3884" w:rsidRPr="00BF046A" w:rsidRDefault="000B3884" w:rsidP="00FF7A7C">
      <w:pPr>
        <w:numPr>
          <w:ilvl w:val="0"/>
          <w:numId w:val="3"/>
        </w:numPr>
        <w:spacing w:before="120" w:after="120"/>
        <w:jc w:val="both"/>
        <w:rPr>
          <w:color w:val="000000"/>
        </w:rPr>
      </w:pPr>
      <w:r w:rsidRPr="00BF046A">
        <w:rPr>
          <w:color w:val="000000"/>
        </w:rPr>
        <w:t xml:space="preserve">Pasākuma norises vieta – </w:t>
      </w:r>
      <w:r w:rsidR="00FF7A7C">
        <w:rPr>
          <w:color w:val="000000"/>
        </w:rPr>
        <w:t>vienas dienas ietvaros Alojas un Staiceles pilsētā</w:t>
      </w:r>
      <w:r w:rsidRPr="00BF046A">
        <w:rPr>
          <w:color w:val="000000"/>
        </w:rPr>
        <w:t>.</w:t>
      </w:r>
    </w:p>
    <w:p w:rsidR="000B3884" w:rsidRPr="00BF046A" w:rsidRDefault="000B3884" w:rsidP="00FF7A7C">
      <w:pPr>
        <w:numPr>
          <w:ilvl w:val="0"/>
          <w:numId w:val="3"/>
        </w:numPr>
        <w:spacing w:before="120" w:after="120"/>
        <w:jc w:val="both"/>
        <w:rPr>
          <w:color w:val="000000"/>
        </w:rPr>
      </w:pPr>
      <w:r w:rsidRPr="00BF046A">
        <w:rPr>
          <w:color w:val="000000"/>
        </w:rPr>
        <w:t xml:space="preserve">Pretendents veselības dienas ietvaros nodrošina </w:t>
      </w:r>
      <w:r>
        <w:rPr>
          <w:color w:val="000000"/>
        </w:rPr>
        <w:t>2-3</w:t>
      </w:r>
      <w:r w:rsidRPr="00BF046A">
        <w:rPr>
          <w:color w:val="000000"/>
        </w:rPr>
        <w:t xml:space="preserve"> ar veselības dienu saistītus pasākumus (piemēram, lekcijas, diskusijas, profilakses pasākumus, fizisko vingrojumu paraugdemonstrējumus sirds veselībai, pulsa un asinsspiediena mērīšanu izdales materiālus </w:t>
      </w:r>
      <w:proofErr w:type="spellStart"/>
      <w:r w:rsidRPr="00BF046A">
        <w:rPr>
          <w:color w:val="000000"/>
        </w:rPr>
        <w:t>utml</w:t>
      </w:r>
      <w:proofErr w:type="spellEnd"/>
      <w:r w:rsidRPr="00BF046A">
        <w:rPr>
          <w:color w:val="000000"/>
        </w:rPr>
        <w:t>), iepriekš saskaņojot tos ar pasūtītāju.</w:t>
      </w:r>
    </w:p>
    <w:p w:rsidR="000B3884" w:rsidRPr="00BF046A" w:rsidRDefault="000B3884" w:rsidP="00FF7A7C">
      <w:pPr>
        <w:numPr>
          <w:ilvl w:val="0"/>
          <w:numId w:val="3"/>
        </w:numPr>
        <w:spacing w:before="120" w:after="120"/>
        <w:jc w:val="both"/>
        <w:rPr>
          <w:color w:val="000000"/>
        </w:rPr>
      </w:pPr>
      <w:r w:rsidRPr="00BF046A">
        <w:rPr>
          <w:color w:val="000000"/>
        </w:rPr>
        <w:t>Pretendents nodrošina vismaz vienu izglītojošu lekciju un diskusiju par sirds un asinsvadu slimībām, to profilaksi, pārbaudi un ārstēšanas iespējām kvalificēta speciālista vadībā. Lekcijas un diskusijas ilgums – 120 minūtes.</w:t>
      </w:r>
    </w:p>
    <w:p w:rsidR="000B3884" w:rsidRPr="00BF046A" w:rsidRDefault="000B3884" w:rsidP="00FF7A7C">
      <w:pPr>
        <w:numPr>
          <w:ilvl w:val="0"/>
          <w:numId w:val="3"/>
        </w:numPr>
        <w:spacing w:before="120"/>
        <w:contextualSpacing/>
        <w:jc w:val="both"/>
        <w:rPr>
          <w:color w:val="000000"/>
        </w:rPr>
      </w:pPr>
      <w:r w:rsidRPr="00BF046A">
        <w:t>Veselības dienas norisei nepieciešamās telpas ar mēbelēm, prezentēšanas tehniku, ja nepieciešams, nodrošina Pasūtītājs</w:t>
      </w:r>
      <w:r w:rsidRPr="00BF046A">
        <w:rPr>
          <w:color w:val="000000"/>
        </w:rPr>
        <w:t>.</w:t>
      </w:r>
    </w:p>
    <w:p w:rsidR="000B3884" w:rsidRPr="00BF046A" w:rsidRDefault="000B3884" w:rsidP="00FF7A7C">
      <w:pPr>
        <w:numPr>
          <w:ilvl w:val="0"/>
          <w:numId w:val="3"/>
        </w:numPr>
        <w:spacing w:before="120"/>
        <w:ind w:left="641" w:hanging="357"/>
        <w:jc w:val="both"/>
        <w:rPr>
          <w:color w:val="000000"/>
        </w:rPr>
      </w:pPr>
      <w:r w:rsidRPr="00BF046A">
        <w:t xml:space="preserve">Veselības dienas norisei nepieciešamās paškontroles ierīces </w:t>
      </w:r>
      <w:r w:rsidRPr="00BF046A">
        <w:rPr>
          <w:color w:val="000000"/>
        </w:rPr>
        <w:t>–</w:t>
      </w:r>
      <w:r w:rsidRPr="00BF046A">
        <w:t xml:space="preserve"> svarus, asinsspiediena mērītājus, </w:t>
      </w:r>
      <w:proofErr w:type="spellStart"/>
      <w:r w:rsidRPr="00BF046A">
        <w:t>utml</w:t>
      </w:r>
      <w:proofErr w:type="spellEnd"/>
      <w:r w:rsidRPr="00BF046A">
        <w:t>., ja nepieciešams, nodrošina Pretendents.</w:t>
      </w:r>
    </w:p>
    <w:p w:rsidR="000B3884" w:rsidRPr="00BF046A" w:rsidRDefault="000B3884" w:rsidP="00FF7A7C">
      <w:pPr>
        <w:numPr>
          <w:ilvl w:val="0"/>
          <w:numId w:val="3"/>
        </w:numPr>
        <w:spacing w:before="120" w:after="120"/>
        <w:jc w:val="both"/>
        <w:rPr>
          <w:color w:val="000000"/>
        </w:rPr>
      </w:pPr>
      <w:r w:rsidRPr="00BF046A">
        <w:rPr>
          <w:color w:val="000000"/>
        </w:rPr>
        <w:t>Par precīzu datumu un laiku Pretendents ar Pasūtītāju vienojas vismaz 14 dienas pirms veselības dienas organizēšanas.</w:t>
      </w:r>
    </w:p>
    <w:p w:rsidR="000B3884" w:rsidRPr="00BF046A" w:rsidRDefault="000B3884" w:rsidP="00FF7A7C">
      <w:pPr>
        <w:numPr>
          <w:ilvl w:val="0"/>
          <w:numId w:val="3"/>
        </w:numPr>
        <w:spacing w:before="120" w:after="120"/>
        <w:jc w:val="both"/>
        <w:rPr>
          <w:color w:val="000000"/>
        </w:rPr>
      </w:pPr>
      <w:r w:rsidRPr="00BF046A">
        <w:rPr>
          <w:color w:val="000000"/>
        </w:rPr>
        <w:t>Pretendents ir atbildīgs par nokļūšanu līdz lekcijas un/vai darbības norises vietai.</w:t>
      </w:r>
    </w:p>
    <w:p w:rsidR="000B3884" w:rsidRPr="00BF046A" w:rsidRDefault="000B3884" w:rsidP="00FF7A7C">
      <w:pPr>
        <w:numPr>
          <w:ilvl w:val="0"/>
          <w:numId w:val="3"/>
        </w:numPr>
        <w:tabs>
          <w:tab w:val="left" w:pos="567"/>
        </w:tabs>
        <w:spacing w:before="120" w:after="120" w:line="256" w:lineRule="auto"/>
        <w:jc w:val="both"/>
      </w:pPr>
      <w:r w:rsidRPr="00BF046A">
        <w:t xml:space="preserve"> Pretendents nodrošina lekciju dalībnieku reģistrēšanu Pasūtītāja sagatavotā reģistrācijas lapā.</w:t>
      </w:r>
    </w:p>
    <w:p w:rsidR="000B3884" w:rsidRPr="00BF046A" w:rsidRDefault="000B3884" w:rsidP="00FF7A7C">
      <w:pPr>
        <w:numPr>
          <w:ilvl w:val="0"/>
          <w:numId w:val="3"/>
        </w:numPr>
        <w:tabs>
          <w:tab w:val="left" w:pos="567"/>
        </w:tabs>
        <w:spacing w:before="120" w:after="120" w:line="256" w:lineRule="auto"/>
        <w:jc w:val="both"/>
      </w:pPr>
      <w:r w:rsidRPr="00BF046A">
        <w:t xml:space="preserve"> Pretendents nodrošina lekciju dalībnieku anketēšanu ar Pasūtītāja sagatavoto projekta dalībnieku aptaujas anketu.</w:t>
      </w:r>
    </w:p>
    <w:p w:rsidR="000B3884" w:rsidRPr="00BF046A" w:rsidRDefault="000B3884" w:rsidP="00FF7A7C">
      <w:pPr>
        <w:numPr>
          <w:ilvl w:val="0"/>
          <w:numId w:val="3"/>
        </w:numPr>
        <w:tabs>
          <w:tab w:val="left" w:pos="567"/>
        </w:tabs>
        <w:spacing w:before="120" w:after="120" w:line="256" w:lineRule="auto"/>
        <w:jc w:val="both"/>
      </w:pPr>
      <w:r w:rsidRPr="00BF046A">
        <w:t xml:space="preserve"> Pretendents nodrošina pasākuma publicitāti (afišu, reklāmu Alojas novada mājaslapā, vizuālos uzskates līdzekļus u.c., ievērojot </w:t>
      </w:r>
      <w:r w:rsidR="00FF7A7C" w:rsidRPr="00BF046A">
        <w:t>Eiropas Savienības</w:t>
      </w:r>
      <w:r w:rsidRPr="00BF046A">
        <w:t xml:space="preserve"> fondu 2014.-2020. gada plānošanas perioda publicitātes vadlīnijas).</w:t>
      </w:r>
    </w:p>
    <w:p w:rsidR="000B3884" w:rsidRPr="00BF046A" w:rsidRDefault="000B3884" w:rsidP="00FF7A7C">
      <w:pPr>
        <w:numPr>
          <w:ilvl w:val="0"/>
          <w:numId w:val="3"/>
        </w:numPr>
        <w:tabs>
          <w:tab w:val="left" w:pos="567"/>
        </w:tabs>
        <w:spacing w:before="120" w:after="120" w:line="256" w:lineRule="auto"/>
        <w:jc w:val="both"/>
        <w:rPr>
          <w:color w:val="000000"/>
        </w:rPr>
      </w:pPr>
      <w:r w:rsidRPr="00BF046A">
        <w:t xml:space="preserve"> Pretendents nodrošina publikācijas sagatavošanu brīvā formā par pasākuma norisi. Publikācija sevī ietver informāciju par pasākumu</w:t>
      </w:r>
      <w:r w:rsidR="00FF7A7C" w:rsidRPr="00BF046A">
        <w:t xml:space="preserve"> </w:t>
      </w:r>
      <w:r w:rsidRPr="00BF046A">
        <w:t>–</w:t>
      </w:r>
      <w:r w:rsidR="00FF7A7C" w:rsidRPr="00BF046A">
        <w:t xml:space="preserve"> </w:t>
      </w:r>
      <w:r w:rsidRPr="00BF046A">
        <w:t>saturu, norises grafiku, izmantotajiem uzskates, izdales, u.c., materiāliem, dalībnieku skaitu, pasākumu efektivitātes izvērtējumu, papildus sniedzot priekšlikumus par attiecīgajai mērķauditorijai nepieciešamajiem papildus pasākumiem. Publikāciju iesniedz Pasūtītājam kopā ar pakalpojuma pieņemšanas – nodošanas aktu un rēķinu.</w:t>
      </w:r>
    </w:p>
    <w:p w:rsidR="000B3884" w:rsidRPr="00BF046A" w:rsidRDefault="000B3884" w:rsidP="00FF7A7C">
      <w:pPr>
        <w:numPr>
          <w:ilvl w:val="0"/>
          <w:numId w:val="3"/>
        </w:numPr>
        <w:tabs>
          <w:tab w:val="left" w:pos="567"/>
        </w:tabs>
        <w:spacing w:before="120" w:after="120" w:line="256" w:lineRule="auto"/>
        <w:jc w:val="both"/>
        <w:rPr>
          <w:color w:val="000000"/>
        </w:rPr>
      </w:pPr>
      <w:r w:rsidRPr="00BF046A">
        <w:t>Pretendents veic pasākuma fotofiksāciju un iesniedz pasūtītājam fotogrāfijas digitālā veidā.</w:t>
      </w:r>
      <w:r w:rsidRPr="00BF046A">
        <w:rPr>
          <w:i/>
        </w:rPr>
        <w:t xml:space="preserve"> </w:t>
      </w:r>
      <w:r w:rsidRPr="00BF046A">
        <w:t>Tāpat pretendents iesniedz fotogrāfijas un citu materiālus, kuros redzama publicitātes vadlīniju ievērošana.</w:t>
      </w:r>
    </w:p>
    <w:p w:rsidR="000B3884" w:rsidRPr="00D81180" w:rsidRDefault="000B3884" w:rsidP="000B3884">
      <w:pPr>
        <w:spacing w:before="120" w:after="120"/>
        <w:rPr>
          <w:color w:val="000000"/>
        </w:rPr>
      </w:pPr>
    </w:p>
    <w:p w:rsidR="000B3884" w:rsidRDefault="000B3884" w:rsidP="000B3884">
      <w:pPr>
        <w:spacing w:after="200" w:line="276" w:lineRule="auto"/>
        <w:rPr>
          <w:color w:val="3E4C96"/>
          <w:bdr w:val="none" w:sz="0" w:space="0" w:color="auto" w:frame="1"/>
        </w:rPr>
      </w:pPr>
    </w:p>
    <w:p w:rsidR="000B3884" w:rsidRDefault="000B3884" w:rsidP="000B3884">
      <w:pPr>
        <w:spacing w:after="200" w:line="276" w:lineRule="auto"/>
        <w:rPr>
          <w:color w:val="3E4C96"/>
          <w:bdr w:val="none" w:sz="0" w:space="0" w:color="auto" w:frame="1"/>
        </w:rPr>
      </w:pPr>
    </w:p>
    <w:p w:rsidR="000B3884" w:rsidRDefault="000B3884" w:rsidP="000B3884">
      <w:pPr>
        <w:spacing w:after="200" w:line="276" w:lineRule="auto"/>
        <w:rPr>
          <w:color w:val="3E4C96"/>
          <w:bdr w:val="none" w:sz="0" w:space="0" w:color="auto" w:frame="1"/>
        </w:rPr>
      </w:pPr>
    </w:p>
    <w:p w:rsidR="000B3884" w:rsidRPr="0007626E" w:rsidRDefault="000B3884" w:rsidP="000B3884">
      <w:pPr>
        <w:spacing w:after="200" w:line="276" w:lineRule="auto"/>
        <w:jc w:val="right"/>
        <w:rPr>
          <w:b/>
          <w:color w:val="000000" w:themeColor="text1"/>
          <w:bdr w:val="none" w:sz="0" w:space="0" w:color="auto" w:frame="1"/>
        </w:rPr>
      </w:pPr>
      <w:r>
        <w:rPr>
          <w:b/>
          <w:color w:val="000000" w:themeColor="text1"/>
          <w:bdr w:val="none" w:sz="0" w:space="0" w:color="auto" w:frame="1"/>
        </w:rPr>
        <w:t>Pielikums Nr. 3</w:t>
      </w:r>
    </w:p>
    <w:p w:rsidR="000B3884" w:rsidRDefault="000B3884" w:rsidP="000B3884">
      <w:pPr>
        <w:jc w:val="center"/>
        <w:rPr>
          <w:b/>
        </w:rPr>
      </w:pPr>
    </w:p>
    <w:p w:rsidR="000B3884" w:rsidRDefault="000B3884" w:rsidP="000B3884">
      <w:pPr>
        <w:pStyle w:val="Sarakstarindkopa"/>
        <w:ind w:left="678"/>
        <w:jc w:val="center"/>
        <w:rPr>
          <w:b/>
        </w:rPr>
      </w:pPr>
      <w:r>
        <w:rPr>
          <w:b/>
        </w:rPr>
        <w:t>FI</w:t>
      </w:r>
      <w:r w:rsidRPr="0017134A">
        <w:rPr>
          <w:b/>
        </w:rPr>
        <w:t>NANŠU PIEDĀVĀJUMS</w:t>
      </w:r>
    </w:p>
    <w:p w:rsidR="000B3884" w:rsidRPr="0007626E" w:rsidRDefault="000B3884" w:rsidP="000B3884">
      <w:pPr>
        <w:widowControl w:val="0"/>
        <w:ind w:left="788" w:right="89" w:hanging="284"/>
        <w:jc w:val="center"/>
        <w:rPr>
          <w:rFonts w:eastAsia="Calibri"/>
          <w:bCs/>
          <w:shd w:val="clear" w:color="auto" w:fill="FFFFFF"/>
          <w:lang w:eastAsia="en-US"/>
        </w:rPr>
      </w:pPr>
      <w:r w:rsidRPr="0007626E">
        <w:rPr>
          <w:rFonts w:eastAsia="Calibri"/>
          <w:szCs w:val="22"/>
          <w:lang w:eastAsia="en-US"/>
        </w:rPr>
        <w:t xml:space="preserve">Cenu aptaujai </w:t>
      </w:r>
      <w:r w:rsidRPr="0007626E">
        <w:rPr>
          <w:rFonts w:eastAsia="Calibri"/>
        </w:rPr>
        <w:t>“</w:t>
      </w:r>
      <w:r w:rsidRPr="0007626E">
        <w:rPr>
          <w:rFonts w:eastAsia="Calibri"/>
          <w:b/>
          <w:bCs/>
          <w:shd w:val="clear" w:color="auto" w:fill="FFFFFF"/>
          <w:lang w:eastAsia="en-US"/>
        </w:rPr>
        <w:t>Veselības dienu organizēšana projekta “Pasākumi vietējās sabiedrības veselības veicināšanai un slimību profilaksei Alojas novadā ” Nr.9.2.4.2/16/I/028 ietvaros”,</w:t>
      </w:r>
    </w:p>
    <w:p w:rsidR="000B3884" w:rsidRPr="0007626E" w:rsidRDefault="000B3884" w:rsidP="000B3884">
      <w:pPr>
        <w:widowControl w:val="0"/>
        <w:ind w:left="788" w:right="89" w:hanging="284"/>
        <w:jc w:val="center"/>
        <w:rPr>
          <w:rFonts w:eastAsia="Calibri"/>
          <w:sz w:val="28"/>
          <w:szCs w:val="28"/>
        </w:rPr>
      </w:pPr>
      <w:r w:rsidRPr="0007626E">
        <w:rPr>
          <w:rFonts w:eastAsia="Calibri"/>
          <w:szCs w:val="22"/>
          <w:lang w:eastAsia="en-US"/>
        </w:rPr>
        <w:t xml:space="preserve"> ID Nr.CA/2019</w:t>
      </w:r>
      <w:r>
        <w:rPr>
          <w:rFonts w:eastAsia="Calibri"/>
          <w:szCs w:val="22"/>
          <w:lang w:eastAsia="en-US"/>
        </w:rPr>
        <w:t>/05</w:t>
      </w:r>
    </w:p>
    <w:p w:rsidR="000B3884" w:rsidRPr="0007626E" w:rsidRDefault="000B3884" w:rsidP="000B3884">
      <w:pPr>
        <w:pBdr>
          <w:bottom w:val="single" w:sz="12" w:space="1" w:color="auto"/>
        </w:pBdr>
        <w:spacing w:after="120"/>
        <w:jc w:val="both"/>
        <w:rPr>
          <w:rFonts w:eastAsia="Calibri"/>
        </w:rPr>
      </w:pPr>
      <w:r w:rsidRPr="0007626E">
        <w:rPr>
          <w:rFonts w:eastAsia="Calibri"/>
        </w:rPr>
        <w:t>Pasūtītājs: Alojas novada dome, reģ. Nr. 90000060032</w:t>
      </w:r>
    </w:p>
    <w:p w:rsidR="000B3884" w:rsidRPr="0007626E" w:rsidRDefault="000B3884" w:rsidP="000B3884">
      <w:pPr>
        <w:pBdr>
          <w:bottom w:val="single" w:sz="12" w:space="1" w:color="auto"/>
        </w:pBdr>
        <w:spacing w:after="120"/>
        <w:contextualSpacing/>
        <w:jc w:val="both"/>
        <w:rPr>
          <w:rFonts w:eastAsia="Calibri"/>
        </w:rPr>
      </w:pPr>
    </w:p>
    <w:p w:rsidR="000B3884" w:rsidRPr="0007626E" w:rsidRDefault="000B3884" w:rsidP="000B3884">
      <w:pPr>
        <w:spacing w:after="120"/>
        <w:contextualSpacing/>
        <w:jc w:val="center"/>
        <w:rPr>
          <w:rFonts w:eastAsia="Calibri"/>
          <w:i/>
          <w:sz w:val="20"/>
          <w:szCs w:val="20"/>
        </w:rPr>
      </w:pPr>
      <w:r w:rsidRPr="0007626E">
        <w:rPr>
          <w:rFonts w:eastAsia="Calibri"/>
          <w:i/>
          <w:sz w:val="20"/>
          <w:szCs w:val="20"/>
        </w:rPr>
        <w:t>(Pretendenta nosaukums, reģistrācijas Nr.)</w:t>
      </w:r>
    </w:p>
    <w:p w:rsidR="000B3884" w:rsidRPr="0007626E" w:rsidRDefault="000B3884" w:rsidP="000B3884">
      <w:pPr>
        <w:jc w:val="both"/>
        <w:rPr>
          <w:rFonts w:eastAsia="Calibri"/>
        </w:rPr>
      </w:pPr>
    </w:p>
    <w:tbl>
      <w:tblPr>
        <w:tblStyle w:val="Reatabula2"/>
        <w:tblW w:w="8618" w:type="dxa"/>
        <w:tblInd w:w="-5" w:type="dxa"/>
        <w:tblLook w:val="04A0" w:firstRow="1" w:lastRow="0" w:firstColumn="1" w:lastColumn="0" w:noHBand="0" w:noVBand="1"/>
      </w:tblPr>
      <w:tblGrid>
        <w:gridCol w:w="887"/>
        <w:gridCol w:w="5605"/>
        <w:gridCol w:w="2126"/>
      </w:tblGrid>
      <w:tr w:rsidR="00FF7A7C" w:rsidRPr="002F7816" w:rsidTr="0030363E">
        <w:tc>
          <w:tcPr>
            <w:tcW w:w="887" w:type="dxa"/>
            <w:shd w:val="clear" w:color="auto" w:fill="D9D9D9"/>
            <w:vAlign w:val="center"/>
          </w:tcPr>
          <w:p w:rsidR="00FF7A7C" w:rsidRPr="002F7816" w:rsidRDefault="00FF7A7C" w:rsidP="00327995">
            <w:pPr>
              <w:spacing w:after="120"/>
              <w:ind w:left="0" w:firstLine="0"/>
              <w:rPr>
                <w:rFonts w:eastAsia="Calibri"/>
              </w:rPr>
            </w:pPr>
            <w:r w:rsidRPr="002F7816">
              <w:rPr>
                <w:rFonts w:eastAsia="Calibri"/>
              </w:rPr>
              <w:t>Nr.</w:t>
            </w:r>
          </w:p>
        </w:tc>
        <w:tc>
          <w:tcPr>
            <w:tcW w:w="5605" w:type="dxa"/>
            <w:shd w:val="clear" w:color="auto" w:fill="D9D9D9"/>
            <w:vAlign w:val="center"/>
          </w:tcPr>
          <w:p w:rsidR="00FF7A7C" w:rsidRPr="00FF7A7C" w:rsidRDefault="00FF7A7C" w:rsidP="00FF7A7C">
            <w:pPr>
              <w:spacing w:after="120"/>
              <w:ind w:left="0" w:firstLine="0"/>
              <w:jc w:val="center"/>
              <w:rPr>
                <w:rFonts w:eastAsia="Calibri"/>
                <w:b/>
              </w:rPr>
            </w:pPr>
            <w:r w:rsidRPr="00FF7A7C">
              <w:rPr>
                <w:rFonts w:eastAsia="Calibri"/>
                <w:b/>
              </w:rPr>
              <w:t>Nosaukums</w:t>
            </w:r>
          </w:p>
        </w:tc>
        <w:tc>
          <w:tcPr>
            <w:tcW w:w="2126" w:type="dxa"/>
            <w:shd w:val="clear" w:color="auto" w:fill="D9D9D9"/>
            <w:vAlign w:val="center"/>
          </w:tcPr>
          <w:p w:rsidR="00FF7A7C" w:rsidRPr="00FF7A7C" w:rsidRDefault="00FF7A7C" w:rsidP="00FF7A7C">
            <w:pPr>
              <w:spacing w:after="120"/>
              <w:ind w:left="0" w:firstLine="0"/>
              <w:jc w:val="center"/>
              <w:rPr>
                <w:rFonts w:eastAsia="Calibri"/>
                <w:b/>
              </w:rPr>
            </w:pPr>
            <w:r w:rsidRPr="00FF7A7C">
              <w:rPr>
                <w:rFonts w:eastAsia="Calibri"/>
                <w:b/>
              </w:rPr>
              <w:t>cena EUR, bez PVN</w:t>
            </w:r>
          </w:p>
        </w:tc>
      </w:tr>
      <w:tr w:rsidR="00FF7A7C" w:rsidRPr="002F7816" w:rsidTr="00A13247">
        <w:trPr>
          <w:trHeight w:val="740"/>
        </w:trPr>
        <w:tc>
          <w:tcPr>
            <w:tcW w:w="887" w:type="dxa"/>
          </w:tcPr>
          <w:p w:rsidR="00FF7A7C" w:rsidRPr="002F7816" w:rsidRDefault="00FF7A7C" w:rsidP="00327995">
            <w:pPr>
              <w:spacing w:after="120"/>
              <w:ind w:left="0" w:firstLine="0"/>
              <w:rPr>
                <w:rFonts w:eastAsia="Calibri"/>
              </w:rPr>
            </w:pPr>
            <w:r w:rsidRPr="002F7816">
              <w:rPr>
                <w:rFonts w:eastAsia="Calibri"/>
              </w:rPr>
              <w:t>1.</w:t>
            </w:r>
          </w:p>
        </w:tc>
        <w:tc>
          <w:tcPr>
            <w:tcW w:w="5605" w:type="dxa"/>
          </w:tcPr>
          <w:p w:rsidR="00FF7A7C" w:rsidRPr="00FF7A7C" w:rsidRDefault="00FF7A7C" w:rsidP="00327995">
            <w:pPr>
              <w:spacing w:after="120"/>
              <w:ind w:left="0" w:firstLine="0"/>
              <w:rPr>
                <w:rFonts w:eastAsia="Calibri"/>
                <w:b/>
              </w:rPr>
            </w:pPr>
            <w:r w:rsidRPr="00FF7A7C">
              <w:rPr>
                <w:rFonts w:eastAsia="Calibri"/>
                <w:b/>
              </w:rPr>
              <w:t>Iepirkuma priekšmeta 1. daļa “Veselības diena sievietēm”</w:t>
            </w:r>
          </w:p>
        </w:tc>
        <w:tc>
          <w:tcPr>
            <w:tcW w:w="2126" w:type="dxa"/>
          </w:tcPr>
          <w:p w:rsidR="00FF7A7C" w:rsidRPr="002F7816" w:rsidRDefault="00FF7A7C" w:rsidP="00327995">
            <w:pPr>
              <w:spacing w:after="120"/>
              <w:ind w:left="0" w:firstLine="0"/>
              <w:rPr>
                <w:rFonts w:eastAsia="Calibri"/>
              </w:rPr>
            </w:pPr>
          </w:p>
        </w:tc>
      </w:tr>
      <w:tr w:rsidR="000B3884" w:rsidRPr="002F7816" w:rsidTr="00327995">
        <w:trPr>
          <w:trHeight w:val="373"/>
        </w:trPr>
        <w:tc>
          <w:tcPr>
            <w:tcW w:w="6492" w:type="dxa"/>
            <w:gridSpan w:val="2"/>
          </w:tcPr>
          <w:p w:rsidR="000B3884" w:rsidRPr="002F7816" w:rsidRDefault="000B3884" w:rsidP="00327995">
            <w:pPr>
              <w:spacing w:after="120"/>
              <w:ind w:left="0" w:firstLine="0"/>
              <w:jc w:val="right"/>
              <w:rPr>
                <w:rFonts w:eastAsia="Calibri"/>
              </w:rPr>
            </w:pPr>
            <w:r w:rsidRPr="002F7816">
              <w:rPr>
                <w:rFonts w:eastAsia="Calibri"/>
              </w:rPr>
              <w:t>PVN, 21%</w:t>
            </w:r>
            <w:r w:rsidRPr="002F7816">
              <w:rPr>
                <w:rFonts w:eastAsia="Calibri"/>
                <w:vertAlign w:val="superscript"/>
              </w:rPr>
              <w:t>1</w:t>
            </w:r>
          </w:p>
        </w:tc>
        <w:tc>
          <w:tcPr>
            <w:tcW w:w="2126" w:type="dxa"/>
          </w:tcPr>
          <w:p w:rsidR="000B3884" w:rsidRPr="002F7816" w:rsidRDefault="000B3884" w:rsidP="00327995">
            <w:pPr>
              <w:spacing w:after="120"/>
              <w:ind w:left="0" w:firstLine="0"/>
              <w:rPr>
                <w:rFonts w:eastAsia="Calibri"/>
              </w:rPr>
            </w:pPr>
          </w:p>
        </w:tc>
      </w:tr>
      <w:tr w:rsidR="000B3884" w:rsidRPr="002F7816" w:rsidTr="00327995">
        <w:trPr>
          <w:trHeight w:val="421"/>
        </w:trPr>
        <w:tc>
          <w:tcPr>
            <w:tcW w:w="6492" w:type="dxa"/>
            <w:gridSpan w:val="2"/>
          </w:tcPr>
          <w:p w:rsidR="000B3884" w:rsidRPr="002F7816" w:rsidRDefault="000B3884" w:rsidP="00327995">
            <w:pPr>
              <w:spacing w:after="120"/>
              <w:ind w:left="0" w:firstLine="0"/>
              <w:jc w:val="right"/>
              <w:rPr>
                <w:rFonts w:eastAsia="Calibri"/>
              </w:rPr>
            </w:pPr>
            <w:r w:rsidRPr="002F7816">
              <w:rPr>
                <w:rFonts w:eastAsia="Calibri"/>
              </w:rPr>
              <w:t>Summa kopā ar PVN</w:t>
            </w:r>
          </w:p>
        </w:tc>
        <w:tc>
          <w:tcPr>
            <w:tcW w:w="2126" w:type="dxa"/>
          </w:tcPr>
          <w:p w:rsidR="000B3884" w:rsidRPr="002F7816" w:rsidRDefault="000B3884" w:rsidP="00327995">
            <w:pPr>
              <w:spacing w:after="120"/>
              <w:ind w:left="0" w:firstLine="0"/>
              <w:rPr>
                <w:rFonts w:eastAsia="Calibri"/>
              </w:rPr>
            </w:pPr>
          </w:p>
        </w:tc>
      </w:tr>
      <w:tr w:rsidR="00FF7A7C" w:rsidRPr="002F7816" w:rsidTr="00FF7A7C">
        <w:trPr>
          <w:trHeight w:val="421"/>
        </w:trPr>
        <w:tc>
          <w:tcPr>
            <w:tcW w:w="8618" w:type="dxa"/>
            <w:gridSpan w:val="3"/>
            <w:shd w:val="clear" w:color="auto" w:fill="D0CECE" w:themeFill="background2" w:themeFillShade="E6"/>
          </w:tcPr>
          <w:p w:rsidR="00FF7A7C" w:rsidRPr="00FF7A7C" w:rsidRDefault="00FF7A7C" w:rsidP="00327995">
            <w:pPr>
              <w:spacing w:after="120"/>
              <w:rPr>
                <w:rFonts w:eastAsia="Calibri"/>
                <w:color w:val="AEAAAA" w:themeColor="background2" w:themeShade="BF"/>
              </w:rPr>
            </w:pPr>
          </w:p>
        </w:tc>
      </w:tr>
      <w:tr w:rsidR="00FF7A7C" w:rsidRPr="002F7816" w:rsidTr="00FF7A7C">
        <w:trPr>
          <w:trHeight w:val="898"/>
        </w:trPr>
        <w:tc>
          <w:tcPr>
            <w:tcW w:w="887" w:type="dxa"/>
          </w:tcPr>
          <w:p w:rsidR="00FF7A7C" w:rsidRPr="002F7816" w:rsidRDefault="00FF7A7C" w:rsidP="00327995">
            <w:pPr>
              <w:spacing w:after="120"/>
              <w:ind w:left="0" w:firstLine="0"/>
              <w:rPr>
                <w:rFonts w:eastAsia="Calibri"/>
              </w:rPr>
            </w:pPr>
            <w:r w:rsidRPr="002F7816">
              <w:rPr>
                <w:rFonts w:eastAsia="Calibri"/>
              </w:rPr>
              <w:t>2.</w:t>
            </w:r>
          </w:p>
        </w:tc>
        <w:tc>
          <w:tcPr>
            <w:tcW w:w="5605" w:type="dxa"/>
          </w:tcPr>
          <w:p w:rsidR="00FF7A7C" w:rsidRPr="00FF7A7C" w:rsidRDefault="00FF7A7C" w:rsidP="00FF7A7C">
            <w:pPr>
              <w:spacing w:after="120"/>
              <w:ind w:left="0" w:firstLine="0"/>
              <w:rPr>
                <w:rFonts w:eastAsia="Calibri"/>
                <w:b/>
              </w:rPr>
            </w:pPr>
            <w:r w:rsidRPr="00FF7A7C">
              <w:rPr>
                <w:rFonts w:eastAsia="Calibri"/>
                <w:b/>
              </w:rPr>
              <w:t>Iepirkuma priekšmeta 2. daļa “Veselības diena par sirds un asinsvadu slimībām un to profilaksi”</w:t>
            </w:r>
          </w:p>
        </w:tc>
        <w:tc>
          <w:tcPr>
            <w:tcW w:w="2126" w:type="dxa"/>
          </w:tcPr>
          <w:p w:rsidR="00FF7A7C" w:rsidRPr="002F7816" w:rsidRDefault="00FF7A7C" w:rsidP="00327995">
            <w:pPr>
              <w:spacing w:after="120"/>
              <w:ind w:left="0" w:firstLine="0"/>
              <w:rPr>
                <w:rFonts w:eastAsia="Calibri"/>
              </w:rPr>
            </w:pPr>
          </w:p>
        </w:tc>
      </w:tr>
      <w:tr w:rsidR="000B3884" w:rsidRPr="002F7816" w:rsidTr="00327995">
        <w:trPr>
          <w:trHeight w:val="429"/>
        </w:trPr>
        <w:tc>
          <w:tcPr>
            <w:tcW w:w="6492" w:type="dxa"/>
            <w:gridSpan w:val="2"/>
          </w:tcPr>
          <w:p w:rsidR="000B3884" w:rsidRPr="002F7816" w:rsidRDefault="000B3884" w:rsidP="00327995">
            <w:pPr>
              <w:spacing w:after="120"/>
              <w:ind w:left="0" w:firstLine="0"/>
              <w:jc w:val="right"/>
              <w:rPr>
                <w:rFonts w:eastAsia="Calibri"/>
              </w:rPr>
            </w:pPr>
            <w:r w:rsidRPr="002F7816">
              <w:rPr>
                <w:rFonts w:eastAsia="Calibri"/>
              </w:rPr>
              <w:t>PVN, 21%</w:t>
            </w:r>
            <w:r w:rsidRPr="002F7816">
              <w:rPr>
                <w:rFonts w:eastAsia="Calibri"/>
                <w:vertAlign w:val="superscript"/>
              </w:rPr>
              <w:t>1</w:t>
            </w:r>
          </w:p>
        </w:tc>
        <w:tc>
          <w:tcPr>
            <w:tcW w:w="2126" w:type="dxa"/>
          </w:tcPr>
          <w:p w:rsidR="000B3884" w:rsidRPr="002F7816" w:rsidRDefault="000B3884" w:rsidP="00327995">
            <w:pPr>
              <w:spacing w:after="120"/>
              <w:ind w:left="0" w:firstLine="0"/>
              <w:rPr>
                <w:rFonts w:eastAsia="Calibri"/>
              </w:rPr>
            </w:pPr>
          </w:p>
        </w:tc>
      </w:tr>
      <w:tr w:rsidR="000B3884" w:rsidRPr="002F7816" w:rsidTr="00327995">
        <w:trPr>
          <w:trHeight w:val="421"/>
        </w:trPr>
        <w:tc>
          <w:tcPr>
            <w:tcW w:w="6492" w:type="dxa"/>
            <w:gridSpan w:val="2"/>
          </w:tcPr>
          <w:p w:rsidR="000B3884" w:rsidRPr="002F7816" w:rsidRDefault="000B3884" w:rsidP="00327995">
            <w:pPr>
              <w:spacing w:after="120"/>
              <w:ind w:left="0" w:firstLine="0"/>
              <w:jc w:val="right"/>
              <w:rPr>
                <w:rFonts w:eastAsia="Calibri"/>
              </w:rPr>
            </w:pPr>
            <w:r w:rsidRPr="002F7816">
              <w:rPr>
                <w:rFonts w:eastAsia="Calibri"/>
              </w:rPr>
              <w:t>Summa kopā ar PVN</w:t>
            </w:r>
          </w:p>
        </w:tc>
        <w:tc>
          <w:tcPr>
            <w:tcW w:w="2126" w:type="dxa"/>
          </w:tcPr>
          <w:p w:rsidR="000B3884" w:rsidRPr="002F7816" w:rsidRDefault="000B3884" w:rsidP="00327995">
            <w:pPr>
              <w:spacing w:after="120"/>
              <w:ind w:left="0" w:firstLine="0"/>
              <w:rPr>
                <w:rFonts w:eastAsia="Calibri"/>
              </w:rPr>
            </w:pPr>
          </w:p>
        </w:tc>
      </w:tr>
    </w:tbl>
    <w:p w:rsidR="000B3884" w:rsidRDefault="000B3884" w:rsidP="000B3884">
      <w:pPr>
        <w:pStyle w:val="Sarakstarindkopa"/>
        <w:ind w:left="360"/>
      </w:pPr>
    </w:p>
    <w:p w:rsidR="000B3884" w:rsidRDefault="000B3884" w:rsidP="000B3884">
      <w:pPr>
        <w:pStyle w:val="Sarakstarindkopa"/>
        <w:ind w:left="360"/>
      </w:pPr>
      <w:r>
        <w:rPr>
          <w:rStyle w:val="Vresatsauce"/>
        </w:rPr>
        <w:footnoteRef/>
      </w:r>
      <w:r>
        <w:t xml:space="preserve"> Cita nodokļa gadījumā, norādīt konkrēto nodokli un tā likmi.</w:t>
      </w:r>
    </w:p>
    <w:p w:rsidR="000B3884" w:rsidRPr="0007626E" w:rsidRDefault="000B3884" w:rsidP="000B3884">
      <w:pPr>
        <w:spacing w:after="120"/>
        <w:jc w:val="both"/>
        <w:rPr>
          <w:rFonts w:eastAsia="Calibri"/>
        </w:rPr>
      </w:pPr>
    </w:p>
    <w:p w:rsidR="000B3884" w:rsidRDefault="000B3884" w:rsidP="00FF7A7C">
      <w:pPr>
        <w:spacing w:line="360" w:lineRule="auto"/>
        <w:ind w:firstLine="720"/>
        <w:jc w:val="both"/>
        <w:rPr>
          <w:rFonts w:eastAsia="Calibri"/>
        </w:rPr>
      </w:pPr>
      <w:r w:rsidRPr="0007626E">
        <w:rPr>
          <w:rFonts w:eastAsia="Calibri"/>
        </w:rPr>
        <w:t>Ar šo mēs apstiprinām, ka mūsu piedāvājums ir spēkā līdz līguma noslēgšanai vai paziņojumam par cenu aptaujas izbeigšanu bez rezultāta. Līguma slēgšanas tiesību piešķiršanas gadījumā piedāvājums ir s</w:t>
      </w:r>
      <w:r w:rsidR="00FF7A7C">
        <w:rPr>
          <w:rFonts w:eastAsia="Calibri"/>
        </w:rPr>
        <w:t>pēkā visu līguma darbības laiku</w:t>
      </w:r>
      <w:r w:rsidRPr="0007626E">
        <w:rPr>
          <w:rFonts w:eastAsia="Calibri"/>
        </w:rPr>
        <w:t>.</w:t>
      </w:r>
    </w:p>
    <w:p w:rsidR="000B3884" w:rsidRDefault="000B3884" w:rsidP="00FF7A7C">
      <w:pPr>
        <w:spacing w:line="360" w:lineRule="auto"/>
        <w:ind w:firstLine="720"/>
        <w:jc w:val="both"/>
        <w:rPr>
          <w:rFonts w:eastAsia="Calibri"/>
        </w:rPr>
      </w:pPr>
      <w:r w:rsidRPr="002F7816">
        <w:rPr>
          <w:rFonts w:eastAsia="Calibri"/>
        </w:rPr>
        <w:t>Cenā ietvertas visas izmaksas, kas tieši vai netieši saistītas ar pakalpojuma nodrošināšanu, tajā skaitā visi piemērojamie nodokļi un valsts noteiktie obligātie maksājumi pakalpojuma pilnīgai un kvalitatīvai izpildei.</w:t>
      </w:r>
    </w:p>
    <w:p w:rsidR="000B3884" w:rsidRPr="0007626E" w:rsidRDefault="000B3884" w:rsidP="000B3884">
      <w:pPr>
        <w:spacing w:after="120"/>
        <w:jc w:val="both"/>
        <w:rPr>
          <w:rFonts w:eastAsia="Calibri"/>
        </w:rPr>
      </w:pPr>
    </w:p>
    <w:p w:rsidR="000B3884" w:rsidRDefault="000B3884" w:rsidP="000B3884">
      <w:pPr>
        <w:spacing w:after="120"/>
        <w:jc w:val="both"/>
        <w:rPr>
          <w:rFonts w:eastAsia="Calibri"/>
        </w:rPr>
      </w:pPr>
      <w:r w:rsidRPr="0007626E">
        <w:rPr>
          <w:rFonts w:eastAsia="Calibri"/>
        </w:rPr>
        <w:t>2019. gada ___._______________</w:t>
      </w:r>
    </w:p>
    <w:p w:rsidR="00FF7A7C" w:rsidRPr="0007626E" w:rsidRDefault="00FF7A7C" w:rsidP="000B3884">
      <w:pPr>
        <w:spacing w:after="120"/>
        <w:jc w:val="both"/>
        <w:rPr>
          <w:rFonts w:eastAsia="Calibri"/>
        </w:rPr>
      </w:pPr>
    </w:p>
    <w:p w:rsidR="000B3884" w:rsidRPr="0007626E" w:rsidRDefault="000B3884" w:rsidP="000B3884">
      <w:pPr>
        <w:jc w:val="both"/>
        <w:rPr>
          <w:rFonts w:eastAsia="Calibri"/>
        </w:rPr>
      </w:pPr>
      <w:r w:rsidRPr="0007626E">
        <w:rPr>
          <w:rFonts w:eastAsia="Calibri"/>
        </w:rPr>
        <w:t>_____________________________________________________________________</w:t>
      </w:r>
    </w:p>
    <w:p w:rsidR="000B3884" w:rsidRDefault="000B3884" w:rsidP="00EE688A">
      <w:pPr>
        <w:jc w:val="center"/>
        <w:rPr>
          <w:rFonts w:eastAsia="Calibri"/>
          <w:i/>
        </w:rPr>
      </w:pPr>
      <w:r w:rsidRPr="0007626E">
        <w:rPr>
          <w:rFonts w:eastAsia="Calibri"/>
          <w:i/>
        </w:rPr>
        <w:t xml:space="preserve">Pretendenta </w:t>
      </w:r>
      <w:proofErr w:type="spellStart"/>
      <w:r w:rsidRPr="0007626E">
        <w:rPr>
          <w:rFonts w:eastAsia="Calibri"/>
          <w:i/>
        </w:rPr>
        <w:t>paraksttiesīgās</w:t>
      </w:r>
      <w:proofErr w:type="spellEnd"/>
      <w:r w:rsidRPr="0007626E">
        <w:rPr>
          <w:rFonts w:eastAsia="Calibri"/>
          <w:i/>
        </w:rPr>
        <w:t xml:space="preserve"> vai pilnvarotās personas paraksts, tā atšifrējums</w:t>
      </w:r>
    </w:p>
    <w:p w:rsidR="00EE688A" w:rsidRPr="00EE688A" w:rsidRDefault="00EE688A" w:rsidP="00EE688A">
      <w:pPr>
        <w:jc w:val="center"/>
        <w:rPr>
          <w:rFonts w:eastAsia="Calibri"/>
          <w:i/>
        </w:rPr>
      </w:pPr>
    </w:p>
    <w:p w:rsidR="00EE688A" w:rsidRDefault="00EE688A" w:rsidP="000B3884">
      <w:pPr>
        <w:spacing w:after="120"/>
        <w:jc w:val="both"/>
        <w:rPr>
          <w:rFonts w:eastAsia="Calibri"/>
        </w:rPr>
      </w:pPr>
    </w:p>
    <w:p w:rsidR="00EE688A" w:rsidRPr="0007626E" w:rsidRDefault="00EE688A" w:rsidP="000B3884">
      <w:pPr>
        <w:spacing w:after="120"/>
        <w:jc w:val="both"/>
        <w:rPr>
          <w:rFonts w:eastAsia="Calibri"/>
        </w:rPr>
      </w:pPr>
    </w:p>
    <w:p w:rsidR="000B3884" w:rsidRPr="0007626E" w:rsidRDefault="000B3884" w:rsidP="000B3884">
      <w:pPr>
        <w:spacing w:before="120"/>
        <w:jc w:val="right"/>
        <w:rPr>
          <w:rFonts w:eastAsia="Calibri"/>
          <w:b/>
          <w:noProof/>
        </w:rPr>
      </w:pPr>
      <w:r w:rsidRPr="0049659A">
        <w:rPr>
          <w:rFonts w:eastAsia="Calibri"/>
          <w:b/>
          <w:noProof/>
        </w:rPr>
        <w:t>Pielikums Nr. 4</w:t>
      </w:r>
    </w:p>
    <w:p w:rsidR="000B3884" w:rsidRPr="0007626E" w:rsidRDefault="000B3884" w:rsidP="000B3884">
      <w:pPr>
        <w:spacing w:before="120"/>
        <w:rPr>
          <w:spacing w:val="-3"/>
        </w:rPr>
      </w:pPr>
    </w:p>
    <w:p w:rsidR="000B3884" w:rsidRDefault="000B3884" w:rsidP="000B3884">
      <w:pPr>
        <w:jc w:val="center"/>
        <w:rPr>
          <w:b/>
          <w:u w:val="single"/>
          <w:lang w:eastAsia="en-US"/>
        </w:rPr>
      </w:pPr>
      <w:r w:rsidRPr="0049659A">
        <w:rPr>
          <w:b/>
          <w:u w:val="single"/>
          <w:lang w:eastAsia="en-US"/>
        </w:rPr>
        <w:t xml:space="preserve">PRETENDENTA </w:t>
      </w:r>
      <w:r w:rsidR="003713E5">
        <w:rPr>
          <w:b/>
          <w:u w:val="single"/>
          <w:lang w:eastAsia="en-US"/>
        </w:rPr>
        <w:t>PIEREDZES APLIECINĀJUMS</w:t>
      </w:r>
    </w:p>
    <w:p w:rsidR="000B3884" w:rsidRPr="00BF046A" w:rsidRDefault="000B3884" w:rsidP="000B3884">
      <w:pPr>
        <w:jc w:val="center"/>
        <w:rPr>
          <w:b/>
          <w:u w:val="single"/>
          <w:lang w:eastAsia="en-US"/>
        </w:rPr>
      </w:pPr>
    </w:p>
    <w:p w:rsidR="000B3884" w:rsidRPr="0007626E" w:rsidRDefault="000B3884" w:rsidP="000B3884">
      <w:pPr>
        <w:widowControl w:val="0"/>
        <w:ind w:left="788" w:right="89" w:hanging="284"/>
        <w:jc w:val="center"/>
        <w:rPr>
          <w:rFonts w:eastAsia="Calibri"/>
          <w:bCs/>
          <w:shd w:val="clear" w:color="auto" w:fill="FFFFFF"/>
          <w:lang w:eastAsia="en-US"/>
        </w:rPr>
      </w:pPr>
      <w:r w:rsidRPr="0007626E">
        <w:rPr>
          <w:rFonts w:eastAsia="Calibri"/>
          <w:szCs w:val="22"/>
          <w:lang w:eastAsia="en-US"/>
        </w:rPr>
        <w:t xml:space="preserve">Cenu aptaujai </w:t>
      </w:r>
      <w:r w:rsidRPr="0007626E">
        <w:rPr>
          <w:rFonts w:eastAsia="Calibri"/>
        </w:rPr>
        <w:t>“</w:t>
      </w:r>
      <w:r w:rsidRPr="0007626E">
        <w:rPr>
          <w:rFonts w:eastAsia="Calibri"/>
          <w:b/>
          <w:bCs/>
          <w:shd w:val="clear" w:color="auto" w:fill="FFFFFF"/>
          <w:lang w:eastAsia="en-US"/>
        </w:rPr>
        <w:t>Veselības dienu organizēšana projekta “Pasākumi vietējās sabiedrības veselības veicināšanai un slimību profilaksei Alojas novadā ” Nr.9.2.4.2/16/I/028 ietvaros”,</w:t>
      </w:r>
    </w:p>
    <w:p w:rsidR="000B3884" w:rsidRPr="0007626E" w:rsidRDefault="000B3884" w:rsidP="000B3884">
      <w:pPr>
        <w:widowControl w:val="0"/>
        <w:ind w:left="788" w:right="89" w:hanging="284"/>
        <w:jc w:val="center"/>
        <w:rPr>
          <w:rFonts w:eastAsia="Calibri"/>
          <w:lang w:eastAsia="en-US"/>
        </w:rPr>
      </w:pPr>
      <w:r w:rsidRPr="0007626E">
        <w:rPr>
          <w:rFonts w:eastAsia="Calibri"/>
          <w:szCs w:val="22"/>
          <w:lang w:eastAsia="en-US"/>
        </w:rPr>
        <w:t xml:space="preserve"> ID Nr.CA/2019/</w:t>
      </w:r>
      <w:r>
        <w:rPr>
          <w:rFonts w:eastAsia="Calibri"/>
          <w:szCs w:val="22"/>
          <w:lang w:eastAsia="en-US"/>
        </w:rPr>
        <w:t>05</w:t>
      </w:r>
    </w:p>
    <w:p w:rsidR="000B3884" w:rsidRPr="0049659A" w:rsidRDefault="000B3884" w:rsidP="000B3884">
      <w:pPr>
        <w:jc w:val="center"/>
        <w:rPr>
          <w:b/>
          <w:lang w:eastAsia="en-US"/>
        </w:rPr>
      </w:pPr>
    </w:p>
    <w:p w:rsidR="000B3884" w:rsidRPr="0049659A" w:rsidRDefault="000B3884" w:rsidP="000B3884">
      <w:pPr>
        <w:ind w:right="224"/>
        <w:jc w:val="both"/>
        <w:rPr>
          <w:b/>
          <w:bCs/>
          <w:lang w:eastAsia="en-US"/>
        </w:rPr>
      </w:pPr>
    </w:p>
    <w:p w:rsidR="000B3884" w:rsidRPr="0049659A" w:rsidRDefault="000B3884" w:rsidP="000B3884">
      <w:pPr>
        <w:ind w:right="224"/>
        <w:jc w:val="both"/>
        <w:rPr>
          <w:lang w:eastAsia="en-US"/>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1276"/>
        <w:gridCol w:w="1418"/>
        <w:gridCol w:w="1276"/>
        <w:gridCol w:w="1559"/>
        <w:gridCol w:w="2579"/>
      </w:tblGrid>
      <w:tr w:rsidR="003713E5" w:rsidRPr="0049659A" w:rsidTr="003713E5">
        <w:tc>
          <w:tcPr>
            <w:tcW w:w="959" w:type="dxa"/>
            <w:tcBorders>
              <w:top w:val="single" w:sz="4" w:space="0" w:color="auto"/>
              <w:left w:val="single" w:sz="4" w:space="0" w:color="auto"/>
              <w:bottom w:val="single" w:sz="4" w:space="0" w:color="auto"/>
              <w:right w:val="single" w:sz="4" w:space="0" w:color="auto"/>
            </w:tcBorders>
            <w:shd w:val="clear" w:color="auto" w:fill="D9D9D9"/>
            <w:hideMark/>
          </w:tcPr>
          <w:p w:rsidR="003713E5" w:rsidRPr="0049659A" w:rsidRDefault="003713E5" w:rsidP="00327995">
            <w:pPr>
              <w:ind w:right="34"/>
              <w:jc w:val="center"/>
              <w:rPr>
                <w:lang w:eastAsia="en-US"/>
              </w:rPr>
            </w:pPr>
            <w:proofErr w:type="spellStart"/>
            <w:r w:rsidRPr="00BF046A">
              <w:rPr>
                <w:lang w:eastAsia="en-US"/>
              </w:rPr>
              <w:t>N.p.k</w:t>
            </w:r>
            <w:proofErr w:type="spellEnd"/>
            <w:r w:rsidRPr="00BF046A">
              <w:rPr>
                <w:lang w:eastAsia="en-US"/>
              </w:rPr>
              <w:t>.</w:t>
            </w:r>
            <w:r w:rsidRPr="0049659A" w:rsidDel="00DD342E">
              <w:rPr>
                <w:lang w:eastAsia="en-US"/>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D9D9D9"/>
            <w:hideMark/>
          </w:tcPr>
          <w:p w:rsidR="003713E5" w:rsidRPr="0049659A" w:rsidRDefault="003713E5" w:rsidP="00327995">
            <w:pPr>
              <w:ind w:right="34"/>
              <w:jc w:val="center"/>
              <w:rPr>
                <w:lang w:eastAsia="en-US"/>
              </w:rPr>
            </w:pPr>
            <w:r w:rsidRPr="00BF046A">
              <w:rPr>
                <w:lang w:eastAsia="en-US"/>
              </w:rPr>
              <w:t>Pasūtītājs</w:t>
            </w:r>
          </w:p>
        </w:tc>
        <w:tc>
          <w:tcPr>
            <w:tcW w:w="1418" w:type="dxa"/>
            <w:tcBorders>
              <w:top w:val="single" w:sz="4" w:space="0" w:color="auto"/>
              <w:left w:val="single" w:sz="4" w:space="0" w:color="auto"/>
              <w:bottom w:val="single" w:sz="4" w:space="0" w:color="auto"/>
              <w:right w:val="single" w:sz="4" w:space="0" w:color="auto"/>
            </w:tcBorders>
            <w:shd w:val="clear" w:color="auto" w:fill="D9D9D9"/>
            <w:hideMark/>
          </w:tcPr>
          <w:p w:rsidR="003713E5" w:rsidRPr="0049659A" w:rsidRDefault="003713E5" w:rsidP="00327995">
            <w:pPr>
              <w:ind w:right="33"/>
              <w:jc w:val="center"/>
              <w:rPr>
                <w:lang w:eastAsia="en-US"/>
              </w:rPr>
            </w:pPr>
            <w:r w:rsidRPr="00BF046A">
              <w:rPr>
                <w:lang w:eastAsia="en-US"/>
              </w:rPr>
              <w:t>Īss līguma priekšmeta apraksts</w:t>
            </w:r>
          </w:p>
        </w:tc>
        <w:tc>
          <w:tcPr>
            <w:tcW w:w="1276" w:type="dxa"/>
            <w:tcBorders>
              <w:top w:val="single" w:sz="4" w:space="0" w:color="auto"/>
              <w:left w:val="single" w:sz="4" w:space="0" w:color="auto"/>
              <w:bottom w:val="single" w:sz="4" w:space="0" w:color="auto"/>
              <w:right w:val="single" w:sz="4" w:space="0" w:color="auto"/>
            </w:tcBorders>
            <w:shd w:val="clear" w:color="auto" w:fill="D9D9D9"/>
            <w:hideMark/>
          </w:tcPr>
          <w:p w:rsidR="003713E5" w:rsidRPr="0049659A" w:rsidRDefault="003713E5" w:rsidP="00327995">
            <w:pPr>
              <w:ind w:right="224"/>
              <w:jc w:val="center"/>
              <w:rPr>
                <w:lang w:eastAsia="en-US"/>
              </w:rPr>
            </w:pPr>
            <w:r w:rsidRPr="00BF046A">
              <w:rPr>
                <w:rFonts w:eastAsia="Calibri"/>
                <w:lang w:eastAsia="en-US"/>
              </w:rPr>
              <w:t>Līguma izpildes gads</w:t>
            </w:r>
          </w:p>
        </w:tc>
        <w:tc>
          <w:tcPr>
            <w:tcW w:w="1559" w:type="dxa"/>
            <w:tcBorders>
              <w:top w:val="single" w:sz="4" w:space="0" w:color="auto"/>
              <w:left w:val="single" w:sz="4" w:space="0" w:color="auto"/>
              <w:bottom w:val="single" w:sz="4" w:space="0" w:color="auto"/>
              <w:right w:val="single" w:sz="4" w:space="0" w:color="auto"/>
            </w:tcBorders>
            <w:shd w:val="clear" w:color="auto" w:fill="D9D9D9"/>
            <w:hideMark/>
          </w:tcPr>
          <w:p w:rsidR="003713E5" w:rsidRPr="0049659A" w:rsidRDefault="003713E5" w:rsidP="00327995">
            <w:pPr>
              <w:ind w:right="224"/>
              <w:jc w:val="center"/>
              <w:rPr>
                <w:lang w:eastAsia="en-US"/>
              </w:rPr>
            </w:pPr>
            <w:r w:rsidRPr="00BF046A">
              <w:rPr>
                <w:rFonts w:eastAsia="Calibri"/>
                <w:lang w:eastAsia="en-US"/>
              </w:rPr>
              <w:t>Līguma summa</w:t>
            </w:r>
          </w:p>
        </w:tc>
        <w:tc>
          <w:tcPr>
            <w:tcW w:w="2579" w:type="dxa"/>
            <w:tcBorders>
              <w:top w:val="single" w:sz="4" w:space="0" w:color="auto"/>
              <w:left w:val="single" w:sz="4" w:space="0" w:color="auto"/>
              <w:bottom w:val="single" w:sz="4" w:space="0" w:color="auto"/>
              <w:right w:val="single" w:sz="4" w:space="0" w:color="auto"/>
            </w:tcBorders>
            <w:shd w:val="clear" w:color="auto" w:fill="D9D9D9"/>
            <w:hideMark/>
          </w:tcPr>
          <w:p w:rsidR="003713E5" w:rsidRPr="0049659A" w:rsidRDefault="003713E5" w:rsidP="00327995">
            <w:pPr>
              <w:ind w:right="224"/>
              <w:jc w:val="center"/>
              <w:rPr>
                <w:lang w:eastAsia="en-US"/>
              </w:rPr>
            </w:pPr>
            <w:r w:rsidRPr="00BF046A">
              <w:rPr>
                <w:rFonts w:eastAsia="Calibri"/>
                <w:lang w:eastAsia="en-US"/>
              </w:rPr>
              <w:t>Kontaktpersona</w:t>
            </w:r>
          </w:p>
        </w:tc>
      </w:tr>
      <w:tr w:rsidR="003713E5" w:rsidRPr="0049659A" w:rsidTr="003713E5">
        <w:tc>
          <w:tcPr>
            <w:tcW w:w="959" w:type="dxa"/>
            <w:tcBorders>
              <w:top w:val="single" w:sz="4" w:space="0" w:color="auto"/>
              <w:left w:val="single" w:sz="4" w:space="0" w:color="auto"/>
              <w:bottom w:val="single" w:sz="4" w:space="0" w:color="auto"/>
              <w:right w:val="single" w:sz="4" w:space="0" w:color="auto"/>
            </w:tcBorders>
            <w:shd w:val="clear" w:color="auto" w:fill="FFFFFF"/>
            <w:hideMark/>
          </w:tcPr>
          <w:p w:rsidR="003713E5" w:rsidRPr="0049659A" w:rsidRDefault="003713E5" w:rsidP="00327995">
            <w:pPr>
              <w:ind w:right="224"/>
              <w:jc w:val="center"/>
              <w:rPr>
                <w:lang w:eastAsia="en-US"/>
              </w:rPr>
            </w:pPr>
            <w:r w:rsidRPr="00BF046A">
              <w:rPr>
                <w:lang w:eastAsia="en-US"/>
              </w:rPr>
              <w:t>1</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713E5" w:rsidRPr="0049659A" w:rsidRDefault="003713E5" w:rsidP="00327995">
            <w:pPr>
              <w:ind w:right="224"/>
              <w:jc w:val="center"/>
              <w:rPr>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713E5" w:rsidRPr="0049659A" w:rsidRDefault="003713E5" w:rsidP="00327995">
            <w:pPr>
              <w:ind w:right="224"/>
              <w:jc w:val="center"/>
              <w:rPr>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713E5" w:rsidRPr="0049659A" w:rsidRDefault="003713E5" w:rsidP="00327995">
            <w:pPr>
              <w:ind w:right="224"/>
              <w:jc w:val="center"/>
              <w:rPr>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3713E5" w:rsidRPr="0049659A" w:rsidRDefault="003713E5" w:rsidP="00327995">
            <w:pPr>
              <w:ind w:right="224"/>
              <w:jc w:val="center"/>
              <w:rPr>
                <w:lang w:eastAsia="en-US"/>
              </w:rPr>
            </w:pPr>
          </w:p>
        </w:tc>
        <w:tc>
          <w:tcPr>
            <w:tcW w:w="2579" w:type="dxa"/>
            <w:tcBorders>
              <w:top w:val="single" w:sz="4" w:space="0" w:color="auto"/>
              <w:left w:val="single" w:sz="4" w:space="0" w:color="auto"/>
              <w:bottom w:val="single" w:sz="4" w:space="0" w:color="auto"/>
              <w:right w:val="single" w:sz="4" w:space="0" w:color="auto"/>
            </w:tcBorders>
            <w:shd w:val="clear" w:color="auto" w:fill="FFFFFF"/>
          </w:tcPr>
          <w:p w:rsidR="003713E5" w:rsidRPr="0049659A" w:rsidRDefault="003713E5" w:rsidP="00327995">
            <w:pPr>
              <w:ind w:right="224"/>
              <w:jc w:val="center"/>
              <w:rPr>
                <w:lang w:eastAsia="en-US"/>
              </w:rPr>
            </w:pPr>
          </w:p>
        </w:tc>
      </w:tr>
      <w:tr w:rsidR="003713E5" w:rsidRPr="0049659A" w:rsidTr="003713E5">
        <w:tc>
          <w:tcPr>
            <w:tcW w:w="959" w:type="dxa"/>
            <w:tcBorders>
              <w:top w:val="single" w:sz="4" w:space="0" w:color="auto"/>
              <w:left w:val="single" w:sz="4" w:space="0" w:color="auto"/>
              <w:bottom w:val="single" w:sz="4" w:space="0" w:color="auto"/>
              <w:right w:val="single" w:sz="4" w:space="0" w:color="auto"/>
            </w:tcBorders>
            <w:shd w:val="clear" w:color="auto" w:fill="FFFFFF"/>
            <w:hideMark/>
          </w:tcPr>
          <w:p w:rsidR="003713E5" w:rsidRPr="0049659A" w:rsidRDefault="003713E5" w:rsidP="00327995">
            <w:pPr>
              <w:ind w:right="224"/>
              <w:jc w:val="center"/>
              <w:rPr>
                <w:lang w:eastAsia="en-US"/>
              </w:rPr>
            </w:pPr>
            <w:r w:rsidRPr="00BF046A">
              <w:rPr>
                <w:lang w:eastAsia="en-US"/>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713E5" w:rsidRPr="0049659A" w:rsidRDefault="003713E5" w:rsidP="00327995">
            <w:pPr>
              <w:ind w:right="224"/>
              <w:jc w:val="center"/>
              <w:rPr>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713E5" w:rsidRPr="0049659A" w:rsidRDefault="003713E5" w:rsidP="00327995">
            <w:pPr>
              <w:ind w:right="224"/>
              <w:jc w:val="center"/>
              <w:rPr>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713E5" w:rsidRPr="0049659A" w:rsidRDefault="003713E5" w:rsidP="00327995">
            <w:pPr>
              <w:ind w:right="224"/>
              <w:jc w:val="center"/>
              <w:rPr>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3713E5" w:rsidRPr="0049659A" w:rsidRDefault="003713E5" w:rsidP="00327995">
            <w:pPr>
              <w:ind w:right="224"/>
              <w:jc w:val="center"/>
              <w:rPr>
                <w:lang w:eastAsia="en-US"/>
              </w:rPr>
            </w:pPr>
          </w:p>
        </w:tc>
        <w:tc>
          <w:tcPr>
            <w:tcW w:w="2579" w:type="dxa"/>
            <w:tcBorders>
              <w:top w:val="single" w:sz="4" w:space="0" w:color="auto"/>
              <w:left w:val="single" w:sz="4" w:space="0" w:color="auto"/>
              <w:bottom w:val="single" w:sz="4" w:space="0" w:color="auto"/>
              <w:right w:val="single" w:sz="4" w:space="0" w:color="auto"/>
            </w:tcBorders>
            <w:shd w:val="clear" w:color="auto" w:fill="FFFFFF"/>
          </w:tcPr>
          <w:p w:rsidR="003713E5" w:rsidRPr="0049659A" w:rsidRDefault="003713E5" w:rsidP="00327995">
            <w:pPr>
              <w:ind w:right="224"/>
              <w:jc w:val="center"/>
              <w:rPr>
                <w:lang w:eastAsia="en-US"/>
              </w:rPr>
            </w:pPr>
          </w:p>
        </w:tc>
      </w:tr>
      <w:tr w:rsidR="003713E5" w:rsidRPr="0049659A" w:rsidTr="003713E5">
        <w:tc>
          <w:tcPr>
            <w:tcW w:w="959" w:type="dxa"/>
            <w:tcBorders>
              <w:top w:val="single" w:sz="4" w:space="0" w:color="auto"/>
              <w:left w:val="single" w:sz="4" w:space="0" w:color="auto"/>
              <w:bottom w:val="single" w:sz="4" w:space="0" w:color="auto"/>
              <w:right w:val="single" w:sz="4" w:space="0" w:color="auto"/>
            </w:tcBorders>
            <w:shd w:val="clear" w:color="auto" w:fill="FFFFFF"/>
          </w:tcPr>
          <w:p w:rsidR="003713E5" w:rsidRPr="00BF046A" w:rsidRDefault="003713E5" w:rsidP="00327995">
            <w:pPr>
              <w:ind w:right="224"/>
              <w:jc w:val="center"/>
              <w:rPr>
                <w:lang w:eastAsia="en-US"/>
              </w:rPr>
            </w:pPr>
            <w:r>
              <w:rPr>
                <w:lang w:eastAsia="en-US"/>
              </w:rPr>
              <w:t>3.</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713E5" w:rsidRPr="0049659A" w:rsidRDefault="003713E5" w:rsidP="00327995">
            <w:pPr>
              <w:ind w:right="224"/>
              <w:jc w:val="center"/>
              <w:rPr>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713E5" w:rsidRPr="0049659A" w:rsidRDefault="003713E5" w:rsidP="00327995">
            <w:pPr>
              <w:ind w:right="224"/>
              <w:jc w:val="center"/>
              <w:rPr>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713E5" w:rsidRPr="0049659A" w:rsidRDefault="003713E5" w:rsidP="00327995">
            <w:pPr>
              <w:ind w:right="224"/>
              <w:jc w:val="center"/>
              <w:rPr>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3713E5" w:rsidRPr="0049659A" w:rsidRDefault="003713E5" w:rsidP="00327995">
            <w:pPr>
              <w:ind w:right="224"/>
              <w:jc w:val="center"/>
              <w:rPr>
                <w:lang w:eastAsia="en-US"/>
              </w:rPr>
            </w:pPr>
          </w:p>
        </w:tc>
        <w:tc>
          <w:tcPr>
            <w:tcW w:w="2579" w:type="dxa"/>
            <w:tcBorders>
              <w:top w:val="single" w:sz="4" w:space="0" w:color="auto"/>
              <w:left w:val="single" w:sz="4" w:space="0" w:color="auto"/>
              <w:bottom w:val="single" w:sz="4" w:space="0" w:color="auto"/>
              <w:right w:val="single" w:sz="4" w:space="0" w:color="auto"/>
            </w:tcBorders>
            <w:shd w:val="clear" w:color="auto" w:fill="FFFFFF"/>
          </w:tcPr>
          <w:p w:rsidR="003713E5" w:rsidRPr="0049659A" w:rsidRDefault="003713E5" w:rsidP="00327995">
            <w:pPr>
              <w:ind w:right="224"/>
              <w:jc w:val="center"/>
              <w:rPr>
                <w:lang w:eastAsia="en-US"/>
              </w:rPr>
            </w:pPr>
          </w:p>
        </w:tc>
      </w:tr>
    </w:tbl>
    <w:p w:rsidR="000B3884" w:rsidRPr="0049659A" w:rsidRDefault="000B3884" w:rsidP="000B3884">
      <w:pPr>
        <w:ind w:right="224"/>
        <w:jc w:val="center"/>
        <w:rPr>
          <w:b/>
          <w:lang w:eastAsia="en-US"/>
        </w:rPr>
      </w:pPr>
    </w:p>
    <w:p w:rsidR="000B3884" w:rsidRPr="0049659A" w:rsidRDefault="000B3884" w:rsidP="000B3884">
      <w:pPr>
        <w:ind w:right="224"/>
        <w:jc w:val="center"/>
        <w:rPr>
          <w:b/>
          <w:lang w:eastAsia="en-US"/>
        </w:rPr>
      </w:pPr>
    </w:p>
    <w:p w:rsidR="000B3884" w:rsidRPr="0049659A" w:rsidRDefault="000B3884" w:rsidP="000B3884">
      <w:pPr>
        <w:ind w:right="224"/>
        <w:jc w:val="center"/>
        <w:rPr>
          <w:b/>
          <w:lang w:eastAsia="en-US"/>
        </w:rPr>
      </w:pPr>
    </w:p>
    <w:p w:rsidR="000B3884" w:rsidRPr="0049659A" w:rsidRDefault="000B3884" w:rsidP="000B3884">
      <w:pPr>
        <w:ind w:right="224"/>
        <w:jc w:val="center"/>
        <w:rPr>
          <w:b/>
          <w:lang w:eastAsia="en-US"/>
        </w:rPr>
      </w:pPr>
    </w:p>
    <w:p w:rsidR="000B3884" w:rsidRPr="0049659A" w:rsidRDefault="000B3884" w:rsidP="000B3884">
      <w:pPr>
        <w:jc w:val="center"/>
        <w:rPr>
          <w:lang w:eastAsia="en-US"/>
        </w:rPr>
      </w:pPr>
      <w:r w:rsidRPr="0049659A">
        <w:rPr>
          <w:lang w:eastAsia="en-US"/>
        </w:rPr>
        <w:t>___________________________________________________________</w:t>
      </w:r>
    </w:p>
    <w:p w:rsidR="000B3884" w:rsidRPr="0049659A" w:rsidRDefault="000B3884" w:rsidP="000B3884">
      <w:pPr>
        <w:jc w:val="center"/>
        <w:rPr>
          <w:lang w:eastAsia="en-US"/>
        </w:rPr>
      </w:pPr>
      <w:r w:rsidRPr="0049659A">
        <w:rPr>
          <w:lang w:eastAsia="en-US"/>
        </w:rPr>
        <w:t>Uzņēmuma vadītāja vai pilnvarotās personas paraksts, tā atšifrējums</w:t>
      </w:r>
    </w:p>
    <w:p w:rsidR="000B3884" w:rsidRPr="0049659A" w:rsidRDefault="000B3884" w:rsidP="000B3884">
      <w:pPr>
        <w:jc w:val="center"/>
        <w:rPr>
          <w:lang w:eastAsia="en-US"/>
        </w:rPr>
      </w:pPr>
    </w:p>
    <w:p w:rsidR="000B3884" w:rsidRPr="0049659A" w:rsidRDefault="000B3884" w:rsidP="000B3884">
      <w:pPr>
        <w:spacing w:after="160" w:line="259" w:lineRule="auto"/>
        <w:rPr>
          <w:rFonts w:ascii="Calibri" w:eastAsia="Calibri" w:hAnsi="Calibri"/>
          <w:lang w:eastAsia="en-US"/>
        </w:rPr>
      </w:pPr>
    </w:p>
    <w:p w:rsidR="000B3884" w:rsidRPr="0007626E" w:rsidRDefault="000B3884" w:rsidP="000B3884">
      <w:pPr>
        <w:pageBreakBefore/>
        <w:autoSpaceDE w:val="0"/>
        <w:autoSpaceDN w:val="0"/>
        <w:adjustRightInd w:val="0"/>
        <w:ind w:right="140"/>
        <w:jc w:val="right"/>
        <w:rPr>
          <w:color w:val="000000"/>
          <w:lang w:eastAsia="en-US"/>
        </w:rPr>
        <w:sectPr w:rsidR="000B3884" w:rsidRPr="0007626E" w:rsidSect="006746B7">
          <w:footerReference w:type="default" r:id="rId10"/>
          <w:pgSz w:w="11906" w:h="16838"/>
          <w:pgMar w:top="1134" w:right="851" w:bottom="1134" w:left="1701" w:header="709" w:footer="709" w:gutter="0"/>
          <w:cols w:space="720"/>
          <w:docGrid w:linePitch="326"/>
        </w:sectPr>
      </w:pPr>
    </w:p>
    <w:p w:rsidR="000B3884" w:rsidRDefault="000B3884" w:rsidP="000B3884">
      <w:pPr>
        <w:pStyle w:val="Sarakstarindkopa"/>
        <w:ind w:left="678"/>
        <w:jc w:val="right"/>
        <w:rPr>
          <w:b/>
        </w:rPr>
      </w:pPr>
      <w:r>
        <w:rPr>
          <w:b/>
        </w:rPr>
        <w:lastRenderedPageBreak/>
        <w:t>Pielikums Nr. 5</w:t>
      </w:r>
    </w:p>
    <w:p w:rsidR="000B3884" w:rsidRDefault="000B3884" w:rsidP="000B3884">
      <w:pPr>
        <w:rPr>
          <w:b/>
        </w:rPr>
      </w:pPr>
    </w:p>
    <w:p w:rsidR="000B3884" w:rsidRDefault="000B3884" w:rsidP="000B3884">
      <w:pPr>
        <w:pStyle w:val="naisnod"/>
        <w:spacing w:before="0" w:after="0"/>
        <w:ind w:left="360"/>
      </w:pPr>
    </w:p>
    <w:p w:rsidR="000B3884" w:rsidRDefault="000B3884" w:rsidP="000B3884">
      <w:pPr>
        <w:jc w:val="center"/>
        <w:rPr>
          <w:b/>
          <w:u w:val="single"/>
          <w:lang w:eastAsia="en-US"/>
        </w:rPr>
      </w:pPr>
      <w:r w:rsidRPr="00BF046A">
        <w:rPr>
          <w:b/>
          <w:u w:val="single"/>
          <w:lang w:eastAsia="en-US"/>
        </w:rPr>
        <w:t>SPECIĀLISTU</w:t>
      </w:r>
      <w:r w:rsidR="00EE688A" w:rsidRPr="00BF046A">
        <w:rPr>
          <w:b/>
          <w:u w:val="single"/>
          <w:lang w:eastAsia="en-US"/>
        </w:rPr>
        <w:t xml:space="preserve"> </w:t>
      </w:r>
      <w:r w:rsidRPr="0049659A">
        <w:rPr>
          <w:b/>
          <w:u w:val="single"/>
          <w:lang w:eastAsia="en-US"/>
        </w:rPr>
        <w:t>SARAKSTS</w:t>
      </w:r>
      <w:r w:rsidRPr="00BF046A">
        <w:rPr>
          <w:b/>
          <w:u w:val="single"/>
          <w:lang w:eastAsia="en-US"/>
        </w:rPr>
        <w:t xml:space="preserve"> UN TO PIEREDZE</w:t>
      </w:r>
    </w:p>
    <w:p w:rsidR="000B3884" w:rsidRPr="00BF046A" w:rsidRDefault="000B3884" w:rsidP="000B3884">
      <w:pPr>
        <w:jc w:val="center"/>
        <w:rPr>
          <w:b/>
          <w:u w:val="single"/>
          <w:lang w:eastAsia="en-US"/>
        </w:rPr>
      </w:pPr>
    </w:p>
    <w:p w:rsidR="000B3884" w:rsidRPr="0007626E" w:rsidRDefault="000B3884" w:rsidP="000B3884">
      <w:pPr>
        <w:widowControl w:val="0"/>
        <w:ind w:left="788" w:right="89" w:hanging="284"/>
        <w:jc w:val="center"/>
        <w:rPr>
          <w:rFonts w:eastAsia="Calibri"/>
          <w:bCs/>
          <w:shd w:val="clear" w:color="auto" w:fill="FFFFFF"/>
          <w:lang w:eastAsia="en-US"/>
        </w:rPr>
      </w:pPr>
      <w:r w:rsidRPr="0007626E">
        <w:rPr>
          <w:rFonts w:eastAsia="Calibri"/>
          <w:szCs w:val="22"/>
          <w:lang w:eastAsia="en-US"/>
        </w:rPr>
        <w:t xml:space="preserve">Cenu aptaujai </w:t>
      </w:r>
      <w:r w:rsidRPr="0007626E">
        <w:rPr>
          <w:rFonts w:eastAsia="Calibri"/>
        </w:rPr>
        <w:t>“</w:t>
      </w:r>
      <w:r w:rsidRPr="0007626E">
        <w:rPr>
          <w:rFonts w:eastAsia="Calibri"/>
          <w:b/>
          <w:bCs/>
          <w:shd w:val="clear" w:color="auto" w:fill="FFFFFF"/>
          <w:lang w:eastAsia="en-US"/>
        </w:rPr>
        <w:t>Veselības dienu organizēšana projekta “Pasākumi vietējās sabiedrības veselības veicināšanai un slimību profilaksei Alojas novadā ” Nr.9.2.4.2/16/I/028 ietvaros”,</w:t>
      </w:r>
    </w:p>
    <w:p w:rsidR="000B3884" w:rsidRDefault="000B3884" w:rsidP="000B3884">
      <w:pPr>
        <w:widowControl w:val="0"/>
        <w:ind w:left="788" w:right="89" w:hanging="284"/>
        <w:jc w:val="center"/>
        <w:rPr>
          <w:rFonts w:eastAsia="Calibri"/>
          <w:szCs w:val="22"/>
          <w:lang w:eastAsia="en-US"/>
        </w:rPr>
      </w:pPr>
      <w:r w:rsidRPr="0007626E">
        <w:rPr>
          <w:rFonts w:eastAsia="Calibri"/>
          <w:szCs w:val="22"/>
          <w:lang w:eastAsia="en-US"/>
        </w:rPr>
        <w:t xml:space="preserve"> ID Nr.CA/2019/</w:t>
      </w:r>
      <w:r>
        <w:rPr>
          <w:rFonts w:eastAsia="Calibri"/>
          <w:szCs w:val="22"/>
          <w:lang w:eastAsia="en-US"/>
        </w:rPr>
        <w:t>05</w:t>
      </w:r>
    </w:p>
    <w:p w:rsidR="000B3884" w:rsidRPr="0007626E" w:rsidRDefault="000B3884" w:rsidP="000B3884">
      <w:pPr>
        <w:widowControl w:val="0"/>
        <w:ind w:left="788" w:right="89" w:hanging="284"/>
        <w:jc w:val="center"/>
        <w:rPr>
          <w:rFonts w:eastAsia="Calibri"/>
          <w:lang w:eastAsia="en-US"/>
        </w:rPr>
      </w:pPr>
    </w:p>
    <w:tbl>
      <w:tblPr>
        <w:tblStyle w:val="Reatabula"/>
        <w:tblW w:w="0" w:type="auto"/>
        <w:tblInd w:w="678" w:type="dxa"/>
        <w:tblLook w:val="04A0" w:firstRow="1" w:lastRow="0" w:firstColumn="1" w:lastColumn="0" w:noHBand="0" w:noVBand="1"/>
      </w:tblPr>
      <w:tblGrid>
        <w:gridCol w:w="1536"/>
        <w:gridCol w:w="1552"/>
        <w:gridCol w:w="1652"/>
        <w:gridCol w:w="1620"/>
        <w:gridCol w:w="1883"/>
      </w:tblGrid>
      <w:tr w:rsidR="000B3884" w:rsidTr="00EE688A">
        <w:tc>
          <w:tcPr>
            <w:tcW w:w="1829" w:type="dxa"/>
            <w:shd w:val="clear" w:color="auto" w:fill="D0CECE" w:themeFill="background2" w:themeFillShade="E6"/>
          </w:tcPr>
          <w:p w:rsidR="000B3884" w:rsidRDefault="000B3884" w:rsidP="00327995">
            <w:pPr>
              <w:pStyle w:val="Sarakstarindkopa"/>
              <w:ind w:left="0"/>
              <w:jc w:val="center"/>
              <w:rPr>
                <w:b/>
              </w:rPr>
            </w:pPr>
            <w:r>
              <w:rPr>
                <w:b/>
              </w:rPr>
              <w:t xml:space="preserve">Speciālists </w:t>
            </w:r>
          </w:p>
        </w:tc>
        <w:tc>
          <w:tcPr>
            <w:tcW w:w="1829" w:type="dxa"/>
            <w:shd w:val="clear" w:color="auto" w:fill="D0CECE" w:themeFill="background2" w:themeFillShade="E6"/>
          </w:tcPr>
          <w:p w:rsidR="000B3884" w:rsidRDefault="000B3884" w:rsidP="00327995">
            <w:pPr>
              <w:pStyle w:val="Sarakstarindkopa"/>
              <w:ind w:left="0"/>
              <w:jc w:val="center"/>
              <w:rPr>
                <w:b/>
              </w:rPr>
            </w:pPr>
            <w:r>
              <w:rPr>
                <w:b/>
              </w:rPr>
              <w:t>Speciālista vārds, uzvārds</w:t>
            </w:r>
          </w:p>
        </w:tc>
        <w:tc>
          <w:tcPr>
            <w:tcW w:w="1829" w:type="dxa"/>
            <w:shd w:val="clear" w:color="auto" w:fill="D0CECE" w:themeFill="background2" w:themeFillShade="E6"/>
          </w:tcPr>
          <w:p w:rsidR="000B3884" w:rsidRDefault="000B3884" w:rsidP="00327995">
            <w:pPr>
              <w:pStyle w:val="Sarakstarindkopa"/>
              <w:ind w:left="0"/>
              <w:jc w:val="center"/>
              <w:rPr>
                <w:b/>
              </w:rPr>
            </w:pPr>
            <w:r>
              <w:rPr>
                <w:b/>
              </w:rPr>
              <w:t>Izglītība un/vai kvalifikācija</w:t>
            </w:r>
          </w:p>
        </w:tc>
        <w:tc>
          <w:tcPr>
            <w:tcW w:w="1830" w:type="dxa"/>
            <w:shd w:val="clear" w:color="auto" w:fill="D0CECE" w:themeFill="background2" w:themeFillShade="E6"/>
          </w:tcPr>
          <w:p w:rsidR="000B3884" w:rsidRDefault="000B3884" w:rsidP="00327995">
            <w:pPr>
              <w:pStyle w:val="Sarakstarindkopa"/>
              <w:ind w:left="0"/>
              <w:jc w:val="center"/>
              <w:rPr>
                <w:b/>
              </w:rPr>
            </w:pPr>
            <w:r>
              <w:rPr>
                <w:b/>
              </w:rPr>
              <w:t>Iepriekš vadīto nodarbību nosaukums, norises vieta un laiks</w:t>
            </w:r>
          </w:p>
        </w:tc>
        <w:tc>
          <w:tcPr>
            <w:tcW w:w="1830" w:type="dxa"/>
            <w:shd w:val="clear" w:color="auto" w:fill="D0CECE" w:themeFill="background2" w:themeFillShade="E6"/>
          </w:tcPr>
          <w:p w:rsidR="000B3884" w:rsidRDefault="000B3884" w:rsidP="00327995">
            <w:pPr>
              <w:pStyle w:val="Sarakstarindkopa"/>
              <w:ind w:left="0"/>
              <w:jc w:val="center"/>
              <w:rPr>
                <w:b/>
              </w:rPr>
            </w:pPr>
            <w:r>
              <w:rPr>
                <w:b/>
              </w:rPr>
              <w:t>Kontaktpersona atsauksmju saņemšanai (vārds, uzvārds, tālrunis)</w:t>
            </w:r>
          </w:p>
        </w:tc>
      </w:tr>
      <w:tr w:rsidR="000B3884" w:rsidTr="00327995">
        <w:tc>
          <w:tcPr>
            <w:tcW w:w="1829" w:type="dxa"/>
          </w:tcPr>
          <w:p w:rsidR="000B3884" w:rsidRDefault="000B3884" w:rsidP="00327995">
            <w:pPr>
              <w:pStyle w:val="Sarakstarindkopa"/>
              <w:ind w:left="0"/>
              <w:jc w:val="center"/>
              <w:rPr>
                <w:b/>
              </w:rPr>
            </w:pPr>
          </w:p>
        </w:tc>
        <w:tc>
          <w:tcPr>
            <w:tcW w:w="1829" w:type="dxa"/>
          </w:tcPr>
          <w:p w:rsidR="000B3884" w:rsidRDefault="000B3884" w:rsidP="00327995">
            <w:pPr>
              <w:pStyle w:val="Sarakstarindkopa"/>
              <w:ind w:left="0"/>
              <w:jc w:val="center"/>
              <w:rPr>
                <w:b/>
              </w:rPr>
            </w:pPr>
          </w:p>
        </w:tc>
        <w:tc>
          <w:tcPr>
            <w:tcW w:w="1829" w:type="dxa"/>
          </w:tcPr>
          <w:p w:rsidR="000B3884" w:rsidRDefault="000B3884" w:rsidP="00327995">
            <w:pPr>
              <w:pStyle w:val="Sarakstarindkopa"/>
              <w:ind w:left="0"/>
              <w:jc w:val="center"/>
              <w:rPr>
                <w:b/>
              </w:rPr>
            </w:pPr>
          </w:p>
        </w:tc>
        <w:tc>
          <w:tcPr>
            <w:tcW w:w="1830" w:type="dxa"/>
          </w:tcPr>
          <w:p w:rsidR="000B3884" w:rsidRDefault="000B3884" w:rsidP="00327995">
            <w:pPr>
              <w:pStyle w:val="Sarakstarindkopa"/>
              <w:ind w:left="0"/>
              <w:jc w:val="center"/>
              <w:rPr>
                <w:b/>
              </w:rPr>
            </w:pPr>
          </w:p>
        </w:tc>
        <w:tc>
          <w:tcPr>
            <w:tcW w:w="1830" w:type="dxa"/>
          </w:tcPr>
          <w:p w:rsidR="000B3884" w:rsidRDefault="000B3884" w:rsidP="00327995">
            <w:pPr>
              <w:pStyle w:val="Sarakstarindkopa"/>
              <w:ind w:left="0"/>
              <w:jc w:val="center"/>
              <w:rPr>
                <w:b/>
              </w:rPr>
            </w:pPr>
          </w:p>
        </w:tc>
      </w:tr>
      <w:tr w:rsidR="000B3884" w:rsidTr="00327995">
        <w:tc>
          <w:tcPr>
            <w:tcW w:w="1829" w:type="dxa"/>
          </w:tcPr>
          <w:p w:rsidR="000B3884" w:rsidRDefault="000B3884" w:rsidP="00327995">
            <w:pPr>
              <w:pStyle w:val="Sarakstarindkopa"/>
              <w:ind w:left="0"/>
              <w:jc w:val="center"/>
              <w:rPr>
                <w:b/>
              </w:rPr>
            </w:pPr>
          </w:p>
        </w:tc>
        <w:tc>
          <w:tcPr>
            <w:tcW w:w="1829" w:type="dxa"/>
          </w:tcPr>
          <w:p w:rsidR="000B3884" w:rsidRDefault="000B3884" w:rsidP="00327995">
            <w:pPr>
              <w:pStyle w:val="Sarakstarindkopa"/>
              <w:ind w:left="0"/>
              <w:jc w:val="center"/>
              <w:rPr>
                <w:b/>
              </w:rPr>
            </w:pPr>
          </w:p>
        </w:tc>
        <w:tc>
          <w:tcPr>
            <w:tcW w:w="1829" w:type="dxa"/>
          </w:tcPr>
          <w:p w:rsidR="000B3884" w:rsidRDefault="000B3884" w:rsidP="00327995">
            <w:pPr>
              <w:pStyle w:val="Sarakstarindkopa"/>
              <w:ind w:left="0"/>
              <w:jc w:val="center"/>
              <w:rPr>
                <w:b/>
              </w:rPr>
            </w:pPr>
          </w:p>
        </w:tc>
        <w:tc>
          <w:tcPr>
            <w:tcW w:w="1830" w:type="dxa"/>
          </w:tcPr>
          <w:p w:rsidR="000B3884" w:rsidRDefault="000B3884" w:rsidP="00327995">
            <w:pPr>
              <w:pStyle w:val="Sarakstarindkopa"/>
              <w:ind w:left="0"/>
              <w:jc w:val="center"/>
              <w:rPr>
                <w:b/>
              </w:rPr>
            </w:pPr>
          </w:p>
        </w:tc>
        <w:tc>
          <w:tcPr>
            <w:tcW w:w="1830" w:type="dxa"/>
          </w:tcPr>
          <w:p w:rsidR="000B3884" w:rsidRDefault="000B3884" w:rsidP="00327995">
            <w:pPr>
              <w:pStyle w:val="Sarakstarindkopa"/>
              <w:ind w:left="0"/>
              <w:jc w:val="center"/>
              <w:rPr>
                <w:b/>
              </w:rPr>
            </w:pPr>
          </w:p>
        </w:tc>
      </w:tr>
      <w:tr w:rsidR="000B3884" w:rsidTr="00327995">
        <w:tc>
          <w:tcPr>
            <w:tcW w:w="1829" w:type="dxa"/>
          </w:tcPr>
          <w:p w:rsidR="000B3884" w:rsidRDefault="000B3884" w:rsidP="00327995">
            <w:pPr>
              <w:pStyle w:val="Sarakstarindkopa"/>
              <w:ind w:left="0"/>
              <w:jc w:val="center"/>
              <w:rPr>
                <w:b/>
              </w:rPr>
            </w:pPr>
          </w:p>
        </w:tc>
        <w:tc>
          <w:tcPr>
            <w:tcW w:w="1829" w:type="dxa"/>
          </w:tcPr>
          <w:p w:rsidR="000B3884" w:rsidRDefault="000B3884" w:rsidP="00327995">
            <w:pPr>
              <w:pStyle w:val="Sarakstarindkopa"/>
              <w:ind w:left="0"/>
              <w:jc w:val="center"/>
              <w:rPr>
                <w:b/>
              </w:rPr>
            </w:pPr>
          </w:p>
        </w:tc>
        <w:tc>
          <w:tcPr>
            <w:tcW w:w="1829" w:type="dxa"/>
          </w:tcPr>
          <w:p w:rsidR="000B3884" w:rsidRDefault="000B3884" w:rsidP="00327995">
            <w:pPr>
              <w:pStyle w:val="Sarakstarindkopa"/>
              <w:ind w:left="0"/>
              <w:jc w:val="center"/>
              <w:rPr>
                <w:b/>
              </w:rPr>
            </w:pPr>
          </w:p>
        </w:tc>
        <w:tc>
          <w:tcPr>
            <w:tcW w:w="1830" w:type="dxa"/>
          </w:tcPr>
          <w:p w:rsidR="000B3884" w:rsidRDefault="000B3884" w:rsidP="00327995">
            <w:pPr>
              <w:pStyle w:val="Sarakstarindkopa"/>
              <w:ind w:left="0"/>
              <w:jc w:val="center"/>
              <w:rPr>
                <w:b/>
              </w:rPr>
            </w:pPr>
          </w:p>
        </w:tc>
        <w:tc>
          <w:tcPr>
            <w:tcW w:w="1830" w:type="dxa"/>
          </w:tcPr>
          <w:p w:rsidR="000B3884" w:rsidRDefault="000B3884" w:rsidP="00327995">
            <w:pPr>
              <w:pStyle w:val="Sarakstarindkopa"/>
              <w:ind w:left="0"/>
              <w:jc w:val="center"/>
              <w:rPr>
                <w:b/>
              </w:rPr>
            </w:pPr>
          </w:p>
        </w:tc>
      </w:tr>
      <w:tr w:rsidR="000B3884" w:rsidTr="00327995">
        <w:tc>
          <w:tcPr>
            <w:tcW w:w="1829" w:type="dxa"/>
          </w:tcPr>
          <w:p w:rsidR="000B3884" w:rsidRDefault="000B3884" w:rsidP="00327995">
            <w:pPr>
              <w:pStyle w:val="Sarakstarindkopa"/>
              <w:ind w:left="0"/>
              <w:jc w:val="center"/>
              <w:rPr>
                <w:b/>
              </w:rPr>
            </w:pPr>
          </w:p>
        </w:tc>
        <w:tc>
          <w:tcPr>
            <w:tcW w:w="1829" w:type="dxa"/>
          </w:tcPr>
          <w:p w:rsidR="000B3884" w:rsidRDefault="000B3884" w:rsidP="00327995">
            <w:pPr>
              <w:pStyle w:val="Sarakstarindkopa"/>
              <w:ind w:left="0"/>
              <w:jc w:val="center"/>
              <w:rPr>
                <w:b/>
              </w:rPr>
            </w:pPr>
          </w:p>
        </w:tc>
        <w:tc>
          <w:tcPr>
            <w:tcW w:w="1829" w:type="dxa"/>
          </w:tcPr>
          <w:p w:rsidR="000B3884" w:rsidRDefault="000B3884" w:rsidP="00327995">
            <w:pPr>
              <w:pStyle w:val="Sarakstarindkopa"/>
              <w:ind w:left="0"/>
              <w:jc w:val="center"/>
              <w:rPr>
                <w:b/>
              </w:rPr>
            </w:pPr>
          </w:p>
        </w:tc>
        <w:tc>
          <w:tcPr>
            <w:tcW w:w="1830" w:type="dxa"/>
          </w:tcPr>
          <w:p w:rsidR="000B3884" w:rsidRDefault="000B3884" w:rsidP="00327995">
            <w:pPr>
              <w:pStyle w:val="Sarakstarindkopa"/>
              <w:ind w:left="0"/>
              <w:jc w:val="center"/>
              <w:rPr>
                <w:b/>
              </w:rPr>
            </w:pPr>
          </w:p>
        </w:tc>
        <w:tc>
          <w:tcPr>
            <w:tcW w:w="1830" w:type="dxa"/>
          </w:tcPr>
          <w:p w:rsidR="000B3884" w:rsidRDefault="000B3884" w:rsidP="00327995">
            <w:pPr>
              <w:pStyle w:val="Sarakstarindkopa"/>
              <w:ind w:left="0"/>
              <w:jc w:val="center"/>
              <w:rPr>
                <w:b/>
              </w:rPr>
            </w:pPr>
          </w:p>
        </w:tc>
      </w:tr>
    </w:tbl>
    <w:p w:rsidR="000B3884" w:rsidRDefault="000B3884" w:rsidP="000B3884">
      <w:pPr>
        <w:pStyle w:val="Sarakstarindkopa"/>
        <w:ind w:left="678"/>
        <w:jc w:val="center"/>
        <w:rPr>
          <w:b/>
        </w:rPr>
      </w:pPr>
    </w:p>
    <w:p w:rsidR="000B3884" w:rsidRDefault="000B3884" w:rsidP="000B3884">
      <w:pPr>
        <w:pStyle w:val="Sarakstarindkopa"/>
        <w:ind w:left="678"/>
        <w:jc w:val="center"/>
        <w:rPr>
          <w:b/>
        </w:rPr>
      </w:pPr>
    </w:p>
    <w:p w:rsidR="000B3884" w:rsidRDefault="000B3884" w:rsidP="000B3884">
      <w:pPr>
        <w:pStyle w:val="Sarakstarindkopa"/>
        <w:ind w:left="678"/>
        <w:jc w:val="center"/>
        <w:rPr>
          <w:b/>
        </w:rPr>
      </w:pPr>
    </w:p>
    <w:p w:rsidR="000B3884" w:rsidRDefault="000B3884" w:rsidP="000B3884">
      <w:pPr>
        <w:pStyle w:val="Sarakstarindkopa"/>
        <w:ind w:left="678"/>
        <w:jc w:val="center"/>
        <w:rPr>
          <w:b/>
        </w:rPr>
      </w:pPr>
    </w:p>
    <w:p w:rsidR="000B3884" w:rsidRDefault="000B3884" w:rsidP="000B3884">
      <w:pPr>
        <w:pStyle w:val="Sarakstarindkopa"/>
        <w:ind w:left="678"/>
        <w:jc w:val="center"/>
        <w:rPr>
          <w:b/>
        </w:rPr>
      </w:pPr>
    </w:p>
    <w:p w:rsidR="000B3884" w:rsidRDefault="000B3884" w:rsidP="000B3884">
      <w:pPr>
        <w:pStyle w:val="Sarakstarindkopa"/>
        <w:ind w:left="678"/>
        <w:jc w:val="center"/>
        <w:rPr>
          <w:b/>
        </w:rPr>
      </w:pPr>
    </w:p>
    <w:p w:rsidR="000B3884" w:rsidRDefault="000B3884" w:rsidP="000B3884">
      <w:pPr>
        <w:pStyle w:val="Sarakstarindkopa"/>
        <w:ind w:left="678"/>
        <w:jc w:val="center"/>
        <w:rPr>
          <w:b/>
        </w:rPr>
      </w:pPr>
    </w:p>
    <w:p w:rsidR="000B3884" w:rsidRDefault="000B3884" w:rsidP="000B3884">
      <w:pPr>
        <w:pStyle w:val="Sarakstarindkopa"/>
        <w:ind w:left="678"/>
        <w:jc w:val="center"/>
        <w:rPr>
          <w:b/>
        </w:rPr>
      </w:pPr>
    </w:p>
    <w:p w:rsidR="000B3884" w:rsidRDefault="000B3884" w:rsidP="000B3884">
      <w:pPr>
        <w:pStyle w:val="Sarakstarindkopa"/>
        <w:ind w:left="678"/>
        <w:jc w:val="center"/>
        <w:rPr>
          <w:b/>
        </w:rPr>
      </w:pPr>
    </w:p>
    <w:p w:rsidR="000B3884" w:rsidRDefault="000B3884" w:rsidP="000B3884">
      <w:pPr>
        <w:pStyle w:val="Sarakstarindkopa"/>
        <w:ind w:left="678"/>
        <w:jc w:val="center"/>
        <w:rPr>
          <w:b/>
        </w:rPr>
      </w:pPr>
    </w:p>
    <w:p w:rsidR="000B3884" w:rsidRDefault="000B3884" w:rsidP="000B3884">
      <w:pPr>
        <w:spacing w:after="200" w:line="276" w:lineRule="auto"/>
        <w:rPr>
          <w:b/>
        </w:rPr>
      </w:pPr>
      <w:r>
        <w:rPr>
          <w:b/>
        </w:rPr>
        <w:br w:type="page"/>
      </w:r>
    </w:p>
    <w:p w:rsidR="00F97B3E" w:rsidRDefault="00F97B3E"/>
    <w:sectPr w:rsidR="00F97B3E" w:rsidSect="00BF3C2F">
      <w:headerReference w:type="default" r:id="rId11"/>
      <w:pgSz w:w="11906" w:h="16838"/>
      <w:pgMar w:top="1134" w:right="1274" w:bottom="1276"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3303" w:rsidRDefault="00A23303">
      <w:r>
        <w:separator/>
      </w:r>
    </w:p>
  </w:endnote>
  <w:endnote w:type="continuationSeparator" w:id="0">
    <w:p w:rsidR="00A23303" w:rsidRDefault="00A23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7986357"/>
      <w:docPartObj>
        <w:docPartGallery w:val="Page Numbers (Bottom of Page)"/>
        <w:docPartUnique/>
      </w:docPartObj>
    </w:sdtPr>
    <w:sdtEndPr/>
    <w:sdtContent>
      <w:p w:rsidR="002F7816" w:rsidRDefault="000B3884">
        <w:pPr>
          <w:pStyle w:val="Kjene"/>
          <w:jc w:val="right"/>
        </w:pPr>
        <w:r>
          <w:fldChar w:fldCharType="begin"/>
        </w:r>
        <w:r>
          <w:instrText>PAGE   \* MERGEFORMAT</w:instrText>
        </w:r>
        <w:r>
          <w:fldChar w:fldCharType="separate"/>
        </w:r>
        <w:r w:rsidR="003713E5">
          <w:rPr>
            <w:noProof/>
          </w:rPr>
          <w:t>2</w:t>
        </w:r>
        <w:r>
          <w:fldChar w:fldCharType="end"/>
        </w:r>
      </w:p>
    </w:sdtContent>
  </w:sdt>
  <w:p w:rsidR="0007626E" w:rsidRDefault="00A23303">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3303" w:rsidRDefault="00A23303">
      <w:r>
        <w:separator/>
      </w:r>
    </w:p>
  </w:footnote>
  <w:footnote w:type="continuationSeparator" w:id="0">
    <w:p w:rsidR="00A23303" w:rsidRDefault="00A233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9445188"/>
      <w:docPartObj>
        <w:docPartGallery w:val="Page Numbers (Top of Page)"/>
        <w:docPartUnique/>
      </w:docPartObj>
    </w:sdtPr>
    <w:sdtEndPr/>
    <w:sdtContent>
      <w:p w:rsidR="00295DB2" w:rsidRDefault="000B3884">
        <w:pPr>
          <w:pStyle w:val="Galvene"/>
          <w:jc w:val="center"/>
        </w:pPr>
        <w:r>
          <w:fldChar w:fldCharType="begin"/>
        </w:r>
        <w:r>
          <w:instrText>PAGE   \* MERGEFORMAT</w:instrText>
        </w:r>
        <w:r>
          <w:fldChar w:fldCharType="separate"/>
        </w:r>
        <w:r w:rsidR="003713E5">
          <w:rPr>
            <w:noProof/>
          </w:rPr>
          <w:t>11</w:t>
        </w:r>
        <w:r>
          <w:fldChar w:fldCharType="end"/>
        </w:r>
      </w:p>
    </w:sdtContent>
  </w:sdt>
  <w:p w:rsidR="00295DB2" w:rsidRDefault="00A23303">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01766C"/>
    <w:multiLevelType w:val="multilevel"/>
    <w:tmpl w:val="BD40EF6A"/>
    <w:lvl w:ilvl="0">
      <w:start w:val="3"/>
      <w:numFmt w:val="decimal"/>
      <w:lvlText w:val="%1."/>
      <w:lvlJc w:val="left"/>
      <w:pPr>
        <w:ind w:left="540" w:hanging="540"/>
      </w:pPr>
      <w:rPr>
        <w:rFonts w:hint="default"/>
      </w:rPr>
    </w:lvl>
    <w:lvl w:ilvl="1">
      <w:start w:val="4"/>
      <w:numFmt w:val="decimal"/>
      <w:lvlText w:val="%1.%2."/>
      <w:lvlJc w:val="left"/>
      <w:pPr>
        <w:ind w:left="1200" w:hanging="54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1" w15:restartNumberingAfterBreak="0">
    <w:nsid w:val="26C9159E"/>
    <w:multiLevelType w:val="multilevel"/>
    <w:tmpl w:val="0E007F48"/>
    <w:lvl w:ilvl="0">
      <w:start w:val="4"/>
      <w:numFmt w:val="decimal"/>
      <w:lvlText w:val="%1."/>
      <w:lvlJc w:val="left"/>
      <w:pPr>
        <w:ind w:left="540" w:hanging="540"/>
      </w:pPr>
    </w:lvl>
    <w:lvl w:ilvl="1">
      <w:start w:val="2"/>
      <w:numFmt w:val="decimal"/>
      <w:lvlText w:val="%1.%2."/>
      <w:lvlJc w:val="left"/>
      <w:pPr>
        <w:ind w:left="840" w:hanging="540"/>
      </w:pPr>
      <w:rPr>
        <w:b/>
      </w:rPr>
    </w:lvl>
    <w:lvl w:ilvl="2">
      <w:start w:val="1"/>
      <w:numFmt w:val="decimal"/>
      <w:lvlText w:val="%1.%2.%3."/>
      <w:lvlJc w:val="left"/>
      <w:pPr>
        <w:ind w:left="1320" w:hanging="720"/>
      </w:pPr>
      <w:rPr>
        <w:b/>
      </w:rPr>
    </w:lvl>
    <w:lvl w:ilvl="3">
      <w:start w:val="1"/>
      <w:numFmt w:val="decimal"/>
      <w:lvlText w:val="%1.%2.%3.%4."/>
      <w:lvlJc w:val="left"/>
      <w:pPr>
        <w:ind w:left="1620" w:hanging="720"/>
      </w:pPr>
    </w:lvl>
    <w:lvl w:ilvl="4">
      <w:start w:val="1"/>
      <w:numFmt w:val="decimal"/>
      <w:lvlText w:val="%1.%2.%3.%4.%5."/>
      <w:lvlJc w:val="left"/>
      <w:pPr>
        <w:ind w:left="2280" w:hanging="1080"/>
      </w:pPr>
    </w:lvl>
    <w:lvl w:ilvl="5">
      <w:start w:val="1"/>
      <w:numFmt w:val="decimal"/>
      <w:lvlText w:val="%1.%2.%3.%4.%5.%6."/>
      <w:lvlJc w:val="left"/>
      <w:pPr>
        <w:ind w:left="2580" w:hanging="1080"/>
      </w:pPr>
    </w:lvl>
    <w:lvl w:ilvl="6">
      <w:start w:val="1"/>
      <w:numFmt w:val="decimal"/>
      <w:lvlText w:val="%1.%2.%3.%4.%5.%6.%7."/>
      <w:lvlJc w:val="left"/>
      <w:pPr>
        <w:ind w:left="3240" w:hanging="1440"/>
      </w:pPr>
    </w:lvl>
    <w:lvl w:ilvl="7">
      <w:start w:val="1"/>
      <w:numFmt w:val="decimal"/>
      <w:lvlText w:val="%1.%2.%3.%4.%5.%6.%7.%8."/>
      <w:lvlJc w:val="left"/>
      <w:pPr>
        <w:ind w:left="3540" w:hanging="1440"/>
      </w:pPr>
    </w:lvl>
    <w:lvl w:ilvl="8">
      <w:start w:val="1"/>
      <w:numFmt w:val="decimal"/>
      <w:lvlText w:val="%1.%2.%3.%4.%5.%6.%7.%8.%9."/>
      <w:lvlJc w:val="left"/>
      <w:pPr>
        <w:ind w:left="4200" w:hanging="1800"/>
      </w:pPr>
    </w:lvl>
  </w:abstractNum>
  <w:abstractNum w:abstractNumId="2" w15:restartNumberingAfterBreak="0">
    <w:nsid w:val="310F5600"/>
    <w:multiLevelType w:val="multilevel"/>
    <w:tmpl w:val="ED6CE0C2"/>
    <w:lvl w:ilvl="0">
      <w:start w:val="4"/>
      <w:numFmt w:val="decimal"/>
      <w:lvlText w:val="%1."/>
      <w:lvlJc w:val="left"/>
      <w:pPr>
        <w:ind w:left="540" w:hanging="540"/>
      </w:pPr>
    </w:lvl>
    <w:lvl w:ilvl="1">
      <w:start w:val="1"/>
      <w:numFmt w:val="decimal"/>
      <w:lvlText w:val="%1.%2."/>
      <w:lvlJc w:val="left"/>
      <w:pPr>
        <w:ind w:left="840" w:hanging="540"/>
      </w:pPr>
      <w:rPr>
        <w:b/>
      </w:rPr>
    </w:lvl>
    <w:lvl w:ilvl="2">
      <w:start w:val="4"/>
      <w:numFmt w:val="decimal"/>
      <w:lvlText w:val="%1.%2.%3."/>
      <w:lvlJc w:val="left"/>
      <w:pPr>
        <w:ind w:left="1320" w:hanging="720"/>
      </w:pPr>
      <w:rPr>
        <w:b/>
      </w:rPr>
    </w:lvl>
    <w:lvl w:ilvl="3">
      <w:start w:val="1"/>
      <w:numFmt w:val="decimal"/>
      <w:lvlText w:val="%1.%2.%3.%4."/>
      <w:lvlJc w:val="left"/>
      <w:pPr>
        <w:ind w:left="1620" w:hanging="720"/>
      </w:pPr>
    </w:lvl>
    <w:lvl w:ilvl="4">
      <w:start w:val="1"/>
      <w:numFmt w:val="decimal"/>
      <w:lvlText w:val="%1.%2.%3.%4.%5."/>
      <w:lvlJc w:val="left"/>
      <w:pPr>
        <w:ind w:left="2280" w:hanging="1080"/>
      </w:pPr>
    </w:lvl>
    <w:lvl w:ilvl="5">
      <w:start w:val="1"/>
      <w:numFmt w:val="decimal"/>
      <w:lvlText w:val="%1.%2.%3.%4.%5.%6."/>
      <w:lvlJc w:val="left"/>
      <w:pPr>
        <w:ind w:left="2580" w:hanging="1080"/>
      </w:pPr>
    </w:lvl>
    <w:lvl w:ilvl="6">
      <w:start w:val="1"/>
      <w:numFmt w:val="decimal"/>
      <w:lvlText w:val="%1.%2.%3.%4.%5.%6.%7."/>
      <w:lvlJc w:val="left"/>
      <w:pPr>
        <w:ind w:left="3240" w:hanging="1440"/>
      </w:pPr>
    </w:lvl>
    <w:lvl w:ilvl="7">
      <w:start w:val="1"/>
      <w:numFmt w:val="decimal"/>
      <w:lvlText w:val="%1.%2.%3.%4.%5.%6.%7.%8."/>
      <w:lvlJc w:val="left"/>
      <w:pPr>
        <w:ind w:left="3540" w:hanging="1440"/>
      </w:pPr>
    </w:lvl>
    <w:lvl w:ilvl="8">
      <w:start w:val="1"/>
      <w:numFmt w:val="decimal"/>
      <w:lvlText w:val="%1.%2.%3.%4.%5.%6.%7.%8.%9."/>
      <w:lvlJc w:val="left"/>
      <w:pPr>
        <w:ind w:left="4200" w:hanging="1800"/>
      </w:pPr>
    </w:lvl>
  </w:abstractNum>
  <w:abstractNum w:abstractNumId="3" w15:restartNumberingAfterBreak="0">
    <w:nsid w:val="34222B40"/>
    <w:multiLevelType w:val="multilevel"/>
    <w:tmpl w:val="F40E791E"/>
    <w:lvl w:ilvl="0">
      <w:start w:val="1"/>
      <w:numFmt w:val="decimal"/>
      <w:lvlText w:val="%1."/>
      <w:lvlJc w:val="left"/>
      <w:pPr>
        <w:ind w:left="644" w:hanging="360"/>
      </w:pPr>
      <w:rPr>
        <w:rFonts w:eastAsiaTheme="minorHAnsi" w:hint="default"/>
        <w:sz w:val="24"/>
      </w:rPr>
    </w:lvl>
    <w:lvl w:ilvl="1">
      <w:start w:val="1"/>
      <w:numFmt w:val="decimal"/>
      <w:isLgl/>
      <w:lvlText w:val="%1.%2."/>
      <w:lvlJc w:val="left"/>
      <w:pPr>
        <w:ind w:left="1049" w:hanging="405"/>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084" w:hanging="72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244" w:hanging="1440"/>
      </w:pPr>
      <w:rPr>
        <w:rFonts w:hint="default"/>
      </w:rPr>
    </w:lvl>
    <w:lvl w:ilvl="8">
      <w:start w:val="1"/>
      <w:numFmt w:val="decimal"/>
      <w:isLgl/>
      <w:lvlText w:val="%1.%2.%3.%4.%5.%6.%7.%8.%9."/>
      <w:lvlJc w:val="left"/>
      <w:pPr>
        <w:ind w:left="4964" w:hanging="1800"/>
      </w:pPr>
      <w:rPr>
        <w:rFonts w:hint="default"/>
      </w:rPr>
    </w:lvl>
  </w:abstractNum>
  <w:abstractNum w:abstractNumId="4" w15:restartNumberingAfterBreak="0">
    <w:nsid w:val="4ABB22F8"/>
    <w:multiLevelType w:val="multilevel"/>
    <w:tmpl w:val="6CFECE22"/>
    <w:lvl w:ilvl="0">
      <w:start w:val="3"/>
      <w:numFmt w:val="decimal"/>
      <w:lvlText w:val="%1."/>
      <w:lvlJc w:val="left"/>
      <w:pPr>
        <w:ind w:left="540" w:hanging="540"/>
      </w:pPr>
      <w:rPr>
        <w:rFonts w:hint="default"/>
      </w:rPr>
    </w:lvl>
    <w:lvl w:ilvl="1">
      <w:start w:val="6"/>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4C726A23"/>
    <w:multiLevelType w:val="multilevel"/>
    <w:tmpl w:val="F40E791E"/>
    <w:lvl w:ilvl="0">
      <w:start w:val="1"/>
      <w:numFmt w:val="decimal"/>
      <w:lvlText w:val="%1."/>
      <w:lvlJc w:val="left"/>
      <w:pPr>
        <w:ind w:left="644" w:hanging="360"/>
      </w:pPr>
      <w:rPr>
        <w:rFonts w:eastAsiaTheme="minorHAnsi" w:hint="default"/>
        <w:sz w:val="24"/>
      </w:rPr>
    </w:lvl>
    <w:lvl w:ilvl="1">
      <w:start w:val="1"/>
      <w:numFmt w:val="decimal"/>
      <w:isLgl/>
      <w:lvlText w:val="%1.%2."/>
      <w:lvlJc w:val="left"/>
      <w:pPr>
        <w:ind w:left="1049" w:hanging="405"/>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084" w:hanging="72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244" w:hanging="1440"/>
      </w:pPr>
      <w:rPr>
        <w:rFonts w:hint="default"/>
      </w:rPr>
    </w:lvl>
    <w:lvl w:ilvl="8">
      <w:start w:val="1"/>
      <w:numFmt w:val="decimal"/>
      <w:isLgl/>
      <w:lvlText w:val="%1.%2.%3.%4.%5.%6.%7.%8.%9."/>
      <w:lvlJc w:val="left"/>
      <w:pPr>
        <w:ind w:left="4964" w:hanging="1800"/>
      </w:pPr>
      <w:rPr>
        <w:rFonts w:hint="default"/>
      </w:rPr>
    </w:lvl>
  </w:abstractNum>
  <w:abstractNum w:abstractNumId="6" w15:restartNumberingAfterBreak="0">
    <w:nsid w:val="5D164D76"/>
    <w:multiLevelType w:val="multilevel"/>
    <w:tmpl w:val="EB9074D6"/>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758A72A3"/>
    <w:multiLevelType w:val="hybridMultilevel"/>
    <w:tmpl w:val="FBB84CD4"/>
    <w:lvl w:ilvl="0" w:tplc="2D4E861A">
      <w:start w:val="1"/>
      <w:numFmt w:val="decimal"/>
      <w:lvlText w:val="%1)"/>
      <w:lvlJc w:val="left"/>
      <w:pPr>
        <w:ind w:left="717" w:hanging="360"/>
      </w:pPr>
      <w:rPr>
        <w:rFonts w:hint="default"/>
      </w:rPr>
    </w:lvl>
    <w:lvl w:ilvl="1" w:tplc="04260019" w:tentative="1">
      <w:start w:val="1"/>
      <w:numFmt w:val="lowerLetter"/>
      <w:lvlText w:val="%2."/>
      <w:lvlJc w:val="left"/>
      <w:pPr>
        <w:ind w:left="1437" w:hanging="360"/>
      </w:pPr>
    </w:lvl>
    <w:lvl w:ilvl="2" w:tplc="0426001B" w:tentative="1">
      <w:start w:val="1"/>
      <w:numFmt w:val="lowerRoman"/>
      <w:lvlText w:val="%3."/>
      <w:lvlJc w:val="right"/>
      <w:pPr>
        <w:ind w:left="2157" w:hanging="180"/>
      </w:pPr>
    </w:lvl>
    <w:lvl w:ilvl="3" w:tplc="0426000F" w:tentative="1">
      <w:start w:val="1"/>
      <w:numFmt w:val="decimal"/>
      <w:lvlText w:val="%4."/>
      <w:lvlJc w:val="left"/>
      <w:pPr>
        <w:ind w:left="2877" w:hanging="360"/>
      </w:pPr>
    </w:lvl>
    <w:lvl w:ilvl="4" w:tplc="04260019" w:tentative="1">
      <w:start w:val="1"/>
      <w:numFmt w:val="lowerLetter"/>
      <w:lvlText w:val="%5."/>
      <w:lvlJc w:val="left"/>
      <w:pPr>
        <w:ind w:left="3597" w:hanging="360"/>
      </w:pPr>
    </w:lvl>
    <w:lvl w:ilvl="5" w:tplc="0426001B" w:tentative="1">
      <w:start w:val="1"/>
      <w:numFmt w:val="lowerRoman"/>
      <w:lvlText w:val="%6."/>
      <w:lvlJc w:val="right"/>
      <w:pPr>
        <w:ind w:left="4317" w:hanging="180"/>
      </w:pPr>
    </w:lvl>
    <w:lvl w:ilvl="6" w:tplc="0426000F" w:tentative="1">
      <w:start w:val="1"/>
      <w:numFmt w:val="decimal"/>
      <w:lvlText w:val="%7."/>
      <w:lvlJc w:val="left"/>
      <w:pPr>
        <w:ind w:left="5037" w:hanging="360"/>
      </w:pPr>
    </w:lvl>
    <w:lvl w:ilvl="7" w:tplc="04260019" w:tentative="1">
      <w:start w:val="1"/>
      <w:numFmt w:val="lowerLetter"/>
      <w:lvlText w:val="%8."/>
      <w:lvlJc w:val="left"/>
      <w:pPr>
        <w:ind w:left="5757" w:hanging="360"/>
      </w:pPr>
    </w:lvl>
    <w:lvl w:ilvl="8" w:tplc="0426001B" w:tentative="1">
      <w:start w:val="1"/>
      <w:numFmt w:val="lowerRoman"/>
      <w:lvlText w:val="%9."/>
      <w:lvlJc w:val="right"/>
      <w:pPr>
        <w:ind w:left="6477" w:hanging="180"/>
      </w:pPr>
    </w:lvl>
  </w:abstractNum>
  <w:num w:numId="1">
    <w:abstractNumId w:val="6"/>
  </w:num>
  <w:num w:numId="2">
    <w:abstractNumId w:val="3"/>
  </w:num>
  <w:num w:numId="3">
    <w:abstractNumId w:val="5"/>
  </w:num>
  <w:num w:numId="4">
    <w:abstractNumId w:val="2"/>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884"/>
    <w:rsid w:val="000B3884"/>
    <w:rsid w:val="003713E5"/>
    <w:rsid w:val="00A23303"/>
    <w:rsid w:val="00EE688A"/>
    <w:rsid w:val="00F97B3E"/>
    <w:rsid w:val="00FF7A7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FF0DCF-CE7C-4927-8641-020488D8F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B3884"/>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naisnod">
    <w:name w:val="naisnod"/>
    <w:basedOn w:val="Parasts"/>
    <w:rsid w:val="000B3884"/>
    <w:pPr>
      <w:spacing w:before="150" w:after="150"/>
      <w:jc w:val="center"/>
    </w:pPr>
    <w:rPr>
      <w:b/>
      <w:bCs/>
    </w:rPr>
  </w:style>
  <w:style w:type="table" w:styleId="Reatabula">
    <w:name w:val="Table Grid"/>
    <w:basedOn w:val="Parastatabula"/>
    <w:uiPriority w:val="39"/>
    <w:rsid w:val="000B38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0B3884"/>
    <w:pPr>
      <w:ind w:left="720"/>
      <w:contextualSpacing/>
    </w:pPr>
  </w:style>
  <w:style w:type="paragraph" w:styleId="Galvene">
    <w:name w:val="header"/>
    <w:basedOn w:val="Parasts"/>
    <w:link w:val="GalveneRakstz"/>
    <w:uiPriority w:val="99"/>
    <w:unhideWhenUsed/>
    <w:rsid w:val="000B3884"/>
    <w:pPr>
      <w:tabs>
        <w:tab w:val="center" w:pos="4153"/>
        <w:tab w:val="right" w:pos="8306"/>
      </w:tabs>
    </w:pPr>
  </w:style>
  <w:style w:type="character" w:customStyle="1" w:styleId="GalveneRakstz">
    <w:name w:val="Galvene Rakstz."/>
    <w:basedOn w:val="Noklusjumarindkopasfonts"/>
    <w:link w:val="Galvene"/>
    <w:uiPriority w:val="99"/>
    <w:rsid w:val="000B3884"/>
    <w:rPr>
      <w:rFonts w:ascii="Times New Roman" w:eastAsia="Times New Roman" w:hAnsi="Times New Roman" w:cs="Times New Roman"/>
      <w:sz w:val="24"/>
      <w:szCs w:val="24"/>
      <w:lang w:eastAsia="lv-LV"/>
    </w:rPr>
  </w:style>
  <w:style w:type="paragraph" w:styleId="Kjene">
    <w:name w:val="footer"/>
    <w:basedOn w:val="Parasts"/>
    <w:link w:val="KjeneRakstz"/>
    <w:uiPriority w:val="99"/>
    <w:unhideWhenUsed/>
    <w:rsid w:val="000B3884"/>
    <w:pPr>
      <w:tabs>
        <w:tab w:val="center" w:pos="4153"/>
        <w:tab w:val="right" w:pos="8306"/>
      </w:tabs>
    </w:pPr>
  </w:style>
  <w:style w:type="character" w:customStyle="1" w:styleId="KjeneRakstz">
    <w:name w:val="Kājene Rakstz."/>
    <w:basedOn w:val="Noklusjumarindkopasfonts"/>
    <w:link w:val="Kjene"/>
    <w:uiPriority w:val="99"/>
    <w:rsid w:val="000B3884"/>
    <w:rPr>
      <w:rFonts w:ascii="Times New Roman" w:eastAsia="Times New Roman" w:hAnsi="Times New Roman" w:cs="Times New Roman"/>
      <w:sz w:val="24"/>
      <w:szCs w:val="24"/>
      <w:lang w:eastAsia="lv-LV"/>
    </w:rPr>
  </w:style>
  <w:style w:type="character" w:styleId="Vresatsauce">
    <w:name w:val="footnote reference"/>
    <w:basedOn w:val="Noklusjumarindkopasfonts"/>
    <w:uiPriority w:val="99"/>
    <w:semiHidden/>
    <w:unhideWhenUsed/>
    <w:rsid w:val="000B3884"/>
    <w:rPr>
      <w:vertAlign w:val="superscript"/>
    </w:rPr>
  </w:style>
  <w:style w:type="table" w:customStyle="1" w:styleId="Reatabula2">
    <w:name w:val="Režģa tabula2"/>
    <w:basedOn w:val="Parastatabula"/>
    <w:next w:val="Reatabula"/>
    <w:uiPriority w:val="59"/>
    <w:rsid w:val="000B3884"/>
    <w:pPr>
      <w:spacing w:after="0" w:line="240" w:lineRule="auto"/>
      <w:ind w:left="788" w:hanging="431"/>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Parastatabula"/>
    <w:rsid w:val="000B3884"/>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unhideWhenUsed/>
    <w:rsid w:val="003713E5"/>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3713E5"/>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oja.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ome@aloja.l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liene.berga@aloja.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11</Pages>
  <Words>9746</Words>
  <Characters>5556</Characters>
  <Application>Microsoft Office Word</Application>
  <DocSecurity>0</DocSecurity>
  <Lines>46</Lines>
  <Paragraphs>30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15272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dc:creator>
  <cp:keywords/>
  <dc:description/>
  <cp:lastModifiedBy>Dace</cp:lastModifiedBy>
  <cp:revision>2</cp:revision>
  <cp:lastPrinted>2019-02-21T13:20:00Z</cp:lastPrinted>
  <dcterms:created xsi:type="dcterms:W3CDTF">2019-02-21T12:48:00Z</dcterms:created>
  <dcterms:modified xsi:type="dcterms:W3CDTF">2019-02-21T13:20:00Z</dcterms:modified>
</cp:coreProperties>
</file>