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2C" w:rsidRDefault="00491B2C" w:rsidP="00491B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25BAD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:rsidR="00925BAD" w:rsidRPr="00152BA6" w:rsidRDefault="00925BAD" w:rsidP="00152BA6">
      <w:pPr>
        <w:ind w:firstLine="7513"/>
        <w:rPr>
          <w:b/>
          <w:sz w:val="28"/>
          <w:szCs w:val="28"/>
          <w:vertAlign w:val="superscript"/>
        </w:rPr>
      </w:pPr>
    </w:p>
    <w:p w:rsidR="00491B2C" w:rsidRDefault="005A7DC3" w:rsidP="00E23B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ALOJAS</w:t>
      </w:r>
      <w:r w:rsidRPr="00124B26">
        <w:rPr>
          <w:b/>
          <w:sz w:val="28"/>
          <w:szCs w:val="28"/>
        </w:rPr>
        <w:t xml:space="preserve"> NOVADA DOMES</w:t>
      </w:r>
    </w:p>
    <w:p w:rsidR="00491B2C" w:rsidRPr="001D5AB1" w:rsidRDefault="005A7DC3" w:rsidP="00E23B50">
      <w:pPr>
        <w:rPr>
          <w:b/>
        </w:rPr>
      </w:pPr>
      <w:r w:rsidRPr="008B3205">
        <w:rPr>
          <w:b/>
        </w:rPr>
        <w:t xml:space="preserve">SĒDE Nr. </w:t>
      </w:r>
      <w:r w:rsidR="00366A81">
        <w:rPr>
          <w:b/>
          <w:noProof/>
        </w:rPr>
        <w:t>2019-MT_20-4</w:t>
      </w:r>
    </w:p>
    <w:p w:rsidR="00AB74EA" w:rsidRPr="00925BAD" w:rsidRDefault="005A7DC3" w:rsidP="00185DF8">
      <w:pPr>
        <w:spacing w:before="60" w:line="276" w:lineRule="auto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25.04.2019</w:t>
      </w:r>
      <w:r w:rsidR="005A0E2C">
        <w:rPr>
          <w:color w:val="000000" w:themeColor="text1"/>
          <w:szCs w:val="24"/>
        </w:rPr>
        <w:t xml:space="preserve"> </w:t>
      </w:r>
      <w:r w:rsidR="00925BAD">
        <w:rPr>
          <w:color w:val="000000" w:themeColor="text1"/>
          <w:szCs w:val="24"/>
        </w:rPr>
        <w:t xml:space="preserve">plkst. </w:t>
      </w:r>
      <w:r>
        <w:rPr>
          <w:szCs w:val="24"/>
        </w:rPr>
        <w:t xml:space="preserve"> </w:t>
      </w:r>
      <w:r>
        <w:rPr>
          <w:noProof/>
          <w:szCs w:val="24"/>
        </w:rPr>
        <w:t>Jūras 13, Aloja</w:t>
      </w:r>
    </w:p>
    <w:p w:rsidR="00594415" w:rsidRPr="00686F94" w:rsidRDefault="00594415" w:rsidP="00594415">
      <w:pPr>
        <w:rPr>
          <w:color w:val="000000" w:themeColor="text1"/>
          <w:sz w:val="22"/>
        </w:rPr>
      </w:pPr>
    </w:p>
    <w:p w:rsidR="00491B2C" w:rsidRPr="00BC64A2" w:rsidRDefault="00491B2C" w:rsidP="00491B2C">
      <w:pPr>
        <w:jc w:val="center"/>
        <w:outlineLvl w:val="0"/>
        <w:rPr>
          <w:b/>
        </w:rPr>
      </w:pPr>
    </w:p>
    <w:p w:rsidR="00491B2C" w:rsidRDefault="00491B2C" w:rsidP="00491B2C">
      <w:pPr>
        <w:jc w:val="center"/>
        <w:rPr>
          <w:b/>
        </w:rPr>
      </w:pPr>
    </w:p>
    <w:p w:rsidR="00594415" w:rsidRPr="00BC64A2" w:rsidRDefault="005A7DC3" w:rsidP="00594415">
      <w:pPr>
        <w:rPr>
          <w:b/>
          <w:u w:val="single"/>
        </w:rPr>
      </w:pPr>
      <w:r>
        <w:rPr>
          <w:b/>
          <w:u w:val="single"/>
        </w:rPr>
        <w:t>Darba kārtībā:</w:t>
      </w:r>
    </w:p>
    <w:p w:rsidR="00594415" w:rsidRDefault="00594415" w:rsidP="00594415"/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28.03.2019. Domes sēdes lēmumu izpildi un domes darbu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budžeta izpildi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aizņēmumu no LR Valsts kases investīciju projekta  „ Telpu grupas lietošanas mērķa maiņa ar pārbūvi un teritorijas labiekārtojumu Alojas Ausekļa vidusskolas pirmsskolas izglītības grupām Puikulē” īstenošanai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aizņēmumu no Latvijas Republikas Valsts kases projekta “Uzņēmējdarbības attīstībai nepieciešamās infrastruktūras attīstība Staiceles pilsētā un pagastā”  īstenošanai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2018. gada 27. septembra lēmumā Nr.356 (protokols Nr.17 9#) “Par Alojas novada vispārizglītojošo izglītības iestāžu direktoru un vadītāju amatalgu apstiprināšanu”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saistošo noteikumu Nr._ “Decentralizēto kanalizācijas pakalpojumu sniegšanas un uzskaites kārtība” apstiprināšanu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saistošo noteikumu Nr. 22 "Par neapbūvētu zemes gabalu nomas maksas aprēķināšanas kārtību Alojas novadā precizēšanu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Staiceles Mūzikas un mākslas skolas nolikumā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nolikuma “Alojas novada pašvaldības jauniešu karjeras izvēles un amata prasmju apguve” apstiprināšanu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Alojas novada pašvaldības Personas datu apstrādes noteikumu apstiprināšanu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2019. gada 28. marta lēmumā Nr.90 (protokols Nr.4 6#) “Par Alojas novada iedzīvotāju sporta finansiālo atbalstu”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dzīvokļa Šalkas 15, Brīvzemnieku pagastā nosacītās cenas un izsoles noteikumu apstiprināšanu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kustamās mantas atsavināšanu, nosacītās cenas un cirsmu izsoles noteikumu apstiprināšanu meža saimniecībā Meži, Braslavas pagastā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Jūras iela 32-3, Alojā atsavināšanas uzsākšanu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Rīgas iela 5A, Alojā atsavināšanas uzsākšanu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lastRenderedPageBreak/>
        <w:t>16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“Lazdas”-14, Vilzēnos atsavināšanas uzsākšanu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Lielā iela 22-12, Staicelē atsavināšanas uzsākšanu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Lazdas-21, Vilzēnos atsavināšanas uzsākšanu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19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Pūces, Alojas pagastā sadalīšanu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Rema, Alojas pagastā sadalīšanu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Silzemnieki, Staicelē sadalīšanu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Slavnieki, Brīvzemnieku pagastā sadalīšanu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nekustamā īpašuma “Mačkalni”, Staiceles pagastā sadalīšanu un nosaukumu piešķiršanu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ierīcības projekta apstiprināšanu nekustamā īpašumā Pilsumi, Braslavas pagastā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25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ierīcības projekta apstiprināšanu nekustamā īpašumā Vēverīši, Braslavas pagastā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26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zemes nomu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27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ilgstošas sociālās aprūpes un sociālās rehabilitācijas pakalpojuma apmaksu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28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palīdzību dzīvokļu jautājumu risināšanā I.M.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29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palīdzību dzīvokļu jautājumu risināšanā S.P.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30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palīdzību dzīvokļu jautājumu risināšanā E.M.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31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Ozolmuižas pils kompleksa turpmāko darbību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32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grozījumiem 2019.gada 28.februāra lēmumā Nr.46 (protokols Nr.2 7# “Par mobilo telefonu lietošanas limitu noteikšanu domes amatpersonām un darbiniekiem”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33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Alojas novada pašvaldības projekta “Jauniešu karjeras izvēles un amata prasmju apguves” īstenošanu 2019.gadā</w:t>
      </w:r>
    </w:p>
    <w:p w:rsidR="005A0E2C" w:rsidRPr="00BB1798" w:rsidRDefault="005A7DC3" w:rsidP="008D2CCA">
      <w:pPr>
        <w:spacing w:before="6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</w:rPr>
        <w:t>34</w:t>
      </w:r>
      <w:r>
        <w:rPr>
          <w:color w:val="000000" w:themeColor="text1"/>
          <w:szCs w:val="24"/>
        </w:rPr>
        <w:t xml:space="preserve">.  </w:t>
      </w:r>
      <w:r>
        <w:rPr>
          <w:noProof/>
          <w:color w:val="000000" w:themeColor="text1"/>
          <w:szCs w:val="24"/>
        </w:rPr>
        <w:t>Par kustamās mantas izsoles rezultātu apstiprināšanu</w:t>
      </w:r>
    </w:p>
    <w:sectPr w:rsidR="005A0E2C" w:rsidRPr="00BB1798" w:rsidSect="009B593B">
      <w:headerReference w:type="first" r:id="rId7"/>
      <w:pgSz w:w="11906" w:h="16838" w:code="9"/>
      <w:pgMar w:top="2268" w:right="1134" w:bottom="1134" w:left="1701" w:header="113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7B3" w:rsidRDefault="001C27B3">
      <w:r>
        <w:separator/>
      </w:r>
    </w:p>
  </w:endnote>
  <w:endnote w:type="continuationSeparator" w:id="0">
    <w:p w:rsidR="001C27B3" w:rsidRDefault="001C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7B3" w:rsidRDefault="001C27B3">
      <w:r>
        <w:separator/>
      </w:r>
    </w:p>
  </w:footnote>
  <w:footnote w:type="continuationSeparator" w:id="0">
    <w:p w:rsidR="001C27B3" w:rsidRDefault="001C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8F" w:rsidRPr="00F6418F" w:rsidRDefault="005A7DC3" w:rsidP="00F6418F">
    <w:pPr>
      <w:jc w:val="center"/>
    </w:pPr>
    <w:r w:rsidRPr="00F6418F">
      <w:rPr>
        <w:noProof/>
        <w:sz w:val="22"/>
        <w:lang w:eastAsia="lv-LV"/>
      </w:rPr>
      <w:drawing>
        <wp:inline distT="0" distB="0" distL="0" distR="0">
          <wp:extent cx="495300" cy="733425"/>
          <wp:effectExtent l="0" t="0" r="0" b="0"/>
          <wp:docPr id="2" name="Picture 1" descr="gerbs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180650" name="Picture 1" descr="gerbs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418F" w:rsidRPr="00F6418F" w:rsidRDefault="005A7DC3" w:rsidP="00F6418F">
    <w:pPr>
      <w:jc w:val="center"/>
      <w:rPr>
        <w:sz w:val="32"/>
      </w:rPr>
    </w:pPr>
    <w:r w:rsidRPr="00F6418F">
      <w:rPr>
        <w:sz w:val="32"/>
      </w:rPr>
      <w:t>Latvijas Republika</w:t>
    </w:r>
  </w:p>
  <w:p w:rsidR="00F6418F" w:rsidRPr="00F6418F" w:rsidRDefault="00F6418F" w:rsidP="00F6418F">
    <w:pPr>
      <w:jc w:val="right"/>
    </w:pPr>
  </w:p>
  <w:p w:rsidR="00F6418F" w:rsidRPr="00F6418F" w:rsidRDefault="005A7DC3" w:rsidP="00F6418F">
    <w:pPr>
      <w:jc w:val="center"/>
      <w:rPr>
        <w:b/>
        <w:bCs/>
        <w:sz w:val="32"/>
      </w:rPr>
    </w:pPr>
    <w:r w:rsidRPr="00F6418F">
      <w:rPr>
        <w:b/>
        <w:bCs/>
        <w:sz w:val="32"/>
      </w:rPr>
      <w:t>ALOJAS NOVADA DOME</w:t>
    </w:r>
  </w:p>
  <w:p w:rsidR="00F6418F" w:rsidRPr="00F6418F" w:rsidRDefault="00F6418F" w:rsidP="00F6418F">
    <w:pPr>
      <w:pBdr>
        <w:bottom w:val="double" w:sz="6" w:space="19" w:color="auto"/>
      </w:pBdr>
      <w:jc w:val="center"/>
      <w:rPr>
        <w:sz w:val="14"/>
      </w:rPr>
    </w:pPr>
  </w:p>
  <w:p w:rsidR="00F6418F" w:rsidRPr="00F6418F" w:rsidRDefault="005A7DC3" w:rsidP="00F6418F">
    <w:pPr>
      <w:pBdr>
        <w:bottom w:val="double" w:sz="6" w:space="19" w:color="auto"/>
      </w:pBdr>
      <w:jc w:val="center"/>
      <w:rPr>
        <w:sz w:val="16"/>
      </w:rPr>
    </w:pPr>
    <w:proofErr w:type="spellStart"/>
    <w:r w:rsidRPr="00F6418F">
      <w:rPr>
        <w:sz w:val="16"/>
      </w:rPr>
      <w:t>Reģ.Nr</w:t>
    </w:r>
    <w:proofErr w:type="spellEnd"/>
    <w:r w:rsidRPr="00F6418F">
      <w:rPr>
        <w:sz w:val="16"/>
      </w:rPr>
      <w:t>. 90000060032 Jūras iela 13, Alojā, Alojas novadā , LV - 4064, ,tel. /fakss 40-23925, e – pasts: dome@aloja.lv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3B"/>
    <w:rsid w:val="00071E6C"/>
    <w:rsid w:val="000A5619"/>
    <w:rsid w:val="0010596F"/>
    <w:rsid w:val="00106807"/>
    <w:rsid w:val="00123CA0"/>
    <w:rsid w:val="00124B26"/>
    <w:rsid w:val="00146A09"/>
    <w:rsid w:val="00152BA6"/>
    <w:rsid w:val="00185DF8"/>
    <w:rsid w:val="001923A8"/>
    <w:rsid w:val="001952C7"/>
    <w:rsid w:val="001C27B3"/>
    <w:rsid w:val="001D5AB1"/>
    <w:rsid w:val="001D793B"/>
    <w:rsid w:val="001E4F45"/>
    <w:rsid w:val="001F4693"/>
    <w:rsid w:val="002714DF"/>
    <w:rsid w:val="00280E5A"/>
    <w:rsid w:val="002830BE"/>
    <w:rsid w:val="002B0413"/>
    <w:rsid w:val="002D39B0"/>
    <w:rsid w:val="00366A81"/>
    <w:rsid w:val="003804CD"/>
    <w:rsid w:val="003C343A"/>
    <w:rsid w:val="003E629F"/>
    <w:rsid w:val="00447971"/>
    <w:rsid w:val="00453F85"/>
    <w:rsid w:val="00473D8A"/>
    <w:rsid w:val="00491B2C"/>
    <w:rsid w:val="00492D53"/>
    <w:rsid w:val="0049607D"/>
    <w:rsid w:val="005121BF"/>
    <w:rsid w:val="005172F4"/>
    <w:rsid w:val="00521CFA"/>
    <w:rsid w:val="0054786D"/>
    <w:rsid w:val="00555B74"/>
    <w:rsid w:val="00563F05"/>
    <w:rsid w:val="00574C5A"/>
    <w:rsid w:val="00594415"/>
    <w:rsid w:val="005A0E2C"/>
    <w:rsid w:val="005A7DC3"/>
    <w:rsid w:val="005C5684"/>
    <w:rsid w:val="00630027"/>
    <w:rsid w:val="00676A9C"/>
    <w:rsid w:val="00686F94"/>
    <w:rsid w:val="00687071"/>
    <w:rsid w:val="006B1982"/>
    <w:rsid w:val="007B0774"/>
    <w:rsid w:val="0082148E"/>
    <w:rsid w:val="00871B3D"/>
    <w:rsid w:val="008B3205"/>
    <w:rsid w:val="008D2CCA"/>
    <w:rsid w:val="009023B7"/>
    <w:rsid w:val="009163DC"/>
    <w:rsid w:val="00925BAD"/>
    <w:rsid w:val="009B593B"/>
    <w:rsid w:val="00AB6EE7"/>
    <w:rsid w:val="00AB74EA"/>
    <w:rsid w:val="00BA631F"/>
    <w:rsid w:val="00BB019A"/>
    <w:rsid w:val="00BB1798"/>
    <w:rsid w:val="00BC64A2"/>
    <w:rsid w:val="00BE09CC"/>
    <w:rsid w:val="00C07555"/>
    <w:rsid w:val="00C3006A"/>
    <w:rsid w:val="00C849D5"/>
    <w:rsid w:val="00CB54D7"/>
    <w:rsid w:val="00CE2F9C"/>
    <w:rsid w:val="00D4647B"/>
    <w:rsid w:val="00D523AC"/>
    <w:rsid w:val="00D6512D"/>
    <w:rsid w:val="00D7380A"/>
    <w:rsid w:val="00DD496F"/>
    <w:rsid w:val="00E12479"/>
    <w:rsid w:val="00E16778"/>
    <w:rsid w:val="00E23B50"/>
    <w:rsid w:val="00E31948"/>
    <w:rsid w:val="00E64C6D"/>
    <w:rsid w:val="00F6418F"/>
    <w:rsid w:val="00FC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92D53"/>
    <w:rPr>
      <w:b/>
      <w:smallCaps/>
      <w:color w:val="5B9BD5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semiHidden="0" w:unhideWhenUsed="0"/>
    <w:lsdException w:name="TOC Heading" w:qFormat="1"/>
  </w:latentStyles>
  <w:style w:type="paragraph" w:default="1" w:styleId="Normal">
    <w:name w:val="Normal"/>
    <w:qFormat/>
    <w:rsid w:val="007B0774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D79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D7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79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D79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793B"/>
    <w:rPr>
      <w:rFonts w:cs="Times New Roman"/>
    </w:rPr>
  </w:style>
  <w:style w:type="character" w:styleId="Hyperlink">
    <w:name w:val="Hyperlink"/>
    <w:basedOn w:val="DefaultParagraphFont"/>
    <w:uiPriority w:val="99"/>
    <w:rsid w:val="001D793B"/>
    <w:rPr>
      <w:rFonts w:cs="Times New Roman"/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492D53"/>
    <w:rPr>
      <w:b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2033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</dc:creator>
  <cp:lastModifiedBy>PRESE</cp:lastModifiedBy>
  <cp:revision>2</cp:revision>
  <cp:lastPrinted>2011-12-07T07:29:00Z</cp:lastPrinted>
  <dcterms:created xsi:type="dcterms:W3CDTF">2019-04-24T13:09:00Z</dcterms:created>
  <dcterms:modified xsi:type="dcterms:W3CDTF">2019-04-24T13:09:00Z</dcterms:modified>
</cp:coreProperties>
</file>