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F2" w:rsidRPr="0074247E" w:rsidRDefault="00DD05F2" w:rsidP="00DD05F2">
      <w:pPr>
        <w:jc w:val="center"/>
        <w:rPr>
          <w:rFonts w:ascii="Calibri" w:eastAsia="Calibri" w:hAnsi="Calibri"/>
          <w:sz w:val="22"/>
        </w:rPr>
      </w:pPr>
      <w:r w:rsidRPr="00514FEE">
        <w:rPr>
          <w:rFonts w:ascii="Calibri" w:eastAsia="Calibri" w:hAnsi="Calibri"/>
          <w:noProof/>
          <w:sz w:val="22"/>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DD05F2" w:rsidRDefault="00DD05F2" w:rsidP="00DD05F2">
      <w:pPr>
        <w:jc w:val="center"/>
        <w:rPr>
          <w:sz w:val="32"/>
        </w:rPr>
      </w:pPr>
      <w:r w:rsidRPr="0074247E">
        <w:rPr>
          <w:sz w:val="32"/>
        </w:rPr>
        <w:t>Latvijas Republika</w:t>
      </w:r>
    </w:p>
    <w:p w:rsidR="00DD05F2" w:rsidRPr="00686D66" w:rsidRDefault="00DD05F2" w:rsidP="00DD05F2">
      <w:pPr>
        <w:jc w:val="center"/>
        <w:rPr>
          <w:sz w:val="32"/>
        </w:rPr>
      </w:pPr>
    </w:p>
    <w:p w:rsidR="00DD05F2" w:rsidRPr="0074247E" w:rsidRDefault="00DD05F2" w:rsidP="00DD05F2">
      <w:pPr>
        <w:jc w:val="center"/>
        <w:rPr>
          <w:b/>
          <w:bCs/>
          <w:sz w:val="32"/>
        </w:rPr>
      </w:pPr>
      <w:r w:rsidRPr="0074247E">
        <w:rPr>
          <w:b/>
          <w:bCs/>
          <w:sz w:val="32"/>
        </w:rPr>
        <w:t>ALOJAS NOVADA DOME</w:t>
      </w:r>
    </w:p>
    <w:p w:rsidR="00DD05F2" w:rsidRPr="0074247E" w:rsidRDefault="00DD05F2" w:rsidP="00DD05F2">
      <w:pPr>
        <w:pBdr>
          <w:bottom w:val="double" w:sz="6" w:space="19" w:color="auto"/>
        </w:pBdr>
        <w:jc w:val="center"/>
        <w:rPr>
          <w:sz w:val="14"/>
        </w:rPr>
      </w:pPr>
    </w:p>
    <w:p w:rsidR="00DD05F2" w:rsidRPr="00686D66" w:rsidRDefault="00DD05F2" w:rsidP="00DD05F2">
      <w:pPr>
        <w:pBdr>
          <w:bottom w:val="double" w:sz="6" w:space="19" w:color="auto"/>
        </w:pBdr>
        <w:jc w:val="center"/>
        <w:rPr>
          <w:sz w:val="16"/>
          <w:szCs w:val="16"/>
        </w:rPr>
      </w:pPr>
      <w:r w:rsidRPr="0074247E">
        <w:rPr>
          <w:sz w:val="16"/>
        </w:rPr>
        <w:t>Reģ.Nr.90000060032, Jūras iela 13, Alojā, Alojas novadā</w:t>
      </w:r>
      <w:proofErr w:type="gramStart"/>
      <w:r w:rsidRPr="0074247E">
        <w:rPr>
          <w:sz w:val="16"/>
        </w:rPr>
        <w:t xml:space="preserve"> , </w:t>
      </w:r>
      <w:proofErr w:type="gramEnd"/>
      <w:r w:rsidRPr="0074247E">
        <w:rPr>
          <w:sz w:val="16"/>
        </w:rPr>
        <w:t>LV - 4064,tel.6402292</w:t>
      </w:r>
      <w:r>
        <w:rPr>
          <w:sz w:val="16"/>
        </w:rPr>
        <w:t xml:space="preserve">5, </w:t>
      </w:r>
      <w:r w:rsidRPr="0074247E">
        <w:rPr>
          <w:sz w:val="16"/>
        </w:rPr>
        <w:t xml:space="preserve">e – pasts: </w:t>
      </w:r>
      <w:r w:rsidRPr="0074247E">
        <w:rPr>
          <w:sz w:val="16"/>
          <w:szCs w:val="16"/>
        </w:rPr>
        <w:t>dome@aloja.lv</w:t>
      </w:r>
    </w:p>
    <w:p w:rsidR="00DD05F2" w:rsidRDefault="00DD05F2" w:rsidP="00DD05F2">
      <w:pPr>
        <w:autoSpaceDE w:val="0"/>
        <w:autoSpaceDN w:val="0"/>
        <w:adjustRightInd w:val="0"/>
        <w:jc w:val="center"/>
        <w:rPr>
          <w:b/>
        </w:rPr>
      </w:pPr>
    </w:p>
    <w:p w:rsidR="00DD05F2" w:rsidRPr="00801813" w:rsidRDefault="00DD05F2" w:rsidP="00DD05F2">
      <w:pPr>
        <w:autoSpaceDE w:val="0"/>
        <w:autoSpaceDN w:val="0"/>
        <w:adjustRightInd w:val="0"/>
        <w:jc w:val="center"/>
        <w:rPr>
          <w:b/>
        </w:rPr>
      </w:pPr>
      <w:r>
        <w:rPr>
          <w:b/>
        </w:rPr>
        <w:t>M</w:t>
      </w:r>
      <w:r w:rsidRPr="00801813">
        <w:rPr>
          <w:b/>
        </w:rPr>
        <w:t>eža saimniecības</w:t>
      </w:r>
      <w:proofErr w:type="gramStart"/>
      <w:r w:rsidRPr="00801813">
        <w:rPr>
          <w:b/>
        </w:rPr>
        <w:t xml:space="preserve"> ,,</w:t>
      </w:r>
      <w:proofErr w:type="spellStart"/>
      <w:proofErr w:type="gramEnd"/>
      <w:r>
        <w:rPr>
          <w:b/>
        </w:rPr>
        <w:t>Vilkkalni</w:t>
      </w:r>
      <w:proofErr w:type="spellEnd"/>
      <w:r w:rsidRPr="00801813">
        <w:rPr>
          <w:b/>
        </w:rPr>
        <w:t>”</w:t>
      </w:r>
      <w:r>
        <w:rPr>
          <w:b/>
        </w:rPr>
        <w:t>,</w:t>
      </w:r>
      <w:r w:rsidRPr="00016C5A">
        <w:rPr>
          <w:b/>
        </w:rPr>
        <w:t xml:space="preserve"> </w:t>
      </w:r>
      <w:r w:rsidRPr="00801813">
        <w:rPr>
          <w:b/>
        </w:rPr>
        <w:t>Alojas</w:t>
      </w:r>
      <w:r>
        <w:rPr>
          <w:b/>
        </w:rPr>
        <w:t xml:space="preserve"> pagastā</w:t>
      </w:r>
    </w:p>
    <w:p w:rsidR="00DD05F2" w:rsidRPr="00801813" w:rsidRDefault="00DD05F2" w:rsidP="00DD05F2">
      <w:pPr>
        <w:autoSpaceDE w:val="0"/>
        <w:autoSpaceDN w:val="0"/>
        <w:adjustRightInd w:val="0"/>
        <w:jc w:val="center"/>
        <w:rPr>
          <w:b/>
        </w:rPr>
      </w:pPr>
      <w:r>
        <w:rPr>
          <w:b/>
        </w:rPr>
        <w:t xml:space="preserve">cirsmas trešās </w:t>
      </w:r>
      <w:r w:rsidRPr="00801813">
        <w:rPr>
          <w:b/>
        </w:rPr>
        <w:t>izsoles noteikumi</w:t>
      </w:r>
    </w:p>
    <w:p w:rsidR="00DD05F2" w:rsidRPr="0074247E" w:rsidRDefault="00DD05F2" w:rsidP="00DD05F2">
      <w:pPr>
        <w:jc w:val="right"/>
      </w:pPr>
    </w:p>
    <w:p w:rsidR="00DD05F2" w:rsidRPr="0074247E" w:rsidRDefault="00DD05F2" w:rsidP="00DD05F2">
      <w:pPr>
        <w:jc w:val="right"/>
        <w:rPr>
          <w:b/>
        </w:rPr>
      </w:pPr>
      <w:r w:rsidRPr="0074247E">
        <w:t>APSTIPRINĀTI</w:t>
      </w:r>
    </w:p>
    <w:p w:rsidR="00DD05F2" w:rsidRPr="0074247E" w:rsidRDefault="00DD05F2" w:rsidP="00DD05F2">
      <w:pPr>
        <w:jc w:val="right"/>
      </w:pPr>
      <w:r w:rsidRPr="0074247E">
        <w:tab/>
      </w:r>
      <w:r w:rsidRPr="0074247E">
        <w:tab/>
      </w:r>
      <w:r w:rsidRPr="0074247E">
        <w:tab/>
      </w:r>
      <w:r w:rsidRPr="0074247E">
        <w:tab/>
      </w:r>
      <w:r w:rsidRPr="0074247E">
        <w:tab/>
      </w:r>
      <w:r w:rsidRPr="0074247E">
        <w:tab/>
      </w:r>
      <w:r w:rsidRPr="0074247E">
        <w:tab/>
      </w:r>
      <w:r w:rsidRPr="0074247E">
        <w:tab/>
        <w:t>ar Alojas novada domes</w:t>
      </w:r>
    </w:p>
    <w:p w:rsidR="00DD05F2" w:rsidRPr="0074247E" w:rsidRDefault="00DD05F2" w:rsidP="00DD05F2">
      <w:pPr>
        <w:jc w:val="right"/>
      </w:pPr>
      <w:proofErr w:type="gramStart"/>
      <w:r w:rsidRPr="0074247E">
        <w:t>201</w:t>
      </w:r>
      <w:r>
        <w:t>9</w:t>
      </w:r>
      <w:r w:rsidRPr="0074247E">
        <w:t>.gada</w:t>
      </w:r>
      <w:proofErr w:type="gramEnd"/>
      <w:r w:rsidRPr="0074247E">
        <w:t xml:space="preserve"> </w:t>
      </w:r>
      <w:r>
        <w:t>29. augusta</w:t>
      </w:r>
      <w:r w:rsidRPr="0074247E">
        <w:t xml:space="preserve"> sēdes</w:t>
      </w:r>
    </w:p>
    <w:p w:rsidR="00DD05F2" w:rsidRPr="0074247E" w:rsidRDefault="00DD05F2" w:rsidP="00DD05F2">
      <w:pPr>
        <w:jc w:val="right"/>
      </w:pPr>
      <w:r w:rsidRPr="0074247E">
        <w:t>lēmumu Nr.</w:t>
      </w:r>
      <w:r>
        <w:t xml:space="preserve"> 396</w:t>
      </w:r>
      <w:r w:rsidRPr="0074247E">
        <w:t xml:space="preserve"> (protokols Nr. </w:t>
      </w:r>
      <w:r>
        <w:t>21 28</w:t>
      </w:r>
      <w:r w:rsidRPr="0074247E">
        <w:t>#)</w:t>
      </w:r>
    </w:p>
    <w:p w:rsidR="00DD05F2" w:rsidRPr="0074247E" w:rsidRDefault="00DD05F2" w:rsidP="00DD05F2">
      <w:pPr>
        <w:autoSpaceDE w:val="0"/>
        <w:autoSpaceDN w:val="0"/>
        <w:adjustRightInd w:val="0"/>
        <w:rPr>
          <w:color w:val="323232"/>
          <w:sz w:val="20"/>
          <w:szCs w:val="20"/>
        </w:rPr>
      </w:pPr>
    </w:p>
    <w:p w:rsidR="00DD05F2" w:rsidRPr="0074247E" w:rsidRDefault="00DD05F2" w:rsidP="00DD05F2">
      <w:pPr>
        <w:autoSpaceDE w:val="0"/>
        <w:autoSpaceDN w:val="0"/>
        <w:adjustRightInd w:val="0"/>
        <w:rPr>
          <w:color w:val="323232"/>
          <w:sz w:val="20"/>
          <w:szCs w:val="20"/>
        </w:rPr>
      </w:pPr>
    </w:p>
    <w:p w:rsidR="00DD05F2" w:rsidRPr="0074247E" w:rsidRDefault="00DD05F2" w:rsidP="00DD05F2">
      <w:pPr>
        <w:autoSpaceDE w:val="0"/>
        <w:autoSpaceDN w:val="0"/>
        <w:adjustRightInd w:val="0"/>
        <w:rPr>
          <w:color w:val="323232"/>
          <w:sz w:val="20"/>
          <w:szCs w:val="20"/>
        </w:rPr>
      </w:pPr>
    </w:p>
    <w:p w:rsidR="00DD05F2" w:rsidRPr="0074247E" w:rsidRDefault="00DD05F2" w:rsidP="00DD05F2">
      <w:pPr>
        <w:ind w:firstLine="720"/>
        <w:jc w:val="both"/>
      </w:pPr>
      <w:r w:rsidRPr="0074247E">
        <w:t>Šie noteikumi nosaka</w:t>
      </w:r>
      <w:r w:rsidRPr="0074247E">
        <w:rPr>
          <w:sz w:val="20"/>
          <w:szCs w:val="20"/>
        </w:rPr>
        <w:t xml:space="preserve"> </w:t>
      </w:r>
      <w:r w:rsidRPr="0074247E">
        <w:t>kārtību, kādā tiek organizēta un v</w:t>
      </w:r>
      <w:r>
        <w:t>eikta Alojas novada pašvaldībai piederošās meža cirsmas īpašumā “</w:t>
      </w:r>
      <w:proofErr w:type="spellStart"/>
      <w:r>
        <w:t>Vilkkalni</w:t>
      </w:r>
      <w:proofErr w:type="spellEnd"/>
      <w:r>
        <w:t>”, Alojas pagastā, izstrādes tiesību pircēja noteikšana saskaņā ar Publiskas personas mantas atsavināšanas likumu.</w:t>
      </w:r>
    </w:p>
    <w:p w:rsidR="00DD05F2" w:rsidRPr="0074247E" w:rsidRDefault="00DD05F2" w:rsidP="00DD05F2">
      <w:pPr>
        <w:ind w:left="2127"/>
        <w:jc w:val="both"/>
      </w:pPr>
    </w:p>
    <w:p w:rsidR="00DD05F2" w:rsidRPr="0074247E" w:rsidRDefault="00DD05F2" w:rsidP="00DD05F2">
      <w:pPr>
        <w:jc w:val="center"/>
        <w:rPr>
          <w:b/>
        </w:rPr>
      </w:pPr>
      <w:r w:rsidRPr="0074247E">
        <w:rPr>
          <w:b/>
        </w:rPr>
        <w:t>1. IZSOLES RĪKOTĀJS</w:t>
      </w:r>
    </w:p>
    <w:p w:rsidR="00DD05F2" w:rsidRPr="0074247E" w:rsidRDefault="00DD05F2" w:rsidP="00DD05F2">
      <w:pPr>
        <w:rPr>
          <w:b/>
        </w:rPr>
      </w:pPr>
    </w:p>
    <w:p w:rsidR="00DD05F2" w:rsidRPr="0074247E" w:rsidRDefault="00DD05F2" w:rsidP="00DD05F2">
      <w:r w:rsidRPr="0074247E">
        <w:t xml:space="preserve">1.1. Izsoles </w:t>
      </w:r>
      <w:proofErr w:type="gramStart"/>
      <w:r w:rsidRPr="0074247E">
        <w:t>rīkotājs- A</w:t>
      </w:r>
      <w:proofErr w:type="gramEnd"/>
      <w:r w:rsidRPr="0074247E">
        <w:t>lojas novada dome.</w:t>
      </w:r>
    </w:p>
    <w:p w:rsidR="00DD05F2" w:rsidRPr="0074247E" w:rsidRDefault="00DD05F2" w:rsidP="00DD05F2">
      <w:pPr>
        <w:jc w:val="both"/>
      </w:pPr>
      <w:r w:rsidRPr="0074247E">
        <w:t>1.2. Izsoles rīkotāja adrese – Jūras iela 13, Aloja, Alojas novads, LV4064</w:t>
      </w:r>
    </w:p>
    <w:p w:rsidR="00DD05F2" w:rsidRPr="0074247E" w:rsidRDefault="00DD05F2" w:rsidP="00DD05F2">
      <w:pPr>
        <w:autoSpaceDE w:val="0"/>
        <w:autoSpaceDN w:val="0"/>
        <w:adjustRightInd w:val="0"/>
        <w:rPr>
          <w:b/>
          <w:bCs/>
          <w:color w:val="000000"/>
        </w:rPr>
      </w:pPr>
    </w:p>
    <w:p w:rsidR="00DD05F2" w:rsidRPr="0074247E" w:rsidRDefault="00DD05F2" w:rsidP="00DD05F2">
      <w:pPr>
        <w:jc w:val="center"/>
        <w:rPr>
          <w:b/>
        </w:rPr>
      </w:pPr>
      <w:r w:rsidRPr="0074247E">
        <w:rPr>
          <w:b/>
        </w:rPr>
        <w:t>2. IZSOLES IZSLUDINĀŠANA</w:t>
      </w:r>
    </w:p>
    <w:p w:rsidR="00DD05F2" w:rsidRPr="0074247E" w:rsidRDefault="00DD05F2" w:rsidP="00DD05F2"/>
    <w:p w:rsidR="00DD05F2" w:rsidRPr="0074247E" w:rsidRDefault="00DD05F2" w:rsidP="00DD05F2">
      <w:pPr>
        <w:jc w:val="both"/>
        <w:rPr>
          <w:i/>
        </w:rPr>
      </w:pPr>
      <w:r w:rsidRPr="0074247E">
        <w:t>2.1. Izsoli izsludina l</w:t>
      </w:r>
      <w:r>
        <w:t>aikrakstā „</w:t>
      </w:r>
      <w:proofErr w:type="gramStart"/>
      <w:r>
        <w:t>Latvijas vēstnesis</w:t>
      </w:r>
      <w:proofErr w:type="gramEnd"/>
      <w:r>
        <w:t xml:space="preserve">” </w:t>
      </w:r>
      <w:r w:rsidRPr="0074247E">
        <w:t xml:space="preserve">un Alojas novada domes mājas lapā </w:t>
      </w:r>
      <w:proofErr w:type="spellStart"/>
      <w:r w:rsidRPr="00503117">
        <w:t>www.aloja.lv</w:t>
      </w:r>
      <w:proofErr w:type="spellEnd"/>
      <w:r w:rsidRPr="00503117">
        <w:t xml:space="preserve"> </w:t>
      </w:r>
      <w:r w:rsidRPr="0074247E">
        <w:t xml:space="preserve">ne vēlāk kā 14 (četrpadsmit) dienas pirms izsoles dienas. </w:t>
      </w:r>
    </w:p>
    <w:p w:rsidR="00DD05F2" w:rsidRPr="0074247E" w:rsidRDefault="00DD05F2" w:rsidP="00DD05F2">
      <w:pPr>
        <w:autoSpaceDE w:val="0"/>
        <w:autoSpaceDN w:val="0"/>
        <w:adjustRightInd w:val="0"/>
      </w:pPr>
    </w:p>
    <w:p w:rsidR="00DD05F2" w:rsidRPr="0074247E" w:rsidRDefault="00DD05F2" w:rsidP="00DD05F2">
      <w:pPr>
        <w:jc w:val="center"/>
        <w:rPr>
          <w:b/>
        </w:rPr>
      </w:pPr>
      <w:r w:rsidRPr="0074247E">
        <w:rPr>
          <w:b/>
        </w:rPr>
        <w:t>3. IZSOLES ORGANIZĒŠANA, VIETA UN LAIKS</w:t>
      </w:r>
    </w:p>
    <w:p w:rsidR="00DD05F2" w:rsidRPr="0074247E" w:rsidRDefault="00DD05F2" w:rsidP="00DD05F2">
      <w:pPr>
        <w:autoSpaceDE w:val="0"/>
        <w:autoSpaceDN w:val="0"/>
        <w:adjustRightInd w:val="0"/>
      </w:pPr>
    </w:p>
    <w:p w:rsidR="00DD05F2" w:rsidRPr="0074247E" w:rsidRDefault="00DD05F2" w:rsidP="00DD05F2">
      <w:pPr>
        <w:autoSpaceDE w:val="0"/>
        <w:autoSpaceDN w:val="0"/>
        <w:adjustRightInd w:val="0"/>
      </w:pPr>
      <w:r w:rsidRPr="0074247E">
        <w:t>3.1. Izsoli organizē Alojas novada domes pašvaldības īpašuma privatizācijas un atsavināšanas komisija (turpmāk komisija)</w:t>
      </w:r>
      <w:proofErr w:type="gramStart"/>
      <w:r w:rsidRPr="0074247E">
        <w:t xml:space="preserve"> .</w:t>
      </w:r>
      <w:proofErr w:type="gramEnd"/>
    </w:p>
    <w:p w:rsidR="00DD05F2" w:rsidRPr="0074247E" w:rsidRDefault="00DD05F2" w:rsidP="00DD05F2">
      <w:pPr>
        <w:autoSpaceDE w:val="0"/>
        <w:autoSpaceDN w:val="0"/>
        <w:adjustRightInd w:val="0"/>
        <w:rPr>
          <w:b/>
          <w:bCs/>
        </w:rPr>
      </w:pPr>
      <w:r w:rsidRPr="0074247E">
        <w:t xml:space="preserve">3.2. Izsole notiek </w:t>
      </w:r>
      <w:r>
        <w:rPr>
          <w:b/>
          <w:u w:val="single"/>
        </w:rPr>
        <w:t>2019</w:t>
      </w:r>
      <w:r w:rsidRPr="008D137F">
        <w:rPr>
          <w:b/>
          <w:u w:val="single"/>
        </w:rPr>
        <w:t>. gada</w:t>
      </w:r>
      <w:r w:rsidRPr="008D137F">
        <w:rPr>
          <w:u w:val="single"/>
        </w:rPr>
        <w:t xml:space="preserve"> </w:t>
      </w:r>
      <w:r>
        <w:rPr>
          <w:b/>
          <w:u w:val="single"/>
        </w:rPr>
        <w:t>19. novembrī</w:t>
      </w:r>
      <w:r w:rsidRPr="008D137F">
        <w:rPr>
          <w:b/>
          <w:u w:val="single"/>
        </w:rPr>
        <w:t xml:space="preserve"> </w:t>
      </w:r>
      <w:r w:rsidRPr="008D137F">
        <w:rPr>
          <w:b/>
          <w:bCs/>
          <w:u w:val="single"/>
        </w:rPr>
        <w:t>plkst. 1</w:t>
      </w:r>
      <w:r>
        <w:rPr>
          <w:b/>
          <w:bCs/>
          <w:u w:val="single"/>
        </w:rPr>
        <w:t>3</w:t>
      </w:r>
      <w:r w:rsidRPr="008D137F">
        <w:rPr>
          <w:b/>
          <w:bCs/>
          <w:u w:val="single"/>
        </w:rPr>
        <w:t>.00.</w:t>
      </w:r>
    </w:p>
    <w:p w:rsidR="00DD05F2" w:rsidRPr="0074247E" w:rsidRDefault="00DD05F2" w:rsidP="00DD05F2">
      <w:pPr>
        <w:autoSpaceDE w:val="0"/>
        <w:autoSpaceDN w:val="0"/>
        <w:adjustRightInd w:val="0"/>
      </w:pPr>
      <w:r w:rsidRPr="0074247E">
        <w:t xml:space="preserve">3.3. Izsoles norises </w:t>
      </w:r>
      <w:r w:rsidRPr="00447F02">
        <w:t xml:space="preserve">vieta – </w:t>
      </w:r>
      <w:r w:rsidRPr="00447F02">
        <w:rPr>
          <w:bCs/>
        </w:rPr>
        <w:t xml:space="preserve">Alojas kultūras nama mazajā zālē, </w:t>
      </w:r>
      <w:r w:rsidRPr="00447F02">
        <w:t>Jūras</w:t>
      </w:r>
      <w:r w:rsidRPr="0074247E">
        <w:t xml:space="preserve"> ielā 13, Alojā, Alojas novadā.</w:t>
      </w:r>
    </w:p>
    <w:p w:rsidR="00DD05F2" w:rsidRPr="0074247E" w:rsidRDefault="00DD05F2" w:rsidP="00DD05F2">
      <w:pPr>
        <w:autoSpaceDE w:val="0"/>
        <w:autoSpaceDN w:val="0"/>
        <w:adjustRightInd w:val="0"/>
        <w:rPr>
          <w:b/>
        </w:rPr>
      </w:pPr>
    </w:p>
    <w:p w:rsidR="00DD05F2" w:rsidRPr="00866F8E" w:rsidRDefault="00DD05F2" w:rsidP="00DD05F2">
      <w:pPr>
        <w:autoSpaceDE w:val="0"/>
        <w:autoSpaceDN w:val="0"/>
        <w:adjustRightInd w:val="0"/>
        <w:jc w:val="center"/>
        <w:rPr>
          <w:b/>
        </w:rPr>
      </w:pPr>
      <w:r>
        <w:rPr>
          <w:b/>
        </w:rPr>
        <w:t>4. ZIŅAS PAR IZSOLES PRIEKŠMETU</w:t>
      </w:r>
    </w:p>
    <w:p w:rsidR="00DD05F2" w:rsidRPr="00C92069" w:rsidRDefault="00DD05F2" w:rsidP="00DD05F2">
      <w:pPr>
        <w:pStyle w:val="ListParagraph"/>
        <w:numPr>
          <w:ilvl w:val="1"/>
          <w:numId w:val="1"/>
        </w:numPr>
        <w:jc w:val="both"/>
      </w:pPr>
      <w:r w:rsidRPr="00C92069">
        <w:t xml:space="preserve">Mutiskā izsolē ar augšupejošu soli, norēķinu veicot </w:t>
      </w:r>
      <w:proofErr w:type="spellStart"/>
      <w:r w:rsidRPr="00C92069">
        <w:rPr>
          <w:i/>
        </w:rPr>
        <w:t>euro</w:t>
      </w:r>
      <w:proofErr w:type="spellEnd"/>
      <w:r w:rsidRPr="00C92069">
        <w:t>, tiek pārdotas Alojas novada pašvaldības meža īpašuma “</w:t>
      </w:r>
      <w:proofErr w:type="spellStart"/>
      <w:r>
        <w:t>Vilkkalni</w:t>
      </w:r>
      <w:proofErr w:type="spellEnd"/>
      <w:r w:rsidRPr="00C92069">
        <w:t>” (kadastra Nr. 6627 00</w:t>
      </w:r>
      <w:r>
        <w:t>3 0</w:t>
      </w:r>
      <w:r w:rsidRPr="00C92069">
        <w:t>2</w:t>
      </w:r>
      <w:r>
        <w:t>33</w:t>
      </w:r>
      <w:r w:rsidRPr="00C92069">
        <w:t xml:space="preserve">) </w:t>
      </w:r>
      <w:r>
        <w:t>meža cirsmas</w:t>
      </w:r>
      <w:proofErr w:type="gramStart"/>
      <w:r w:rsidRPr="00C92069">
        <w:t xml:space="preserve"> </w:t>
      </w:r>
      <w:r>
        <w:t xml:space="preserve"> </w:t>
      </w:r>
      <w:proofErr w:type="gramEnd"/>
      <w:r>
        <w:t xml:space="preserve">Nr. 1 </w:t>
      </w:r>
      <w:r w:rsidRPr="00C92069">
        <w:t>izstrādes tiesības</w:t>
      </w:r>
      <w:r>
        <w:t>, turpmāk - izsoles objekts  (skatīt tabulu Nr. 1).</w:t>
      </w:r>
    </w:p>
    <w:p w:rsidR="00DD05F2" w:rsidRDefault="00DD05F2" w:rsidP="00DD05F2">
      <w:pPr>
        <w:jc w:val="both"/>
      </w:pPr>
    </w:p>
    <w:p w:rsidR="00DD05F2" w:rsidRDefault="00DD05F2" w:rsidP="00DD05F2">
      <w:pPr>
        <w:jc w:val="both"/>
      </w:pPr>
    </w:p>
    <w:p w:rsidR="00DD05F2" w:rsidRDefault="00DD05F2" w:rsidP="00DD05F2">
      <w:pPr>
        <w:jc w:val="both"/>
      </w:pPr>
    </w:p>
    <w:p w:rsidR="00DD05F2" w:rsidRDefault="00DD05F2" w:rsidP="00DD05F2">
      <w:pPr>
        <w:jc w:val="both"/>
      </w:pPr>
      <w:r w:rsidRPr="00C92069">
        <w:rPr>
          <w:i/>
        </w:rPr>
        <w:lastRenderedPageBreak/>
        <w:t>Tabula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30"/>
        <w:gridCol w:w="1003"/>
        <w:gridCol w:w="968"/>
        <w:gridCol w:w="1236"/>
        <w:gridCol w:w="1134"/>
        <w:gridCol w:w="992"/>
      </w:tblGrid>
      <w:tr w:rsidR="00DD05F2" w:rsidTr="00EA08EA">
        <w:tc>
          <w:tcPr>
            <w:tcW w:w="988" w:type="dxa"/>
            <w:shd w:val="clear" w:color="auto" w:fill="auto"/>
          </w:tcPr>
          <w:p w:rsidR="00DD05F2" w:rsidRPr="00A96CFB" w:rsidRDefault="00DD05F2" w:rsidP="00EA08EA">
            <w:pPr>
              <w:jc w:val="both"/>
              <w:rPr>
                <w:sz w:val="20"/>
                <w:szCs w:val="20"/>
              </w:rPr>
            </w:pPr>
            <w:r w:rsidRPr="00A96CFB">
              <w:rPr>
                <w:sz w:val="20"/>
                <w:szCs w:val="20"/>
              </w:rPr>
              <w:t xml:space="preserve">Cirsmas Nr. </w:t>
            </w:r>
          </w:p>
        </w:tc>
        <w:tc>
          <w:tcPr>
            <w:tcW w:w="930" w:type="dxa"/>
            <w:shd w:val="clear" w:color="auto" w:fill="auto"/>
          </w:tcPr>
          <w:p w:rsidR="00DD05F2" w:rsidRPr="00A96CFB" w:rsidRDefault="00DD05F2" w:rsidP="00EA08EA">
            <w:pPr>
              <w:jc w:val="both"/>
              <w:rPr>
                <w:sz w:val="20"/>
                <w:szCs w:val="20"/>
              </w:rPr>
            </w:pPr>
            <w:r w:rsidRPr="00A96CFB">
              <w:rPr>
                <w:sz w:val="20"/>
                <w:szCs w:val="20"/>
              </w:rPr>
              <w:t>Cirtes veids</w:t>
            </w:r>
          </w:p>
        </w:tc>
        <w:tc>
          <w:tcPr>
            <w:tcW w:w="1003" w:type="dxa"/>
            <w:shd w:val="clear" w:color="auto" w:fill="auto"/>
          </w:tcPr>
          <w:p w:rsidR="00DD05F2" w:rsidRPr="00A96CFB" w:rsidRDefault="00DD05F2" w:rsidP="00EA08EA">
            <w:pPr>
              <w:jc w:val="both"/>
              <w:rPr>
                <w:sz w:val="20"/>
                <w:szCs w:val="20"/>
              </w:rPr>
            </w:pPr>
            <w:r w:rsidRPr="00A96CFB">
              <w:rPr>
                <w:sz w:val="20"/>
                <w:szCs w:val="20"/>
              </w:rPr>
              <w:t xml:space="preserve">Cirtes izpildes veids </w:t>
            </w:r>
          </w:p>
        </w:tc>
        <w:tc>
          <w:tcPr>
            <w:tcW w:w="968" w:type="dxa"/>
            <w:shd w:val="clear" w:color="auto" w:fill="auto"/>
          </w:tcPr>
          <w:p w:rsidR="00DD05F2" w:rsidRPr="00A96CFB" w:rsidRDefault="00DD05F2" w:rsidP="00EA08EA">
            <w:pPr>
              <w:jc w:val="both"/>
              <w:rPr>
                <w:sz w:val="20"/>
                <w:szCs w:val="20"/>
              </w:rPr>
            </w:pPr>
            <w:r w:rsidRPr="00A96CFB">
              <w:rPr>
                <w:sz w:val="20"/>
                <w:szCs w:val="20"/>
              </w:rPr>
              <w:t xml:space="preserve">Kvartāla Nr. </w:t>
            </w:r>
          </w:p>
        </w:tc>
        <w:tc>
          <w:tcPr>
            <w:tcW w:w="1236" w:type="dxa"/>
            <w:shd w:val="clear" w:color="auto" w:fill="auto"/>
          </w:tcPr>
          <w:p w:rsidR="00DD05F2" w:rsidRPr="00A96CFB" w:rsidRDefault="00DD05F2" w:rsidP="00EA08EA">
            <w:pPr>
              <w:jc w:val="both"/>
              <w:rPr>
                <w:sz w:val="20"/>
                <w:szCs w:val="20"/>
              </w:rPr>
            </w:pPr>
            <w:r w:rsidRPr="00A96CFB">
              <w:rPr>
                <w:sz w:val="20"/>
                <w:szCs w:val="20"/>
              </w:rPr>
              <w:t xml:space="preserve">Nogabala Nr. </w:t>
            </w:r>
          </w:p>
        </w:tc>
        <w:tc>
          <w:tcPr>
            <w:tcW w:w="1134" w:type="dxa"/>
            <w:shd w:val="clear" w:color="auto" w:fill="auto"/>
          </w:tcPr>
          <w:p w:rsidR="00DD05F2" w:rsidRPr="00A96CFB" w:rsidRDefault="00DD05F2" w:rsidP="00EA08EA">
            <w:pPr>
              <w:jc w:val="both"/>
              <w:rPr>
                <w:sz w:val="20"/>
                <w:szCs w:val="20"/>
              </w:rPr>
            </w:pPr>
            <w:r w:rsidRPr="00A96CFB">
              <w:rPr>
                <w:sz w:val="20"/>
                <w:szCs w:val="20"/>
              </w:rPr>
              <w:t>Izcērtamā platība, ha</w:t>
            </w:r>
          </w:p>
        </w:tc>
        <w:tc>
          <w:tcPr>
            <w:tcW w:w="992" w:type="dxa"/>
            <w:shd w:val="clear" w:color="auto" w:fill="auto"/>
          </w:tcPr>
          <w:p w:rsidR="00DD05F2" w:rsidRPr="00A96CFB" w:rsidRDefault="00DD05F2" w:rsidP="00EA08EA">
            <w:pPr>
              <w:jc w:val="both"/>
              <w:rPr>
                <w:sz w:val="20"/>
                <w:szCs w:val="20"/>
                <w:vertAlign w:val="superscript"/>
              </w:rPr>
            </w:pPr>
            <w:r w:rsidRPr="00A96CFB">
              <w:rPr>
                <w:sz w:val="20"/>
                <w:szCs w:val="20"/>
              </w:rPr>
              <w:t>Cirsmas krāja m</w:t>
            </w:r>
            <w:r w:rsidRPr="00A96CFB">
              <w:rPr>
                <w:sz w:val="20"/>
                <w:szCs w:val="20"/>
                <w:vertAlign w:val="superscript"/>
              </w:rPr>
              <w:t>3</w:t>
            </w:r>
          </w:p>
        </w:tc>
      </w:tr>
      <w:tr w:rsidR="00DD05F2" w:rsidTr="00EA08EA">
        <w:tc>
          <w:tcPr>
            <w:tcW w:w="988" w:type="dxa"/>
            <w:shd w:val="clear" w:color="auto" w:fill="auto"/>
          </w:tcPr>
          <w:p w:rsidR="00DD05F2" w:rsidRPr="00A96CFB" w:rsidRDefault="00DD05F2" w:rsidP="00EA08EA">
            <w:pPr>
              <w:jc w:val="center"/>
              <w:rPr>
                <w:b/>
                <w:sz w:val="22"/>
                <w:szCs w:val="22"/>
              </w:rPr>
            </w:pPr>
            <w:r w:rsidRPr="00A96CFB">
              <w:rPr>
                <w:b/>
                <w:sz w:val="22"/>
                <w:szCs w:val="22"/>
              </w:rPr>
              <w:t>1</w:t>
            </w:r>
          </w:p>
        </w:tc>
        <w:tc>
          <w:tcPr>
            <w:tcW w:w="930" w:type="dxa"/>
            <w:shd w:val="clear" w:color="auto" w:fill="auto"/>
          </w:tcPr>
          <w:p w:rsidR="00DD05F2" w:rsidRPr="00A96CFB" w:rsidRDefault="00DD05F2" w:rsidP="00EA08EA">
            <w:pPr>
              <w:jc w:val="center"/>
              <w:rPr>
                <w:sz w:val="22"/>
                <w:szCs w:val="22"/>
              </w:rPr>
            </w:pPr>
            <w:r w:rsidRPr="00A96CFB">
              <w:rPr>
                <w:sz w:val="22"/>
                <w:szCs w:val="22"/>
              </w:rPr>
              <w:t>galvenā</w:t>
            </w:r>
          </w:p>
        </w:tc>
        <w:tc>
          <w:tcPr>
            <w:tcW w:w="1003" w:type="dxa"/>
            <w:shd w:val="clear" w:color="auto" w:fill="auto"/>
          </w:tcPr>
          <w:p w:rsidR="00DD05F2" w:rsidRPr="00A96CFB" w:rsidRDefault="00DD05F2" w:rsidP="00EA08EA">
            <w:pPr>
              <w:jc w:val="center"/>
              <w:rPr>
                <w:sz w:val="22"/>
                <w:szCs w:val="22"/>
              </w:rPr>
            </w:pPr>
            <w:r w:rsidRPr="00A96CFB">
              <w:rPr>
                <w:sz w:val="22"/>
                <w:szCs w:val="22"/>
              </w:rPr>
              <w:t>kailcirte</w:t>
            </w:r>
          </w:p>
        </w:tc>
        <w:tc>
          <w:tcPr>
            <w:tcW w:w="968" w:type="dxa"/>
            <w:shd w:val="clear" w:color="auto" w:fill="auto"/>
          </w:tcPr>
          <w:p w:rsidR="00DD05F2" w:rsidRPr="00A96CFB" w:rsidRDefault="00DD05F2" w:rsidP="00EA08EA">
            <w:pPr>
              <w:jc w:val="center"/>
              <w:rPr>
                <w:sz w:val="22"/>
                <w:szCs w:val="22"/>
              </w:rPr>
            </w:pPr>
            <w:r w:rsidRPr="00A96CFB">
              <w:rPr>
                <w:sz w:val="22"/>
                <w:szCs w:val="22"/>
              </w:rPr>
              <w:t>326</w:t>
            </w:r>
          </w:p>
        </w:tc>
        <w:tc>
          <w:tcPr>
            <w:tcW w:w="1236" w:type="dxa"/>
            <w:shd w:val="clear" w:color="auto" w:fill="auto"/>
          </w:tcPr>
          <w:p w:rsidR="00DD05F2" w:rsidRPr="00A96CFB" w:rsidRDefault="00DD05F2" w:rsidP="00EA08EA">
            <w:pPr>
              <w:jc w:val="center"/>
              <w:rPr>
                <w:sz w:val="22"/>
                <w:szCs w:val="22"/>
              </w:rPr>
            </w:pPr>
            <w:r w:rsidRPr="00A96CFB">
              <w:rPr>
                <w:sz w:val="22"/>
                <w:szCs w:val="22"/>
              </w:rPr>
              <w:t>14</w:t>
            </w:r>
          </w:p>
        </w:tc>
        <w:tc>
          <w:tcPr>
            <w:tcW w:w="1134" w:type="dxa"/>
            <w:shd w:val="clear" w:color="auto" w:fill="auto"/>
          </w:tcPr>
          <w:p w:rsidR="00DD05F2" w:rsidRPr="00A96CFB" w:rsidRDefault="00DD05F2" w:rsidP="00EA08EA">
            <w:pPr>
              <w:jc w:val="center"/>
              <w:rPr>
                <w:sz w:val="22"/>
                <w:szCs w:val="22"/>
              </w:rPr>
            </w:pPr>
            <w:r w:rsidRPr="00A96CFB">
              <w:rPr>
                <w:sz w:val="22"/>
                <w:szCs w:val="22"/>
              </w:rPr>
              <w:t>1,64</w:t>
            </w:r>
          </w:p>
        </w:tc>
        <w:tc>
          <w:tcPr>
            <w:tcW w:w="992" w:type="dxa"/>
            <w:shd w:val="clear" w:color="auto" w:fill="auto"/>
          </w:tcPr>
          <w:p w:rsidR="00DD05F2" w:rsidRPr="00A96CFB" w:rsidRDefault="00DD05F2" w:rsidP="00EA08EA">
            <w:pPr>
              <w:jc w:val="center"/>
              <w:rPr>
                <w:sz w:val="22"/>
                <w:szCs w:val="22"/>
              </w:rPr>
            </w:pPr>
            <w:r w:rsidRPr="00A96CFB">
              <w:rPr>
                <w:sz w:val="22"/>
                <w:szCs w:val="22"/>
              </w:rPr>
              <w:t>213,15</w:t>
            </w:r>
          </w:p>
        </w:tc>
      </w:tr>
    </w:tbl>
    <w:p w:rsidR="00DD05F2" w:rsidRDefault="00DD05F2" w:rsidP="00DD05F2">
      <w:pPr>
        <w:pStyle w:val="ListParagraph"/>
        <w:ind w:left="360"/>
        <w:jc w:val="both"/>
      </w:pPr>
    </w:p>
    <w:p w:rsidR="00DD05F2" w:rsidRDefault="00DD05F2" w:rsidP="00DD05F2">
      <w:pPr>
        <w:pStyle w:val="ListParagraph"/>
        <w:numPr>
          <w:ilvl w:val="1"/>
          <w:numId w:val="1"/>
        </w:numPr>
        <w:jc w:val="both"/>
      </w:pPr>
      <w:r>
        <w:t>Cirsmas novērtējums ir šo izsoles noteikumu pielikumā.</w:t>
      </w:r>
    </w:p>
    <w:p w:rsidR="00DD05F2" w:rsidRDefault="00DD05F2" w:rsidP="00DD05F2">
      <w:pPr>
        <w:pStyle w:val="ListParagraph"/>
        <w:numPr>
          <w:ilvl w:val="1"/>
          <w:numId w:val="1"/>
        </w:numPr>
        <w:jc w:val="both"/>
      </w:pPr>
      <w:r>
        <w:t>Izcērtamais apjoms un vērtība noteikta pēc taksatora iesniegtiem datiem</w:t>
      </w:r>
      <w:proofErr w:type="gramStart"/>
      <w:r>
        <w:t xml:space="preserve"> un</w:t>
      </w:r>
      <w:proofErr w:type="gramEnd"/>
      <w:r>
        <w:t xml:space="preserve"> tie nav apstrīdami.</w:t>
      </w:r>
    </w:p>
    <w:p w:rsidR="00DD05F2" w:rsidRDefault="00DD05F2" w:rsidP="00DD05F2">
      <w:pPr>
        <w:pStyle w:val="ListParagraph"/>
        <w:numPr>
          <w:ilvl w:val="1"/>
          <w:numId w:val="1"/>
        </w:numPr>
        <w:jc w:val="both"/>
      </w:pPr>
      <w:r>
        <w:t xml:space="preserve">Izsoles objektu iespējams apskatīt, iepriekš saskaņojot to ar Alojas pilsētas pārvaldes vadītāju, tālr. 28652353, e-pasts: </w:t>
      </w:r>
      <w:hyperlink r:id="rId6" w:history="1">
        <w:r w:rsidRPr="00D03BBF">
          <w:rPr>
            <w:rStyle w:val="Hyperlink"/>
          </w:rPr>
          <w:t>rihards.buda@aloja.lv</w:t>
        </w:r>
      </w:hyperlink>
      <w:r w:rsidRPr="00D03BBF">
        <w:t>.</w:t>
      </w:r>
    </w:p>
    <w:p w:rsidR="00DD05F2" w:rsidRPr="00D03BBF" w:rsidRDefault="00DD05F2" w:rsidP="00DD05F2">
      <w:pPr>
        <w:jc w:val="both"/>
        <w:rPr>
          <w:b/>
          <w:u w:val="single"/>
        </w:rPr>
      </w:pPr>
    </w:p>
    <w:p w:rsidR="00DD05F2" w:rsidRPr="00D03BBF" w:rsidRDefault="00DD05F2" w:rsidP="00DD05F2">
      <w:pPr>
        <w:pStyle w:val="ListParagraph"/>
        <w:numPr>
          <w:ilvl w:val="0"/>
          <w:numId w:val="1"/>
        </w:numPr>
        <w:jc w:val="center"/>
        <w:rPr>
          <w:b/>
          <w:u w:val="single"/>
        </w:rPr>
      </w:pPr>
      <w:r>
        <w:rPr>
          <w:b/>
        </w:rPr>
        <w:t>IZSOLES SĀKUMCENA,</w:t>
      </w:r>
      <w:proofErr w:type="gramStart"/>
      <w:r>
        <w:rPr>
          <w:b/>
        </w:rPr>
        <w:t xml:space="preserve">  </w:t>
      </w:r>
      <w:proofErr w:type="gramEnd"/>
      <w:r w:rsidRPr="00781765">
        <w:rPr>
          <w:b/>
        </w:rPr>
        <w:t>REĢISTRĀCIJAS MAKSA</w:t>
      </w:r>
      <w:r>
        <w:t xml:space="preserve">, </w:t>
      </w:r>
      <w:r>
        <w:rPr>
          <w:b/>
        </w:rPr>
        <w:t>NODROŠINĀJUMS UN IZSOLES SOLIS</w:t>
      </w:r>
    </w:p>
    <w:p w:rsidR="00DD05F2" w:rsidRDefault="00DD05F2" w:rsidP="00DD05F2">
      <w:pPr>
        <w:jc w:val="both"/>
      </w:pPr>
      <w:r>
        <w:t>5.1.</w:t>
      </w:r>
      <w:r w:rsidRPr="00B47E62">
        <w:t xml:space="preserve">Izsoles sākumcena (nosacītā cena) </w:t>
      </w:r>
      <w:r>
        <w:t xml:space="preserve">izsoles objektam </w:t>
      </w:r>
      <w:r w:rsidRPr="00B47E62">
        <w:t>tiek</w:t>
      </w:r>
      <w:proofErr w:type="gramStart"/>
      <w:r w:rsidRPr="00B47E62">
        <w:t xml:space="preserve"> </w:t>
      </w:r>
      <w:r>
        <w:t xml:space="preserve"> </w:t>
      </w:r>
      <w:proofErr w:type="gramEnd"/>
      <w:r>
        <w:t xml:space="preserve">noteikta 2040 EUR (divi tūkstoši četrdesmit </w:t>
      </w:r>
      <w:proofErr w:type="spellStart"/>
      <w:r w:rsidRPr="00B47E62">
        <w:rPr>
          <w:i/>
        </w:rPr>
        <w:t>euro</w:t>
      </w:r>
      <w:proofErr w:type="spellEnd"/>
      <w:r>
        <w:t>);</w:t>
      </w:r>
    </w:p>
    <w:p w:rsidR="00DD05F2" w:rsidRDefault="00DD05F2" w:rsidP="00DD05F2">
      <w:pPr>
        <w:jc w:val="both"/>
      </w:pPr>
      <w:r>
        <w:t xml:space="preserve">5.2.Izsoles soļa lielums 100 EUR (viens simts </w:t>
      </w:r>
      <w:r w:rsidRPr="00B47E62">
        <w:rPr>
          <w:i/>
        </w:rPr>
        <w:t>eiro</w:t>
      </w:r>
      <w:r>
        <w:t>);</w:t>
      </w:r>
    </w:p>
    <w:p w:rsidR="00DD05F2" w:rsidRPr="00585878" w:rsidRDefault="00DD05F2" w:rsidP="00DD05F2">
      <w:pPr>
        <w:pStyle w:val="ListParagraph"/>
        <w:ind w:left="0"/>
        <w:jc w:val="both"/>
        <w:rPr>
          <w:i/>
        </w:rPr>
      </w:pPr>
      <w:r>
        <w:t>5.3.</w:t>
      </w:r>
      <w:r w:rsidRPr="00585878">
        <w:t xml:space="preserve">Izsoles nodrošinājums tiek noteikts 10 % apmērā no cirsmas izsoles sākumcenas </w:t>
      </w:r>
      <w:r>
        <w:t>204,00 </w:t>
      </w:r>
      <w:r w:rsidRPr="00585878">
        <w:t xml:space="preserve">EUR (divi simti </w:t>
      </w:r>
      <w:r>
        <w:t>četri</w:t>
      </w:r>
      <w:r w:rsidRPr="00585878">
        <w:t xml:space="preserve"> </w:t>
      </w:r>
      <w:r w:rsidRPr="00585878">
        <w:rPr>
          <w:i/>
        </w:rPr>
        <w:t>eiro</w:t>
      </w:r>
      <w:r>
        <w:t xml:space="preserve"> 0</w:t>
      </w:r>
      <w:r w:rsidRPr="00585878">
        <w:t xml:space="preserve">0 </w:t>
      </w:r>
      <w:r w:rsidRPr="00585878">
        <w:rPr>
          <w:i/>
        </w:rPr>
        <w:t>centi</w:t>
      </w:r>
      <w:r w:rsidRPr="00585878">
        <w:t xml:space="preserve">) </w:t>
      </w:r>
    </w:p>
    <w:p w:rsidR="00DD05F2" w:rsidRDefault="00DD05F2" w:rsidP="00DD05F2">
      <w:pPr>
        <w:autoSpaceDE w:val="0"/>
        <w:autoSpaceDN w:val="0"/>
        <w:adjustRightInd w:val="0"/>
        <w:jc w:val="both"/>
      </w:pPr>
      <w:r>
        <w:t xml:space="preserve">* </w:t>
      </w:r>
      <w:r w:rsidRPr="002148BD">
        <w:rPr>
          <w:i/>
          <w:u w:val="single"/>
        </w:rPr>
        <w:t>Pievienotās vērtības nodokļa samaksa notiek saskaņā ar Pievienotās vērtības nodokļa likuma 141.pantu.</w:t>
      </w:r>
      <w:r>
        <w:t xml:space="preserve"> </w:t>
      </w:r>
    </w:p>
    <w:p w:rsidR="00DD05F2" w:rsidRPr="00331F29" w:rsidRDefault="00DD05F2" w:rsidP="00DD05F2">
      <w:pPr>
        <w:jc w:val="both"/>
      </w:pPr>
      <w:r>
        <w:t>5.4.</w:t>
      </w:r>
      <w:r w:rsidRPr="00331F29">
        <w:t xml:space="preserve">Reģistrācijas maksa dalībai izsolē tiek noteikta 15 EUR (piecpadsmit </w:t>
      </w:r>
      <w:proofErr w:type="spellStart"/>
      <w:r w:rsidRPr="00331F29">
        <w:rPr>
          <w:i/>
        </w:rPr>
        <w:t>euro</w:t>
      </w:r>
      <w:proofErr w:type="spellEnd"/>
      <w:r w:rsidRPr="00331F29">
        <w:t>).</w:t>
      </w:r>
    </w:p>
    <w:p w:rsidR="00DD05F2" w:rsidRDefault="00DD05F2" w:rsidP="00DD05F2">
      <w:pPr>
        <w:pStyle w:val="ListParagraph"/>
        <w:ind w:left="0"/>
        <w:jc w:val="both"/>
      </w:pPr>
      <w:r>
        <w:t xml:space="preserve">5.5.Izsoles nodrošinājums un </w:t>
      </w:r>
      <w:r w:rsidRPr="00792B6F">
        <w:t>reģist</w:t>
      </w:r>
      <w:r>
        <w:t>rācijas maksa jāiemaksā Alojas novada domes norēķinu kontā AS “</w:t>
      </w:r>
      <w:proofErr w:type="spellStart"/>
      <w:r>
        <w:t>Swedbank</w:t>
      </w:r>
      <w:proofErr w:type="spellEnd"/>
      <w:r>
        <w:t xml:space="preserve">”, konta Nr. LV12HABA0551026085817 vai kasē. </w:t>
      </w:r>
    </w:p>
    <w:p w:rsidR="00DD05F2" w:rsidRPr="00781765" w:rsidRDefault="00DD05F2" w:rsidP="00DD05F2">
      <w:pPr>
        <w:jc w:val="both"/>
      </w:pPr>
    </w:p>
    <w:p w:rsidR="00DD05F2" w:rsidRPr="0074247E" w:rsidRDefault="00DD05F2" w:rsidP="00DD05F2"/>
    <w:p w:rsidR="00DD05F2" w:rsidRPr="0074247E" w:rsidRDefault="00DD05F2" w:rsidP="00DD05F2">
      <w:pPr>
        <w:jc w:val="center"/>
        <w:rPr>
          <w:b/>
        </w:rPr>
      </w:pPr>
      <w:r>
        <w:rPr>
          <w:b/>
        </w:rPr>
        <w:t>6</w:t>
      </w:r>
      <w:r w:rsidRPr="0074247E">
        <w:rPr>
          <w:b/>
        </w:rPr>
        <w:t xml:space="preserve">. </w:t>
      </w:r>
      <w:r>
        <w:rPr>
          <w:b/>
        </w:rPr>
        <w:t>PRETENDENTU PIETEIKŠANĀS IZSOLEI</w:t>
      </w:r>
    </w:p>
    <w:p w:rsidR="00DD05F2" w:rsidRPr="0074247E" w:rsidRDefault="00DD05F2" w:rsidP="00DD05F2">
      <w:pPr>
        <w:autoSpaceDE w:val="0"/>
        <w:autoSpaceDN w:val="0"/>
        <w:adjustRightInd w:val="0"/>
      </w:pPr>
    </w:p>
    <w:p w:rsidR="00DD05F2" w:rsidRPr="00E01347" w:rsidRDefault="00DD05F2" w:rsidP="00DD05F2">
      <w:pPr>
        <w:tabs>
          <w:tab w:val="num" w:pos="567"/>
        </w:tabs>
        <w:autoSpaceDE w:val="0"/>
        <w:autoSpaceDN w:val="0"/>
        <w:adjustRightInd w:val="0"/>
        <w:jc w:val="both"/>
      </w:pPr>
      <w:r>
        <w:t xml:space="preserve">6.1. </w:t>
      </w:r>
      <w:r w:rsidRPr="00D03BBF">
        <w:t xml:space="preserve">Izsolē var piedalīties fiziska vai juridiska persona, kura līdz </w:t>
      </w:r>
      <w:proofErr w:type="gramStart"/>
      <w:r>
        <w:t>2019</w:t>
      </w:r>
      <w:r w:rsidRPr="00E01347">
        <w:t>.gada</w:t>
      </w:r>
      <w:proofErr w:type="gramEnd"/>
      <w:r w:rsidRPr="00E01347">
        <w:t xml:space="preserve"> </w:t>
      </w:r>
      <w:r>
        <w:t>19. novembra plkst. 12:45</w:t>
      </w:r>
      <w:r w:rsidRPr="00D03BBF">
        <w:t xml:space="preserve"> iesniegusi dokumentus dalībai izsolē un</w:t>
      </w:r>
      <w:r>
        <w:t xml:space="preserve"> samaksājusi nodrošinājuma naudu, kas norādīta 5.3. punktā un </w:t>
      </w:r>
      <w:r w:rsidRPr="009B6A7A">
        <w:t>reģistrācijas maks</w:t>
      </w:r>
      <w:r>
        <w:t>u 15</w:t>
      </w:r>
      <w:r w:rsidRPr="009B6A7A">
        <w:t xml:space="preserve"> EUR</w:t>
      </w:r>
      <w:r>
        <w:t xml:space="preserve">. </w:t>
      </w:r>
      <w:r w:rsidRPr="00D03BBF">
        <w:t xml:space="preserve"> </w:t>
      </w:r>
    </w:p>
    <w:p w:rsidR="00DD05F2" w:rsidRPr="004D2BC1" w:rsidRDefault="00DD05F2" w:rsidP="00DD05F2">
      <w:pPr>
        <w:tabs>
          <w:tab w:val="num" w:pos="567"/>
        </w:tabs>
        <w:autoSpaceDE w:val="0"/>
        <w:autoSpaceDN w:val="0"/>
        <w:adjustRightInd w:val="0"/>
        <w:jc w:val="both"/>
      </w:pPr>
      <w:r>
        <w:t>6.2.</w:t>
      </w:r>
      <w:r w:rsidRPr="004D2BC1">
        <w:t xml:space="preserve"> Lai piedalītos izsolē, juridiskajām personām jāiesniedz šādi dokumenti:</w:t>
      </w:r>
    </w:p>
    <w:p w:rsidR="00DD05F2" w:rsidRPr="00B821C8" w:rsidRDefault="00DD05F2" w:rsidP="00DD05F2">
      <w:pPr>
        <w:pStyle w:val="ListParagraph"/>
        <w:numPr>
          <w:ilvl w:val="2"/>
          <w:numId w:val="5"/>
        </w:numPr>
        <w:tabs>
          <w:tab w:val="num" w:pos="1440"/>
        </w:tabs>
        <w:autoSpaceDE w:val="0"/>
        <w:autoSpaceDN w:val="0"/>
        <w:adjustRightInd w:val="0"/>
        <w:jc w:val="both"/>
      </w:pPr>
      <w:r w:rsidRPr="00B821C8">
        <w:t xml:space="preserve">Rakstisks pieteikums dalībai izsolē (veidlapa, pielikums Nr.2), kas </w:t>
      </w:r>
      <w:proofErr w:type="gramStart"/>
      <w:r w:rsidRPr="00B821C8">
        <w:t>vienlaicīgi apliecina</w:t>
      </w:r>
      <w:proofErr w:type="gramEnd"/>
      <w:r w:rsidRPr="00B821C8">
        <w:t>, ka persona ir iepazinusies ar izsolāmo objektu un izsoles noteikumiem;</w:t>
      </w:r>
    </w:p>
    <w:p w:rsidR="00DD05F2" w:rsidRPr="004D2BC1" w:rsidRDefault="00DD05F2" w:rsidP="00DD05F2">
      <w:pPr>
        <w:numPr>
          <w:ilvl w:val="2"/>
          <w:numId w:val="5"/>
        </w:numPr>
        <w:tabs>
          <w:tab w:val="num" w:pos="1134"/>
        </w:tabs>
        <w:autoSpaceDE w:val="0"/>
        <w:autoSpaceDN w:val="0"/>
        <w:adjustRightInd w:val="0"/>
        <w:ind w:left="284" w:firstLine="0"/>
        <w:jc w:val="both"/>
      </w:pPr>
      <w:r w:rsidRPr="004D2BC1">
        <w:t>uzņēmuma pārstāvja pilnvara, ja izsolē nepiedalās persona, kurai ir paraksta tiesības uzņēmumā</w:t>
      </w:r>
      <w:r>
        <w:t>;</w:t>
      </w:r>
    </w:p>
    <w:p w:rsidR="00DD05F2" w:rsidRPr="004D2BC1" w:rsidRDefault="00DD05F2" w:rsidP="00DD05F2">
      <w:pPr>
        <w:numPr>
          <w:ilvl w:val="2"/>
          <w:numId w:val="5"/>
        </w:numPr>
        <w:tabs>
          <w:tab w:val="num" w:pos="1134"/>
        </w:tabs>
        <w:autoSpaceDE w:val="0"/>
        <w:autoSpaceDN w:val="0"/>
        <w:adjustRightInd w:val="0"/>
        <w:ind w:left="284" w:firstLine="0"/>
        <w:jc w:val="both"/>
      </w:pPr>
      <w:r w:rsidRPr="004D2BC1">
        <w:t>dokuments, kas apliecina nodrošinājuma naudas un reģistrācijas maksas iemaksu.</w:t>
      </w:r>
    </w:p>
    <w:p w:rsidR="00DD05F2" w:rsidRPr="004D2BC1" w:rsidRDefault="00DD05F2" w:rsidP="00DD05F2">
      <w:pPr>
        <w:numPr>
          <w:ilvl w:val="1"/>
          <w:numId w:val="5"/>
        </w:numPr>
        <w:tabs>
          <w:tab w:val="num" w:pos="567"/>
        </w:tabs>
        <w:autoSpaceDE w:val="0"/>
        <w:autoSpaceDN w:val="0"/>
        <w:adjustRightInd w:val="0"/>
        <w:ind w:left="0" w:firstLine="0"/>
        <w:jc w:val="both"/>
      </w:pPr>
      <w:r w:rsidRPr="004D2BC1">
        <w:t>Lai piedalītos izsolē, fiziskām personām jāiesniedz šādi dokumenti:</w:t>
      </w:r>
    </w:p>
    <w:p w:rsidR="00DD05F2" w:rsidRPr="00D17D26" w:rsidRDefault="00DD05F2" w:rsidP="00DD05F2">
      <w:pPr>
        <w:numPr>
          <w:ilvl w:val="2"/>
          <w:numId w:val="5"/>
        </w:numPr>
        <w:tabs>
          <w:tab w:val="num" w:pos="993"/>
        </w:tabs>
        <w:autoSpaceDE w:val="0"/>
        <w:autoSpaceDN w:val="0"/>
        <w:adjustRightInd w:val="0"/>
        <w:ind w:left="284" w:firstLine="0"/>
        <w:jc w:val="both"/>
      </w:pPr>
      <w:r w:rsidRPr="00D17D26">
        <w:t xml:space="preserve">Rakstisks pieteikums dalībai izsolē (veidlapa, pielikums Nr.2), kas </w:t>
      </w:r>
      <w:proofErr w:type="gramStart"/>
      <w:r w:rsidRPr="00D17D26">
        <w:t>vienlaicīgi apliecina</w:t>
      </w:r>
      <w:proofErr w:type="gramEnd"/>
      <w:r w:rsidRPr="00D17D26">
        <w:t>, ka persona ir iepazinusies ar izsolāmo objektu</w:t>
      </w:r>
      <w:r>
        <w:t xml:space="preserve"> un izsoles noteikumiem</w:t>
      </w:r>
      <w:r w:rsidRPr="00D17D26">
        <w:t>;</w:t>
      </w:r>
    </w:p>
    <w:p w:rsidR="00DD05F2" w:rsidRPr="004D2BC1" w:rsidRDefault="00DD05F2" w:rsidP="00DD05F2">
      <w:pPr>
        <w:numPr>
          <w:ilvl w:val="2"/>
          <w:numId w:val="5"/>
        </w:numPr>
        <w:tabs>
          <w:tab w:val="num" w:pos="993"/>
        </w:tabs>
        <w:autoSpaceDE w:val="0"/>
        <w:autoSpaceDN w:val="0"/>
        <w:adjustRightInd w:val="0"/>
        <w:ind w:left="284" w:firstLine="0"/>
        <w:jc w:val="both"/>
      </w:pPr>
      <w:r w:rsidRPr="00D17D26">
        <w:t>notariāli apliecināta pilnvara pārs</w:t>
      </w:r>
      <w:r>
        <w:t>tāvēt šo fizisko personu izsolē,</w:t>
      </w:r>
      <w:r w:rsidRPr="00D17D26">
        <w:t xml:space="preserve"> ja izsolē</w:t>
      </w:r>
      <w:r w:rsidRPr="004D2BC1">
        <w:t xml:space="preserve"> nepiedalās pati fiziskā persona;</w:t>
      </w:r>
    </w:p>
    <w:p w:rsidR="00DD05F2" w:rsidRPr="004D2BC1" w:rsidRDefault="00DD05F2" w:rsidP="00DD05F2">
      <w:pPr>
        <w:numPr>
          <w:ilvl w:val="2"/>
          <w:numId w:val="5"/>
        </w:numPr>
        <w:tabs>
          <w:tab w:val="num" w:pos="993"/>
        </w:tabs>
        <w:autoSpaceDE w:val="0"/>
        <w:autoSpaceDN w:val="0"/>
        <w:adjustRightInd w:val="0"/>
        <w:ind w:left="284" w:firstLine="0"/>
        <w:jc w:val="both"/>
      </w:pPr>
      <w:r w:rsidRPr="004D2BC1">
        <w:t>dokuments, kas apliecina nodrošinājuma naudas un reģistrācijas maksas iemaksu.</w:t>
      </w:r>
    </w:p>
    <w:p w:rsidR="00DD05F2" w:rsidRDefault="00DD05F2" w:rsidP="00DD05F2">
      <w:pPr>
        <w:autoSpaceDE w:val="0"/>
        <w:autoSpaceDN w:val="0"/>
        <w:adjustRightInd w:val="0"/>
        <w:jc w:val="both"/>
      </w:pPr>
    </w:p>
    <w:p w:rsidR="00DD05F2" w:rsidRDefault="00DD05F2" w:rsidP="00DD05F2">
      <w:pPr>
        <w:autoSpaceDE w:val="0"/>
        <w:autoSpaceDN w:val="0"/>
        <w:adjustRightInd w:val="0"/>
        <w:jc w:val="both"/>
      </w:pPr>
    </w:p>
    <w:p w:rsidR="00DD05F2" w:rsidRPr="0074247E" w:rsidRDefault="00DD05F2" w:rsidP="00DD05F2">
      <w:pPr>
        <w:autoSpaceDE w:val="0"/>
        <w:autoSpaceDN w:val="0"/>
        <w:adjustRightInd w:val="0"/>
        <w:jc w:val="both"/>
      </w:pPr>
    </w:p>
    <w:p w:rsidR="00DD05F2" w:rsidRPr="0074247E" w:rsidRDefault="00DD05F2" w:rsidP="00DD05F2">
      <w:pPr>
        <w:autoSpaceDE w:val="0"/>
        <w:autoSpaceDN w:val="0"/>
        <w:adjustRightInd w:val="0"/>
        <w:jc w:val="center"/>
        <w:rPr>
          <w:b/>
        </w:rPr>
      </w:pPr>
      <w:r>
        <w:rPr>
          <w:b/>
        </w:rPr>
        <w:t>7</w:t>
      </w:r>
      <w:r w:rsidRPr="0074247E">
        <w:rPr>
          <w:b/>
        </w:rPr>
        <w:t>. IZSOLES DALĪBNIEKU REĢISTRĀCIJA</w:t>
      </w:r>
    </w:p>
    <w:p w:rsidR="00DD05F2" w:rsidRPr="0074247E" w:rsidRDefault="00DD05F2" w:rsidP="00DD05F2">
      <w:pPr>
        <w:autoSpaceDE w:val="0"/>
        <w:autoSpaceDN w:val="0"/>
        <w:adjustRightInd w:val="0"/>
      </w:pPr>
    </w:p>
    <w:p w:rsidR="00DD05F2" w:rsidRDefault="00DD05F2" w:rsidP="00DD05F2">
      <w:pPr>
        <w:autoSpaceDE w:val="0"/>
        <w:autoSpaceDN w:val="0"/>
        <w:adjustRightInd w:val="0"/>
        <w:jc w:val="both"/>
        <w:rPr>
          <w:b/>
        </w:rPr>
      </w:pPr>
      <w:r>
        <w:t>7</w:t>
      </w:r>
      <w:r w:rsidRPr="0074247E">
        <w:t>.1. Izsoles dalībnieku reģistrācija notiek Alojas novada domē, Jūras ielā 13, katru darba dienu no plkst. 9.00 līdz 12.00 un 13.00 līdz</w:t>
      </w:r>
      <w:r>
        <w:t xml:space="preserve"> </w:t>
      </w:r>
      <w:r w:rsidRPr="0074247E">
        <w:t>1</w:t>
      </w:r>
      <w:r>
        <w:t>6</w:t>
      </w:r>
      <w:r w:rsidRPr="0074247E">
        <w:t>.00</w:t>
      </w:r>
      <w:r w:rsidRPr="00026810">
        <w:t xml:space="preserve">. Izsoles dalībnieki var pieteikties izsolei no dienas, kad sludinājums par izsoli publicēts Latvijas Republikas oficiālajā laikrakstā “Latvijas Vēstnesis” līdz </w:t>
      </w:r>
      <w:r w:rsidRPr="00026810">
        <w:rPr>
          <w:b/>
        </w:rPr>
        <w:t>201</w:t>
      </w:r>
      <w:r>
        <w:rPr>
          <w:b/>
        </w:rPr>
        <w:t>9</w:t>
      </w:r>
      <w:r w:rsidRPr="00026810">
        <w:rPr>
          <w:b/>
        </w:rPr>
        <w:t xml:space="preserve">. gada </w:t>
      </w:r>
      <w:r>
        <w:rPr>
          <w:b/>
        </w:rPr>
        <w:t>19. novembra</w:t>
      </w:r>
      <w:r w:rsidRPr="00026810">
        <w:rPr>
          <w:b/>
        </w:rPr>
        <w:t xml:space="preserve"> plkst. </w:t>
      </w:r>
      <w:r>
        <w:rPr>
          <w:b/>
        </w:rPr>
        <w:t>12:45</w:t>
      </w:r>
      <w:r w:rsidRPr="00026810">
        <w:rPr>
          <w:b/>
        </w:rPr>
        <w:t>.</w:t>
      </w:r>
    </w:p>
    <w:p w:rsidR="00DD05F2" w:rsidRDefault="00DD05F2" w:rsidP="00DD05F2">
      <w:pPr>
        <w:autoSpaceDE w:val="0"/>
        <w:autoSpaceDN w:val="0"/>
        <w:adjustRightInd w:val="0"/>
        <w:jc w:val="both"/>
      </w:pPr>
      <w:r>
        <w:t>7</w:t>
      </w:r>
      <w:r w:rsidRPr="00792B6F">
        <w:t xml:space="preserve">.2. </w:t>
      </w:r>
      <w:r>
        <w:t>Izsoles</w:t>
      </w:r>
      <w:r w:rsidRPr="00792B6F">
        <w:t xml:space="preserve"> dalībniekus reģistrē uzskaites sarakstā</w:t>
      </w:r>
      <w:r>
        <w:t>, kurā norāda:</w:t>
      </w:r>
    </w:p>
    <w:p w:rsidR="00DD05F2" w:rsidRDefault="00DD05F2" w:rsidP="00DD05F2">
      <w:pPr>
        <w:pStyle w:val="ListParagraph"/>
        <w:numPr>
          <w:ilvl w:val="0"/>
          <w:numId w:val="2"/>
        </w:numPr>
        <w:autoSpaceDE w:val="0"/>
        <w:autoSpaceDN w:val="0"/>
        <w:adjustRightInd w:val="0"/>
        <w:jc w:val="both"/>
      </w:pPr>
      <w:r>
        <w:t>Dalībnieka kārtas Nr.;</w:t>
      </w:r>
    </w:p>
    <w:p w:rsidR="00DD05F2" w:rsidRDefault="00DD05F2" w:rsidP="00DD05F2">
      <w:pPr>
        <w:pStyle w:val="ListParagraph"/>
        <w:numPr>
          <w:ilvl w:val="0"/>
          <w:numId w:val="2"/>
        </w:numPr>
        <w:autoSpaceDE w:val="0"/>
        <w:autoSpaceDN w:val="0"/>
        <w:adjustRightInd w:val="0"/>
        <w:jc w:val="both"/>
      </w:pPr>
      <w:r>
        <w:t>Reģistrācijas datumu;</w:t>
      </w:r>
    </w:p>
    <w:p w:rsidR="00DD05F2" w:rsidRDefault="00DD05F2" w:rsidP="00DD05F2">
      <w:pPr>
        <w:pStyle w:val="ListParagraph"/>
        <w:numPr>
          <w:ilvl w:val="0"/>
          <w:numId w:val="2"/>
        </w:numPr>
        <w:autoSpaceDE w:val="0"/>
        <w:autoSpaceDN w:val="0"/>
        <w:adjustRightInd w:val="0"/>
        <w:jc w:val="both"/>
      </w:pPr>
      <w:r>
        <w:t>Izsolāmā objekta nosaukumu, cirsmas/-u Nr.;</w:t>
      </w:r>
    </w:p>
    <w:p w:rsidR="00DD05F2" w:rsidRDefault="00DD05F2" w:rsidP="00DD05F2">
      <w:pPr>
        <w:pStyle w:val="ListParagraph"/>
        <w:numPr>
          <w:ilvl w:val="0"/>
          <w:numId w:val="2"/>
        </w:numPr>
        <w:autoSpaceDE w:val="0"/>
        <w:autoSpaceDN w:val="0"/>
        <w:adjustRightInd w:val="0"/>
        <w:jc w:val="both"/>
      </w:pPr>
      <w:proofErr w:type="gramStart"/>
      <w:r>
        <w:t>Dalībnieka- j</w:t>
      </w:r>
      <w:proofErr w:type="gramEnd"/>
      <w:r>
        <w:t>uridiskas personas- nosaukumu, reģistrācijas Nr., fiziskas personas- vārdu un uzvārdu, personas kodu.</w:t>
      </w:r>
    </w:p>
    <w:p w:rsidR="00DD05F2" w:rsidRDefault="00DD05F2" w:rsidP="00DD05F2">
      <w:pPr>
        <w:pStyle w:val="ListParagraph"/>
        <w:autoSpaceDE w:val="0"/>
        <w:autoSpaceDN w:val="0"/>
        <w:adjustRightInd w:val="0"/>
        <w:ind w:left="0"/>
        <w:jc w:val="both"/>
      </w:pPr>
      <w:r>
        <w:t>7.3.Ierakstu izsoles dalībnieku sarakstā apliecina pretendents ar savu parakstu.</w:t>
      </w:r>
    </w:p>
    <w:p w:rsidR="00DD05F2" w:rsidRPr="00B821C8" w:rsidRDefault="00DD05F2" w:rsidP="00DD05F2">
      <w:pPr>
        <w:autoSpaceDE w:val="0"/>
        <w:autoSpaceDN w:val="0"/>
        <w:adjustRightInd w:val="0"/>
        <w:jc w:val="both"/>
      </w:pPr>
      <w:r>
        <w:t>7.4.</w:t>
      </w:r>
      <w:r w:rsidRPr="00B821C8">
        <w:t>Reģistrētam izsoles dalībniekam izsoles rīkotājs izsniedz dalībnieka reģistrācijas apliecību, kurā ieraksta šādas ziņas:</w:t>
      </w:r>
    </w:p>
    <w:p w:rsidR="00DD05F2" w:rsidRDefault="00DD05F2" w:rsidP="00DD05F2">
      <w:pPr>
        <w:pStyle w:val="ListParagraph"/>
        <w:numPr>
          <w:ilvl w:val="0"/>
          <w:numId w:val="3"/>
        </w:numPr>
        <w:autoSpaceDE w:val="0"/>
        <w:autoSpaceDN w:val="0"/>
        <w:adjustRightInd w:val="0"/>
        <w:jc w:val="both"/>
      </w:pPr>
      <w:r>
        <w:t>Dalībnieka kārtas reģistrācijas numuru;</w:t>
      </w:r>
    </w:p>
    <w:p w:rsidR="00DD05F2" w:rsidRDefault="00DD05F2" w:rsidP="00DD05F2">
      <w:pPr>
        <w:pStyle w:val="ListParagraph"/>
        <w:numPr>
          <w:ilvl w:val="0"/>
          <w:numId w:val="3"/>
        </w:numPr>
        <w:autoSpaceDE w:val="0"/>
        <w:autoSpaceDN w:val="0"/>
        <w:adjustRightInd w:val="0"/>
        <w:jc w:val="both"/>
      </w:pPr>
      <w:r>
        <w:t>Izsolāmā objekta nosaukumu, cirsmas/-u Nr.;</w:t>
      </w:r>
    </w:p>
    <w:p w:rsidR="00DD05F2" w:rsidRDefault="00DD05F2" w:rsidP="00DD05F2">
      <w:pPr>
        <w:pStyle w:val="ListParagraph"/>
        <w:numPr>
          <w:ilvl w:val="0"/>
          <w:numId w:val="3"/>
        </w:numPr>
        <w:autoSpaceDE w:val="0"/>
        <w:autoSpaceDN w:val="0"/>
        <w:adjustRightInd w:val="0"/>
        <w:jc w:val="both"/>
      </w:pPr>
      <w:proofErr w:type="gramStart"/>
      <w:r>
        <w:t>Dalībnieka- j</w:t>
      </w:r>
      <w:proofErr w:type="gramEnd"/>
      <w:r>
        <w:t>uridiskas personas- nosaukumu, reģistrācijas Nr., fiziskas personas- vārdu un uzvārdu, personas kodu.</w:t>
      </w:r>
    </w:p>
    <w:p w:rsidR="00DD05F2" w:rsidRDefault="00DD05F2" w:rsidP="00DD05F2">
      <w:pPr>
        <w:pStyle w:val="ListParagraph"/>
        <w:numPr>
          <w:ilvl w:val="0"/>
          <w:numId w:val="3"/>
        </w:numPr>
        <w:autoSpaceDE w:val="0"/>
        <w:autoSpaceDN w:val="0"/>
        <w:adjustRightInd w:val="0"/>
        <w:jc w:val="both"/>
      </w:pPr>
      <w:r>
        <w:t>Apliecības izdošanas datumu.</w:t>
      </w:r>
    </w:p>
    <w:p w:rsidR="00DD05F2" w:rsidRPr="00B821C8" w:rsidRDefault="00DD05F2" w:rsidP="00DD05F2">
      <w:pPr>
        <w:autoSpaceDE w:val="0"/>
        <w:autoSpaceDN w:val="0"/>
        <w:adjustRightInd w:val="0"/>
        <w:jc w:val="both"/>
      </w:pPr>
      <w:r>
        <w:t>7.5.</w:t>
      </w:r>
      <w:r w:rsidRPr="00B821C8">
        <w:t xml:space="preserve"> Reģistrētam dalībniekam reģistrācijas apliecība jāsaglabā līdz izsolei, tā dod tiesības piedalīties izsolē.</w:t>
      </w:r>
    </w:p>
    <w:p w:rsidR="00DD05F2" w:rsidRPr="00B821C8" w:rsidRDefault="00DD05F2" w:rsidP="00DD05F2">
      <w:pPr>
        <w:pStyle w:val="ListParagraph"/>
        <w:numPr>
          <w:ilvl w:val="1"/>
          <w:numId w:val="6"/>
        </w:numPr>
        <w:autoSpaceDE w:val="0"/>
        <w:autoSpaceDN w:val="0"/>
        <w:adjustRightInd w:val="0"/>
        <w:jc w:val="both"/>
      </w:pPr>
      <w:r w:rsidRPr="00B821C8">
        <w:t>Komisijai nav tiesības līdz izsoles sākumam iepazīstināt fiziskās un juridiskās personas ar ziņām par izsoles dalībniekiem.</w:t>
      </w:r>
    </w:p>
    <w:p w:rsidR="00DD05F2" w:rsidRPr="00B821C8" w:rsidRDefault="00DD05F2" w:rsidP="00DD05F2">
      <w:pPr>
        <w:pStyle w:val="ListParagraph"/>
        <w:numPr>
          <w:ilvl w:val="1"/>
          <w:numId w:val="6"/>
        </w:numPr>
        <w:autoSpaceDE w:val="0"/>
        <w:autoSpaceDN w:val="0"/>
        <w:adjustRightInd w:val="0"/>
        <w:jc w:val="both"/>
      </w:pPr>
      <w:r w:rsidRPr="00B821C8">
        <w:t>Personas netiek reģistrētas par izsoles dalībniekiem šādos gadījumos:</w:t>
      </w:r>
    </w:p>
    <w:p w:rsidR="00DD05F2" w:rsidRPr="0074247E" w:rsidRDefault="00DD05F2" w:rsidP="00DD05F2">
      <w:pPr>
        <w:jc w:val="both"/>
      </w:pPr>
      <w:r w:rsidRPr="0074247E">
        <w:t xml:space="preserve">             </w:t>
      </w:r>
      <w:r>
        <w:t>7</w:t>
      </w:r>
      <w:r w:rsidRPr="0074247E">
        <w:t>.7.1. ja vēl nav sācies vai jau beidzies izsoles dalībnieku reģistrācijas termiņš;</w:t>
      </w:r>
    </w:p>
    <w:p w:rsidR="00DD05F2" w:rsidRDefault="00DD05F2" w:rsidP="00DD05F2">
      <w:pPr>
        <w:jc w:val="both"/>
      </w:pPr>
      <w:r w:rsidRPr="0074247E">
        <w:t xml:space="preserve">             </w:t>
      </w:r>
      <w:r>
        <w:t>7</w:t>
      </w:r>
      <w:r w:rsidRPr="0074247E">
        <w:t>.7.2. ja nav iesniegti 5. punktā minētie dokumenti.</w:t>
      </w:r>
    </w:p>
    <w:p w:rsidR="00DD05F2" w:rsidRPr="0074247E" w:rsidRDefault="00DD05F2" w:rsidP="00DD05F2">
      <w:pPr>
        <w:ind w:left="426" w:hanging="426"/>
        <w:jc w:val="both"/>
      </w:pPr>
      <w:r>
        <w:t xml:space="preserve">7.8. </w:t>
      </w:r>
      <w:r w:rsidRPr="0074247E">
        <w:t xml:space="preserve">Ja pēc noteiktā termiņa beigām tiek konstatēts, ka ir reģistrējies tikai viens izsoles dalībnieks, </w:t>
      </w:r>
      <w:r>
        <w:t xml:space="preserve">izsoles vadītājs piedāvā šim dalībniekam pārsolīt izsoles sākumcenu un viņš kļūst par uzvarētāju, ja ir pārsolījis izsoles sākumcenu par vienu soli. </w:t>
      </w:r>
    </w:p>
    <w:p w:rsidR="00DD05F2" w:rsidRDefault="00DD05F2" w:rsidP="00DD05F2">
      <w:pPr>
        <w:widowControl w:val="0"/>
        <w:suppressAutoHyphens/>
        <w:jc w:val="both"/>
      </w:pPr>
      <w:r>
        <w:t xml:space="preserve">7.9. </w:t>
      </w:r>
      <w:r w:rsidRPr="00B821C8">
        <w:t xml:space="preserve">Ja vienīgais reģistrētais izsoles dalībnieks atsakās parakstīt izsoles protokolu, komisija pieņem lēmumu par izsoles atzīšanu par nenotikušu. Šādā gadījumā komisijai piecu darba dienu laikā jāatmaksā vienīgajam reģistrētajam izsoles dalībniekam </w:t>
      </w:r>
      <w:proofErr w:type="gramStart"/>
      <w:r w:rsidRPr="00B821C8">
        <w:t>nodrošinājuma naudu</w:t>
      </w:r>
      <w:proofErr w:type="gramEnd"/>
      <w:r w:rsidRPr="00B821C8">
        <w:t>.</w:t>
      </w:r>
    </w:p>
    <w:p w:rsidR="00DD05F2" w:rsidRPr="00B821C8" w:rsidRDefault="00DD05F2" w:rsidP="00DD05F2">
      <w:pPr>
        <w:autoSpaceDE w:val="0"/>
        <w:autoSpaceDN w:val="0"/>
        <w:adjustRightInd w:val="0"/>
      </w:pPr>
    </w:p>
    <w:p w:rsidR="00DD05F2" w:rsidRPr="00B821C8" w:rsidRDefault="00DD05F2" w:rsidP="00DD05F2">
      <w:pPr>
        <w:pStyle w:val="ListParagraph"/>
        <w:numPr>
          <w:ilvl w:val="0"/>
          <w:numId w:val="6"/>
        </w:numPr>
        <w:autoSpaceDE w:val="0"/>
        <w:autoSpaceDN w:val="0"/>
        <w:adjustRightInd w:val="0"/>
        <w:jc w:val="center"/>
        <w:rPr>
          <w:b/>
        </w:rPr>
      </w:pPr>
      <w:r w:rsidRPr="00B821C8">
        <w:rPr>
          <w:b/>
        </w:rPr>
        <w:t>IZSOLES NOTEIKUMI</w:t>
      </w:r>
    </w:p>
    <w:p w:rsidR="00DD05F2" w:rsidRPr="00B821C8" w:rsidRDefault="00DD05F2" w:rsidP="00DD05F2">
      <w:pPr>
        <w:pStyle w:val="ListParagraph"/>
        <w:numPr>
          <w:ilvl w:val="1"/>
          <w:numId w:val="7"/>
        </w:numPr>
        <w:autoSpaceDE w:val="0"/>
        <w:autoSpaceDN w:val="0"/>
        <w:adjustRightInd w:val="0"/>
        <w:rPr>
          <w:b/>
        </w:rPr>
      </w:pPr>
      <w:r w:rsidRPr="00B821C8">
        <w:t>Pie ieejas izsoles telpā izsoles dalībnieks uzrāda reģistrācijas apliecību.</w:t>
      </w:r>
    </w:p>
    <w:p w:rsidR="00DD05F2" w:rsidRPr="00026810" w:rsidRDefault="00DD05F2" w:rsidP="00DD05F2">
      <w:pPr>
        <w:pStyle w:val="ListParagraph"/>
        <w:autoSpaceDE w:val="0"/>
        <w:autoSpaceDN w:val="0"/>
        <w:adjustRightInd w:val="0"/>
        <w:ind w:left="0"/>
        <w:rPr>
          <w:b/>
        </w:rPr>
      </w:pPr>
      <w:r>
        <w:t>8.2.Izsoles sekretārs pārbauda reģistrācijas apliecību un izsniedz dalībniekam solīšanas karti ar kārtas numuru.</w:t>
      </w:r>
    </w:p>
    <w:p w:rsidR="00DD05F2" w:rsidRPr="00026810" w:rsidRDefault="00DD05F2" w:rsidP="00DD05F2">
      <w:pPr>
        <w:pStyle w:val="ListParagraph"/>
        <w:numPr>
          <w:ilvl w:val="1"/>
          <w:numId w:val="8"/>
        </w:numPr>
        <w:autoSpaceDE w:val="0"/>
        <w:autoSpaceDN w:val="0"/>
        <w:adjustRightInd w:val="0"/>
        <w:rPr>
          <w:b/>
        </w:rPr>
      </w:pPr>
      <w:r>
        <w:t>Izsoles gaita tiek protokolēta.</w:t>
      </w:r>
    </w:p>
    <w:p w:rsidR="00DD05F2" w:rsidRPr="00026810" w:rsidRDefault="00DD05F2" w:rsidP="00DD05F2">
      <w:pPr>
        <w:pStyle w:val="ListParagraph"/>
        <w:numPr>
          <w:ilvl w:val="1"/>
          <w:numId w:val="8"/>
        </w:numPr>
        <w:autoSpaceDE w:val="0"/>
        <w:autoSpaceDN w:val="0"/>
        <w:adjustRightInd w:val="0"/>
        <w:rPr>
          <w:b/>
        </w:rPr>
      </w:pPr>
      <w:r w:rsidRPr="00026810">
        <w:t xml:space="preserve">Izsoles veids ir mutiska </w:t>
      </w:r>
      <w:r>
        <w:t xml:space="preserve">izsole </w:t>
      </w:r>
      <w:r w:rsidRPr="00026810">
        <w:t>ar augšupejošu soli.</w:t>
      </w:r>
    </w:p>
    <w:p w:rsidR="00DD05F2" w:rsidRPr="00026810" w:rsidRDefault="00DD05F2" w:rsidP="00DD05F2">
      <w:pPr>
        <w:pStyle w:val="ListParagraph"/>
        <w:numPr>
          <w:ilvl w:val="1"/>
          <w:numId w:val="8"/>
        </w:numPr>
        <w:autoSpaceDE w:val="0"/>
        <w:autoSpaceDN w:val="0"/>
        <w:adjustRightInd w:val="0"/>
        <w:rPr>
          <w:b/>
        </w:rPr>
      </w:pPr>
      <w:r w:rsidRPr="00026810">
        <w:t>Cirsma</w:t>
      </w:r>
      <w:r>
        <w:t xml:space="preserve"> tiek pārdota</w:t>
      </w:r>
      <w:r w:rsidRPr="00026810">
        <w:t xml:space="preserve"> par visaugstāko nosolīto cenu.</w:t>
      </w:r>
    </w:p>
    <w:p w:rsidR="00DD05F2" w:rsidRPr="00026810" w:rsidRDefault="00DD05F2" w:rsidP="00DD05F2">
      <w:pPr>
        <w:pStyle w:val="ListParagraph"/>
        <w:numPr>
          <w:ilvl w:val="1"/>
          <w:numId w:val="8"/>
        </w:numPr>
        <w:autoSpaceDE w:val="0"/>
        <w:autoSpaceDN w:val="0"/>
        <w:adjustRightInd w:val="0"/>
        <w:rPr>
          <w:b/>
        </w:rPr>
      </w:pPr>
      <w:r>
        <w:t>K</w:t>
      </w:r>
      <w:r w:rsidRPr="00026810">
        <w:t xml:space="preserve">omisijas priekšsēdētājs pirms izsoles </w:t>
      </w:r>
      <w:r>
        <w:t>sagatavo</w:t>
      </w:r>
      <w:r w:rsidRPr="00026810">
        <w:t xml:space="preserve"> dalībnieku sarakstu un iepazīstina ar izsoles kārtību, pirms izsoles sākuma tās dalībnieki ar parakstu apliecina, ka ar izsoles noteikumiem ir iepazinušies. </w:t>
      </w:r>
    </w:p>
    <w:p w:rsidR="00DD05F2" w:rsidRPr="0074247E" w:rsidRDefault="00DD05F2" w:rsidP="00DD05F2">
      <w:pPr>
        <w:jc w:val="both"/>
      </w:pPr>
      <w:r>
        <w:t>8.7.</w:t>
      </w:r>
      <w:r w:rsidRPr="0074247E">
        <w:t>Izsoles vadītājs atklāj izsoli un raksturo izsoles objektu, paziņo tā sākumcenu, kā arī izsoles minimālo soli</w:t>
      </w:r>
      <w:r>
        <w:t xml:space="preserve">, saskaņā 5.2. punktu, </w:t>
      </w:r>
      <w:r w:rsidRPr="0074247E">
        <w:t xml:space="preserve">par kādu nosacītā cena tiks paaugstināta. </w:t>
      </w:r>
    </w:p>
    <w:p w:rsidR="00DD05F2" w:rsidRPr="0074247E" w:rsidRDefault="00DD05F2" w:rsidP="00DD05F2">
      <w:pPr>
        <w:jc w:val="both"/>
      </w:pPr>
      <w:r>
        <w:t>8.8</w:t>
      </w:r>
      <w:r w:rsidRPr="0074247E">
        <w:t xml:space="preserve">.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w:t>
      </w:r>
      <w:r w:rsidRPr="0074247E">
        <w:lastRenderedPageBreak/>
        <w:t>piesitiens nozīmē, ka izsoles vadītājs pieņēmis vairāk solījumu un pārdošana ir noslēgusies. Dalībnieka reģistrācijas numurs un solītā cena tiek ierakstīta protokolā.</w:t>
      </w:r>
    </w:p>
    <w:p w:rsidR="00DD05F2" w:rsidRPr="0074247E" w:rsidRDefault="00DD05F2" w:rsidP="00DD05F2">
      <w:pPr>
        <w:autoSpaceDE w:val="0"/>
        <w:autoSpaceDN w:val="0"/>
        <w:adjustRightInd w:val="0"/>
        <w:jc w:val="both"/>
      </w:pPr>
      <w:r>
        <w:t>8.9</w:t>
      </w:r>
      <w:r w:rsidRPr="0074247E">
        <w:t>.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DD05F2" w:rsidRPr="0074247E" w:rsidRDefault="00DD05F2" w:rsidP="00DD05F2">
      <w:pPr>
        <w:jc w:val="both"/>
      </w:pPr>
      <w:r>
        <w:t>8.10</w:t>
      </w:r>
      <w:r w:rsidRPr="0074247E">
        <w:t xml:space="preserve">.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t>lēmuma</w:t>
        </w:r>
      </w:smartTag>
      <w:r w:rsidRPr="0074247E">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t>protokolā</w:t>
        </w:r>
      </w:smartTag>
      <w:r w:rsidRPr="0074247E">
        <w:t>, un izsole tūliņ tiek atkārtota, bet, ja palicis viens dalībnieks, viņš iegūst tiesības uz izsolāmo objektu par viņa nosolīto cenu.</w:t>
      </w:r>
    </w:p>
    <w:p w:rsidR="00DD05F2" w:rsidRPr="0074247E" w:rsidRDefault="00DD05F2" w:rsidP="00DD05F2">
      <w:pPr>
        <w:autoSpaceDE w:val="0"/>
        <w:autoSpaceDN w:val="0"/>
        <w:adjustRightInd w:val="0"/>
        <w:jc w:val="both"/>
      </w:pPr>
      <w:r>
        <w:t>8.11</w:t>
      </w:r>
      <w:r w:rsidRPr="0074247E">
        <w:t>. Pēc izsoles beigām jaunus piedāvājumus nepieņem.</w:t>
      </w:r>
    </w:p>
    <w:p w:rsidR="00DD05F2" w:rsidRPr="0074247E" w:rsidRDefault="00DD05F2" w:rsidP="00DD05F2">
      <w:pPr>
        <w:autoSpaceDE w:val="0"/>
        <w:autoSpaceDN w:val="0"/>
        <w:adjustRightInd w:val="0"/>
        <w:jc w:val="both"/>
      </w:pPr>
      <w:r>
        <w:t>8.12</w:t>
      </w:r>
      <w:r w:rsidRPr="0074247E">
        <w:t xml:space="preserve">.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t>izziņa</w:t>
        </w:r>
      </w:smartTag>
      <w:r w:rsidRPr="0074247E">
        <w:t xml:space="preserve"> un</w:t>
      </w:r>
      <w:r>
        <w:t xml:space="preserve">, pēc izsoles rezultātu </w:t>
      </w:r>
      <w:r w:rsidRPr="00E867D2">
        <w:t xml:space="preserve">apstiprināšanas </w:t>
      </w:r>
      <w:r>
        <w:t>9</w:t>
      </w:r>
      <w:r w:rsidRPr="00E867D2">
        <w:t>.5. punktā noteiktajā kārtībā,</w:t>
      </w:r>
      <w:proofErr w:type="gramStart"/>
      <w:r>
        <w:t xml:space="preserve"> </w:t>
      </w:r>
      <w:r w:rsidRPr="0074247E">
        <w:t xml:space="preserve">  </w:t>
      </w:r>
      <w:proofErr w:type="gramEnd"/>
      <w:r w:rsidRPr="0074247E">
        <w:t>tiek noslēgts pirkuma līgums.</w:t>
      </w:r>
    </w:p>
    <w:p w:rsidR="00DD05F2" w:rsidRPr="0074247E" w:rsidRDefault="00DD05F2" w:rsidP="00DD05F2">
      <w:pPr>
        <w:autoSpaceDE w:val="0"/>
        <w:autoSpaceDN w:val="0"/>
        <w:adjustRightInd w:val="0"/>
        <w:jc w:val="both"/>
      </w:pPr>
      <w:r>
        <w:t>8.13</w:t>
      </w:r>
      <w:r w:rsidRPr="0074247E">
        <w:t xml:space="preserve">. Izsoles dalībniekiem, </w:t>
      </w:r>
      <w:proofErr w:type="gramStart"/>
      <w:r w:rsidRPr="0074247E">
        <w:t>kuri nav izsolē ieguvuši cirsmas pirkšanas tiesības vai kuri nav ieradušies uz izsoli, septiņu dienu laikā</w:t>
      </w:r>
      <w:proofErr w:type="gramEnd"/>
      <w:r w:rsidRPr="0074247E">
        <w:t xml:space="preserve"> tiek atmaksāta nodrošinājuma nauda uz iesniegtā iesnieguma pamata.</w:t>
      </w:r>
    </w:p>
    <w:p w:rsidR="00DD05F2" w:rsidRPr="0074247E" w:rsidRDefault="00DD05F2" w:rsidP="00DD05F2">
      <w:pPr>
        <w:jc w:val="both"/>
      </w:pPr>
      <w:r>
        <w:t>8.14.</w:t>
      </w:r>
      <w:r w:rsidRPr="0074247E">
        <w:t xml:space="preserve"> Pašvaldības dome apstiprina izsoles rezultātus pēc šo </w:t>
      </w:r>
      <w:r w:rsidRPr="00E867D2">
        <w:t xml:space="preserve">noteikumu </w:t>
      </w:r>
      <w:r>
        <w:t>9</w:t>
      </w:r>
      <w:r w:rsidRPr="00E867D2">
        <w:t>.3. punktā</w:t>
      </w:r>
      <w:r w:rsidRPr="0074247E">
        <w:t xml:space="preserve"> paredzēto maksājumu nokārtošanas.</w:t>
      </w:r>
    </w:p>
    <w:p w:rsidR="00DD05F2" w:rsidRPr="0074247E" w:rsidRDefault="00DD05F2" w:rsidP="00DD05F2">
      <w:pPr>
        <w:jc w:val="both"/>
      </w:pPr>
      <w:r>
        <w:t>8</w:t>
      </w:r>
      <w:r w:rsidRPr="0074247E">
        <w:t>.1</w:t>
      </w:r>
      <w:r>
        <w:t>5</w:t>
      </w:r>
      <w:r w:rsidRPr="0074247E">
        <w:t>. Pašvaldība piecu darba dienu laikā pēc izsoles rezultātu apstiprināšanas sagatavo objekta pirkuma līgumu ar objekta nosolītāju.</w:t>
      </w:r>
    </w:p>
    <w:p w:rsidR="00DD05F2" w:rsidRPr="0074247E" w:rsidRDefault="00DD05F2" w:rsidP="00DD05F2">
      <w:pPr>
        <w:jc w:val="both"/>
      </w:pPr>
      <w:r>
        <w:t>8</w:t>
      </w:r>
      <w:r w:rsidRPr="0074247E">
        <w:t>.1</w:t>
      </w:r>
      <w:r>
        <w:t>6</w:t>
      </w:r>
      <w:r w:rsidRPr="0074247E">
        <w:t>. Izsole uzskatāma par nenotikušu:</w:t>
      </w:r>
    </w:p>
    <w:p w:rsidR="00DD05F2" w:rsidRPr="0074247E" w:rsidRDefault="00DD05F2" w:rsidP="00DD05F2">
      <w:pPr>
        <w:jc w:val="both"/>
      </w:pPr>
      <w:r w:rsidRPr="0074247E">
        <w:tab/>
      </w:r>
      <w:r w:rsidRPr="0074247E">
        <w:tab/>
      </w:r>
      <w:r>
        <w:t>8</w:t>
      </w:r>
      <w:r w:rsidRPr="0074247E">
        <w:t>.1</w:t>
      </w:r>
      <w:r>
        <w:t>6</w:t>
      </w:r>
      <w:r w:rsidRPr="0074247E">
        <w:t xml:space="preserve">.1. ja noteiktajā termiņa nav pieteicies neviens izsoles dalībnieks; </w:t>
      </w:r>
    </w:p>
    <w:p w:rsidR="00DD05F2" w:rsidRPr="0074247E" w:rsidRDefault="00DD05F2" w:rsidP="00DD05F2">
      <w:pPr>
        <w:jc w:val="both"/>
      </w:pPr>
      <w:r w:rsidRPr="0074247E">
        <w:tab/>
      </w:r>
      <w:r w:rsidRPr="0074247E">
        <w:tab/>
      </w:r>
      <w:r>
        <w:t>8</w:t>
      </w:r>
      <w:r w:rsidRPr="0074247E">
        <w:t>.1</w:t>
      </w:r>
      <w:r>
        <w:t>6</w:t>
      </w:r>
      <w:r w:rsidRPr="0074247E">
        <w:t>.2. ja neviens pircējs nav pārsolījis izsoles sākumcenu;</w:t>
      </w:r>
    </w:p>
    <w:p w:rsidR="00DD05F2" w:rsidRPr="0074247E" w:rsidRDefault="00DD05F2" w:rsidP="00DD05F2">
      <w:pPr>
        <w:jc w:val="both"/>
      </w:pPr>
      <w:r w:rsidRPr="0074247E">
        <w:tab/>
      </w:r>
      <w:r w:rsidRPr="0074247E">
        <w:tab/>
      </w:r>
      <w:r>
        <w:t>8</w:t>
      </w:r>
      <w:r w:rsidRPr="0074247E">
        <w:t>.1</w:t>
      </w:r>
      <w:r>
        <w:t>6</w:t>
      </w:r>
      <w:r w:rsidRPr="0074247E">
        <w:t>.3. ja nosolītājs noteiktajā laikā nav samaksājis nosolīto cenu.</w:t>
      </w:r>
    </w:p>
    <w:p w:rsidR="00DD05F2" w:rsidRPr="0074247E" w:rsidRDefault="00DD05F2" w:rsidP="00DD05F2">
      <w:pPr>
        <w:jc w:val="both"/>
      </w:pPr>
      <w:r>
        <w:t>8</w:t>
      </w:r>
      <w:r w:rsidRPr="0074247E">
        <w:t>.1</w:t>
      </w:r>
      <w:r>
        <w:t>7</w:t>
      </w:r>
      <w:r w:rsidRPr="0074247E">
        <w:t xml:space="preserve">. Pēc izsoles, kas atzīta par nenotikušu, tās dalībniekiem piecu darba dienu laikā no paziņojuma nosūtīšanas dienas tiek atmaksāts nodrošinājums, izņemot </w:t>
      </w:r>
      <w:r w:rsidRPr="00A53365">
        <w:t>8.10.</w:t>
      </w:r>
      <w:r w:rsidRPr="0074247E">
        <w:t xml:space="preserve"> punktā minēto gadījumu. Dalības maksa netiek atmaksāta. Ja izsole atzīta par nenotikušu, izsoles komisija lemj par atkārtotas izsoles rīkošanu likumā un šajos noteikumos noteiktajā kārtībā.</w:t>
      </w:r>
    </w:p>
    <w:p w:rsidR="00DD05F2" w:rsidRPr="0074247E" w:rsidRDefault="00DD05F2" w:rsidP="00DD05F2">
      <w:pPr>
        <w:jc w:val="both"/>
      </w:pPr>
      <w:r>
        <w:t>8.18</w:t>
      </w:r>
      <w:r w:rsidRPr="0074247E">
        <w:t>. Izsoles dalībnieki ar savu piedalīšanos izsolē apliecina, ka tie ir iepazinušies ar šiem noteikumiem, izsolāmo objektu dabā, pārbaudījuši to un viņiem nav pretenzijas par izsolāmā objekta faktisko stāvokli un apjomiem.</w:t>
      </w:r>
    </w:p>
    <w:p w:rsidR="00DD05F2" w:rsidRPr="0074247E" w:rsidRDefault="00DD05F2" w:rsidP="00DD05F2">
      <w:pPr>
        <w:jc w:val="both"/>
      </w:pPr>
      <w:r>
        <w:t>8.19</w:t>
      </w:r>
      <w:r w:rsidRPr="0074247E">
        <w:t>. Objekta nosolītājs sedz visus izdevumus, kas saistīti ar kokmateriālu izvešanu pāri objektam pieguļošajiem zemes gabaliem, ja nepieciešams</w:t>
      </w:r>
      <w:proofErr w:type="gramStart"/>
      <w:r w:rsidRPr="0074247E">
        <w:t xml:space="preserve"> vienojoties par to ar zemes gabalu īpašniekiem vai pašvaldības zemes lietotājiem</w:t>
      </w:r>
      <w:proofErr w:type="gramEnd"/>
      <w:r w:rsidRPr="0074247E">
        <w:t>.</w:t>
      </w:r>
    </w:p>
    <w:p w:rsidR="00DD05F2" w:rsidRPr="0074247E" w:rsidRDefault="00DD05F2" w:rsidP="00DD05F2">
      <w:pPr>
        <w:autoSpaceDE w:val="0"/>
        <w:autoSpaceDN w:val="0"/>
        <w:adjustRightInd w:val="0"/>
        <w:jc w:val="both"/>
      </w:pPr>
      <w:r>
        <w:t>8.20</w:t>
      </w:r>
      <w:r w:rsidRPr="0074247E">
        <w:t>. Komisijas priekšsēdētājam ir tiesības izraidīt no izsoles norises vietas tās personas, kuras traucē izsoles gaitu. Izraidītās personas zaudē tiesības turpināt dalību izsolē</w:t>
      </w:r>
      <w:proofErr w:type="gramStart"/>
      <w:r w:rsidRPr="0074247E">
        <w:t xml:space="preserve"> un</w:t>
      </w:r>
      <w:proofErr w:type="gramEnd"/>
      <w:r w:rsidRPr="0074247E">
        <w:t xml:space="preserve"> viņiem tiek atmaksāta drošības nauda.</w:t>
      </w:r>
    </w:p>
    <w:p w:rsidR="00DD05F2" w:rsidRPr="0074247E" w:rsidRDefault="00DD05F2" w:rsidP="00DD05F2">
      <w:pPr>
        <w:autoSpaceDE w:val="0"/>
        <w:autoSpaceDN w:val="0"/>
        <w:adjustRightInd w:val="0"/>
        <w:jc w:val="center"/>
        <w:rPr>
          <w:b/>
        </w:rPr>
      </w:pPr>
      <w:r w:rsidRPr="0074247E">
        <w:rPr>
          <w:b/>
        </w:rPr>
        <w:t xml:space="preserve">  </w:t>
      </w:r>
    </w:p>
    <w:p w:rsidR="00DD05F2" w:rsidRDefault="00DD05F2" w:rsidP="00DD05F2">
      <w:pPr>
        <w:autoSpaceDE w:val="0"/>
        <w:autoSpaceDN w:val="0"/>
        <w:adjustRightInd w:val="0"/>
        <w:jc w:val="center"/>
        <w:rPr>
          <w:b/>
        </w:rPr>
      </w:pPr>
    </w:p>
    <w:p w:rsidR="00DD05F2" w:rsidRDefault="00DD05F2" w:rsidP="00DD05F2">
      <w:pPr>
        <w:autoSpaceDE w:val="0"/>
        <w:autoSpaceDN w:val="0"/>
        <w:adjustRightInd w:val="0"/>
        <w:jc w:val="center"/>
        <w:rPr>
          <w:b/>
        </w:rPr>
      </w:pPr>
    </w:p>
    <w:p w:rsidR="00DD05F2" w:rsidRDefault="00DD05F2" w:rsidP="00DD05F2">
      <w:pPr>
        <w:autoSpaceDE w:val="0"/>
        <w:autoSpaceDN w:val="0"/>
        <w:adjustRightInd w:val="0"/>
        <w:jc w:val="center"/>
        <w:rPr>
          <w:b/>
        </w:rPr>
      </w:pPr>
    </w:p>
    <w:p w:rsidR="00DD05F2" w:rsidRDefault="00DD05F2" w:rsidP="00DD05F2">
      <w:pPr>
        <w:autoSpaceDE w:val="0"/>
        <w:autoSpaceDN w:val="0"/>
        <w:adjustRightInd w:val="0"/>
        <w:jc w:val="center"/>
        <w:rPr>
          <w:b/>
        </w:rPr>
      </w:pPr>
    </w:p>
    <w:p w:rsidR="00DD05F2" w:rsidRPr="0074247E" w:rsidRDefault="00DD05F2" w:rsidP="00DD05F2">
      <w:pPr>
        <w:autoSpaceDE w:val="0"/>
        <w:autoSpaceDN w:val="0"/>
        <w:adjustRightInd w:val="0"/>
        <w:jc w:val="center"/>
        <w:rPr>
          <w:b/>
        </w:rPr>
      </w:pPr>
      <w:r w:rsidRPr="0074247E">
        <w:rPr>
          <w:b/>
        </w:rPr>
        <w:t xml:space="preserve"> </w:t>
      </w:r>
      <w:r>
        <w:rPr>
          <w:b/>
        </w:rPr>
        <w:t>9</w:t>
      </w:r>
      <w:r w:rsidRPr="0074247E">
        <w:rPr>
          <w:b/>
        </w:rPr>
        <w:t>. NORĒĶINU KĀRTĪBA</w:t>
      </w:r>
      <w:r>
        <w:rPr>
          <w:b/>
        </w:rPr>
        <w:t>, LĪGUMA SLĒGŠANA</w:t>
      </w:r>
    </w:p>
    <w:p w:rsidR="00DD05F2" w:rsidRPr="0074247E" w:rsidRDefault="00DD05F2" w:rsidP="00DD05F2">
      <w:pPr>
        <w:autoSpaceDE w:val="0"/>
        <w:autoSpaceDN w:val="0"/>
        <w:adjustRightInd w:val="0"/>
      </w:pPr>
    </w:p>
    <w:p w:rsidR="00DD05F2" w:rsidRPr="004D2769" w:rsidRDefault="00DD05F2" w:rsidP="00DD05F2">
      <w:pPr>
        <w:pStyle w:val="ListParagraph"/>
        <w:numPr>
          <w:ilvl w:val="1"/>
          <w:numId w:val="9"/>
        </w:numPr>
        <w:tabs>
          <w:tab w:val="left" w:pos="426"/>
        </w:tabs>
        <w:autoSpaceDE w:val="0"/>
        <w:autoSpaceDN w:val="0"/>
        <w:adjustRightInd w:val="0"/>
        <w:ind w:left="0" w:firstLine="0"/>
        <w:jc w:val="both"/>
      </w:pPr>
      <w:r w:rsidRPr="004D2769">
        <w:t>Kopējā pirkuma summa ir izsoles dalībnieka augstākā nosolītā naudas summa.</w:t>
      </w:r>
    </w:p>
    <w:p w:rsidR="00DD05F2" w:rsidRDefault="00DD05F2" w:rsidP="00DD05F2">
      <w:pPr>
        <w:pStyle w:val="ListParagraph"/>
        <w:autoSpaceDE w:val="0"/>
        <w:autoSpaceDN w:val="0"/>
        <w:adjustRightInd w:val="0"/>
        <w:ind w:left="0"/>
        <w:jc w:val="both"/>
      </w:pPr>
      <w:r>
        <w:t xml:space="preserve">9.2. </w:t>
      </w:r>
      <w:r w:rsidRPr="004D1CE2">
        <w:t>Iemaksātā nodrošinājuma nauda tiek ieskaitīta pirkuma kopējā summā.</w:t>
      </w:r>
    </w:p>
    <w:p w:rsidR="00DD05F2" w:rsidRPr="004D1CE2" w:rsidRDefault="00DD05F2" w:rsidP="00DD05F2">
      <w:pPr>
        <w:pStyle w:val="ListParagraph"/>
        <w:tabs>
          <w:tab w:val="left" w:pos="284"/>
        </w:tabs>
        <w:autoSpaceDE w:val="0"/>
        <w:autoSpaceDN w:val="0"/>
        <w:adjustRightInd w:val="0"/>
        <w:ind w:left="0"/>
        <w:jc w:val="both"/>
      </w:pPr>
      <w:r>
        <w:lastRenderedPageBreak/>
        <w:t xml:space="preserve">9.3. </w:t>
      </w:r>
      <w:r w:rsidRPr="004D1CE2">
        <w:t xml:space="preserve">Nosolītā cena, no kuras atskaitīta iemaksātā nodrošinājuma nauda, turpmāk-cena, pircējam jāpārskaita Alojas novada domes bankas kontā </w:t>
      </w:r>
      <w:r>
        <w:rPr>
          <w:b/>
        </w:rPr>
        <w:t>nedēļas</w:t>
      </w:r>
      <w:r w:rsidRPr="004D1CE2">
        <w:rPr>
          <w:b/>
        </w:rPr>
        <w:t xml:space="preserve"> laikā pēc izsoles dienas.</w:t>
      </w:r>
    </w:p>
    <w:p w:rsidR="00DD05F2" w:rsidRDefault="00DD05F2" w:rsidP="00DD05F2">
      <w:pPr>
        <w:pStyle w:val="ListParagraph"/>
        <w:tabs>
          <w:tab w:val="left" w:pos="284"/>
        </w:tabs>
        <w:autoSpaceDE w:val="0"/>
        <w:autoSpaceDN w:val="0"/>
        <w:adjustRightInd w:val="0"/>
        <w:ind w:left="0"/>
        <w:jc w:val="both"/>
      </w:pPr>
      <w:r>
        <w:t xml:space="preserve">9.4. </w:t>
      </w:r>
      <w:r w:rsidRPr="004D1CE2">
        <w:t xml:space="preserve">Ja </w:t>
      </w:r>
      <w:r>
        <w:t>vienas nedēļas</w:t>
      </w:r>
      <w:r w:rsidRPr="004D1CE2">
        <w:t xml:space="preserve"> laikā solītājs nav samaksājis nosolīto cenu, viņš zaudē</w:t>
      </w:r>
      <w:r>
        <w:t xml:space="preserve"> tiesības uz nosolīto objektu, kā arī</w:t>
      </w:r>
      <w:r w:rsidRPr="004D1CE2">
        <w:t xml:space="preserve"> ie</w:t>
      </w:r>
      <w:r>
        <w:t>maksāto nodrošinājuma naudu</w:t>
      </w:r>
      <w:r w:rsidRPr="004D1CE2">
        <w:t>.</w:t>
      </w:r>
    </w:p>
    <w:p w:rsidR="00DD05F2" w:rsidRDefault="00DD05F2" w:rsidP="00DD05F2">
      <w:pPr>
        <w:pStyle w:val="ListParagraph"/>
        <w:tabs>
          <w:tab w:val="left" w:pos="284"/>
        </w:tabs>
        <w:autoSpaceDE w:val="0"/>
        <w:autoSpaceDN w:val="0"/>
        <w:adjustRightInd w:val="0"/>
        <w:ind w:left="0"/>
        <w:jc w:val="both"/>
      </w:pPr>
      <w:r>
        <w:t>9.5. Izsoles rezultātus apstiprina Alojas novada dome 30 (trīsdesmit) dienu laikā pēc noteikumu 9.3. punktā noteikto maksājumu nokārtošanas</w:t>
      </w:r>
    </w:p>
    <w:p w:rsidR="00DD05F2" w:rsidRDefault="00DD05F2" w:rsidP="00DD05F2">
      <w:pPr>
        <w:pStyle w:val="ListParagraph"/>
        <w:tabs>
          <w:tab w:val="left" w:pos="284"/>
        </w:tabs>
        <w:autoSpaceDE w:val="0"/>
        <w:autoSpaceDN w:val="0"/>
        <w:adjustRightInd w:val="0"/>
        <w:ind w:left="0"/>
        <w:jc w:val="both"/>
      </w:pPr>
      <w:r>
        <w:t>9.6. Alojas novada dome, piecu dienu laikā pēc izsoles rezultātu apstiprināšanas 9.5. punktā noteiktajā kārtībā, uzaicina izsoles uzvarētāju slēgt pirkuma līgumu.</w:t>
      </w:r>
    </w:p>
    <w:p w:rsidR="00DD05F2" w:rsidRDefault="00DD05F2" w:rsidP="00DD05F2">
      <w:pPr>
        <w:pStyle w:val="ListParagraph"/>
        <w:tabs>
          <w:tab w:val="left" w:pos="284"/>
        </w:tabs>
        <w:autoSpaceDE w:val="0"/>
        <w:autoSpaceDN w:val="0"/>
        <w:adjustRightInd w:val="0"/>
        <w:ind w:left="0"/>
        <w:jc w:val="both"/>
      </w:pPr>
      <w:r>
        <w:t>9.7.Ja objekta nosolītājs 9.3. punktā noteiktajā termiņā nav samaksājis nosolīto cenu, tad atkārtota izsole netiek rīkota, ja savu piekrišanu objekta pirkšanai par savu piedāvāto augstāko cenu dod izsoles dalībnieks, kurš solījis otru augstāko cenu.</w:t>
      </w:r>
    </w:p>
    <w:p w:rsidR="00DD05F2" w:rsidRPr="00E867D2" w:rsidRDefault="00DD05F2" w:rsidP="00DD05F2">
      <w:pPr>
        <w:pStyle w:val="ListParagraph"/>
        <w:tabs>
          <w:tab w:val="left" w:pos="284"/>
        </w:tabs>
        <w:autoSpaceDE w:val="0"/>
        <w:autoSpaceDN w:val="0"/>
        <w:adjustRightInd w:val="0"/>
        <w:ind w:left="0"/>
        <w:jc w:val="both"/>
      </w:pPr>
      <w:r>
        <w:t xml:space="preserve">9.8.Ja persona, kura uzaicināta slēgt pirkuma līgumu, rakstveidā atsakās to noslēgt vai 7 (septiņu) dienu laikā nedod atbildi uz uzaicinājumu, tas tiek uzskatīts par atteikumu slēgt līgumu un Alojas novada dome var atzīt par izsoles uzvarētāju dalībnieku, </w:t>
      </w:r>
      <w:proofErr w:type="gramStart"/>
      <w:r>
        <w:t>kurš nosolījis iepriekšējo augstāko cenu</w:t>
      </w:r>
      <w:proofErr w:type="gramEnd"/>
      <w:r>
        <w:t xml:space="preserve"> un uzaicināt viņu noslēgt pirkuma līgumu. </w:t>
      </w:r>
      <w:r w:rsidRPr="00E867D2">
        <w:t xml:space="preserve"> </w:t>
      </w:r>
    </w:p>
    <w:p w:rsidR="00DD05F2" w:rsidRPr="0074247E" w:rsidRDefault="00DD05F2" w:rsidP="00DD05F2">
      <w:pPr>
        <w:autoSpaceDE w:val="0"/>
        <w:autoSpaceDN w:val="0"/>
        <w:adjustRightInd w:val="0"/>
        <w:rPr>
          <w:b/>
          <w:bCs/>
        </w:rPr>
      </w:pPr>
    </w:p>
    <w:p w:rsidR="00DD05F2" w:rsidRPr="00816D96" w:rsidRDefault="00DD05F2" w:rsidP="00DD05F2">
      <w:pPr>
        <w:pStyle w:val="ListParagraph"/>
        <w:numPr>
          <w:ilvl w:val="0"/>
          <w:numId w:val="9"/>
        </w:numPr>
        <w:autoSpaceDE w:val="0"/>
        <w:autoSpaceDN w:val="0"/>
        <w:adjustRightInd w:val="0"/>
        <w:jc w:val="center"/>
        <w:rPr>
          <w:b/>
          <w:bCs/>
        </w:rPr>
      </w:pPr>
      <w:r w:rsidRPr="00816D96">
        <w:rPr>
          <w:b/>
          <w:bCs/>
        </w:rPr>
        <w:t>NOBEIGUMA NOTEIKUMI</w:t>
      </w:r>
    </w:p>
    <w:p w:rsidR="00DD05F2" w:rsidRPr="007707B1" w:rsidRDefault="00DD05F2" w:rsidP="00DD05F2">
      <w:pPr>
        <w:pStyle w:val="ListParagraph"/>
        <w:autoSpaceDE w:val="0"/>
        <w:autoSpaceDN w:val="0"/>
        <w:adjustRightInd w:val="0"/>
        <w:ind w:left="360"/>
        <w:rPr>
          <w:b/>
          <w:bCs/>
        </w:rPr>
      </w:pPr>
    </w:p>
    <w:p w:rsidR="00DD05F2" w:rsidRDefault="00DD05F2" w:rsidP="00DD05F2">
      <w:pPr>
        <w:pStyle w:val="ListParagraph"/>
        <w:numPr>
          <w:ilvl w:val="1"/>
          <w:numId w:val="9"/>
        </w:numPr>
        <w:autoSpaceDE w:val="0"/>
        <w:autoSpaceDN w:val="0"/>
        <w:adjustRightInd w:val="0"/>
        <w:ind w:left="0" w:firstLine="0"/>
        <w:jc w:val="both"/>
        <w:rPr>
          <w:bCs/>
        </w:rPr>
      </w:pPr>
      <w:r w:rsidRPr="007707B1">
        <w:rPr>
          <w:bCs/>
        </w:rPr>
        <w:t xml:space="preserve">Sūdzības </w:t>
      </w:r>
      <w:r>
        <w:rPr>
          <w:bCs/>
        </w:rPr>
        <w:t>par Pašvaldības īpašuma privatizācijas un atsavināšanas</w:t>
      </w:r>
      <w:r w:rsidRPr="007707B1">
        <w:rPr>
          <w:bCs/>
        </w:rPr>
        <w:t xml:space="preserve"> komisijas darbībām var iesniegt Alojas novada domes priekšsēdētājam līdz izsoles rezultātu apstiprināšanai Alojas novada domē.</w:t>
      </w:r>
    </w:p>
    <w:p w:rsidR="00DD05F2" w:rsidRDefault="00DD05F2" w:rsidP="00DD05F2">
      <w:pPr>
        <w:pStyle w:val="ListParagraph"/>
        <w:numPr>
          <w:ilvl w:val="1"/>
          <w:numId w:val="9"/>
        </w:numPr>
        <w:autoSpaceDE w:val="0"/>
        <w:autoSpaceDN w:val="0"/>
        <w:adjustRightInd w:val="0"/>
        <w:ind w:left="0" w:firstLine="0"/>
        <w:jc w:val="both"/>
        <w:rPr>
          <w:bCs/>
        </w:rPr>
      </w:pPr>
      <w:r>
        <w:rPr>
          <w:bCs/>
        </w:rPr>
        <w:t>Par šajos noteikumos nereglamentētiem jautājumiem lēmumus pieņem komisija, par to izdarot attiecīgu ierakstu izsoles protokolā.</w:t>
      </w:r>
    </w:p>
    <w:p w:rsidR="00DD05F2" w:rsidRDefault="00DD05F2" w:rsidP="00DD05F2">
      <w:pPr>
        <w:autoSpaceDE w:val="0"/>
        <w:autoSpaceDN w:val="0"/>
        <w:adjustRightInd w:val="0"/>
        <w:jc w:val="both"/>
        <w:rPr>
          <w:bCs/>
        </w:rPr>
      </w:pPr>
    </w:p>
    <w:p w:rsidR="00DD05F2" w:rsidRDefault="00DD05F2" w:rsidP="00DD05F2">
      <w:pPr>
        <w:autoSpaceDE w:val="0"/>
        <w:autoSpaceDN w:val="0"/>
        <w:adjustRightInd w:val="0"/>
        <w:jc w:val="both"/>
        <w:rPr>
          <w:bCs/>
        </w:rPr>
      </w:pPr>
    </w:p>
    <w:p w:rsidR="00DD05F2" w:rsidRDefault="00DD05F2" w:rsidP="00DD05F2">
      <w:pPr>
        <w:autoSpaceDE w:val="0"/>
        <w:autoSpaceDN w:val="0"/>
        <w:adjustRightInd w:val="0"/>
        <w:jc w:val="both"/>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jc w:val="both"/>
        <w:rPr>
          <w:rFonts w:eastAsia="Calibri"/>
        </w:rPr>
      </w:pPr>
      <w:r>
        <w:t>Domes priekšsēdētāja vietnieks</w:t>
      </w:r>
      <w:r>
        <w:tab/>
        <w:t>(paraksts)</w:t>
      </w:r>
      <w:r>
        <w:tab/>
        <w:t>Jurģis Rācenis</w:t>
      </w:r>
    </w:p>
    <w:p w:rsidR="00DD05F2" w:rsidRDefault="00DD05F2" w:rsidP="00DD05F2">
      <w:pPr>
        <w:ind w:left="1080" w:firstLine="360"/>
        <w:jc w:val="both"/>
      </w:pPr>
      <w:r>
        <w:t>(zīmogs)</w:t>
      </w:r>
    </w:p>
    <w:p w:rsidR="00DD05F2" w:rsidRPr="00235B84" w:rsidRDefault="00DD05F2" w:rsidP="00DD05F2">
      <w:pPr>
        <w:jc w:val="both"/>
        <w:rPr>
          <w:rFonts w:eastAsia="Calibri"/>
        </w:rPr>
      </w:pPr>
      <w:r>
        <w:t>NORAKSTS PAREIZS</w:t>
      </w:r>
    </w:p>
    <w:p w:rsidR="00DD05F2" w:rsidRDefault="00DD05F2" w:rsidP="00DD05F2">
      <w:pPr>
        <w:jc w:val="both"/>
        <w:rPr>
          <w:rFonts w:eastAsia="Calibri"/>
          <w:lang w:eastAsia="en-US"/>
        </w:rPr>
      </w:pPr>
      <w:r>
        <w:t xml:space="preserve">Vecākā lietvede </w:t>
      </w:r>
      <w:r>
        <w:tab/>
      </w:r>
      <w:r>
        <w:tab/>
        <w:t xml:space="preserve">Inta </w:t>
      </w:r>
      <w:proofErr w:type="spellStart"/>
      <w:r>
        <w:t>Baronova</w:t>
      </w:r>
      <w:proofErr w:type="spellEnd"/>
    </w:p>
    <w:p w:rsidR="00DD05F2" w:rsidRPr="00235B84" w:rsidRDefault="00DD05F2" w:rsidP="00DD05F2">
      <w:pPr>
        <w:rPr>
          <w:rFonts w:eastAsia="Calibri"/>
          <w:szCs w:val="22"/>
          <w:u w:val="single"/>
        </w:rPr>
      </w:pPr>
      <w:r>
        <w:t xml:space="preserve">Alojā, </w:t>
      </w:r>
      <w:proofErr w:type="gramStart"/>
      <w:r>
        <w:t>2019.gada</w:t>
      </w:r>
      <w:proofErr w:type="gramEnd"/>
      <w:r>
        <w:t xml:space="preserve"> 28.oktobrī</w:t>
      </w: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Default="00DD05F2" w:rsidP="00DD05F2">
      <w:pPr>
        <w:autoSpaceDE w:val="0"/>
        <w:autoSpaceDN w:val="0"/>
        <w:adjustRightInd w:val="0"/>
        <w:rPr>
          <w:bCs/>
        </w:rPr>
      </w:pPr>
    </w:p>
    <w:p w:rsidR="00DD05F2" w:rsidRPr="005E224A" w:rsidRDefault="00DD05F2" w:rsidP="00DD05F2">
      <w:pPr>
        <w:jc w:val="both"/>
      </w:pPr>
    </w:p>
    <w:p w:rsidR="00DD05F2" w:rsidRDefault="00DD05F2" w:rsidP="00DD05F2"/>
    <w:p w:rsidR="00DD05F2" w:rsidRDefault="00DD05F2" w:rsidP="00DD05F2"/>
    <w:p w:rsidR="00DD05F2" w:rsidRPr="005653F0" w:rsidRDefault="00DD05F2" w:rsidP="00DD05F2">
      <w:pPr>
        <w:widowControl w:val="0"/>
        <w:suppressAutoHyphens/>
        <w:contextualSpacing/>
        <w:rPr>
          <w:b/>
          <w:caps/>
          <w:color w:val="000000"/>
          <w:sz w:val="20"/>
          <w:szCs w:val="20"/>
          <w:lang w:eastAsia="ar-SA"/>
        </w:rPr>
      </w:pPr>
    </w:p>
    <w:p w:rsidR="00DD05F2" w:rsidRDefault="00DD05F2" w:rsidP="00DD05F2">
      <w:pPr>
        <w:ind w:firstLine="397"/>
        <w:jc w:val="center"/>
      </w:pPr>
      <w:r>
        <w:t>PIETEIKUMS DALĪBAI CIRSMAS IZSTRĀDES TIESĪBU IZSOLĒ</w:t>
      </w:r>
    </w:p>
    <w:p w:rsidR="00DD05F2" w:rsidRPr="00A77B70" w:rsidRDefault="00DD05F2" w:rsidP="00DD05F2">
      <w:pPr>
        <w:ind w:firstLine="397"/>
        <w:jc w:val="center"/>
      </w:pPr>
      <w:r>
        <w:t>Alojas pagasts “</w:t>
      </w:r>
      <w:proofErr w:type="spellStart"/>
      <w:r>
        <w:t>Vilkkalni</w:t>
      </w:r>
      <w:proofErr w:type="spellEnd"/>
      <w:r>
        <w:t>”</w:t>
      </w:r>
    </w:p>
    <w:p w:rsidR="00DD05F2" w:rsidRDefault="00DD05F2" w:rsidP="00DD05F2">
      <w:pPr>
        <w:ind w:left="360"/>
        <w:contextualSpacing/>
        <w:rPr>
          <w:sz w:val="16"/>
          <w:szCs w:val="16"/>
        </w:rPr>
      </w:pPr>
    </w:p>
    <w:p w:rsidR="00DD05F2" w:rsidRPr="00686D66" w:rsidRDefault="00DD05F2" w:rsidP="00DD05F2">
      <w:pPr>
        <w:spacing w:after="120"/>
        <w:contextualSpacing/>
        <w:jc w:val="both"/>
        <w:rPr>
          <w:b/>
        </w:rPr>
      </w:pPr>
      <w:r w:rsidRPr="00686D66">
        <w:rPr>
          <w:b/>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DD05F2" w:rsidTr="00EA08EA">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DD05F2" w:rsidRPr="005653F0" w:rsidRDefault="00DD05F2" w:rsidP="00EA08EA">
            <w:pPr>
              <w:widowControl w:val="0"/>
              <w:suppressAutoHyphens/>
              <w:spacing w:before="120" w:after="120"/>
              <w:contextualSpacing/>
              <w:rPr>
                <w:color w:val="000000"/>
              </w:rPr>
            </w:pPr>
            <w:r>
              <w:rPr>
                <w:color w:val="000000"/>
              </w:rPr>
              <w:t>N</w:t>
            </w:r>
            <w:r w:rsidRPr="005653F0">
              <w:rPr>
                <w:color w:val="000000"/>
              </w:rPr>
              <w:t>osaukums</w:t>
            </w:r>
            <w:r>
              <w:rPr>
                <w:color w:val="000000"/>
              </w:rPr>
              <w:t>/ vārds uzvārds</w:t>
            </w:r>
          </w:p>
        </w:tc>
        <w:tc>
          <w:tcPr>
            <w:tcW w:w="5386" w:type="dxa"/>
            <w:tcBorders>
              <w:top w:val="single" w:sz="6" w:space="0" w:color="auto"/>
              <w:left w:val="single" w:sz="6" w:space="0" w:color="auto"/>
              <w:bottom w:val="single" w:sz="6" w:space="0" w:color="auto"/>
              <w:right w:val="single" w:sz="6" w:space="0" w:color="auto"/>
            </w:tcBorders>
          </w:tcPr>
          <w:p w:rsidR="00DD05F2" w:rsidRPr="005653F0" w:rsidRDefault="00DD05F2" w:rsidP="00EA08EA">
            <w:pPr>
              <w:widowControl w:val="0"/>
              <w:suppressAutoHyphens/>
              <w:spacing w:before="120"/>
              <w:contextualSpacing/>
              <w:rPr>
                <w:color w:val="000000"/>
              </w:rPr>
            </w:pPr>
          </w:p>
        </w:tc>
      </w:tr>
      <w:tr w:rsidR="00DD05F2" w:rsidTr="00EA08EA">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D05F2" w:rsidRPr="005653F0" w:rsidRDefault="00DD05F2" w:rsidP="00EA08EA">
            <w:pPr>
              <w:widowControl w:val="0"/>
              <w:suppressAutoHyphens/>
              <w:contextualSpacing/>
              <w:rPr>
                <w:color w:val="000000"/>
              </w:rPr>
            </w:pPr>
            <w:r w:rsidRPr="005653F0">
              <w:rPr>
                <w:color w:val="000000"/>
                <w:spacing w:val="-10"/>
              </w:rPr>
              <w:t>Reģistrācijas</w:t>
            </w:r>
            <w:proofErr w:type="gramStart"/>
            <w:r w:rsidRPr="005653F0">
              <w:rPr>
                <w:color w:val="000000"/>
                <w:spacing w:val="-10"/>
              </w:rPr>
              <w:t xml:space="preserve">  </w:t>
            </w:r>
            <w:proofErr w:type="gramEnd"/>
            <w:r w:rsidRPr="005653F0">
              <w:rPr>
                <w:color w:val="000000"/>
                <w:spacing w:val="-10"/>
              </w:rPr>
              <w:t>Nr.</w:t>
            </w:r>
            <w:r>
              <w:rPr>
                <w:color w:val="000000"/>
                <w:spacing w:val="-10"/>
              </w:rPr>
              <w:t>/personas kods</w:t>
            </w:r>
            <w:r w:rsidRPr="005653F0">
              <w:rPr>
                <w:color w:val="000000"/>
                <w:spacing w:val="-10"/>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D05F2" w:rsidRPr="005653F0" w:rsidRDefault="00DD05F2" w:rsidP="00EA08EA">
            <w:pPr>
              <w:widowControl w:val="0"/>
              <w:suppressAutoHyphens/>
              <w:contextualSpacing/>
              <w:rPr>
                <w:color w:val="000000"/>
              </w:rPr>
            </w:pPr>
            <w:r>
              <w:rPr>
                <w:color w:val="000000"/>
                <w:spacing w:val="-10"/>
              </w:rPr>
              <w:t>A</w:t>
            </w:r>
            <w:r w:rsidRPr="005653F0">
              <w:rPr>
                <w:color w:val="000000"/>
                <w:spacing w:val="-10"/>
              </w:rPr>
              <w:t>drese</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DD05F2" w:rsidRPr="005653F0" w:rsidRDefault="00DD05F2" w:rsidP="00EA08EA">
            <w:pPr>
              <w:widowControl w:val="0"/>
              <w:suppressAutoHyphens/>
              <w:contextualSpacing/>
              <w:rPr>
                <w:color w:val="000000"/>
                <w:spacing w:val="-11"/>
                <w:shd w:val="clear" w:color="auto" w:fill="F3F3F3"/>
              </w:rPr>
            </w:pPr>
            <w:r w:rsidRPr="005653F0">
              <w:rPr>
                <w:color w:val="000000"/>
                <w:spacing w:val="-11"/>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DD05F2" w:rsidRPr="005653F0" w:rsidRDefault="00DD05F2" w:rsidP="00EA08EA">
            <w:pPr>
              <w:widowControl w:val="0"/>
              <w:suppressAutoHyphens/>
              <w:contextualSpacing/>
              <w:rPr>
                <w:color w:val="000000"/>
              </w:rPr>
            </w:pPr>
            <w:r w:rsidRPr="005653F0">
              <w:rPr>
                <w:color w:val="000000"/>
                <w:spacing w:val="-11"/>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D05F2" w:rsidRPr="005653F0" w:rsidRDefault="00DD05F2" w:rsidP="00EA08EA">
            <w:pPr>
              <w:widowControl w:val="0"/>
              <w:suppressAutoHyphens/>
              <w:contextualSpacing/>
              <w:rPr>
                <w:color w:val="000000"/>
              </w:rPr>
            </w:pPr>
            <w:r>
              <w:rPr>
                <w:color w:val="000000"/>
              </w:rPr>
              <w:t>Kontaktpersonas tālr.</w:t>
            </w:r>
            <w:r w:rsidRPr="005653F0">
              <w:rPr>
                <w:color w:val="000000"/>
              </w:rPr>
              <w:t>, e-pasts</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D05F2" w:rsidRPr="005653F0" w:rsidRDefault="00DD05F2" w:rsidP="00EA08EA">
            <w:pPr>
              <w:widowControl w:val="0"/>
              <w:suppressAutoHyphens/>
              <w:contextualSpacing/>
              <w:rPr>
                <w:color w:val="000000"/>
              </w:rPr>
            </w:pPr>
            <w:r w:rsidRPr="005653F0">
              <w:rPr>
                <w:color w:val="000000"/>
                <w:spacing w:val="-11"/>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D05F2" w:rsidRPr="005653F0" w:rsidRDefault="00DD05F2" w:rsidP="00EA08EA">
            <w:pPr>
              <w:widowControl w:val="0"/>
              <w:suppressAutoHyphens/>
              <w:contextualSpacing/>
              <w:rPr>
                <w:color w:val="000000"/>
              </w:rPr>
            </w:pPr>
            <w:r w:rsidRPr="005653F0">
              <w:rPr>
                <w:color w:val="000000"/>
                <w:spacing w:val="-11"/>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DD05F2" w:rsidRPr="005653F0" w:rsidRDefault="00DD05F2" w:rsidP="00EA08EA">
            <w:pPr>
              <w:widowControl w:val="0"/>
              <w:suppressAutoHyphens/>
              <w:contextualSpacing/>
              <w:rPr>
                <w:color w:val="000000"/>
              </w:rPr>
            </w:pPr>
            <w:r w:rsidRPr="005653F0">
              <w:rPr>
                <w:color w:val="000000"/>
                <w:spacing w:val="-11"/>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r w:rsidR="00DD05F2" w:rsidTr="00EA08EA">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DD05F2" w:rsidRPr="005653F0" w:rsidRDefault="00DD05F2" w:rsidP="00EA08EA">
            <w:pPr>
              <w:widowControl w:val="0"/>
              <w:suppressAutoHyphens/>
              <w:contextualSpacing/>
              <w:rPr>
                <w:color w:val="000000"/>
                <w:spacing w:val="-11"/>
              </w:rPr>
            </w:pPr>
            <w:r w:rsidRPr="005653F0">
              <w:rPr>
                <w:color w:val="000000"/>
                <w:spacing w:val="-11"/>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DD05F2" w:rsidRPr="005653F0" w:rsidRDefault="00DD05F2" w:rsidP="00EA08EA">
            <w:pPr>
              <w:widowControl w:val="0"/>
              <w:suppressAutoHyphens/>
              <w:spacing w:before="120"/>
              <w:contextualSpacing/>
              <w:rPr>
                <w:color w:val="000000"/>
              </w:rPr>
            </w:pPr>
          </w:p>
        </w:tc>
      </w:tr>
    </w:tbl>
    <w:p w:rsidR="00DD05F2" w:rsidRDefault="00DD05F2" w:rsidP="00DD05F2">
      <w:pPr>
        <w:pStyle w:val="ListParagraph"/>
        <w:numPr>
          <w:ilvl w:val="0"/>
          <w:numId w:val="4"/>
        </w:numPr>
        <w:spacing w:before="100" w:beforeAutospacing="1" w:afterAutospacing="1"/>
        <w:jc w:val="both"/>
        <w:rPr>
          <w:color w:val="000000"/>
        </w:rPr>
      </w:pPr>
      <w:r>
        <w:rPr>
          <w:color w:val="000000"/>
        </w:rPr>
        <w:t xml:space="preserve">Piesaku dalību cirsmas/-u Nr. __________________________ izstrādes tiesību izsolei, kas notiks </w:t>
      </w:r>
      <w:proofErr w:type="gramStart"/>
      <w:r>
        <w:rPr>
          <w:color w:val="000000"/>
        </w:rPr>
        <w:t>2019</w:t>
      </w:r>
      <w:r w:rsidRPr="00E01347">
        <w:rPr>
          <w:color w:val="000000"/>
        </w:rPr>
        <w:t>.gada</w:t>
      </w:r>
      <w:proofErr w:type="gramEnd"/>
      <w:r w:rsidRPr="00E01347">
        <w:rPr>
          <w:color w:val="000000"/>
        </w:rPr>
        <w:t xml:space="preserve"> </w:t>
      </w:r>
      <w:r>
        <w:rPr>
          <w:color w:val="000000"/>
        </w:rPr>
        <w:t>19.novembrī plkst. 13.00</w:t>
      </w:r>
      <w:r w:rsidRPr="00E01347">
        <w:rPr>
          <w:color w:val="000000"/>
        </w:rPr>
        <w:t>.</w:t>
      </w:r>
    </w:p>
    <w:p w:rsidR="00DD05F2" w:rsidRDefault="00DD05F2" w:rsidP="00DD05F2">
      <w:pPr>
        <w:pStyle w:val="ListParagraph"/>
        <w:numPr>
          <w:ilvl w:val="0"/>
          <w:numId w:val="4"/>
        </w:numPr>
        <w:spacing w:before="100" w:beforeAutospacing="1" w:afterAutospacing="1"/>
        <w:jc w:val="both"/>
        <w:rPr>
          <w:color w:val="000000"/>
        </w:rPr>
      </w:pPr>
      <w:r>
        <w:rPr>
          <w:color w:val="000000"/>
        </w:rPr>
        <w:t>Pirms dalības izsolē esmu iepazinies ar izsolāmo objektu un pēc līguma noslēgšanas neizvirzīšu nekādas pretenzijas pret to.</w:t>
      </w:r>
    </w:p>
    <w:p w:rsidR="00DD05F2" w:rsidRDefault="00DD05F2" w:rsidP="00DD05F2">
      <w:pPr>
        <w:pStyle w:val="ListParagraph"/>
        <w:numPr>
          <w:ilvl w:val="0"/>
          <w:numId w:val="4"/>
        </w:numPr>
        <w:spacing w:before="100" w:beforeAutospacing="1" w:afterAutospacing="1"/>
        <w:jc w:val="both"/>
        <w:rPr>
          <w:color w:val="000000"/>
        </w:rPr>
      </w:pPr>
      <w:r>
        <w:rPr>
          <w:color w:val="000000"/>
        </w:rPr>
        <w:t>Apliecinu, ka esmu iepazinies ar izsoles noteikumiem, izprotu tos un apņemos ievērot.</w:t>
      </w:r>
    </w:p>
    <w:p w:rsidR="00DD05F2" w:rsidRDefault="00DD05F2" w:rsidP="00DD05F2">
      <w:pPr>
        <w:pStyle w:val="ListParagraph"/>
        <w:numPr>
          <w:ilvl w:val="0"/>
          <w:numId w:val="4"/>
        </w:numPr>
        <w:spacing w:before="100" w:beforeAutospacing="1" w:afterAutospacing="1"/>
        <w:jc w:val="both"/>
        <w:rPr>
          <w:color w:val="000000"/>
        </w:rPr>
      </w:pPr>
      <w:r>
        <w:rPr>
          <w:color w:val="000000"/>
        </w:rPr>
        <w:t>Apliecinu, ka pieteikums ir spēkā līdz izsoles komisijas lēmuma pieņemšanai, bet gadījumā, ja tikšu atzīts par izsoles uzvarētāju, līdz līguma noslēgšanai.</w:t>
      </w:r>
    </w:p>
    <w:p w:rsidR="00DD05F2" w:rsidRPr="00686D66" w:rsidRDefault="00DD05F2" w:rsidP="00DD05F2">
      <w:pPr>
        <w:pStyle w:val="ListParagraph"/>
        <w:numPr>
          <w:ilvl w:val="0"/>
          <w:numId w:val="4"/>
        </w:numPr>
        <w:spacing w:before="100" w:beforeAutospacing="1" w:afterAutospacing="1"/>
        <w:jc w:val="both"/>
        <w:rPr>
          <w:color w:val="000000"/>
        </w:rPr>
      </w:pPr>
      <w:r>
        <w:rPr>
          <w:color w:val="000000"/>
        </w:rPr>
        <w:t>Garantēju, ka visas sniegtās ziņas ir patiesas.</w:t>
      </w:r>
    </w:p>
    <w:p w:rsidR="00DD05F2" w:rsidRDefault="00DD05F2" w:rsidP="00DD05F2">
      <w:pPr>
        <w:contextualSpacing/>
        <w:jc w:val="both"/>
        <w:rPr>
          <w:color w:val="000000"/>
        </w:rPr>
      </w:pPr>
    </w:p>
    <w:p w:rsidR="00DD05F2" w:rsidRDefault="00DD05F2" w:rsidP="00DD05F2">
      <w:pPr>
        <w:contextualSpacing/>
        <w:jc w:val="both"/>
        <w:rPr>
          <w:color w:val="000000"/>
        </w:rPr>
      </w:pPr>
    </w:p>
    <w:p w:rsidR="00DD05F2" w:rsidRPr="005653F0" w:rsidRDefault="00DD05F2" w:rsidP="00DD05F2">
      <w:pPr>
        <w:contextualSpacing/>
        <w:jc w:val="both"/>
        <w:rPr>
          <w:color w:val="000000"/>
        </w:rPr>
      </w:pPr>
      <w:proofErr w:type="gramStart"/>
      <w:r w:rsidRPr="005653F0">
        <w:rPr>
          <w:color w:val="000000"/>
        </w:rPr>
        <w:t>201</w:t>
      </w:r>
      <w:r>
        <w:rPr>
          <w:color w:val="000000"/>
        </w:rPr>
        <w:t>9</w:t>
      </w:r>
      <w:r w:rsidRPr="005653F0">
        <w:rPr>
          <w:color w:val="000000"/>
        </w:rPr>
        <w:t>.gada</w:t>
      </w:r>
      <w:proofErr w:type="gramEnd"/>
      <w:r w:rsidRPr="005653F0">
        <w:rPr>
          <w:color w:val="000000"/>
        </w:rPr>
        <w:t xml:space="preserve"> __.___________________</w:t>
      </w:r>
    </w:p>
    <w:p w:rsidR="00DD05F2" w:rsidRPr="005653F0" w:rsidRDefault="00DD05F2" w:rsidP="00DD05F2">
      <w:pPr>
        <w:pBdr>
          <w:bottom w:val="single" w:sz="12" w:space="1" w:color="auto"/>
        </w:pBdr>
        <w:contextualSpacing/>
        <w:jc w:val="both"/>
        <w:rPr>
          <w:color w:val="000000"/>
        </w:rPr>
      </w:pPr>
    </w:p>
    <w:p w:rsidR="00DD05F2" w:rsidRDefault="00DD05F2" w:rsidP="00DD05F2">
      <w:pPr>
        <w:contextualSpacing/>
      </w:pPr>
      <w:r>
        <w:tab/>
        <w:t>Pretendenta likumīgā pārstāvja vai pilnvarotās personas paraksts, tā atšifrējums.</w:t>
      </w:r>
    </w:p>
    <w:p w:rsidR="00DD05F2" w:rsidRDefault="00DD05F2" w:rsidP="00DD05F2">
      <w:pPr>
        <w:contextualSpacing/>
      </w:pPr>
      <w:r>
        <w:t xml:space="preserve">z.v.  </w:t>
      </w:r>
    </w:p>
    <w:p w:rsidR="00DD05F2" w:rsidRDefault="00DD05F2" w:rsidP="00DD05F2">
      <w:pPr>
        <w:contextualSpacing/>
      </w:pPr>
    </w:p>
    <w:p w:rsidR="003441F9" w:rsidRDefault="003441F9">
      <w:bookmarkStart w:id="0" w:name="_GoBack"/>
      <w:bookmarkEnd w:id="0"/>
    </w:p>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1B7338"/>
    <w:multiLevelType w:val="hybridMultilevel"/>
    <w:tmpl w:val="DA988A32"/>
    <w:lvl w:ilvl="0" w:tplc="807484DE">
      <w:start w:val="1"/>
      <w:numFmt w:val="bullet"/>
      <w:lvlText w:val=""/>
      <w:lvlJc w:val="left"/>
      <w:pPr>
        <w:ind w:left="720" w:hanging="360"/>
      </w:pPr>
      <w:rPr>
        <w:rFonts w:ascii="Symbol" w:hAnsi="Symbol" w:hint="default"/>
      </w:rPr>
    </w:lvl>
    <w:lvl w:ilvl="1" w:tplc="C5FA7A46" w:tentative="1">
      <w:start w:val="1"/>
      <w:numFmt w:val="bullet"/>
      <w:lvlText w:val="o"/>
      <w:lvlJc w:val="left"/>
      <w:pPr>
        <w:ind w:left="1440" w:hanging="360"/>
      </w:pPr>
      <w:rPr>
        <w:rFonts w:ascii="Courier New" w:hAnsi="Courier New" w:cs="Courier New" w:hint="default"/>
      </w:rPr>
    </w:lvl>
    <w:lvl w:ilvl="2" w:tplc="53960ADA" w:tentative="1">
      <w:start w:val="1"/>
      <w:numFmt w:val="bullet"/>
      <w:lvlText w:val=""/>
      <w:lvlJc w:val="left"/>
      <w:pPr>
        <w:ind w:left="2160" w:hanging="360"/>
      </w:pPr>
      <w:rPr>
        <w:rFonts w:ascii="Wingdings" w:hAnsi="Wingdings" w:hint="default"/>
      </w:rPr>
    </w:lvl>
    <w:lvl w:ilvl="3" w:tplc="99967DAE" w:tentative="1">
      <w:start w:val="1"/>
      <w:numFmt w:val="bullet"/>
      <w:lvlText w:val=""/>
      <w:lvlJc w:val="left"/>
      <w:pPr>
        <w:ind w:left="2880" w:hanging="360"/>
      </w:pPr>
      <w:rPr>
        <w:rFonts w:ascii="Symbol" w:hAnsi="Symbol" w:hint="default"/>
      </w:rPr>
    </w:lvl>
    <w:lvl w:ilvl="4" w:tplc="05AAA2CC" w:tentative="1">
      <w:start w:val="1"/>
      <w:numFmt w:val="bullet"/>
      <w:lvlText w:val="o"/>
      <w:lvlJc w:val="left"/>
      <w:pPr>
        <w:ind w:left="3600" w:hanging="360"/>
      </w:pPr>
      <w:rPr>
        <w:rFonts w:ascii="Courier New" w:hAnsi="Courier New" w:cs="Courier New" w:hint="default"/>
      </w:rPr>
    </w:lvl>
    <w:lvl w:ilvl="5" w:tplc="EB7EF2D0" w:tentative="1">
      <w:start w:val="1"/>
      <w:numFmt w:val="bullet"/>
      <w:lvlText w:val=""/>
      <w:lvlJc w:val="left"/>
      <w:pPr>
        <w:ind w:left="4320" w:hanging="360"/>
      </w:pPr>
      <w:rPr>
        <w:rFonts w:ascii="Wingdings" w:hAnsi="Wingdings" w:hint="default"/>
      </w:rPr>
    </w:lvl>
    <w:lvl w:ilvl="6" w:tplc="C4C2EBC2" w:tentative="1">
      <w:start w:val="1"/>
      <w:numFmt w:val="bullet"/>
      <w:lvlText w:val=""/>
      <w:lvlJc w:val="left"/>
      <w:pPr>
        <w:ind w:left="5040" w:hanging="360"/>
      </w:pPr>
      <w:rPr>
        <w:rFonts w:ascii="Symbol" w:hAnsi="Symbol" w:hint="default"/>
      </w:rPr>
    </w:lvl>
    <w:lvl w:ilvl="7" w:tplc="15A47DAC" w:tentative="1">
      <w:start w:val="1"/>
      <w:numFmt w:val="bullet"/>
      <w:lvlText w:val="o"/>
      <w:lvlJc w:val="left"/>
      <w:pPr>
        <w:ind w:left="5760" w:hanging="360"/>
      </w:pPr>
      <w:rPr>
        <w:rFonts w:ascii="Courier New" w:hAnsi="Courier New" w:cs="Courier New" w:hint="default"/>
      </w:rPr>
    </w:lvl>
    <w:lvl w:ilvl="8" w:tplc="9E3E2F06" w:tentative="1">
      <w:start w:val="1"/>
      <w:numFmt w:val="bullet"/>
      <w:lvlText w:val=""/>
      <w:lvlJc w:val="left"/>
      <w:pPr>
        <w:ind w:left="6480" w:hanging="360"/>
      </w:pPr>
      <w:rPr>
        <w:rFonts w:ascii="Wingdings" w:hAnsi="Wingdings" w:hint="default"/>
      </w:rPr>
    </w:lvl>
  </w:abstractNum>
  <w:abstractNum w:abstractNumId="1" w15:restartNumberingAfterBreak="0">
    <w:nsid w:val="131A7703"/>
    <w:multiLevelType w:val="multilevel"/>
    <w:tmpl w:val="14B0F8C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1">
    <w:nsid w:val="30F309B5"/>
    <w:multiLevelType w:val="hybridMultilevel"/>
    <w:tmpl w:val="0EBC958C"/>
    <w:lvl w:ilvl="0" w:tplc="4AFE4588">
      <w:start w:val="1"/>
      <w:numFmt w:val="bullet"/>
      <w:lvlText w:val=""/>
      <w:lvlJc w:val="left"/>
      <w:pPr>
        <w:ind w:left="720" w:hanging="360"/>
      </w:pPr>
      <w:rPr>
        <w:rFonts w:ascii="Symbol" w:hAnsi="Symbol" w:hint="default"/>
      </w:rPr>
    </w:lvl>
    <w:lvl w:ilvl="1" w:tplc="D36081DE" w:tentative="1">
      <w:start w:val="1"/>
      <w:numFmt w:val="bullet"/>
      <w:lvlText w:val="o"/>
      <w:lvlJc w:val="left"/>
      <w:pPr>
        <w:ind w:left="1440" w:hanging="360"/>
      </w:pPr>
      <w:rPr>
        <w:rFonts w:ascii="Courier New" w:hAnsi="Courier New" w:cs="Courier New" w:hint="default"/>
      </w:rPr>
    </w:lvl>
    <w:lvl w:ilvl="2" w:tplc="BEDEFD4C" w:tentative="1">
      <w:start w:val="1"/>
      <w:numFmt w:val="bullet"/>
      <w:lvlText w:val=""/>
      <w:lvlJc w:val="left"/>
      <w:pPr>
        <w:ind w:left="2160" w:hanging="360"/>
      </w:pPr>
      <w:rPr>
        <w:rFonts w:ascii="Wingdings" w:hAnsi="Wingdings" w:hint="default"/>
      </w:rPr>
    </w:lvl>
    <w:lvl w:ilvl="3" w:tplc="14625B12" w:tentative="1">
      <w:start w:val="1"/>
      <w:numFmt w:val="bullet"/>
      <w:lvlText w:val=""/>
      <w:lvlJc w:val="left"/>
      <w:pPr>
        <w:ind w:left="2880" w:hanging="360"/>
      </w:pPr>
      <w:rPr>
        <w:rFonts w:ascii="Symbol" w:hAnsi="Symbol" w:hint="default"/>
      </w:rPr>
    </w:lvl>
    <w:lvl w:ilvl="4" w:tplc="386257F0" w:tentative="1">
      <w:start w:val="1"/>
      <w:numFmt w:val="bullet"/>
      <w:lvlText w:val="o"/>
      <w:lvlJc w:val="left"/>
      <w:pPr>
        <w:ind w:left="3600" w:hanging="360"/>
      </w:pPr>
      <w:rPr>
        <w:rFonts w:ascii="Courier New" w:hAnsi="Courier New" w:cs="Courier New" w:hint="default"/>
      </w:rPr>
    </w:lvl>
    <w:lvl w:ilvl="5" w:tplc="1AB8570A" w:tentative="1">
      <w:start w:val="1"/>
      <w:numFmt w:val="bullet"/>
      <w:lvlText w:val=""/>
      <w:lvlJc w:val="left"/>
      <w:pPr>
        <w:ind w:left="4320" w:hanging="360"/>
      </w:pPr>
      <w:rPr>
        <w:rFonts w:ascii="Wingdings" w:hAnsi="Wingdings" w:hint="default"/>
      </w:rPr>
    </w:lvl>
    <w:lvl w:ilvl="6" w:tplc="A75C0944" w:tentative="1">
      <w:start w:val="1"/>
      <w:numFmt w:val="bullet"/>
      <w:lvlText w:val=""/>
      <w:lvlJc w:val="left"/>
      <w:pPr>
        <w:ind w:left="5040" w:hanging="360"/>
      </w:pPr>
      <w:rPr>
        <w:rFonts w:ascii="Symbol" w:hAnsi="Symbol" w:hint="default"/>
      </w:rPr>
    </w:lvl>
    <w:lvl w:ilvl="7" w:tplc="D3BA3514" w:tentative="1">
      <w:start w:val="1"/>
      <w:numFmt w:val="bullet"/>
      <w:lvlText w:val="o"/>
      <w:lvlJc w:val="left"/>
      <w:pPr>
        <w:ind w:left="5760" w:hanging="360"/>
      </w:pPr>
      <w:rPr>
        <w:rFonts w:ascii="Courier New" w:hAnsi="Courier New" w:cs="Courier New" w:hint="default"/>
      </w:rPr>
    </w:lvl>
    <w:lvl w:ilvl="8" w:tplc="AB8A59AE" w:tentative="1">
      <w:start w:val="1"/>
      <w:numFmt w:val="bullet"/>
      <w:lvlText w:val=""/>
      <w:lvlJc w:val="left"/>
      <w:pPr>
        <w:ind w:left="6480" w:hanging="360"/>
      </w:pPr>
      <w:rPr>
        <w:rFonts w:ascii="Wingdings" w:hAnsi="Wingdings" w:hint="default"/>
      </w:rPr>
    </w:lvl>
  </w:abstractNum>
  <w:abstractNum w:abstractNumId="3" w15:restartNumberingAfterBreak="0">
    <w:nsid w:val="33BF57E7"/>
    <w:multiLevelType w:val="multilevel"/>
    <w:tmpl w:val="FD6CB71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54087C"/>
    <w:multiLevelType w:val="multilevel"/>
    <w:tmpl w:val="80DE3BD0"/>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50E64D1E"/>
    <w:multiLevelType w:val="multilevel"/>
    <w:tmpl w:val="9DF2E53A"/>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E8B3886"/>
    <w:multiLevelType w:val="multilevel"/>
    <w:tmpl w:val="529490E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1">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7AF6065A"/>
    <w:multiLevelType w:val="hybridMultilevel"/>
    <w:tmpl w:val="97A622C6"/>
    <w:lvl w:ilvl="0" w:tplc="60E25C34">
      <w:start w:val="1"/>
      <w:numFmt w:val="bullet"/>
      <w:lvlText w:val=""/>
      <w:lvlJc w:val="left"/>
      <w:pPr>
        <w:ind w:left="720" w:hanging="360"/>
      </w:pPr>
      <w:rPr>
        <w:rFonts w:ascii="Symbol" w:hAnsi="Symbol" w:hint="default"/>
      </w:rPr>
    </w:lvl>
    <w:lvl w:ilvl="1" w:tplc="9FB68DA2" w:tentative="1">
      <w:start w:val="1"/>
      <w:numFmt w:val="bullet"/>
      <w:lvlText w:val="o"/>
      <w:lvlJc w:val="left"/>
      <w:pPr>
        <w:ind w:left="1440" w:hanging="360"/>
      </w:pPr>
      <w:rPr>
        <w:rFonts w:ascii="Courier New" w:hAnsi="Courier New" w:cs="Courier New" w:hint="default"/>
      </w:rPr>
    </w:lvl>
    <w:lvl w:ilvl="2" w:tplc="1AA0B7F2" w:tentative="1">
      <w:start w:val="1"/>
      <w:numFmt w:val="bullet"/>
      <w:lvlText w:val=""/>
      <w:lvlJc w:val="left"/>
      <w:pPr>
        <w:ind w:left="2160" w:hanging="360"/>
      </w:pPr>
      <w:rPr>
        <w:rFonts w:ascii="Wingdings" w:hAnsi="Wingdings" w:hint="default"/>
      </w:rPr>
    </w:lvl>
    <w:lvl w:ilvl="3" w:tplc="5A8E5AC6" w:tentative="1">
      <w:start w:val="1"/>
      <w:numFmt w:val="bullet"/>
      <w:lvlText w:val=""/>
      <w:lvlJc w:val="left"/>
      <w:pPr>
        <w:ind w:left="2880" w:hanging="360"/>
      </w:pPr>
      <w:rPr>
        <w:rFonts w:ascii="Symbol" w:hAnsi="Symbol" w:hint="default"/>
      </w:rPr>
    </w:lvl>
    <w:lvl w:ilvl="4" w:tplc="E15050D6" w:tentative="1">
      <w:start w:val="1"/>
      <w:numFmt w:val="bullet"/>
      <w:lvlText w:val="o"/>
      <w:lvlJc w:val="left"/>
      <w:pPr>
        <w:ind w:left="3600" w:hanging="360"/>
      </w:pPr>
      <w:rPr>
        <w:rFonts w:ascii="Courier New" w:hAnsi="Courier New" w:cs="Courier New" w:hint="default"/>
      </w:rPr>
    </w:lvl>
    <w:lvl w:ilvl="5" w:tplc="92B8120E" w:tentative="1">
      <w:start w:val="1"/>
      <w:numFmt w:val="bullet"/>
      <w:lvlText w:val=""/>
      <w:lvlJc w:val="left"/>
      <w:pPr>
        <w:ind w:left="4320" w:hanging="360"/>
      </w:pPr>
      <w:rPr>
        <w:rFonts w:ascii="Wingdings" w:hAnsi="Wingdings" w:hint="default"/>
      </w:rPr>
    </w:lvl>
    <w:lvl w:ilvl="6" w:tplc="06A40148" w:tentative="1">
      <w:start w:val="1"/>
      <w:numFmt w:val="bullet"/>
      <w:lvlText w:val=""/>
      <w:lvlJc w:val="left"/>
      <w:pPr>
        <w:ind w:left="5040" w:hanging="360"/>
      </w:pPr>
      <w:rPr>
        <w:rFonts w:ascii="Symbol" w:hAnsi="Symbol" w:hint="default"/>
      </w:rPr>
    </w:lvl>
    <w:lvl w:ilvl="7" w:tplc="9B185EEA" w:tentative="1">
      <w:start w:val="1"/>
      <w:numFmt w:val="bullet"/>
      <w:lvlText w:val="o"/>
      <w:lvlJc w:val="left"/>
      <w:pPr>
        <w:ind w:left="5760" w:hanging="360"/>
      </w:pPr>
      <w:rPr>
        <w:rFonts w:ascii="Courier New" w:hAnsi="Courier New" w:cs="Courier New" w:hint="default"/>
      </w:rPr>
    </w:lvl>
    <w:lvl w:ilvl="8" w:tplc="B8B44FF8"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2"/>
    <w:rsid w:val="000950F9"/>
    <w:rsid w:val="00127096"/>
    <w:rsid w:val="003441F9"/>
    <w:rsid w:val="00363E4E"/>
    <w:rsid w:val="006F2E3A"/>
    <w:rsid w:val="00735027"/>
    <w:rsid w:val="00DC7311"/>
    <w:rsid w:val="00DD05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996CFE0-F644-4BB6-856D-EC6AF31E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5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05F2"/>
    <w:rPr>
      <w:color w:val="0000FF"/>
      <w:u w:val="single"/>
    </w:rPr>
  </w:style>
  <w:style w:type="paragraph" w:styleId="ListParagraph">
    <w:name w:val="List Paragraph"/>
    <w:basedOn w:val="Normal"/>
    <w:uiPriority w:val="34"/>
    <w:qFormat/>
    <w:rsid w:val="00DD0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hards.buda@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8235</Words>
  <Characters>4694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2019-10-28T12:18:00Z</dcterms:created>
  <dcterms:modified xsi:type="dcterms:W3CDTF">2019-10-28T12:20:00Z</dcterms:modified>
</cp:coreProperties>
</file>