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E56FB" w:rsidRDefault="006E56FB" w:rsidP="006E56FB">
      <w:pPr>
        <w:jc w:val="right"/>
        <w:rPr>
          <w:rFonts w:ascii="Times New Roman" w:hAnsi="Times New Roman" w:cs="Times New Roman"/>
        </w:rPr>
      </w:pPr>
      <w:r w:rsidRPr="006E56FB">
        <w:rPr>
          <w:rFonts w:ascii="Times New Roman" w:hAnsi="Times New Roman" w:cs="Times New Roman"/>
        </w:rPr>
        <w:t>Pielikums</w:t>
      </w:r>
      <w:r>
        <w:rPr>
          <w:rFonts w:ascii="Times New Roman" w:hAnsi="Times New Roman" w:cs="Times New Roman"/>
        </w:rPr>
        <w:t xml:space="preserve"> Nr.5</w:t>
      </w:r>
      <w:bookmarkStart w:id="0" w:name="_GoBack"/>
      <w:bookmarkEnd w:id="0"/>
    </w:p>
    <w:p w:rsidR="006E56FB" w:rsidRPr="006E56FB" w:rsidRDefault="006E56FB">
      <w:pPr>
        <w:rPr>
          <w:rFonts w:ascii="Times New Roman" w:hAnsi="Times New Roman" w:cs="Times New Roman"/>
        </w:rPr>
      </w:pPr>
      <w:r w:rsidRPr="006E56FB">
        <w:rPr>
          <w:rFonts w:ascii="Times New Roman" w:hAnsi="Times New Roman" w:cs="Times New Roman"/>
        </w:rPr>
        <w:t>Baznīcas iela 29A, Aloja, kadastra apzīmējums 6607 001 0268</w:t>
      </w:r>
    </w:p>
    <w:p w:rsidR="006E56FB" w:rsidRDefault="006E56FB"/>
    <w:p w:rsidR="006E56FB" w:rsidRDefault="006E56FB">
      <w:r>
        <w:rPr>
          <w:noProof/>
          <w:lang w:eastAsia="lv-LV"/>
        </w:rPr>
        <w:drawing>
          <wp:inline distT="0" distB="0" distL="0" distR="0">
            <wp:extent cx="5276850" cy="435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6FB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B"/>
    <w:rsid w:val="000950F9"/>
    <w:rsid w:val="00127096"/>
    <w:rsid w:val="003441F9"/>
    <w:rsid w:val="00363E4E"/>
    <w:rsid w:val="006E56FB"/>
    <w:rsid w:val="006F2E3A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1356-1474-4B79-8E57-E4606CE5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2019-12-05T07:34:00Z</dcterms:created>
  <dcterms:modified xsi:type="dcterms:W3CDTF">2019-12-05T07:35:00Z</dcterms:modified>
</cp:coreProperties>
</file>