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00BB2C45">
        <w:rPr>
          <w:rFonts w:ascii="Times New Roman" w:eastAsia="Calibri" w:hAnsi="Times New Roman" w:cs="Times New Roman"/>
          <w:sz w:val="28"/>
          <w:szCs w:val="28"/>
          <w:lang w:eastAsia="lv-LV"/>
        </w:rPr>
        <w:t xml:space="preserve"> 2020/0</w:t>
      </w:r>
      <w:r w:rsidR="009465C6">
        <w:rPr>
          <w:rFonts w:ascii="Times New Roman" w:eastAsia="Calibri" w:hAnsi="Times New Roman" w:cs="Times New Roman"/>
          <w:sz w:val="28"/>
          <w:szCs w:val="28"/>
          <w:lang w:eastAsia="lv-LV"/>
        </w:rPr>
        <w:t>5</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9465C6">
        <w:rPr>
          <w:rFonts w:ascii="Times New Roman" w:hAnsi="Times New Roman"/>
          <w:b/>
          <w:bCs/>
          <w:sz w:val="32"/>
          <w:szCs w:val="32"/>
        </w:rPr>
        <w:t>Pazemes ūdeņu kontrole rekultivēto izgāztuvju “Reiši”, “Ozoli” un “Mežiņi” teritorijā 2020. un 2021. gadā</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BB2C45">
        <w:rPr>
          <w:rFonts w:ascii="Times New Roman" w:eastAsia="Calibri" w:hAnsi="Times New Roman" w:cs="Times New Roman"/>
          <w:sz w:val="24"/>
          <w:szCs w:val="24"/>
          <w:lang w:eastAsia="lv-LV"/>
        </w:rPr>
        <w:t>20</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7F7379"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7F7379"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BB2C45" w:rsidRPr="00E40476" w:rsidRDefault="0083616B" w:rsidP="00BB2C45">
            <w:pPr>
              <w:spacing w:after="0" w:line="240" w:lineRule="auto"/>
              <w:rPr>
                <w:rFonts w:ascii="Times New Roman" w:eastAsia="Times New Roman" w:hAnsi="Times New Roman" w:cs="Times New Roman"/>
                <w:color w:val="0563C1" w:themeColor="hyperlink"/>
                <w:sz w:val="24"/>
                <w:szCs w:val="24"/>
                <w:u w:val="single"/>
                <w:lang w:eastAsia="lv-LV"/>
              </w:rPr>
            </w:pPr>
            <w:r>
              <w:rPr>
                <w:rFonts w:ascii="Times New Roman" w:eastAsia="Times New Roman" w:hAnsi="Times New Roman" w:cs="Times New Roman"/>
                <w:color w:val="000000"/>
                <w:sz w:val="24"/>
                <w:szCs w:val="24"/>
                <w:lang w:eastAsia="lv-LV"/>
              </w:rPr>
              <w:t>Attīstības nodaļas vadītāja</w:t>
            </w:r>
            <w:r w:rsidR="009465C6">
              <w:rPr>
                <w:rFonts w:ascii="Times New Roman" w:eastAsia="Times New Roman" w:hAnsi="Times New Roman" w:cs="Times New Roman"/>
                <w:color w:val="000000"/>
                <w:sz w:val="24"/>
                <w:szCs w:val="24"/>
                <w:lang w:eastAsia="lv-LV"/>
              </w:rPr>
              <w:t xml:space="preserve"> Jana Mošura, tālr.</w:t>
            </w:r>
            <w:r w:rsidR="009465C6">
              <w:t xml:space="preserve"> </w:t>
            </w:r>
            <w:r w:rsidR="009465C6" w:rsidRPr="009465C6">
              <w:rPr>
                <w:rFonts w:ascii="Times New Roman" w:eastAsia="Times New Roman" w:hAnsi="Times New Roman" w:cs="Times New Roman"/>
                <w:color w:val="000000"/>
                <w:sz w:val="24"/>
                <w:szCs w:val="24"/>
                <w:lang w:eastAsia="lv-LV"/>
              </w:rPr>
              <w:t>26153725</w:t>
            </w:r>
            <w:r w:rsidR="009465C6">
              <w:rPr>
                <w:rFonts w:ascii="Times New Roman" w:eastAsia="Times New Roman" w:hAnsi="Times New Roman" w:cs="Times New Roman"/>
                <w:color w:val="000000"/>
                <w:sz w:val="24"/>
                <w:szCs w:val="24"/>
                <w:lang w:eastAsia="lv-LV"/>
              </w:rPr>
              <w:t xml:space="preserve">, e-pasts: </w:t>
            </w:r>
            <w:hyperlink r:id="rId10" w:history="1">
              <w:r w:rsidR="009465C6" w:rsidRPr="00C27E6D">
                <w:rPr>
                  <w:rStyle w:val="Hipersaite"/>
                  <w:rFonts w:ascii="Times New Roman" w:eastAsia="Times New Roman" w:hAnsi="Times New Roman" w:cs="Times New Roman"/>
                  <w:sz w:val="24"/>
                  <w:szCs w:val="24"/>
                  <w:lang w:eastAsia="lv-LV"/>
                </w:rPr>
                <w:t>jana.mosura@aloja.lv</w:t>
              </w:r>
            </w:hyperlink>
            <w:r w:rsidR="009465C6">
              <w:rPr>
                <w:rFonts w:ascii="Times New Roman" w:eastAsia="Times New Roman" w:hAnsi="Times New Roman" w:cs="Times New Roman"/>
                <w:color w:val="000000"/>
                <w:sz w:val="24"/>
                <w:szCs w:val="24"/>
                <w:lang w:eastAsia="lv-LV"/>
              </w:rPr>
              <w:t xml:space="preserve"> </w:t>
            </w:r>
          </w:p>
          <w:p w:rsidR="00BB2C45" w:rsidRPr="00E40476" w:rsidRDefault="00BB2C45" w:rsidP="00BB2C45">
            <w:pPr>
              <w:spacing w:after="0" w:line="240" w:lineRule="auto"/>
              <w:rPr>
                <w:rFonts w:ascii="Times New Roman" w:eastAsia="Times New Roman" w:hAnsi="Times New Roman" w:cs="Times New Roman"/>
                <w:color w:val="0563C1" w:themeColor="hyperlink"/>
                <w:sz w:val="24"/>
                <w:szCs w:val="24"/>
                <w:u w:val="single"/>
                <w:lang w:eastAsia="lv-LV"/>
              </w:rPr>
            </w:pPr>
          </w:p>
          <w:p w:rsidR="00BB2C45" w:rsidRPr="00E40476" w:rsidRDefault="00BB2C45" w:rsidP="00BB2C45">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Iepirkumu speciāliste Dace Rubene, tālr. 25700648, e-pasts: </w:t>
            </w:r>
            <w:hyperlink r:id="rId11" w:history="1">
              <w:r w:rsidRPr="00E40476">
                <w:rPr>
                  <w:rStyle w:val="Hipersaite"/>
                  <w:rFonts w:ascii="Times New Roman" w:eastAsia="Times New Roman" w:hAnsi="Times New Roman" w:cs="Times New Roman"/>
                  <w:sz w:val="24"/>
                  <w:szCs w:val="24"/>
                  <w:lang w:eastAsia="lv-LV"/>
                </w:rPr>
                <w:t>dace.rubene@aloja.lv</w:t>
              </w:r>
            </w:hyperlink>
            <w:r w:rsidRPr="00E40476">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647E3F"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647E3F">
        <w:rPr>
          <w:rFonts w:ascii="Times New Roman" w:eastAsia="Calibri" w:hAnsi="Times New Roman" w:cs="Times New Roman"/>
          <w:b/>
          <w:sz w:val="24"/>
          <w:szCs w:val="24"/>
          <w:lang w:eastAsia="lv-LV"/>
        </w:rPr>
        <w:t>Piedāvājumu iesniegšanas termiņš: līdz 20</w:t>
      </w:r>
      <w:r w:rsidR="00BB2C45">
        <w:rPr>
          <w:rFonts w:ascii="Times New Roman" w:eastAsia="Calibri" w:hAnsi="Times New Roman" w:cs="Times New Roman"/>
          <w:b/>
          <w:sz w:val="24"/>
          <w:szCs w:val="24"/>
          <w:lang w:eastAsia="lv-LV"/>
        </w:rPr>
        <w:t>20</w:t>
      </w:r>
      <w:r w:rsidRPr="00647E3F">
        <w:rPr>
          <w:rFonts w:ascii="Times New Roman" w:eastAsia="Calibri" w:hAnsi="Times New Roman" w:cs="Times New Roman"/>
          <w:b/>
          <w:sz w:val="24"/>
          <w:szCs w:val="24"/>
          <w:lang w:eastAsia="lv-LV"/>
        </w:rPr>
        <w:t xml:space="preserve">. gada </w:t>
      </w:r>
      <w:r w:rsidR="009465C6">
        <w:rPr>
          <w:rFonts w:ascii="Times New Roman" w:eastAsia="Calibri" w:hAnsi="Times New Roman" w:cs="Times New Roman"/>
          <w:b/>
          <w:sz w:val="24"/>
          <w:szCs w:val="24"/>
          <w:lang w:eastAsia="lv-LV"/>
        </w:rPr>
        <w:t>1</w:t>
      </w:r>
      <w:r w:rsidR="00AA2258">
        <w:rPr>
          <w:rFonts w:ascii="Times New Roman" w:eastAsia="Calibri" w:hAnsi="Times New Roman" w:cs="Times New Roman"/>
          <w:b/>
          <w:sz w:val="24"/>
          <w:szCs w:val="24"/>
          <w:lang w:eastAsia="lv-LV"/>
        </w:rPr>
        <w:t>3</w:t>
      </w:r>
      <w:r w:rsidR="00570E02">
        <w:rPr>
          <w:rFonts w:ascii="Times New Roman" w:eastAsia="Calibri" w:hAnsi="Times New Roman" w:cs="Times New Roman"/>
          <w:b/>
          <w:sz w:val="24"/>
          <w:szCs w:val="24"/>
          <w:lang w:eastAsia="lv-LV"/>
        </w:rPr>
        <w:t xml:space="preserve">. </w:t>
      </w:r>
      <w:r w:rsidR="00121EDF">
        <w:rPr>
          <w:rFonts w:ascii="Times New Roman" w:eastAsia="Calibri" w:hAnsi="Times New Roman" w:cs="Times New Roman"/>
          <w:b/>
          <w:sz w:val="24"/>
          <w:szCs w:val="24"/>
          <w:lang w:eastAsia="lv-LV"/>
        </w:rPr>
        <w:t>februārim</w:t>
      </w:r>
      <w:r w:rsidRPr="00647E3F">
        <w:rPr>
          <w:rFonts w:ascii="Times New Roman" w:eastAsia="Calibri" w:hAnsi="Times New Roman" w:cs="Times New Roman"/>
          <w:b/>
          <w:sz w:val="24"/>
          <w:szCs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B05627"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9465C6">
        <w:rPr>
          <w:rFonts w:ascii="Times New Roman" w:hAnsi="Times New Roman"/>
          <w:bCs/>
          <w:sz w:val="24"/>
        </w:rPr>
        <w:t>Pazemes ūdeņu kontroles veikšana rekultivētajās izgāztuvēs “Reiši”, “Ozoli” un “Mežiņi” saskaņā ar doto darba uzdevumu.</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 xml:space="preserve">Līguma izpildes </w:t>
      </w:r>
      <w:r w:rsidRPr="001E5466">
        <w:rPr>
          <w:rFonts w:ascii="Times New Roman" w:eastAsia="Calibri" w:hAnsi="Times New Roman" w:cs="Times New Roman"/>
          <w:b/>
          <w:sz w:val="24"/>
          <w:szCs w:val="24"/>
          <w:lang w:eastAsia="lv-LV"/>
        </w:rPr>
        <w:t>termiņš</w:t>
      </w:r>
      <w:r w:rsidRPr="001E5466">
        <w:rPr>
          <w:rFonts w:ascii="Times New Roman" w:eastAsia="Calibri" w:hAnsi="Times New Roman" w:cs="Times New Roman"/>
          <w:sz w:val="24"/>
          <w:szCs w:val="24"/>
          <w:lang w:eastAsia="lv-LV"/>
        </w:rPr>
        <w:t>:</w:t>
      </w:r>
      <w:r w:rsidRPr="001E5466">
        <w:rPr>
          <w:rFonts w:ascii="Times New Roman" w:eastAsia="Calibri" w:hAnsi="Times New Roman" w:cs="Times New Roman"/>
          <w:b/>
          <w:sz w:val="24"/>
          <w:szCs w:val="24"/>
          <w:lang w:eastAsia="lv-LV"/>
        </w:rPr>
        <w:t xml:space="preserve"> </w:t>
      </w:r>
      <w:r w:rsidR="001E5466" w:rsidRPr="001E5466">
        <w:rPr>
          <w:rFonts w:ascii="Times New Roman" w:eastAsia="Calibri" w:hAnsi="Times New Roman" w:cs="Times New Roman"/>
          <w:sz w:val="24"/>
          <w:lang w:eastAsia="lv-LV"/>
        </w:rPr>
        <w:t>līdz</w:t>
      </w:r>
      <w:r w:rsidR="001E5466">
        <w:rPr>
          <w:rFonts w:ascii="Times New Roman" w:eastAsia="Calibri" w:hAnsi="Times New Roman" w:cs="Times New Roman"/>
          <w:sz w:val="24"/>
          <w:lang w:eastAsia="lv-LV"/>
        </w:rPr>
        <w:t xml:space="preserve"> 2021. gada 31. decembrim</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CE15B3"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CE15B3" w:rsidRPr="00F378BB" w:rsidRDefault="00CE15B3" w:rsidP="00CE15B3">
      <w:pPr>
        <w:suppressAutoHyphens/>
        <w:spacing w:before="120" w:after="0" w:line="100" w:lineRule="atLeast"/>
        <w:ind w:left="357"/>
        <w:rPr>
          <w:rFonts w:ascii="Times New Roman" w:eastAsia="Calibri" w:hAnsi="Times New Roman" w:cs="Times New Roman"/>
          <w:b/>
          <w:kern w:val="22"/>
          <w:sz w:val="24"/>
          <w:szCs w:val="24"/>
          <w:lang w:eastAsia="ar-SA"/>
        </w:rPr>
      </w:pP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123406">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E01F23">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 xml:space="preserve">Cenu aptaujas </w:t>
            </w:r>
            <w:r w:rsidR="00EB5DA9" w:rsidRPr="00A10F7F">
              <w:rPr>
                <w:rFonts w:ascii="Times New Roman" w:eastAsia="Calibri" w:hAnsi="Times New Roman" w:cs="Times New Roman"/>
                <w:sz w:val="24"/>
                <w:lang w:eastAsia="lv-LV"/>
              </w:rPr>
              <w:t xml:space="preserve">noteikumu </w:t>
            </w:r>
            <w:r w:rsidR="00E01F23" w:rsidRPr="00E01F23">
              <w:rPr>
                <w:rFonts w:ascii="Times New Roman" w:eastAsia="Calibri" w:hAnsi="Times New Roman" w:cs="Times New Roman"/>
                <w:sz w:val="24"/>
                <w:lang w:eastAsia="lv-LV"/>
              </w:rPr>
              <w:t>2</w:t>
            </w:r>
            <w:r w:rsidRPr="00E01F23">
              <w:rPr>
                <w:rFonts w:ascii="Times New Roman" w:eastAsia="Calibri" w:hAnsi="Times New Roman" w:cs="Times New Roman"/>
                <w:sz w:val="24"/>
                <w:lang w:eastAsia="lv-LV"/>
              </w:rPr>
              <w:t>.</w:t>
            </w:r>
            <w:r w:rsidR="00AA0731" w:rsidRPr="00E01F23">
              <w:rPr>
                <w:rFonts w:ascii="Times New Roman" w:eastAsia="Calibri" w:hAnsi="Times New Roman" w:cs="Times New Roman"/>
                <w:sz w:val="24"/>
                <w:lang w:eastAsia="lv-LV"/>
              </w:rPr>
              <w:t xml:space="preserve"> </w:t>
            </w:r>
            <w:r w:rsidRPr="00E01F23">
              <w:rPr>
                <w:rFonts w:ascii="Times New Roman" w:eastAsia="Calibri" w:hAnsi="Times New Roman" w:cs="Times New Roman"/>
                <w:sz w:val="24"/>
                <w:lang w:eastAsia="lv-LV"/>
              </w:rPr>
              <w:t>pielikumā</w:t>
            </w:r>
            <w:r w:rsidRPr="00A10F7F">
              <w:rPr>
                <w:rFonts w:ascii="Times New Roman" w:eastAsia="Calibri" w:hAnsi="Times New Roman" w:cs="Times New Roman"/>
                <w:sz w:val="24"/>
                <w:lang w:eastAsia="lv-LV"/>
              </w:rPr>
              <w:t xml:space="preserve"> pievienoto</w:t>
            </w:r>
            <w:r w:rsidRPr="00445752">
              <w:rPr>
                <w:rFonts w:ascii="Times New Roman" w:eastAsia="Calibri" w:hAnsi="Times New Roman" w:cs="Times New Roman"/>
                <w:sz w:val="24"/>
                <w:lang w:eastAsia="lv-LV"/>
              </w:rPr>
              <w:t xml:space="preserve">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123406" w:rsidRDefault="00FC399D" w:rsidP="00123406">
            <w:pPr>
              <w:spacing w:after="200" w:line="240" w:lineRule="auto"/>
              <w:jc w:val="both"/>
              <w:rPr>
                <w:rFonts w:ascii="Times New Roman" w:hAnsi="Times New Roman" w:cs="Times New Roman"/>
                <w:color w:val="0000FF"/>
                <w:sz w:val="24"/>
                <w:szCs w:val="24"/>
                <w:u w:val="single"/>
                <w:lang w:eastAsia="lv-LV"/>
              </w:rPr>
            </w:pPr>
            <w:r w:rsidRPr="0012340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E127B0" w:rsidRDefault="00FC399D" w:rsidP="00123406">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kern w:val="22"/>
                <w:sz w:val="24"/>
                <w:szCs w:val="24"/>
                <w:lang w:eastAsia="ar-SA"/>
              </w:rPr>
              <w:t xml:space="preserve">Pretendentiem, kas nav reģistrēti Latvijā, jāiesniedz reģistrācijas valstī izsniegtas </w:t>
            </w:r>
            <w:r w:rsidRPr="00E127B0">
              <w:rPr>
                <w:rFonts w:ascii="Times New Roman" w:hAnsi="Times New Roman" w:cs="Times New Roman"/>
                <w:kern w:val="22"/>
                <w:sz w:val="24"/>
                <w:szCs w:val="24"/>
                <w:u w:val="single"/>
                <w:lang w:eastAsia="ar-SA"/>
              </w:rPr>
              <w:t>reģistrācijas apliecības kopija</w:t>
            </w:r>
            <w:r w:rsidRPr="00E127B0">
              <w:rPr>
                <w:rFonts w:ascii="Times New Roman" w:hAnsi="Times New Roman" w:cs="Times New Roman"/>
                <w:kern w:val="22"/>
                <w:sz w:val="24"/>
                <w:szCs w:val="24"/>
                <w:lang w:eastAsia="ar-SA"/>
              </w:rPr>
              <w:t>.</w:t>
            </w:r>
            <w:r w:rsidR="00445752" w:rsidRPr="00E127B0">
              <w:rPr>
                <w:rFonts w:ascii="Times New Roman" w:eastAsia="Calibri" w:hAnsi="Times New Roman" w:cs="Times New Roman"/>
                <w:sz w:val="24"/>
                <w:lang w:eastAsia="lv-LV"/>
              </w:rPr>
              <w:t xml:space="preserve"> </w:t>
            </w:r>
          </w:p>
        </w:tc>
      </w:tr>
      <w:tr w:rsidR="00092005" w:rsidRPr="00445752" w:rsidTr="00F10F85">
        <w:tc>
          <w:tcPr>
            <w:tcW w:w="988" w:type="dxa"/>
            <w:shd w:val="clear" w:color="auto" w:fill="auto"/>
          </w:tcPr>
          <w:p w:rsidR="00092005" w:rsidRPr="00F10F85"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E127B0" w:rsidRDefault="001E5466" w:rsidP="00123406">
            <w:pPr>
              <w:spacing w:after="200" w:line="240" w:lineRule="auto"/>
              <w:jc w:val="both"/>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t>Pretendents ir saņēmis Zemes dzīļu izmantošanas licenci</w:t>
            </w:r>
          </w:p>
        </w:tc>
        <w:tc>
          <w:tcPr>
            <w:tcW w:w="4336" w:type="dxa"/>
            <w:shd w:val="clear" w:color="auto" w:fill="auto"/>
          </w:tcPr>
          <w:p w:rsidR="00092005" w:rsidRPr="00FC399D" w:rsidRDefault="001E5466" w:rsidP="00123406">
            <w:pPr>
              <w:spacing w:after="200" w:line="240" w:lineRule="auto"/>
              <w:jc w:val="both"/>
              <w:rPr>
                <w:rFonts w:ascii="Times New Roman" w:hAnsi="Times New Roman" w:cs="Times New Roman"/>
                <w:lang w:eastAsia="lv-LV"/>
              </w:rPr>
            </w:pPr>
            <w:r>
              <w:rPr>
                <w:rFonts w:ascii="Times New Roman" w:hAnsi="Times New Roman" w:cs="Times New Roman"/>
                <w:lang w:eastAsia="lv-LV"/>
              </w:rPr>
              <w:t>Zemes dzīļu izmantošanas licences kopija</w:t>
            </w:r>
          </w:p>
        </w:tc>
      </w:tr>
      <w:tr w:rsidR="00445752" w:rsidRPr="00445752" w:rsidTr="00F10F85">
        <w:tc>
          <w:tcPr>
            <w:tcW w:w="988" w:type="dxa"/>
            <w:shd w:val="clear" w:color="auto" w:fill="auto"/>
          </w:tcPr>
          <w:p w:rsidR="00445752" w:rsidRPr="00F10F85"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E127B0" w:rsidRDefault="00FC399D" w:rsidP="00123406">
            <w:pPr>
              <w:spacing w:after="0" w:line="240" w:lineRule="auto"/>
              <w:jc w:val="both"/>
              <w:rPr>
                <w:rFonts w:ascii="Times New Roman" w:eastAsia="Times New Roman" w:hAnsi="Times New Roman" w:cs="Times New Roman"/>
                <w:sz w:val="24"/>
                <w:szCs w:val="24"/>
                <w:lang w:eastAsia="lv-LV"/>
              </w:rPr>
            </w:pPr>
            <w:r w:rsidRPr="00E127B0">
              <w:rPr>
                <w:rFonts w:ascii="Times New Roman" w:hAnsi="Times New Roman" w:cs="Times New Roman"/>
                <w:sz w:val="24"/>
                <w:szCs w:val="24"/>
              </w:rPr>
              <w:t>Pretendentam iepriekšējo 3 (trīs) gadu laikā ir pieredze cenu aptaujā minēto darbu veikšanai</w:t>
            </w:r>
          </w:p>
        </w:tc>
        <w:tc>
          <w:tcPr>
            <w:tcW w:w="4336" w:type="dxa"/>
            <w:shd w:val="clear" w:color="auto" w:fill="auto"/>
          </w:tcPr>
          <w:p w:rsidR="00445752" w:rsidRPr="00E127B0" w:rsidRDefault="00FC399D" w:rsidP="00E01F23">
            <w:pPr>
              <w:spacing w:after="200" w:line="240" w:lineRule="auto"/>
              <w:jc w:val="both"/>
              <w:rPr>
                <w:rFonts w:ascii="Times New Roman" w:eastAsia="Calibri" w:hAnsi="Times New Roman" w:cs="Times New Roman"/>
                <w:sz w:val="24"/>
                <w:lang w:eastAsia="lv-LV"/>
              </w:rPr>
            </w:pPr>
            <w:r w:rsidRPr="00E127B0">
              <w:rPr>
                <w:rFonts w:ascii="Times New Roman" w:hAnsi="Times New Roman" w:cs="Times New Roman"/>
                <w:sz w:val="24"/>
                <w:szCs w:val="24"/>
              </w:rPr>
              <w:t xml:space="preserve">Pieredzes aprakstā </w:t>
            </w:r>
            <w:r w:rsidRPr="00E01F23">
              <w:rPr>
                <w:rFonts w:ascii="Times New Roman" w:hAnsi="Times New Roman" w:cs="Times New Roman"/>
                <w:sz w:val="24"/>
                <w:szCs w:val="24"/>
              </w:rPr>
              <w:t>(</w:t>
            </w:r>
            <w:r w:rsidR="00E01F23" w:rsidRPr="00E01F23">
              <w:rPr>
                <w:rFonts w:ascii="Times New Roman" w:hAnsi="Times New Roman" w:cs="Times New Roman"/>
                <w:sz w:val="24"/>
                <w:szCs w:val="24"/>
              </w:rPr>
              <w:t>3</w:t>
            </w:r>
            <w:r w:rsidRPr="00E01F23">
              <w:rPr>
                <w:rFonts w:ascii="Times New Roman" w:hAnsi="Times New Roman" w:cs="Times New Roman"/>
                <w:sz w:val="24"/>
                <w:szCs w:val="24"/>
              </w:rPr>
              <w:t>. pielikums</w:t>
            </w:r>
            <w:r w:rsidRPr="0004171F">
              <w:rPr>
                <w:rFonts w:ascii="Times New Roman" w:hAnsi="Times New Roman" w:cs="Times New Roman"/>
                <w:sz w:val="24"/>
                <w:szCs w:val="24"/>
              </w:rPr>
              <w:t>)</w:t>
            </w:r>
            <w:r w:rsidRPr="00E127B0">
              <w:rPr>
                <w:rFonts w:ascii="Times New Roman" w:hAnsi="Times New Roman" w:cs="Times New Roman"/>
                <w:sz w:val="24"/>
                <w:szCs w:val="24"/>
              </w:rPr>
              <w:t xml:space="preserve"> pretendents norāda informāciju par vismaz 2 izpildītiem līgumiem</w:t>
            </w:r>
          </w:p>
        </w:tc>
      </w:tr>
    </w:tbl>
    <w:p w:rsidR="00123406" w:rsidRPr="00092005"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rsidR="00F378BB" w:rsidRPr="00233BEE"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CE15B3">
      <w:pPr>
        <w:pStyle w:val="Sarakstarindkopa"/>
        <w:numPr>
          <w:ilvl w:val="2"/>
          <w:numId w:val="1"/>
        </w:numPr>
        <w:spacing w:after="0" w:line="276" w:lineRule="auto"/>
        <w:ind w:left="1276" w:hanging="675"/>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w:t>
      </w:r>
      <w:r w:rsidRPr="00E01F23">
        <w:rPr>
          <w:rFonts w:ascii="Times New Roman" w:eastAsia="Calibri" w:hAnsi="Times New Roman" w:cs="Times New Roman"/>
          <w:sz w:val="24"/>
          <w:szCs w:val="24"/>
          <w:lang w:eastAsia="lv-LV"/>
        </w:rPr>
        <w:t xml:space="preserve">saskaņā ar </w:t>
      </w:r>
      <w:r w:rsidR="00E01F23" w:rsidRPr="00E01F23">
        <w:rPr>
          <w:rFonts w:ascii="Times New Roman" w:eastAsia="Calibri" w:hAnsi="Times New Roman" w:cs="Times New Roman"/>
          <w:sz w:val="24"/>
          <w:szCs w:val="24"/>
          <w:lang w:eastAsia="lv-LV"/>
        </w:rPr>
        <w:t>4</w:t>
      </w:r>
      <w:r w:rsidR="00E127B0" w:rsidRPr="00E01F23">
        <w:rPr>
          <w:rFonts w:ascii="Times New Roman" w:eastAsia="Calibri" w:hAnsi="Times New Roman" w:cs="Times New Roman"/>
          <w:sz w:val="24"/>
          <w:szCs w:val="24"/>
          <w:lang w:eastAsia="lv-LV"/>
        </w:rPr>
        <w:t>. pielikumu.</w:t>
      </w:r>
    </w:p>
    <w:p w:rsidR="00F378BB" w:rsidRPr="00F378BB" w:rsidRDefault="00F378BB" w:rsidP="00CE15B3">
      <w:pPr>
        <w:numPr>
          <w:ilvl w:val="2"/>
          <w:numId w:val="1"/>
        </w:numPr>
        <w:spacing w:after="0" w:line="276" w:lineRule="auto"/>
        <w:ind w:left="1276" w:hanging="675"/>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AA0731" w:rsidRDefault="00F378BB" w:rsidP="00CE15B3">
      <w:pPr>
        <w:numPr>
          <w:ilvl w:val="2"/>
          <w:numId w:val="1"/>
        </w:numPr>
        <w:spacing w:after="0" w:line="276" w:lineRule="auto"/>
        <w:ind w:left="1276" w:hanging="675"/>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w:t>
      </w:r>
      <w:r w:rsidR="001E5466">
        <w:rPr>
          <w:rFonts w:ascii="Times New Roman" w:eastAsia="Calibri" w:hAnsi="Times New Roman" w:cs="Times New Roman"/>
          <w:sz w:val="24"/>
          <w:szCs w:val="24"/>
          <w:lang w:eastAsia="lv-LV"/>
        </w:rPr>
        <w:t>pazemes ūdeņu kontroles veikšanu</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CE15B3" w:rsidRDefault="00AA0731" w:rsidP="00CE15B3">
      <w:pPr>
        <w:numPr>
          <w:ilvl w:val="0"/>
          <w:numId w:val="1"/>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CE15B3" w:rsidRPr="00AA0731" w:rsidRDefault="00CE15B3" w:rsidP="00CE15B3">
      <w:pPr>
        <w:spacing w:after="0" w:line="276" w:lineRule="auto"/>
        <w:ind w:left="360"/>
        <w:contextualSpacing/>
        <w:rPr>
          <w:rFonts w:ascii="Times New Roman" w:eastAsia="Calibri" w:hAnsi="Times New Roman" w:cs="Times New Roman"/>
          <w:sz w:val="24"/>
          <w:szCs w:val="24"/>
          <w:lang w:eastAsia="lv-LV"/>
        </w:rPr>
      </w:pP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E01F23"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E01F23">
        <w:rPr>
          <w:rFonts w:ascii="Times New Roman" w:eastAsia="Calibri" w:hAnsi="Times New Roman" w:cs="Times New Roman"/>
          <w:b/>
          <w:sz w:val="24"/>
          <w:szCs w:val="24"/>
          <w:lang w:eastAsia="lv-LV"/>
        </w:rPr>
        <w:t>Pielikumi</w:t>
      </w:r>
    </w:p>
    <w:p w:rsidR="00F378BB" w:rsidRPr="00E01F23" w:rsidRDefault="00F378BB" w:rsidP="00F378BB">
      <w:pPr>
        <w:spacing w:after="0" w:line="240" w:lineRule="auto"/>
        <w:ind w:left="540"/>
        <w:rPr>
          <w:rFonts w:ascii="Times New Roman" w:eastAsia="Calibri" w:hAnsi="Times New Roman" w:cs="Times New Roman"/>
          <w:b/>
          <w:sz w:val="24"/>
          <w:szCs w:val="24"/>
          <w:lang w:eastAsia="lv-LV"/>
        </w:rPr>
      </w:pPr>
    </w:p>
    <w:p w:rsidR="00E27903" w:rsidRPr="00E01F23" w:rsidRDefault="00AA0731" w:rsidP="00E01F23">
      <w:pPr>
        <w:numPr>
          <w:ilvl w:val="1"/>
          <w:numId w:val="35"/>
        </w:numPr>
        <w:spacing w:after="0" w:line="276" w:lineRule="auto"/>
        <w:jc w:val="both"/>
        <w:rPr>
          <w:rFonts w:ascii="Times New Roman" w:eastAsia="Calibri" w:hAnsi="Times New Roman" w:cs="Times New Roman"/>
          <w:sz w:val="24"/>
          <w:szCs w:val="24"/>
          <w:lang w:eastAsia="lv-LV"/>
        </w:rPr>
      </w:pPr>
      <w:r w:rsidRPr="00E01F23">
        <w:rPr>
          <w:rFonts w:ascii="Times New Roman" w:eastAsia="Calibri" w:hAnsi="Times New Roman" w:cs="Times New Roman"/>
          <w:sz w:val="24"/>
          <w:szCs w:val="24"/>
          <w:lang w:eastAsia="lv-LV"/>
        </w:rPr>
        <w:t xml:space="preserve"> </w:t>
      </w:r>
      <w:r w:rsidR="00F378BB" w:rsidRPr="00E01F23">
        <w:rPr>
          <w:rFonts w:ascii="Times New Roman" w:eastAsia="Calibri" w:hAnsi="Times New Roman" w:cs="Times New Roman"/>
          <w:sz w:val="24"/>
          <w:szCs w:val="24"/>
          <w:lang w:eastAsia="lv-LV"/>
        </w:rPr>
        <w:t xml:space="preserve">1. pielikums – </w:t>
      </w:r>
      <w:r w:rsidR="00E27903" w:rsidRPr="00E01F23">
        <w:rPr>
          <w:rFonts w:ascii="Times New Roman" w:eastAsia="Calibri" w:hAnsi="Times New Roman" w:cs="Times New Roman"/>
          <w:sz w:val="24"/>
          <w:szCs w:val="24"/>
          <w:lang w:eastAsia="lv-LV"/>
        </w:rPr>
        <w:t>Darba uzdevums uz 1 (vienas) lapas;</w:t>
      </w:r>
    </w:p>
    <w:p w:rsidR="00F378BB" w:rsidRPr="00E01F23"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E01F23">
        <w:rPr>
          <w:rFonts w:ascii="Times New Roman" w:eastAsia="Calibri" w:hAnsi="Times New Roman" w:cs="Times New Roman"/>
          <w:sz w:val="24"/>
          <w:szCs w:val="24"/>
          <w:lang w:eastAsia="lv-LV"/>
        </w:rPr>
        <w:t xml:space="preserve"> </w:t>
      </w:r>
      <w:r w:rsidR="00E01F23" w:rsidRPr="00E01F23">
        <w:rPr>
          <w:rFonts w:ascii="Times New Roman" w:eastAsia="Calibri" w:hAnsi="Times New Roman" w:cs="Times New Roman"/>
          <w:sz w:val="24"/>
          <w:szCs w:val="24"/>
          <w:lang w:eastAsia="lv-LV"/>
        </w:rPr>
        <w:t>2</w:t>
      </w:r>
      <w:r w:rsidRPr="00E01F23">
        <w:rPr>
          <w:rFonts w:ascii="Times New Roman" w:eastAsia="Calibri" w:hAnsi="Times New Roman" w:cs="Times New Roman"/>
          <w:sz w:val="24"/>
          <w:szCs w:val="24"/>
          <w:lang w:eastAsia="lv-LV"/>
        </w:rPr>
        <w:t xml:space="preserve">. pielikums - </w:t>
      </w:r>
      <w:r w:rsidR="00F378BB" w:rsidRPr="00E01F23">
        <w:rPr>
          <w:rFonts w:ascii="Times New Roman" w:eastAsia="Calibri" w:hAnsi="Times New Roman" w:cs="Times New Roman"/>
          <w:sz w:val="24"/>
          <w:szCs w:val="24"/>
          <w:lang w:eastAsia="lv-LV"/>
        </w:rPr>
        <w:t>Pieteikums cenu aptaujai uz 1 (vienas) lapas;</w:t>
      </w:r>
    </w:p>
    <w:p w:rsidR="00F378BB" w:rsidRPr="00E01F23"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E01F23">
        <w:rPr>
          <w:rFonts w:ascii="Times New Roman" w:eastAsia="Calibri" w:hAnsi="Times New Roman" w:cs="Times New Roman"/>
          <w:sz w:val="24"/>
          <w:szCs w:val="24"/>
          <w:lang w:eastAsia="lv-LV"/>
        </w:rPr>
        <w:t xml:space="preserve"> </w:t>
      </w:r>
      <w:r w:rsidR="00E01F23" w:rsidRPr="00E01F23">
        <w:rPr>
          <w:rFonts w:ascii="Times New Roman" w:eastAsia="Calibri" w:hAnsi="Times New Roman" w:cs="Times New Roman"/>
          <w:sz w:val="24"/>
          <w:szCs w:val="24"/>
          <w:lang w:eastAsia="lv-LV"/>
        </w:rPr>
        <w:t>3</w:t>
      </w:r>
      <w:r w:rsidR="00E27903" w:rsidRPr="00E01F23">
        <w:rPr>
          <w:rFonts w:ascii="Times New Roman" w:eastAsia="Calibri" w:hAnsi="Times New Roman" w:cs="Times New Roman"/>
          <w:sz w:val="24"/>
          <w:szCs w:val="24"/>
          <w:lang w:eastAsia="lv-LV"/>
        </w:rPr>
        <w:t xml:space="preserve">. pielikums </w:t>
      </w:r>
      <w:r w:rsidR="00F378BB" w:rsidRPr="00E01F23">
        <w:rPr>
          <w:rFonts w:ascii="Times New Roman" w:eastAsia="Calibri" w:hAnsi="Times New Roman" w:cs="Times New Roman"/>
          <w:sz w:val="24"/>
          <w:szCs w:val="24"/>
          <w:lang w:eastAsia="lv-LV"/>
        </w:rPr>
        <w:t>–</w:t>
      </w:r>
      <w:r w:rsidR="00E127B0" w:rsidRPr="00E01F23">
        <w:rPr>
          <w:rFonts w:ascii="Times New Roman" w:eastAsia="Calibri" w:hAnsi="Times New Roman" w:cs="Times New Roman"/>
          <w:sz w:val="24"/>
          <w:szCs w:val="24"/>
          <w:lang w:eastAsia="lv-LV"/>
        </w:rPr>
        <w:t xml:space="preserve"> Pretendenta pieredzes apraksts uz 1 (vienas)</w:t>
      </w:r>
      <w:r w:rsidRPr="00E01F23">
        <w:rPr>
          <w:rFonts w:ascii="Times New Roman" w:eastAsia="Calibri" w:hAnsi="Times New Roman" w:cs="Times New Roman"/>
          <w:sz w:val="24"/>
          <w:szCs w:val="24"/>
          <w:lang w:eastAsia="lv-LV"/>
        </w:rPr>
        <w:t xml:space="preserve"> lapas</w:t>
      </w:r>
      <w:r w:rsidR="00F378BB" w:rsidRPr="00E01F23">
        <w:rPr>
          <w:rFonts w:ascii="Times New Roman" w:eastAsia="Calibri" w:hAnsi="Times New Roman" w:cs="Times New Roman"/>
          <w:sz w:val="24"/>
          <w:szCs w:val="24"/>
          <w:lang w:eastAsia="lv-LV"/>
        </w:rPr>
        <w:t>;</w:t>
      </w:r>
    </w:p>
    <w:p w:rsidR="00F378BB" w:rsidRPr="00E01F23" w:rsidRDefault="00E01F23"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E01F23">
        <w:rPr>
          <w:rFonts w:ascii="Times New Roman" w:eastAsia="Calibri" w:hAnsi="Times New Roman" w:cs="Times New Roman"/>
          <w:sz w:val="24"/>
          <w:szCs w:val="24"/>
          <w:lang w:eastAsia="lv-LV"/>
        </w:rPr>
        <w:t xml:space="preserve"> 4</w:t>
      </w:r>
      <w:r w:rsidR="00F240CB" w:rsidRPr="00E01F23">
        <w:rPr>
          <w:rFonts w:ascii="Times New Roman" w:eastAsia="Calibri" w:hAnsi="Times New Roman" w:cs="Times New Roman"/>
          <w:sz w:val="24"/>
          <w:szCs w:val="24"/>
          <w:lang w:eastAsia="lv-LV"/>
        </w:rPr>
        <w:t>. pielikums –</w:t>
      </w:r>
      <w:r w:rsidR="00E127B0" w:rsidRPr="00E01F23">
        <w:rPr>
          <w:rFonts w:ascii="Times New Roman" w:eastAsia="Calibri" w:hAnsi="Times New Roman" w:cs="Times New Roman"/>
          <w:sz w:val="24"/>
          <w:szCs w:val="24"/>
          <w:lang w:eastAsia="lv-LV"/>
        </w:rPr>
        <w:t xml:space="preserve"> </w:t>
      </w:r>
      <w:r w:rsidR="002821FA" w:rsidRPr="00E01F23">
        <w:rPr>
          <w:rFonts w:ascii="Times New Roman" w:eastAsia="Calibri" w:hAnsi="Times New Roman" w:cs="Times New Roman"/>
          <w:sz w:val="24"/>
          <w:szCs w:val="24"/>
          <w:lang w:eastAsia="lv-LV"/>
        </w:rPr>
        <w:t>Finanšu piedāvājums</w:t>
      </w:r>
      <w:r w:rsidR="00E127B0" w:rsidRPr="00E01F23">
        <w:rPr>
          <w:rFonts w:ascii="Times New Roman" w:eastAsia="Calibri" w:hAnsi="Times New Roman" w:cs="Times New Roman"/>
          <w:sz w:val="24"/>
          <w:szCs w:val="24"/>
          <w:lang w:eastAsia="lv-LV"/>
        </w:rPr>
        <w:t xml:space="preserve"> uz 1 (vienas) lapas</w:t>
      </w:r>
      <w:r w:rsidR="00D67236" w:rsidRPr="00E01F23">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Default="00F378BB" w:rsidP="00447CBA">
      <w:pPr>
        <w:pStyle w:val="Sarakstarindkopa"/>
        <w:numPr>
          <w:ilvl w:val="0"/>
          <w:numId w:val="40"/>
        </w:numPr>
        <w:spacing w:after="0" w:line="240" w:lineRule="auto"/>
        <w:jc w:val="right"/>
        <w:rPr>
          <w:rFonts w:ascii="Times New Roman" w:eastAsia="Calibri" w:hAnsi="Times New Roman" w:cs="Times New Roman"/>
          <w:sz w:val="24"/>
          <w:szCs w:val="24"/>
          <w:lang w:eastAsia="lv-LV"/>
        </w:rPr>
      </w:pPr>
      <w:r w:rsidRPr="00123406">
        <w:rPr>
          <w:rFonts w:ascii="Times New Roman" w:eastAsia="Calibri" w:hAnsi="Times New Roman" w:cs="Times New Roman"/>
          <w:sz w:val="24"/>
          <w:szCs w:val="24"/>
          <w:lang w:eastAsia="lv-LV"/>
        </w:rPr>
        <w:lastRenderedPageBreak/>
        <w:t xml:space="preserve">pielikums </w:t>
      </w:r>
    </w:p>
    <w:p w:rsid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23406" w:rsidRP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C3535" w:rsidRPr="001C3535" w:rsidRDefault="001C3535" w:rsidP="001C3535">
      <w:pPr>
        <w:spacing w:after="0"/>
        <w:jc w:val="center"/>
        <w:rPr>
          <w:rFonts w:ascii="Times New Roman" w:eastAsia="Calibri" w:hAnsi="Times New Roman" w:cs="Times New Roman"/>
          <w:b/>
          <w:sz w:val="24"/>
        </w:rPr>
      </w:pPr>
      <w:r w:rsidRPr="001C3535">
        <w:rPr>
          <w:rFonts w:ascii="Times New Roman" w:eastAsia="Calibri" w:hAnsi="Times New Roman" w:cs="Times New Roman"/>
          <w:b/>
          <w:sz w:val="24"/>
        </w:rPr>
        <w:t xml:space="preserve">Darba uzdevums </w:t>
      </w:r>
    </w:p>
    <w:p w:rsidR="001C3535" w:rsidRPr="001C3535" w:rsidRDefault="001E5466" w:rsidP="001C3535">
      <w:pPr>
        <w:jc w:val="center"/>
        <w:rPr>
          <w:rFonts w:ascii="Times New Roman" w:eastAsia="Calibri" w:hAnsi="Times New Roman" w:cs="Times New Roman"/>
          <w:sz w:val="24"/>
        </w:rPr>
      </w:pPr>
      <w:r>
        <w:rPr>
          <w:rFonts w:ascii="Times New Roman" w:eastAsia="Calibri" w:hAnsi="Times New Roman" w:cs="Times New Roman"/>
          <w:sz w:val="24"/>
        </w:rPr>
        <w:t xml:space="preserve">Cenu aptaujai </w:t>
      </w:r>
      <w:r w:rsidRPr="001E5466">
        <w:rPr>
          <w:rFonts w:ascii="Times New Roman" w:eastAsia="Calibri" w:hAnsi="Times New Roman" w:cs="Times New Roman"/>
          <w:sz w:val="24"/>
        </w:rPr>
        <w:t>“Pazemes ūdeņu kontrole rekultivēto izgāztuvju “Reiši”, “Ozoli” un “Mežiņi” teritorijā 2020. un 2021. gadā”</w:t>
      </w:r>
      <w:r>
        <w:rPr>
          <w:rFonts w:ascii="Times New Roman" w:eastAsia="Calibri" w:hAnsi="Times New Roman" w:cs="Times New Roman"/>
          <w:sz w:val="24"/>
        </w:rPr>
        <w:t>, Id. Nr. CA 2020/05</w:t>
      </w:r>
    </w:p>
    <w:p w:rsidR="001E5466" w:rsidRDefault="001C3535" w:rsidP="001E5466">
      <w:pPr>
        <w:pStyle w:val="Pamatteksts"/>
        <w:spacing w:after="0"/>
        <w:ind w:right="-108" w:firstLine="426"/>
        <w:jc w:val="both"/>
        <w:rPr>
          <w:rFonts w:eastAsia="Calibri" w:cs="Times New Roman"/>
        </w:rPr>
      </w:pPr>
      <w:r w:rsidRPr="001C3535">
        <w:rPr>
          <w:rFonts w:eastAsia="Calibri" w:cs="Times New Roman"/>
        </w:rPr>
        <w:tab/>
      </w:r>
    </w:p>
    <w:p w:rsidR="001E5466" w:rsidRPr="001E5466" w:rsidRDefault="001E5466" w:rsidP="001E5466">
      <w:pPr>
        <w:pStyle w:val="Pamatteksts"/>
        <w:spacing w:after="0"/>
        <w:ind w:right="-108" w:firstLine="426"/>
        <w:jc w:val="both"/>
        <w:rPr>
          <w:rFonts w:eastAsia="Times New Roman" w:cs="Times New Roman"/>
          <w:b w:val="0"/>
          <w:szCs w:val="24"/>
        </w:rPr>
      </w:pPr>
      <w:r w:rsidRPr="001E5466">
        <w:rPr>
          <w:rFonts w:eastAsia="Times New Roman" w:cs="Times New Roman"/>
          <w:b w:val="0"/>
          <w:szCs w:val="24"/>
        </w:rPr>
        <w:t>Atbilstoši MK 27.12.2011. noteikumu Nr.1032 ”Atkritumu poligonu ierīkošanas, atkritumu poligonu un izgāztuvju apsaimniekošanas, slēgšanas un rekultivācijas noteikumi” 84. punktam turpmākai vides stāvokļa kontrolei Valsts vides dienesta Vidzemes reģionālā pārvalde nosaka:</w:t>
      </w:r>
    </w:p>
    <w:p w:rsidR="001E5466" w:rsidRPr="001E5466" w:rsidRDefault="001E5466" w:rsidP="001E5466">
      <w:pPr>
        <w:spacing w:after="0" w:line="240" w:lineRule="auto"/>
        <w:ind w:right="-109" w:firstLine="426"/>
        <w:jc w:val="both"/>
        <w:rPr>
          <w:rFonts w:ascii="Times New Roman" w:eastAsia="Times New Roman" w:hAnsi="Times New Roman" w:cs="Times New Roman"/>
          <w:sz w:val="24"/>
          <w:szCs w:val="24"/>
        </w:rPr>
      </w:pPr>
      <w:r w:rsidRPr="001E5466">
        <w:rPr>
          <w:rFonts w:ascii="Times New Roman" w:eastAsia="Times New Roman" w:hAnsi="Times New Roman" w:cs="Times New Roman"/>
          <w:sz w:val="24"/>
          <w:szCs w:val="24"/>
        </w:rPr>
        <w:t xml:space="preserve">Rekultivēto izgāztuvju </w:t>
      </w:r>
      <w:r w:rsidRPr="001E5466">
        <w:rPr>
          <w:rFonts w:ascii="Times New Roman" w:eastAsia="Times New Roman" w:hAnsi="Times New Roman" w:cs="Times New Roman"/>
          <w:b/>
          <w:bCs/>
          <w:sz w:val="24"/>
          <w:szCs w:val="24"/>
        </w:rPr>
        <w:t>”Ozoli”</w:t>
      </w:r>
      <w:r w:rsidRPr="001E5466">
        <w:rPr>
          <w:rFonts w:ascii="Times New Roman" w:eastAsia="Times New Roman" w:hAnsi="Times New Roman" w:cs="Times New Roman"/>
          <w:sz w:val="24"/>
          <w:szCs w:val="24"/>
        </w:rPr>
        <w:t xml:space="preserve">, Brīvzemnieku pagastā, </w:t>
      </w:r>
      <w:r w:rsidRPr="001E5466">
        <w:rPr>
          <w:rFonts w:ascii="Times New Roman" w:eastAsia="Times New Roman" w:hAnsi="Times New Roman" w:cs="Times New Roman"/>
          <w:b/>
          <w:bCs/>
          <w:sz w:val="24"/>
          <w:szCs w:val="24"/>
        </w:rPr>
        <w:t>“Mežiņi”</w:t>
      </w:r>
      <w:r w:rsidRPr="001E5466">
        <w:rPr>
          <w:rFonts w:ascii="Times New Roman" w:eastAsia="Times New Roman" w:hAnsi="Times New Roman" w:cs="Times New Roman"/>
          <w:sz w:val="24"/>
          <w:szCs w:val="24"/>
        </w:rPr>
        <w:t xml:space="preserve">, Braslavas pagastā un </w:t>
      </w:r>
      <w:r w:rsidRPr="001E5466">
        <w:rPr>
          <w:rFonts w:ascii="Times New Roman" w:eastAsia="Times New Roman" w:hAnsi="Times New Roman" w:cs="Times New Roman"/>
          <w:b/>
          <w:bCs/>
          <w:sz w:val="24"/>
          <w:szCs w:val="24"/>
        </w:rPr>
        <w:t>“Reiši’</w:t>
      </w:r>
      <w:r w:rsidRPr="001E5466">
        <w:rPr>
          <w:rFonts w:ascii="Times New Roman" w:eastAsia="Times New Roman" w:hAnsi="Times New Roman" w:cs="Times New Roman"/>
          <w:sz w:val="24"/>
          <w:szCs w:val="24"/>
        </w:rPr>
        <w:t xml:space="preserve">, Alojā teritorijā </w:t>
      </w:r>
      <w:r w:rsidRPr="001E5466">
        <w:rPr>
          <w:rFonts w:ascii="Times New Roman" w:eastAsia="Times New Roman" w:hAnsi="Times New Roman" w:cs="Times New Roman"/>
          <w:b/>
          <w:sz w:val="24"/>
          <w:szCs w:val="24"/>
        </w:rPr>
        <w:t>2020. un 2021.</w:t>
      </w:r>
      <w:r>
        <w:rPr>
          <w:rFonts w:ascii="Times New Roman" w:eastAsia="Times New Roman" w:hAnsi="Times New Roman" w:cs="Times New Roman"/>
          <w:b/>
          <w:sz w:val="24"/>
          <w:szCs w:val="24"/>
        </w:rPr>
        <w:t xml:space="preserve"> </w:t>
      </w:r>
      <w:r w:rsidRPr="001E5466">
        <w:rPr>
          <w:rFonts w:ascii="Times New Roman" w:eastAsia="Times New Roman" w:hAnsi="Times New Roman" w:cs="Times New Roman"/>
          <w:b/>
          <w:sz w:val="24"/>
          <w:szCs w:val="24"/>
        </w:rPr>
        <w:t>gadā</w:t>
      </w:r>
      <w:r w:rsidRPr="001E5466">
        <w:rPr>
          <w:rFonts w:ascii="Times New Roman" w:eastAsia="Times New Roman" w:hAnsi="Times New Roman" w:cs="Times New Roman"/>
          <w:sz w:val="24"/>
          <w:szCs w:val="24"/>
        </w:rPr>
        <w:t xml:space="preserve"> veikt </w:t>
      </w:r>
      <w:r w:rsidRPr="001E5466">
        <w:rPr>
          <w:rFonts w:ascii="Times New Roman" w:eastAsia="Times New Roman" w:hAnsi="Times New Roman" w:cs="Times New Roman"/>
          <w:b/>
          <w:sz w:val="24"/>
          <w:szCs w:val="24"/>
        </w:rPr>
        <w:t>pazemes ūdeņu</w:t>
      </w:r>
      <w:r w:rsidRPr="001E5466">
        <w:rPr>
          <w:rFonts w:ascii="Times New Roman" w:eastAsia="Times New Roman" w:hAnsi="Times New Roman" w:cs="Times New Roman"/>
          <w:bCs/>
          <w:sz w:val="24"/>
          <w:szCs w:val="24"/>
        </w:rPr>
        <w:t xml:space="preserve"> </w:t>
      </w:r>
      <w:r w:rsidRPr="001E5466">
        <w:rPr>
          <w:rFonts w:ascii="Times New Roman" w:eastAsia="Times New Roman" w:hAnsi="Times New Roman" w:cs="Times New Roman"/>
          <w:sz w:val="24"/>
          <w:szCs w:val="24"/>
        </w:rPr>
        <w:t>kontroli saskaņā ar šādu programmu:</w:t>
      </w:r>
    </w:p>
    <w:p w:rsidR="001E5466" w:rsidRPr="001E5466" w:rsidRDefault="001E5466" w:rsidP="001E5466">
      <w:pPr>
        <w:numPr>
          <w:ilvl w:val="1"/>
          <w:numId w:val="39"/>
        </w:numPr>
        <w:suppressAutoHyphens/>
        <w:spacing w:after="0" w:line="240" w:lineRule="auto"/>
        <w:ind w:left="426" w:right="-109" w:hanging="426"/>
        <w:jc w:val="both"/>
        <w:rPr>
          <w:rFonts w:ascii="Times New Roman" w:eastAsia="Times New Roman" w:hAnsi="Times New Roman" w:cs="Times New Roman"/>
          <w:sz w:val="24"/>
          <w:szCs w:val="24"/>
          <w:u w:val="single"/>
          <w:lang w:eastAsia="ar-SA"/>
        </w:rPr>
      </w:pPr>
      <w:r w:rsidRPr="001E5466">
        <w:rPr>
          <w:rFonts w:ascii="Times New Roman" w:eastAsia="Times New Roman" w:hAnsi="Times New Roman" w:cs="Times New Roman"/>
          <w:sz w:val="24"/>
          <w:szCs w:val="24"/>
          <w:lang w:eastAsia="ar-SA"/>
        </w:rPr>
        <w:t>Gruntsūdens līmeni un plūsmas virzienu noteikt visos urbumos 2 reizes gadā (2020. un 2021.</w:t>
      </w:r>
      <w:r>
        <w:rPr>
          <w:rFonts w:ascii="Times New Roman" w:eastAsia="Times New Roman" w:hAnsi="Times New Roman" w:cs="Times New Roman"/>
          <w:sz w:val="24"/>
          <w:szCs w:val="24"/>
          <w:lang w:eastAsia="ar-SA"/>
        </w:rPr>
        <w:t> </w:t>
      </w:r>
      <w:r w:rsidRPr="001E5466">
        <w:rPr>
          <w:rFonts w:ascii="Times New Roman" w:eastAsia="Times New Roman" w:hAnsi="Times New Roman" w:cs="Times New Roman"/>
          <w:sz w:val="24"/>
          <w:szCs w:val="24"/>
          <w:lang w:eastAsia="ar-SA"/>
        </w:rPr>
        <w:t>gada pavasara un vasaras periodā);</w:t>
      </w:r>
    </w:p>
    <w:p w:rsidR="001E5466" w:rsidRPr="001E5466" w:rsidRDefault="001E5466" w:rsidP="001E5466">
      <w:pPr>
        <w:numPr>
          <w:ilvl w:val="1"/>
          <w:numId w:val="39"/>
        </w:numPr>
        <w:suppressAutoHyphens/>
        <w:spacing w:after="0" w:line="240" w:lineRule="auto"/>
        <w:ind w:left="426" w:right="-109" w:hanging="426"/>
        <w:jc w:val="both"/>
        <w:rPr>
          <w:rFonts w:ascii="Times New Roman" w:eastAsia="Times New Roman" w:hAnsi="Times New Roman" w:cs="Times New Roman"/>
          <w:sz w:val="24"/>
          <w:szCs w:val="24"/>
          <w:u w:val="single"/>
          <w:lang w:eastAsia="ar-SA"/>
        </w:rPr>
      </w:pPr>
      <w:r w:rsidRPr="001E5466">
        <w:rPr>
          <w:rFonts w:ascii="Times New Roman" w:eastAsia="Times New Roman" w:hAnsi="Times New Roman" w:cs="Times New Roman"/>
          <w:sz w:val="24"/>
          <w:szCs w:val="24"/>
          <w:lang w:eastAsia="ar-SA"/>
        </w:rPr>
        <w:t>2020. un 2021.</w:t>
      </w:r>
      <w:r>
        <w:rPr>
          <w:rFonts w:ascii="Times New Roman" w:eastAsia="Times New Roman" w:hAnsi="Times New Roman" w:cs="Times New Roman"/>
          <w:sz w:val="24"/>
          <w:szCs w:val="24"/>
          <w:lang w:eastAsia="ar-SA"/>
        </w:rPr>
        <w:t> </w:t>
      </w:r>
      <w:r w:rsidRPr="001E5466">
        <w:rPr>
          <w:rFonts w:ascii="Times New Roman" w:eastAsia="Times New Roman" w:hAnsi="Times New Roman" w:cs="Times New Roman"/>
          <w:sz w:val="24"/>
          <w:szCs w:val="24"/>
          <w:lang w:eastAsia="ar-SA"/>
        </w:rPr>
        <w:t xml:space="preserve">gada pirmajā pusgadā visos urbumos veikt </w:t>
      </w:r>
      <w:r w:rsidRPr="001E5466">
        <w:rPr>
          <w:rFonts w:ascii="Times New Roman" w:eastAsia="Times New Roman" w:hAnsi="Times New Roman" w:cs="Times New Roman"/>
          <w:sz w:val="24"/>
          <w:szCs w:val="24"/>
          <w:u w:val="single"/>
          <w:lang w:eastAsia="ar-SA"/>
        </w:rPr>
        <w:t>nepilno ķīmisko analīzi</w:t>
      </w:r>
      <w:r w:rsidRPr="001E5466">
        <w:rPr>
          <w:rFonts w:ascii="Times New Roman" w:eastAsia="Times New Roman" w:hAnsi="Times New Roman" w:cs="Times New Roman"/>
          <w:sz w:val="24"/>
          <w:szCs w:val="24"/>
          <w:lang w:eastAsia="ar-SA"/>
        </w:rPr>
        <w:t>: pH un elektrovadītspēju (uz vietas urbuma atsūknēšanas laikā), ķīmisko skābekļa patēriņu, kopējo slāpekļa daudzumu, kopējo fosfora daudzumu, hlorīdus (Cl</w:t>
      </w:r>
      <w:r w:rsidRPr="001E5466">
        <w:rPr>
          <w:rFonts w:ascii="Times New Roman" w:eastAsia="Times New Roman" w:hAnsi="Times New Roman" w:cs="Times New Roman"/>
          <w:sz w:val="24"/>
          <w:szCs w:val="24"/>
          <w:vertAlign w:val="superscript"/>
          <w:lang w:eastAsia="ar-SA"/>
        </w:rPr>
        <w:t>-</w:t>
      </w:r>
      <w:r w:rsidRPr="001E5466">
        <w:rPr>
          <w:rFonts w:ascii="Times New Roman" w:eastAsia="Times New Roman" w:hAnsi="Times New Roman" w:cs="Times New Roman"/>
          <w:sz w:val="24"/>
          <w:szCs w:val="24"/>
          <w:lang w:eastAsia="ar-SA"/>
        </w:rPr>
        <w:t>);</w:t>
      </w:r>
    </w:p>
    <w:p w:rsidR="001E5466" w:rsidRPr="004945BE" w:rsidRDefault="001E5466" w:rsidP="001E5466">
      <w:pPr>
        <w:numPr>
          <w:ilvl w:val="1"/>
          <w:numId w:val="39"/>
        </w:numPr>
        <w:suppressAutoHyphens/>
        <w:spacing w:after="0" w:line="240" w:lineRule="auto"/>
        <w:ind w:left="426" w:right="-109" w:hanging="426"/>
        <w:jc w:val="both"/>
        <w:rPr>
          <w:rFonts w:ascii="Times New Roman" w:eastAsia="Times New Roman" w:hAnsi="Times New Roman" w:cs="Times New Roman"/>
          <w:sz w:val="24"/>
          <w:szCs w:val="24"/>
          <w:u w:val="single"/>
          <w:lang w:eastAsia="ar-SA"/>
        </w:rPr>
      </w:pPr>
      <w:r w:rsidRPr="001E5466">
        <w:rPr>
          <w:rFonts w:ascii="Times New Roman" w:eastAsia="Times New Roman" w:hAnsi="Times New Roman" w:cs="Times New Roman"/>
          <w:sz w:val="24"/>
          <w:szCs w:val="24"/>
          <w:lang w:eastAsia="ar-SA"/>
        </w:rPr>
        <w:t>2020. un 2021.</w:t>
      </w:r>
      <w:r>
        <w:rPr>
          <w:rFonts w:ascii="Times New Roman" w:eastAsia="Times New Roman" w:hAnsi="Times New Roman" w:cs="Times New Roman"/>
          <w:sz w:val="24"/>
          <w:szCs w:val="24"/>
          <w:lang w:eastAsia="ar-SA"/>
        </w:rPr>
        <w:t> </w:t>
      </w:r>
      <w:r w:rsidRPr="001E5466">
        <w:rPr>
          <w:rFonts w:ascii="Times New Roman" w:eastAsia="Times New Roman" w:hAnsi="Times New Roman" w:cs="Times New Roman"/>
          <w:sz w:val="24"/>
          <w:szCs w:val="24"/>
          <w:lang w:eastAsia="ar-SA"/>
        </w:rPr>
        <w:t xml:space="preserve">gada otrajā pusgadā visos urbumos veikt </w:t>
      </w:r>
      <w:r w:rsidRPr="001E5466">
        <w:rPr>
          <w:rFonts w:ascii="Times New Roman" w:eastAsia="Times New Roman" w:hAnsi="Times New Roman" w:cs="Times New Roman"/>
          <w:sz w:val="24"/>
          <w:szCs w:val="24"/>
          <w:u w:val="single"/>
          <w:lang w:eastAsia="ar-SA"/>
        </w:rPr>
        <w:t>pilno ķīmisko analīzi</w:t>
      </w:r>
      <w:r w:rsidRPr="001E5466">
        <w:rPr>
          <w:rFonts w:ascii="Times New Roman" w:eastAsia="Times New Roman" w:hAnsi="Times New Roman" w:cs="Times New Roman"/>
          <w:sz w:val="24"/>
          <w:szCs w:val="24"/>
          <w:lang w:eastAsia="ar-SA"/>
        </w:rPr>
        <w:t>: pH un elektrovadītspēju, ķīmisko skābekļa patēriņu, kopējo slāpekļa daudzumu, kopējo fosfora daudzumu, hlorīdus (Cl</w:t>
      </w:r>
      <w:r w:rsidRPr="001E5466">
        <w:rPr>
          <w:rFonts w:ascii="Times New Roman" w:eastAsia="Times New Roman" w:hAnsi="Times New Roman" w:cs="Times New Roman"/>
          <w:sz w:val="24"/>
          <w:szCs w:val="24"/>
          <w:vertAlign w:val="superscript"/>
          <w:lang w:eastAsia="ar-SA"/>
        </w:rPr>
        <w:t>-</w:t>
      </w:r>
      <w:r w:rsidRPr="001E5466">
        <w:rPr>
          <w:rFonts w:ascii="Times New Roman" w:eastAsia="Times New Roman" w:hAnsi="Times New Roman" w:cs="Times New Roman"/>
          <w:sz w:val="24"/>
          <w:szCs w:val="24"/>
          <w:lang w:eastAsia="ar-SA"/>
        </w:rPr>
        <w:t>), sausnes saturu, bioķīmiskā skābekļa patēriņu piecās dienās, oksidējamību (permanganāta metode), nitrātus (NO</w:t>
      </w:r>
      <w:r w:rsidRPr="001E5466">
        <w:rPr>
          <w:rFonts w:ascii="Times New Roman" w:eastAsia="Times New Roman" w:hAnsi="Times New Roman" w:cs="Times New Roman"/>
          <w:sz w:val="24"/>
          <w:szCs w:val="24"/>
          <w:vertAlign w:val="subscript"/>
          <w:lang w:eastAsia="ar-SA"/>
        </w:rPr>
        <w:t>3</w:t>
      </w:r>
      <w:r w:rsidRPr="001E5466">
        <w:rPr>
          <w:rFonts w:ascii="Times New Roman" w:eastAsia="Times New Roman" w:hAnsi="Times New Roman" w:cs="Times New Roman"/>
          <w:sz w:val="24"/>
          <w:szCs w:val="24"/>
          <w:vertAlign w:val="superscript"/>
          <w:lang w:eastAsia="ar-SA"/>
        </w:rPr>
        <w:t>-</w:t>
      </w:r>
      <w:r w:rsidRPr="001E5466">
        <w:rPr>
          <w:rFonts w:ascii="Times New Roman" w:eastAsia="Times New Roman" w:hAnsi="Times New Roman" w:cs="Times New Roman"/>
          <w:sz w:val="24"/>
          <w:szCs w:val="24"/>
          <w:lang w:eastAsia="ar-SA"/>
        </w:rPr>
        <w:t>), nitrītus (NO</w:t>
      </w:r>
      <w:r w:rsidRPr="001E5466">
        <w:rPr>
          <w:rFonts w:ascii="Times New Roman" w:eastAsia="Times New Roman" w:hAnsi="Times New Roman" w:cs="Times New Roman"/>
          <w:sz w:val="24"/>
          <w:szCs w:val="24"/>
          <w:vertAlign w:val="subscript"/>
          <w:lang w:eastAsia="ar-SA"/>
        </w:rPr>
        <w:t>2</w:t>
      </w:r>
      <w:r w:rsidRPr="001E5466">
        <w:rPr>
          <w:rFonts w:ascii="Times New Roman" w:eastAsia="Times New Roman" w:hAnsi="Times New Roman" w:cs="Times New Roman"/>
          <w:sz w:val="24"/>
          <w:szCs w:val="24"/>
          <w:vertAlign w:val="superscript"/>
          <w:lang w:eastAsia="ar-SA"/>
        </w:rPr>
        <w:t>-</w:t>
      </w:r>
      <w:r w:rsidRPr="001E5466">
        <w:rPr>
          <w:rFonts w:ascii="Times New Roman" w:eastAsia="Times New Roman" w:hAnsi="Times New Roman" w:cs="Times New Roman"/>
          <w:sz w:val="24"/>
          <w:szCs w:val="24"/>
          <w:lang w:eastAsia="ar-SA"/>
        </w:rPr>
        <w:t>), amoniju (NH</w:t>
      </w:r>
      <w:r w:rsidRPr="001E5466">
        <w:rPr>
          <w:rFonts w:ascii="Times New Roman" w:eastAsia="Times New Roman" w:hAnsi="Times New Roman" w:cs="Times New Roman"/>
          <w:sz w:val="24"/>
          <w:szCs w:val="24"/>
          <w:vertAlign w:val="subscript"/>
          <w:lang w:eastAsia="ar-SA"/>
        </w:rPr>
        <w:t>4</w:t>
      </w:r>
      <w:r w:rsidRPr="001E5466">
        <w:rPr>
          <w:rFonts w:ascii="Times New Roman" w:eastAsia="Times New Roman" w:hAnsi="Times New Roman" w:cs="Times New Roman"/>
          <w:sz w:val="24"/>
          <w:szCs w:val="24"/>
          <w:vertAlign w:val="superscript"/>
          <w:lang w:eastAsia="ar-SA"/>
        </w:rPr>
        <w:t>+</w:t>
      </w:r>
      <w:r w:rsidRPr="001E5466">
        <w:rPr>
          <w:rFonts w:ascii="Times New Roman" w:eastAsia="Times New Roman" w:hAnsi="Times New Roman" w:cs="Times New Roman"/>
          <w:sz w:val="24"/>
          <w:szCs w:val="24"/>
          <w:lang w:eastAsia="ar-SA"/>
        </w:rPr>
        <w:t>), sulfātus (SO</w:t>
      </w:r>
      <w:r w:rsidRPr="001E5466">
        <w:rPr>
          <w:rFonts w:ascii="Times New Roman" w:eastAsia="Times New Roman" w:hAnsi="Times New Roman" w:cs="Times New Roman"/>
          <w:sz w:val="24"/>
          <w:szCs w:val="24"/>
          <w:vertAlign w:val="subscript"/>
          <w:lang w:eastAsia="ar-SA"/>
        </w:rPr>
        <w:t>4</w:t>
      </w:r>
      <w:r w:rsidRPr="001E5466">
        <w:rPr>
          <w:rFonts w:ascii="Times New Roman" w:eastAsia="Times New Roman" w:hAnsi="Times New Roman" w:cs="Times New Roman"/>
          <w:sz w:val="24"/>
          <w:szCs w:val="24"/>
          <w:vertAlign w:val="superscript"/>
          <w:lang w:eastAsia="ar-SA"/>
        </w:rPr>
        <w:t>2-</w:t>
      </w:r>
      <w:r w:rsidRPr="001E5466">
        <w:rPr>
          <w:rFonts w:ascii="Times New Roman" w:eastAsia="Times New Roman" w:hAnsi="Times New Roman" w:cs="Times New Roman"/>
          <w:sz w:val="24"/>
          <w:szCs w:val="24"/>
          <w:lang w:eastAsia="ar-SA"/>
        </w:rPr>
        <w:t>), fenolu indeksu, naftas produktus, boru un arī metālus – cinku (Zn), varu (Cu), kadmiju (Cd), hromu (Cr), svinu (Pb), dzīvsudrabu (Hg), dzelzi (Fe), mangānu (Mn) un kobaltu (Co).</w:t>
      </w:r>
    </w:p>
    <w:p w:rsidR="004945BE" w:rsidRDefault="004945BE" w:rsidP="004945BE">
      <w:pPr>
        <w:suppressAutoHyphens/>
        <w:spacing w:after="0" w:line="240" w:lineRule="auto"/>
        <w:ind w:right="-109"/>
        <w:jc w:val="both"/>
        <w:rPr>
          <w:rFonts w:ascii="Times New Roman" w:eastAsia="Times New Roman" w:hAnsi="Times New Roman" w:cs="Times New Roman"/>
          <w:sz w:val="24"/>
          <w:szCs w:val="24"/>
          <w:lang w:eastAsia="ar-SA"/>
        </w:rPr>
      </w:pPr>
    </w:p>
    <w:p w:rsidR="004945BE" w:rsidRDefault="004945BE" w:rsidP="004945BE">
      <w:pPr>
        <w:suppressAutoHyphens/>
        <w:spacing w:after="0" w:line="240" w:lineRule="auto"/>
        <w:ind w:right="-109"/>
        <w:jc w:val="both"/>
        <w:rPr>
          <w:rFonts w:ascii="Times New Roman" w:eastAsia="Times New Roman" w:hAnsi="Times New Roman" w:cs="Times New Roman"/>
          <w:sz w:val="24"/>
          <w:szCs w:val="24"/>
          <w:lang w:eastAsia="ar-SA"/>
        </w:rPr>
      </w:pPr>
    </w:p>
    <w:p w:rsidR="004945BE" w:rsidRDefault="004945BE" w:rsidP="004945BE">
      <w:pPr>
        <w:suppressAutoHyphens/>
        <w:spacing w:after="0" w:line="240" w:lineRule="auto"/>
        <w:ind w:right="-109" w:firstLine="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Katrā no rekultivētajām izgāztuvēm ir trīs kontrolurbumi.</w:t>
      </w:r>
    </w:p>
    <w:p w:rsidR="004945BE" w:rsidRDefault="004945BE" w:rsidP="004945BE">
      <w:pPr>
        <w:suppressAutoHyphens/>
        <w:spacing w:after="0" w:line="240" w:lineRule="auto"/>
        <w:ind w:right="-109" w:firstLine="426"/>
        <w:jc w:val="both"/>
        <w:rPr>
          <w:rFonts w:ascii="Times New Roman" w:eastAsia="Times New Roman" w:hAnsi="Times New Roman" w:cs="Times New Roman"/>
          <w:sz w:val="24"/>
          <w:szCs w:val="24"/>
          <w:lang w:eastAsia="ar-SA"/>
        </w:rPr>
      </w:pPr>
      <w:r w:rsidRPr="004945BE">
        <w:rPr>
          <w:rFonts w:ascii="Times New Roman" w:eastAsia="Times New Roman" w:hAnsi="Times New Roman" w:cs="Times New Roman"/>
          <w:sz w:val="24"/>
          <w:szCs w:val="24"/>
          <w:lang w:eastAsia="ar-SA"/>
        </w:rPr>
        <w:t>Pārskatus par veikto monitoringu rekultivētajās izgāztuvēs jāiesniedz Alojas novada domei mēneša laikā pēc noteikto mērījumu veikšanas</w:t>
      </w:r>
      <w:r w:rsidR="00225996">
        <w:rPr>
          <w:rFonts w:ascii="Times New Roman" w:eastAsia="Times New Roman" w:hAnsi="Times New Roman" w:cs="Times New Roman"/>
          <w:sz w:val="24"/>
          <w:szCs w:val="24"/>
          <w:lang w:eastAsia="ar-SA"/>
        </w:rPr>
        <w:t xml:space="preserve"> 1</w:t>
      </w:r>
      <w:r w:rsidR="00B767B1">
        <w:rPr>
          <w:rFonts w:ascii="Times New Roman" w:eastAsia="Times New Roman" w:hAnsi="Times New Roman" w:cs="Times New Roman"/>
          <w:sz w:val="24"/>
          <w:szCs w:val="24"/>
          <w:lang w:eastAsia="ar-SA"/>
        </w:rPr>
        <w:t xml:space="preserve"> </w:t>
      </w:r>
      <w:r w:rsidR="00225996">
        <w:rPr>
          <w:rFonts w:ascii="Times New Roman" w:eastAsia="Times New Roman" w:hAnsi="Times New Roman" w:cs="Times New Roman"/>
          <w:sz w:val="24"/>
          <w:szCs w:val="24"/>
          <w:lang w:eastAsia="ar-SA"/>
        </w:rPr>
        <w:t>(vienā) eksemplārā druk</w:t>
      </w:r>
      <w:r w:rsidR="00B767B1">
        <w:rPr>
          <w:rFonts w:ascii="Times New Roman" w:eastAsia="Times New Roman" w:hAnsi="Times New Roman" w:cs="Times New Roman"/>
          <w:sz w:val="24"/>
          <w:szCs w:val="24"/>
          <w:lang w:eastAsia="ar-SA"/>
        </w:rPr>
        <w:t xml:space="preserve">ātā veidā un </w:t>
      </w:r>
      <w:bookmarkStart w:id="0" w:name="_GoBack"/>
      <w:bookmarkEnd w:id="0"/>
      <w:r w:rsidR="00225996">
        <w:rPr>
          <w:rFonts w:ascii="Times New Roman" w:eastAsia="Times New Roman" w:hAnsi="Times New Roman" w:cs="Times New Roman"/>
          <w:sz w:val="24"/>
          <w:szCs w:val="24"/>
          <w:lang w:eastAsia="ar-SA"/>
        </w:rPr>
        <w:t xml:space="preserve"> elektroniskā veidā</w:t>
      </w:r>
      <w:r w:rsidRPr="004945BE">
        <w:rPr>
          <w:rFonts w:ascii="Times New Roman" w:eastAsia="Times New Roman" w:hAnsi="Times New Roman" w:cs="Times New Roman"/>
          <w:sz w:val="24"/>
          <w:szCs w:val="24"/>
          <w:lang w:eastAsia="ar-SA"/>
        </w:rPr>
        <w:t>.</w:t>
      </w:r>
      <w:r w:rsidR="00225996">
        <w:rPr>
          <w:rFonts w:ascii="Times New Roman" w:eastAsia="Times New Roman" w:hAnsi="Times New Roman" w:cs="Times New Roman"/>
          <w:sz w:val="24"/>
          <w:szCs w:val="24"/>
          <w:lang w:eastAsia="ar-SA"/>
        </w:rPr>
        <w:t xml:space="preserve"> Vienlaikus </w:t>
      </w:r>
      <w:r w:rsidR="00225996" w:rsidRPr="00227BD7">
        <w:rPr>
          <w:rFonts w:ascii="Times New Roman" w:eastAsia="Times New Roman" w:hAnsi="Times New Roman" w:cs="Times New Roman"/>
          <w:sz w:val="24"/>
          <w:szCs w:val="24"/>
          <w:u w:val="single"/>
          <w:lang w:eastAsia="ar-SA"/>
        </w:rPr>
        <w:t>viens pārskata eksemplārs</w:t>
      </w:r>
      <w:r w:rsidR="00227BD7" w:rsidRPr="00227BD7">
        <w:rPr>
          <w:rFonts w:ascii="Times New Roman" w:eastAsia="Times New Roman" w:hAnsi="Times New Roman" w:cs="Times New Roman"/>
          <w:sz w:val="24"/>
          <w:szCs w:val="24"/>
          <w:u w:val="single"/>
          <w:lang w:eastAsia="ar-SA"/>
        </w:rPr>
        <w:t xml:space="preserve"> jāiesniedz</w:t>
      </w:r>
      <w:r w:rsidR="00225996" w:rsidRPr="00227BD7">
        <w:rPr>
          <w:rFonts w:ascii="Times New Roman" w:eastAsia="Times New Roman" w:hAnsi="Times New Roman" w:cs="Times New Roman"/>
          <w:sz w:val="24"/>
          <w:szCs w:val="24"/>
          <w:u w:val="single"/>
          <w:lang w:eastAsia="ar-SA"/>
        </w:rPr>
        <w:t xml:space="preserve"> Valsts vides dienesta Vidzemes reģionālajā vides pārvaldē</w:t>
      </w:r>
      <w:r w:rsidR="00225996">
        <w:rPr>
          <w:rFonts w:ascii="Times New Roman" w:eastAsia="Times New Roman" w:hAnsi="Times New Roman" w:cs="Times New Roman"/>
          <w:sz w:val="24"/>
          <w:szCs w:val="24"/>
          <w:lang w:eastAsia="ar-SA"/>
        </w:rPr>
        <w:t>.</w:t>
      </w:r>
    </w:p>
    <w:p w:rsidR="004945BE" w:rsidRPr="001E5466" w:rsidRDefault="004945BE" w:rsidP="004945BE">
      <w:pPr>
        <w:suppressAutoHyphens/>
        <w:spacing w:after="0" w:line="240" w:lineRule="auto"/>
        <w:ind w:right="-109" w:firstLine="426"/>
        <w:jc w:val="both"/>
        <w:rPr>
          <w:rFonts w:ascii="Times New Roman" w:eastAsia="Times New Roman" w:hAnsi="Times New Roman" w:cs="Times New Roman"/>
          <w:sz w:val="24"/>
          <w:szCs w:val="24"/>
          <w:lang w:eastAsia="ar-SA"/>
        </w:rPr>
      </w:pPr>
      <w:r w:rsidRPr="004945BE">
        <w:rPr>
          <w:rFonts w:ascii="Times New Roman" w:eastAsia="Times New Roman" w:hAnsi="Times New Roman" w:cs="Times New Roman"/>
          <w:sz w:val="24"/>
          <w:szCs w:val="24"/>
          <w:lang w:eastAsia="ar-SA"/>
        </w:rPr>
        <w:t>Zemes dzīļu monitoringa veicējam ir jābūt izdotai licencei zemes dzīļu izmantošanai (saskaņā ar MK 06.09.2011. noteikumu Nr.696 ”Zemes dzīļu izmantošanas licenču un bieži sastopamo derīgo izrakteņu ieguves atļauju izsniegšanas kārtība” 4.punkta 4.2.apakšpunkta nosacījumu). Tādēļ iesniedzot pārskatus par veikto monitoringu, obligāti jāpievieno monitoringa veicējam izdotās zemes dzīļu izmantošanas licences kopija vai informācija par to (licences numurs).</w:t>
      </w:r>
    </w:p>
    <w:p w:rsidR="001C3535" w:rsidRPr="001C3535" w:rsidRDefault="001C3535" w:rsidP="001E5466">
      <w:pPr>
        <w:jc w:val="both"/>
        <w:rPr>
          <w:rFonts w:ascii="Times New Roman" w:eastAsia="Calibri" w:hAnsi="Times New Roman" w:cs="Times New Roman"/>
          <w:sz w:val="24"/>
        </w:rPr>
      </w:pPr>
      <w:r w:rsidRPr="001C3535">
        <w:rPr>
          <w:rFonts w:ascii="Times New Roman" w:eastAsia="Calibri" w:hAnsi="Times New Roman" w:cs="Times New Roman"/>
          <w:sz w:val="24"/>
        </w:rPr>
        <w:t xml:space="preserve"> </w:t>
      </w:r>
    </w:p>
    <w:p w:rsidR="003F691F"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447CBA" w:rsidRDefault="00447CBA">
      <w:pPr>
        <w:rPr>
          <w:rFonts w:ascii="Times New Roman" w:eastAsia="Times New Roman" w:hAnsi="Times New Roman" w:cs="Times New Roman"/>
          <w:b/>
          <w:caps/>
          <w:color w:val="000000"/>
          <w:sz w:val="24"/>
          <w:szCs w:val="24"/>
          <w:lang w:eastAsia="ar-SA"/>
        </w:rPr>
      </w:pPr>
      <w:r>
        <w:rPr>
          <w:rFonts w:ascii="Times New Roman" w:eastAsia="Times New Roman" w:hAnsi="Times New Roman" w:cs="Times New Roman"/>
          <w:b/>
          <w:caps/>
          <w:color w:val="000000"/>
          <w:sz w:val="24"/>
          <w:szCs w:val="24"/>
          <w:lang w:eastAsia="ar-SA"/>
        </w:rPr>
        <w:br w:type="page"/>
      </w:r>
    </w:p>
    <w:p w:rsidR="003F691F" w:rsidRPr="00F378BB" w:rsidRDefault="003F691F"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123406" w:rsidRPr="00DA12C7" w:rsidRDefault="00123406" w:rsidP="00447CBA">
      <w:pPr>
        <w:pStyle w:val="Sarakstarindkopa"/>
        <w:widowControl w:val="0"/>
        <w:numPr>
          <w:ilvl w:val="0"/>
          <w:numId w:val="39"/>
        </w:numPr>
        <w:suppressAutoHyphens/>
        <w:spacing w:after="0" w:line="240" w:lineRule="auto"/>
        <w:jc w:val="right"/>
        <w:rPr>
          <w:rFonts w:ascii="Times New Roman" w:eastAsia="Times New Roman" w:hAnsi="Times New Roman" w:cs="Times New Roman"/>
          <w:color w:val="000000"/>
          <w:sz w:val="24"/>
          <w:szCs w:val="24"/>
          <w:lang w:eastAsia="ar-SA"/>
        </w:rPr>
      </w:pPr>
      <w:r w:rsidRPr="00DA12C7">
        <w:rPr>
          <w:rFonts w:ascii="Times New Roman" w:eastAsia="Times New Roman" w:hAnsi="Times New Roman" w:cs="Times New Roman"/>
          <w:color w:val="000000"/>
          <w:sz w:val="24"/>
          <w:szCs w:val="24"/>
          <w:lang w:eastAsia="ar-SA"/>
        </w:rPr>
        <w:t>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447CBA" w:rsidRPr="00447CBA">
        <w:rPr>
          <w:rFonts w:ascii="Times New Roman" w:hAnsi="Times New Roman"/>
          <w:b/>
          <w:bCs/>
          <w:sz w:val="24"/>
          <w:szCs w:val="24"/>
        </w:rPr>
        <w:t>Pazemes ūdeņu kontrole rekultivēto izgāztuvju “Reiši”, “Ozoli” un “Mežiņi” teritorijā 2020. un 2021. gadā</w:t>
      </w:r>
      <w:r w:rsidRPr="00D36B94">
        <w:rPr>
          <w:rFonts w:ascii="Times New Roman" w:eastAsia="Calibri" w:hAnsi="Times New Roman" w:cs="Times New Roman"/>
          <w:b/>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w:t>
      </w:r>
      <w:r w:rsidR="00BB2C45">
        <w:rPr>
          <w:rFonts w:ascii="Times New Roman" w:eastAsia="Calibri" w:hAnsi="Times New Roman" w:cs="Times New Roman"/>
          <w:sz w:val="24"/>
          <w:szCs w:val="24"/>
          <w:lang w:eastAsia="lv-LV"/>
        </w:rPr>
        <w:t xml:space="preserve"> </w:t>
      </w:r>
      <w:r w:rsidRPr="00DA12C7">
        <w:rPr>
          <w:rFonts w:ascii="Times New Roman" w:eastAsia="Calibri" w:hAnsi="Times New Roman" w:cs="Times New Roman"/>
          <w:sz w:val="24"/>
          <w:szCs w:val="24"/>
          <w:lang w:eastAsia="lv-LV"/>
        </w:rPr>
        <w:t>CA</w:t>
      </w:r>
      <w:r w:rsidR="009538A4">
        <w:rPr>
          <w:rFonts w:ascii="Times New Roman" w:eastAsia="Calibri" w:hAnsi="Times New Roman" w:cs="Times New Roman"/>
          <w:sz w:val="24"/>
          <w:szCs w:val="24"/>
          <w:lang w:eastAsia="lv-LV"/>
        </w:rPr>
        <w:t xml:space="preserve"> </w:t>
      </w:r>
      <w:r w:rsidR="00BB2C45">
        <w:rPr>
          <w:rFonts w:ascii="Times New Roman" w:eastAsia="Calibri" w:hAnsi="Times New Roman" w:cs="Times New Roman"/>
          <w:sz w:val="24"/>
          <w:szCs w:val="24"/>
          <w:lang w:eastAsia="lv-LV"/>
        </w:rPr>
        <w:t>2020/0</w:t>
      </w:r>
      <w:r w:rsidR="00447CBA">
        <w:rPr>
          <w:rFonts w:ascii="Times New Roman" w:eastAsia="Calibri" w:hAnsi="Times New Roman" w:cs="Times New Roman"/>
          <w:sz w:val="24"/>
          <w:szCs w:val="24"/>
          <w:lang w:eastAsia="lv-LV"/>
        </w:rPr>
        <w:t>5</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53753C">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447CBA">
        <w:rPr>
          <w:rFonts w:ascii="Times New Roman" w:eastAsia="Calibri" w:hAnsi="Times New Roman" w:cs="Times New Roman"/>
          <w:b/>
          <w:sz w:val="24"/>
          <w:szCs w:val="24"/>
        </w:rPr>
        <w:t>pazemes ūdeņu kontroli rekultivētajās izgāztuvēs</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BB2C45">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447CBA" w:rsidRDefault="00DA12C7" w:rsidP="00447CBA">
      <w:pPr>
        <w:pStyle w:val="Sarakstarindkopa"/>
        <w:numPr>
          <w:ilvl w:val="0"/>
          <w:numId w:val="39"/>
        </w:numPr>
        <w:spacing w:after="0" w:line="240" w:lineRule="auto"/>
        <w:jc w:val="right"/>
        <w:rPr>
          <w:rFonts w:ascii="Times New Roman" w:eastAsia="Times New Roman" w:hAnsi="Times New Roman" w:cs="Times New Roman"/>
          <w:sz w:val="24"/>
          <w:szCs w:val="24"/>
          <w:lang w:eastAsia="lv-LV"/>
        </w:rPr>
      </w:pPr>
      <w:r w:rsidRPr="00447CBA">
        <w:rPr>
          <w:rFonts w:ascii="Times New Roman" w:eastAsia="Times New Roman" w:hAnsi="Times New Roman" w:cs="Times New Roman"/>
          <w:sz w:val="24"/>
          <w:szCs w:val="24"/>
          <w:lang w:eastAsia="lv-LV"/>
        </w:rPr>
        <w:t>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rsidTr="00755064">
        <w:trPr>
          <w:trHeight w:val="672"/>
        </w:trPr>
        <w:tc>
          <w:tcPr>
            <w:tcW w:w="2127"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w:t>
      </w:r>
      <w:r w:rsidR="00BB2C45">
        <w:rPr>
          <w:rFonts w:ascii="Times New Roman" w:eastAsia="Times New Roman" w:hAnsi="Times New Roman"/>
          <w:color w:val="000000"/>
          <w:sz w:val="24"/>
          <w:szCs w:val="24"/>
        </w:rPr>
        <w:t>20</w:t>
      </w:r>
      <w:r w:rsidRPr="00D8528E">
        <w:rPr>
          <w:rFonts w:ascii="Times New Roman" w:eastAsia="Times New Roman" w:hAnsi="Times New Roman"/>
          <w:color w:val="000000"/>
          <w:sz w:val="24"/>
          <w:szCs w:val="24"/>
        </w:rPr>
        <w:t>.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rsidR="00445752" w:rsidRPr="00447CBA" w:rsidRDefault="00DA12C7" w:rsidP="00447CBA">
      <w:pPr>
        <w:pStyle w:val="Sarakstarindkopa"/>
        <w:numPr>
          <w:ilvl w:val="0"/>
          <w:numId w:val="39"/>
        </w:numPr>
        <w:spacing w:after="120" w:line="240" w:lineRule="auto"/>
        <w:jc w:val="right"/>
        <w:rPr>
          <w:rFonts w:ascii="Times New Roman" w:eastAsia="Calibri" w:hAnsi="Times New Roman" w:cs="Times New Roman"/>
          <w:sz w:val="24"/>
          <w:szCs w:val="24"/>
          <w:lang w:eastAsia="lv-LV"/>
        </w:rPr>
      </w:pPr>
      <w:r w:rsidRPr="00447CBA">
        <w:rPr>
          <w:rFonts w:ascii="Times New Roman" w:eastAsia="Calibri" w:hAnsi="Times New Roman" w:cs="Times New Roman"/>
          <w:sz w:val="24"/>
          <w:szCs w:val="24"/>
          <w:lang w:eastAsia="lv-LV"/>
        </w:rPr>
        <w:lastRenderedPageBreak/>
        <w:t>pielikums</w:t>
      </w: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w:t>
      </w:r>
      <w:r w:rsidR="00DA12C7">
        <w:rPr>
          <w:rFonts w:ascii="Times New Roman" w:eastAsia="Calibri" w:hAnsi="Times New Roman" w:cs="Times New Roman"/>
          <w:sz w:val="24"/>
          <w:lang w:eastAsia="lv-LV"/>
        </w:rPr>
        <w:t>skiču projekta</w:t>
      </w:r>
      <w:r w:rsidR="00D8528E">
        <w:rPr>
          <w:rFonts w:ascii="Times New Roman" w:eastAsia="Calibri" w:hAnsi="Times New Roman" w:cs="Times New Roman"/>
          <w:sz w:val="24"/>
          <w:lang w:eastAsia="lv-LV"/>
        </w:rPr>
        <w:t xml:space="preserve"> izstrādi</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447CBA" w:rsidRPr="00447CBA">
        <w:rPr>
          <w:rFonts w:ascii="Times New Roman" w:hAnsi="Times New Roman"/>
          <w:b/>
          <w:bCs/>
          <w:sz w:val="24"/>
          <w:szCs w:val="24"/>
        </w:rPr>
        <w:t>Pazemes ūdeņu kontrole rekultivēto izgāztuvju “Reiši”, “Ozoli” un “Mežiņi” teritorijā 2020. un 2021. gadā</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00BB2C45">
        <w:rPr>
          <w:rFonts w:ascii="Times New Roman" w:eastAsia="Calibri" w:hAnsi="Times New Roman" w:cs="Times New Roman"/>
          <w:sz w:val="24"/>
          <w:lang w:eastAsia="lv-LV"/>
        </w:rPr>
        <w:t xml:space="preserve"> 2020/0</w:t>
      </w:r>
      <w:r w:rsidR="00447CBA">
        <w:rPr>
          <w:rFonts w:ascii="Times New Roman" w:eastAsia="Calibri" w:hAnsi="Times New Roman" w:cs="Times New Roman"/>
          <w:sz w:val="24"/>
          <w:lang w:eastAsia="lv-LV"/>
        </w:rPr>
        <w:t>5</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7CBA" w:rsidP="00447CBA">
            <w:pPr>
              <w:spacing w:after="0" w:line="240" w:lineRule="auto"/>
              <w:rPr>
                <w:rFonts w:ascii="Times New Roman" w:eastAsia="Calibri" w:hAnsi="Times New Roman" w:cs="Times New Roman"/>
                <w:sz w:val="24"/>
                <w:lang w:eastAsia="lv-LV"/>
              </w:rPr>
            </w:pPr>
            <w:r w:rsidRPr="00447CBA">
              <w:rPr>
                <w:rFonts w:ascii="Times New Roman" w:eastAsia="Calibri" w:hAnsi="Times New Roman" w:cs="Times New Roman"/>
                <w:sz w:val="24"/>
                <w:lang w:eastAsia="lv-LV"/>
              </w:rPr>
              <w:t>Pazemes ūdeņu kontrole rekultivēto izgāztuvju “Reiši”, “Ozoli” un “Mežiņi” teritorijā 20</w:t>
            </w:r>
            <w:r>
              <w:rPr>
                <w:rFonts w:ascii="Times New Roman" w:eastAsia="Calibri" w:hAnsi="Times New Roman" w:cs="Times New Roman"/>
                <w:sz w:val="24"/>
                <w:lang w:eastAsia="lv-LV"/>
              </w:rPr>
              <w:t>20</w:t>
            </w:r>
            <w:r w:rsidRPr="00447CBA">
              <w:rPr>
                <w:rFonts w:ascii="Times New Roman" w:eastAsia="Calibri" w:hAnsi="Times New Roman" w:cs="Times New Roman"/>
                <w:sz w:val="24"/>
                <w:lang w:eastAsia="lv-LV"/>
              </w:rPr>
              <w:t>. gadā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7CBA"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7CBA" w:rsidRDefault="00447CBA" w:rsidP="00447CBA">
            <w:pPr>
              <w:spacing w:after="0" w:line="240" w:lineRule="auto"/>
              <w:rPr>
                <w:rFonts w:ascii="Times New Roman" w:eastAsia="Calibri" w:hAnsi="Times New Roman" w:cs="Times New Roman"/>
                <w:sz w:val="24"/>
                <w:lang w:eastAsia="lv-LV"/>
              </w:rPr>
            </w:pPr>
            <w:r w:rsidRPr="00447CBA">
              <w:rPr>
                <w:rFonts w:ascii="Times New Roman" w:eastAsia="Calibri" w:hAnsi="Times New Roman" w:cs="Times New Roman"/>
                <w:sz w:val="24"/>
                <w:lang w:eastAsia="lv-LV"/>
              </w:rPr>
              <w:t>Pazemes ūdeņu kontrole rekultivēto izgāztuvju “Reiši”, “Ozoli” un “Mežiņi” teritorijā 20</w:t>
            </w:r>
            <w:r>
              <w:rPr>
                <w:rFonts w:ascii="Times New Roman" w:eastAsia="Calibri" w:hAnsi="Times New Roman" w:cs="Times New Roman"/>
                <w:sz w:val="24"/>
                <w:lang w:eastAsia="lv-LV"/>
              </w:rPr>
              <w:t>21</w:t>
            </w:r>
            <w:r w:rsidRPr="00447CBA">
              <w:rPr>
                <w:rFonts w:ascii="Times New Roman" w:eastAsia="Calibri" w:hAnsi="Times New Roman" w:cs="Times New Roman"/>
                <w:sz w:val="24"/>
                <w:lang w:eastAsia="lv-LV"/>
              </w:rPr>
              <w:t>. gadā</w:t>
            </w:r>
          </w:p>
        </w:tc>
        <w:tc>
          <w:tcPr>
            <w:tcW w:w="2591" w:type="dxa"/>
            <w:tcBorders>
              <w:top w:val="single" w:sz="4" w:space="0" w:color="auto"/>
              <w:left w:val="single" w:sz="4" w:space="0" w:color="auto"/>
              <w:bottom w:val="single" w:sz="4" w:space="0" w:color="auto"/>
              <w:right w:val="single" w:sz="4" w:space="0" w:color="auto"/>
            </w:tcBorders>
            <w:vAlign w:val="center"/>
          </w:tcPr>
          <w:p w:rsidR="00447CBA" w:rsidRPr="00445752" w:rsidRDefault="00447CBA"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w:t>
      </w:r>
      <w:r w:rsidR="00BB2C45">
        <w:rPr>
          <w:rFonts w:ascii="Times New Roman" w:eastAsia="Calibri" w:hAnsi="Times New Roman" w:cs="Times New Roman"/>
          <w:sz w:val="24"/>
          <w:lang w:eastAsia="lv-LV"/>
        </w:rPr>
        <w:t xml:space="preserve"> 2020/0</w:t>
      </w:r>
      <w:r w:rsidR="00447CBA">
        <w:rPr>
          <w:rFonts w:ascii="Times New Roman" w:eastAsia="Calibri" w:hAnsi="Times New Roman" w:cs="Times New Roman"/>
          <w:sz w:val="24"/>
          <w:lang w:eastAsia="lv-LV"/>
        </w:rPr>
        <w:t>5</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BB2C45">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sectPr w:rsidR="00445752" w:rsidRPr="00445752"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79" w:rsidRDefault="007F7379">
      <w:pPr>
        <w:spacing w:after="0" w:line="240" w:lineRule="auto"/>
      </w:pPr>
      <w:r>
        <w:separator/>
      </w:r>
    </w:p>
  </w:endnote>
  <w:endnote w:type="continuationSeparator" w:id="0">
    <w:p w:rsidR="007F7379" w:rsidRDefault="007F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79" w:rsidRDefault="007F7379">
      <w:pPr>
        <w:spacing w:after="0" w:line="240" w:lineRule="auto"/>
      </w:pPr>
      <w:r>
        <w:separator/>
      </w:r>
    </w:p>
  </w:footnote>
  <w:footnote w:type="continuationSeparator" w:id="0">
    <w:p w:rsidR="007F7379" w:rsidRDefault="007F7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0"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D86F36"/>
    <w:multiLevelType w:val="hybridMultilevel"/>
    <w:tmpl w:val="A59CBA98"/>
    <w:lvl w:ilvl="0" w:tplc="2098C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3"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6"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7"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9"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2"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6" w15:restartNumberingAfterBreak="0">
    <w:nsid w:val="7D5861A9"/>
    <w:multiLevelType w:val="multilevel"/>
    <w:tmpl w:val="8842EB8C"/>
    <w:lvl w:ilvl="0">
      <w:start w:val="1"/>
      <w:numFmt w:val="decimal"/>
      <w:lvlText w:val="%1."/>
      <w:lvlJc w:val="left"/>
      <w:pPr>
        <w:ind w:left="360" w:hanging="360"/>
      </w:pPr>
      <w:rPr>
        <w:rFonts w:hint="default"/>
      </w:rPr>
    </w:lvl>
    <w:lvl w:ilvl="1">
      <w:start w:val="1"/>
      <w:numFmt w:val="decimal"/>
      <w:lvlText w:val="%2."/>
      <w:lvlJc w:val="left"/>
      <w:pPr>
        <w:ind w:left="1353" w:hanging="360"/>
      </w:pPr>
      <w:rPr>
        <w:rFonts w:ascii="Times New Roman" w:eastAsia="Times New Roman" w:hAnsi="Times New Roman" w:cs="Times New Roman"/>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0"/>
  </w:num>
  <w:num w:numId="10">
    <w:abstractNumId w:val="30"/>
    <w:lvlOverride w:ilvl="0">
      <w:startOverride w:val="3"/>
    </w:lvlOverride>
    <w:lvlOverride w:ilvl="1">
      <w:startOverride w:val="4"/>
    </w:lvlOverride>
    <w:lvlOverride w:ilvl="2">
      <w:startOverride w:val="3"/>
    </w:lvlOverride>
  </w:num>
  <w:num w:numId="11">
    <w:abstractNumId w:val="30"/>
    <w:lvlOverride w:ilvl="0">
      <w:startOverride w:val="3"/>
    </w:lvlOverride>
    <w:lvlOverride w:ilvl="1">
      <w:startOverride w:val="4"/>
    </w:lvlOverride>
    <w:lvlOverride w:ilvl="2">
      <w:startOverride w:val="6"/>
    </w:lvlOverride>
  </w:num>
  <w:num w:numId="12">
    <w:abstractNumId w:val="9"/>
  </w:num>
  <w:num w:numId="13">
    <w:abstractNumId w:val="26"/>
  </w:num>
  <w:num w:numId="14">
    <w:abstractNumId w:val="0"/>
  </w:num>
  <w:num w:numId="15">
    <w:abstractNumId w:val="22"/>
  </w:num>
  <w:num w:numId="16">
    <w:abstractNumId w:val="29"/>
  </w:num>
  <w:num w:numId="17">
    <w:abstractNumId w:val="35"/>
  </w:num>
  <w:num w:numId="18">
    <w:abstractNumId w:val="28"/>
  </w:num>
  <w:num w:numId="19">
    <w:abstractNumId w:val="1"/>
  </w:num>
  <w:num w:numId="20">
    <w:abstractNumId w:val="12"/>
  </w:num>
  <w:num w:numId="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5"/>
  </w:num>
  <w:num w:numId="33">
    <w:abstractNumId w:val="16"/>
    <w:lvlOverride w:ilvl="0">
      <w:lvl w:ilvl="0">
        <w:numFmt w:val="decimal"/>
        <w:lvlText w:val="%1."/>
        <w:lvlJc w:val="left"/>
      </w:lvl>
    </w:lvlOverride>
  </w:num>
  <w:num w:numId="34">
    <w:abstractNumId w:val="20"/>
  </w:num>
  <w:num w:numId="35">
    <w:abstractNumId w:val="33"/>
  </w:num>
  <w:num w:numId="36">
    <w:abstractNumId w:val="31"/>
  </w:num>
  <w:num w:numId="37">
    <w:abstractNumId w:val="18"/>
  </w:num>
  <w:num w:numId="38">
    <w:abstractNumId w:val="14"/>
  </w:num>
  <w:num w:numId="39">
    <w:abstractNumId w:val="3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63FDC"/>
    <w:rsid w:val="00064E97"/>
    <w:rsid w:val="00073A0B"/>
    <w:rsid w:val="000812CD"/>
    <w:rsid w:val="00092005"/>
    <w:rsid w:val="00093FF3"/>
    <w:rsid w:val="000E21D7"/>
    <w:rsid w:val="00106192"/>
    <w:rsid w:val="00121EDF"/>
    <w:rsid w:val="00122FE2"/>
    <w:rsid w:val="00123406"/>
    <w:rsid w:val="00160492"/>
    <w:rsid w:val="001925DC"/>
    <w:rsid w:val="001C3535"/>
    <w:rsid w:val="001D3896"/>
    <w:rsid w:val="001E5466"/>
    <w:rsid w:val="00207761"/>
    <w:rsid w:val="00225996"/>
    <w:rsid w:val="00227BD7"/>
    <w:rsid w:val="002326E3"/>
    <w:rsid w:val="00233BEE"/>
    <w:rsid w:val="00270A8B"/>
    <w:rsid w:val="00271340"/>
    <w:rsid w:val="002821FA"/>
    <w:rsid w:val="002C303D"/>
    <w:rsid w:val="0031232D"/>
    <w:rsid w:val="003443A6"/>
    <w:rsid w:val="00350BB3"/>
    <w:rsid w:val="00356923"/>
    <w:rsid w:val="0035798C"/>
    <w:rsid w:val="0038259B"/>
    <w:rsid w:val="003C4993"/>
    <w:rsid w:val="003D1750"/>
    <w:rsid w:val="003E6EB1"/>
    <w:rsid w:val="003F691F"/>
    <w:rsid w:val="00420E1F"/>
    <w:rsid w:val="0042201F"/>
    <w:rsid w:val="00445752"/>
    <w:rsid w:val="00447CBA"/>
    <w:rsid w:val="004945BE"/>
    <w:rsid w:val="004A02CA"/>
    <w:rsid w:val="004D3D54"/>
    <w:rsid w:val="004E4083"/>
    <w:rsid w:val="00562CDC"/>
    <w:rsid w:val="00570E02"/>
    <w:rsid w:val="00575EF4"/>
    <w:rsid w:val="00587FC2"/>
    <w:rsid w:val="005B1B1E"/>
    <w:rsid w:val="005B4DCF"/>
    <w:rsid w:val="005C51E0"/>
    <w:rsid w:val="006057C8"/>
    <w:rsid w:val="006204A5"/>
    <w:rsid w:val="00647C14"/>
    <w:rsid w:val="00647E3F"/>
    <w:rsid w:val="00657079"/>
    <w:rsid w:val="00675434"/>
    <w:rsid w:val="006B22C7"/>
    <w:rsid w:val="006D2EBC"/>
    <w:rsid w:val="006F7647"/>
    <w:rsid w:val="007011AB"/>
    <w:rsid w:val="00712B21"/>
    <w:rsid w:val="00767355"/>
    <w:rsid w:val="00774D1C"/>
    <w:rsid w:val="00785B7C"/>
    <w:rsid w:val="00787181"/>
    <w:rsid w:val="007F1B9D"/>
    <w:rsid w:val="007F7379"/>
    <w:rsid w:val="0083616B"/>
    <w:rsid w:val="008378DC"/>
    <w:rsid w:val="00847B79"/>
    <w:rsid w:val="00891684"/>
    <w:rsid w:val="00895B5F"/>
    <w:rsid w:val="008B14E7"/>
    <w:rsid w:val="008F0020"/>
    <w:rsid w:val="008F3F54"/>
    <w:rsid w:val="00915203"/>
    <w:rsid w:val="00935D79"/>
    <w:rsid w:val="009465C6"/>
    <w:rsid w:val="009538A4"/>
    <w:rsid w:val="00954DD3"/>
    <w:rsid w:val="009569B8"/>
    <w:rsid w:val="00962AC7"/>
    <w:rsid w:val="009872BE"/>
    <w:rsid w:val="009A795F"/>
    <w:rsid w:val="009C46C6"/>
    <w:rsid w:val="00A10F7F"/>
    <w:rsid w:val="00A37C33"/>
    <w:rsid w:val="00A82D9C"/>
    <w:rsid w:val="00A951F5"/>
    <w:rsid w:val="00AA0731"/>
    <w:rsid w:val="00AA2258"/>
    <w:rsid w:val="00AA5470"/>
    <w:rsid w:val="00AD6BF8"/>
    <w:rsid w:val="00B05627"/>
    <w:rsid w:val="00B45F8F"/>
    <w:rsid w:val="00B767B1"/>
    <w:rsid w:val="00BA4911"/>
    <w:rsid w:val="00BB2C45"/>
    <w:rsid w:val="00BB763A"/>
    <w:rsid w:val="00C662D7"/>
    <w:rsid w:val="00CD6030"/>
    <w:rsid w:val="00CD6281"/>
    <w:rsid w:val="00CE1129"/>
    <w:rsid w:val="00CE15B3"/>
    <w:rsid w:val="00CF591F"/>
    <w:rsid w:val="00D0176B"/>
    <w:rsid w:val="00D36B94"/>
    <w:rsid w:val="00D37B30"/>
    <w:rsid w:val="00D602AB"/>
    <w:rsid w:val="00D67236"/>
    <w:rsid w:val="00D8528E"/>
    <w:rsid w:val="00DA12C7"/>
    <w:rsid w:val="00DE2838"/>
    <w:rsid w:val="00DE6D2F"/>
    <w:rsid w:val="00DF0D34"/>
    <w:rsid w:val="00E01F23"/>
    <w:rsid w:val="00E127B0"/>
    <w:rsid w:val="00E25360"/>
    <w:rsid w:val="00E27903"/>
    <w:rsid w:val="00E36055"/>
    <w:rsid w:val="00E46BD1"/>
    <w:rsid w:val="00E505F6"/>
    <w:rsid w:val="00E5350D"/>
    <w:rsid w:val="00E80056"/>
    <w:rsid w:val="00EB5DA9"/>
    <w:rsid w:val="00EC148D"/>
    <w:rsid w:val="00EE26F4"/>
    <w:rsid w:val="00F10F85"/>
    <w:rsid w:val="00F240CB"/>
    <w:rsid w:val="00F378BB"/>
    <w:rsid w:val="00F942C4"/>
    <w:rsid w:val="00F97B3E"/>
    <w:rsid w:val="00FA028E"/>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rubene@aloja.lv" TargetMode="External"/><Relationship Id="rId5" Type="http://schemas.openxmlformats.org/officeDocument/2006/relationships/webSettings" Target="webSettings.xml"/><Relationship Id="rId10" Type="http://schemas.openxmlformats.org/officeDocument/2006/relationships/hyperlink" Target="mailto:jana.mosura@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DC01-EBF7-4227-A53E-474AFD86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6428</Words>
  <Characters>3664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21</cp:revision>
  <cp:lastPrinted>2020-01-30T08:26:00Z</cp:lastPrinted>
  <dcterms:created xsi:type="dcterms:W3CDTF">2019-10-23T11:46:00Z</dcterms:created>
  <dcterms:modified xsi:type="dcterms:W3CDTF">2020-02-03T12:10:00Z</dcterms:modified>
</cp:coreProperties>
</file>