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CB9938" w14:textId="77777777" w:rsidR="00743FBF" w:rsidRDefault="00743FBF" w:rsidP="00FE61B6">
      <w:pPr>
        <w:jc w:val="center"/>
      </w:pPr>
    </w:p>
    <w:p w14:paraId="62CB9939" w14:textId="48AFA2A3" w:rsidR="00FE61B6" w:rsidRDefault="00001CB3" w:rsidP="00001CB3">
      <w:r>
        <w:t xml:space="preserve">Madonā, </w:t>
      </w:r>
      <w:r w:rsidRPr="004A5373">
        <w:t>dokumenta datums ir tā elektroniskās parakstīšanas datums</w:t>
      </w:r>
    </w:p>
    <w:p w14:paraId="62CB993A" w14:textId="77777777" w:rsidR="00ED6818" w:rsidRDefault="00ED6818" w:rsidP="00FE61B6">
      <w:pPr>
        <w:jc w:val="center"/>
      </w:pPr>
    </w:p>
    <w:p w14:paraId="47FB8E08" w14:textId="62A79F40" w:rsidR="00001CB3" w:rsidRPr="004A5373" w:rsidRDefault="00001CB3" w:rsidP="00001CB3">
      <w:pPr>
        <w:pStyle w:val="Pamatteksts"/>
        <w:spacing w:before="120"/>
        <w:jc w:val="center"/>
        <w:rPr>
          <w:rFonts w:ascii="Times New Roman" w:hAnsi="Times New Roman"/>
          <w:b/>
          <w:szCs w:val="28"/>
        </w:rPr>
      </w:pPr>
      <w:r w:rsidRPr="004A5373">
        <w:rPr>
          <w:rFonts w:ascii="Times New Roman" w:hAnsi="Times New Roman"/>
          <w:b/>
          <w:szCs w:val="28"/>
        </w:rPr>
        <w:t xml:space="preserve">Tehniskie noteikumi </w:t>
      </w:r>
      <w:r w:rsidRPr="00D568EE">
        <w:rPr>
          <w:rFonts w:ascii="Times New Roman" w:hAnsi="Times New Roman"/>
          <w:b/>
          <w:szCs w:val="28"/>
        </w:rPr>
        <w:t xml:space="preserve">Nr. </w:t>
      </w:r>
      <w:r w:rsidRPr="00001CB3">
        <w:rPr>
          <w:rFonts w:ascii="Times New Roman" w:hAnsi="Times New Roman"/>
          <w:b/>
          <w:szCs w:val="28"/>
        </w:rPr>
        <w:t>VI20TN0127</w:t>
      </w:r>
    </w:p>
    <w:p w14:paraId="1884ACDD" w14:textId="77777777" w:rsidR="00001CB3" w:rsidRPr="004A5373" w:rsidRDefault="00001CB3" w:rsidP="00001CB3">
      <w:pPr>
        <w:pStyle w:val="Pamattekstaatkpe2"/>
        <w:spacing w:after="0" w:line="240" w:lineRule="auto"/>
        <w:ind w:left="0"/>
        <w:jc w:val="center"/>
        <w:rPr>
          <w:rFonts w:ascii="Times New Roman" w:hAnsi="Times New Roman"/>
          <w:lang w:val="lv-LV"/>
        </w:rPr>
      </w:pPr>
      <w:r w:rsidRPr="004A5373">
        <w:rPr>
          <w:rFonts w:ascii="Times New Roman" w:hAnsi="Times New Roman"/>
          <w:lang w:val="lv-LV"/>
        </w:rPr>
        <w:t>Izdoti saskaņā ar likuma “Par ietekmes uz vidi novērtējumu” 13. panta ceturto daļu,</w:t>
      </w:r>
    </w:p>
    <w:p w14:paraId="34E8599A" w14:textId="77777777" w:rsidR="00001CB3" w:rsidRPr="0048115C" w:rsidRDefault="00001CB3" w:rsidP="00001CB3">
      <w:pPr>
        <w:pStyle w:val="Pamattekstaatkpe2"/>
        <w:spacing w:line="240" w:lineRule="auto"/>
        <w:ind w:left="0"/>
        <w:jc w:val="center"/>
        <w:rPr>
          <w:rFonts w:ascii="Times New Roman" w:hAnsi="Times New Roman"/>
          <w:lang w:val="lv-LV"/>
        </w:rPr>
      </w:pPr>
      <w:r w:rsidRPr="004A5373">
        <w:rPr>
          <w:rFonts w:ascii="Times New Roman" w:hAnsi="Times New Roman"/>
          <w:lang w:val="lv-LV"/>
        </w:rPr>
        <w:t>Ministru kabineta 2015. gada 27. janvāra noteikumu Nr. 30 „Kārtība, kādā Valsts vides dienests izdod tehniskos noteikumus paredzētajai darbībai” 13. punktu un pielikuma 8. punkta 8.14. apakšpunktu</w:t>
      </w:r>
      <w:r>
        <w:rPr>
          <w:rFonts w:ascii="Times New Roman" w:hAnsi="Times New Roman"/>
          <w:lang w:val="lv-LV"/>
        </w:rPr>
        <w:t xml:space="preserve"> un Ministru kabineta </w:t>
      </w:r>
      <w:r w:rsidRPr="0048115C">
        <w:rPr>
          <w:rFonts w:ascii="Times New Roman" w:hAnsi="Times New Roman"/>
          <w:sz w:val="24"/>
          <w:lang w:val="lv-LV"/>
        </w:rPr>
        <w:t>2006.</w:t>
      </w:r>
      <w:r>
        <w:rPr>
          <w:rFonts w:ascii="Times New Roman" w:hAnsi="Times New Roman"/>
          <w:sz w:val="24"/>
          <w:lang w:val="lv-LV"/>
        </w:rPr>
        <w:t xml:space="preserve"> </w:t>
      </w:r>
      <w:r w:rsidRPr="0048115C">
        <w:rPr>
          <w:rFonts w:ascii="Times New Roman" w:hAnsi="Times New Roman"/>
          <w:sz w:val="24"/>
          <w:lang w:val="lv-LV"/>
        </w:rPr>
        <w:t>gada 13.</w:t>
      </w:r>
      <w:r>
        <w:rPr>
          <w:rFonts w:ascii="Times New Roman" w:hAnsi="Times New Roman"/>
          <w:sz w:val="24"/>
          <w:lang w:val="lv-LV"/>
        </w:rPr>
        <w:t xml:space="preserve"> </w:t>
      </w:r>
      <w:r w:rsidRPr="0048115C">
        <w:rPr>
          <w:rFonts w:ascii="Times New Roman" w:hAnsi="Times New Roman"/>
          <w:sz w:val="24"/>
          <w:lang w:val="lv-LV"/>
        </w:rPr>
        <w:t xml:space="preserve">jūnija noteikumu Nr. 475 “Virszemes ūdensobjektu un ostu akvatoriju tīrīšanas un padziļināšanas kārtība” </w:t>
      </w:r>
      <w:r>
        <w:rPr>
          <w:rFonts w:ascii="Times New Roman" w:hAnsi="Times New Roman"/>
          <w:sz w:val="24"/>
          <w:lang w:val="lv-LV"/>
        </w:rPr>
        <w:t>4</w:t>
      </w:r>
      <w:r w:rsidRPr="0048115C">
        <w:rPr>
          <w:rFonts w:ascii="Times New Roman" w:hAnsi="Times New Roman"/>
          <w:sz w:val="24"/>
          <w:lang w:val="lv-LV"/>
        </w:rPr>
        <w:t>.punkt</w:t>
      </w:r>
      <w:r>
        <w:rPr>
          <w:rFonts w:ascii="Times New Roman" w:hAnsi="Times New Roman"/>
          <w:sz w:val="24"/>
          <w:lang w:val="lv-LV"/>
        </w:rPr>
        <w:t>u.</w:t>
      </w:r>
    </w:p>
    <w:p w14:paraId="50C22F14" w14:textId="77777777" w:rsidR="00001CB3" w:rsidRPr="004A5373" w:rsidRDefault="00001CB3" w:rsidP="00001CB3">
      <w:pPr>
        <w:pStyle w:val="Pamattekstaatkpe2"/>
        <w:spacing w:before="240" w:after="240" w:line="240" w:lineRule="auto"/>
        <w:ind w:left="0"/>
        <w:jc w:val="right"/>
        <w:rPr>
          <w:rFonts w:ascii="Times New Roman" w:hAnsi="Times New Roman"/>
          <w:b/>
          <w:sz w:val="24"/>
          <w:szCs w:val="24"/>
          <w:lang w:val="lv-LV"/>
        </w:rPr>
      </w:pPr>
      <w:r w:rsidRPr="004A5373">
        <w:rPr>
          <w:rFonts w:ascii="Times New Roman" w:hAnsi="Times New Roman"/>
          <w:b/>
          <w:sz w:val="24"/>
          <w:szCs w:val="24"/>
          <w:lang w:val="lv-LV"/>
        </w:rPr>
        <w:t>Tehniskie noteikumi derīgi 5 gadus</w:t>
      </w:r>
    </w:p>
    <w:tbl>
      <w:tblPr>
        <w:tblW w:w="9214" w:type="dxa"/>
        <w:tblInd w:w="-34" w:type="dxa"/>
        <w:tblLook w:val="04A0" w:firstRow="1" w:lastRow="0" w:firstColumn="1" w:lastColumn="0" w:noHBand="0" w:noVBand="1"/>
      </w:tblPr>
      <w:tblGrid>
        <w:gridCol w:w="3403"/>
        <w:gridCol w:w="5670"/>
        <w:gridCol w:w="141"/>
      </w:tblGrid>
      <w:tr w:rsidR="00001CB3" w:rsidRPr="004A5373" w14:paraId="426A2C33" w14:textId="77777777" w:rsidTr="000654D1">
        <w:tc>
          <w:tcPr>
            <w:tcW w:w="3403" w:type="dxa"/>
          </w:tcPr>
          <w:p w14:paraId="4494ECB4" w14:textId="77777777" w:rsidR="00001CB3" w:rsidRPr="004A5373" w:rsidRDefault="00001CB3" w:rsidP="000654D1">
            <w:pPr>
              <w:pStyle w:val="Pamatteksts"/>
              <w:tabs>
                <w:tab w:val="left" w:pos="4111"/>
              </w:tabs>
              <w:spacing w:after="0"/>
              <w:rPr>
                <w:rFonts w:ascii="Times New Roman" w:hAnsi="Times New Roman"/>
                <w:bCs/>
                <w:sz w:val="24"/>
              </w:rPr>
            </w:pPr>
            <w:r w:rsidRPr="004A5373">
              <w:rPr>
                <w:rFonts w:ascii="Times New Roman" w:hAnsi="Times New Roman"/>
                <w:bCs/>
                <w:sz w:val="24"/>
              </w:rPr>
              <w:t>Persona, kura gatavojas veikt darbību (iesniedzējs):</w:t>
            </w:r>
          </w:p>
        </w:tc>
        <w:tc>
          <w:tcPr>
            <w:tcW w:w="5811" w:type="dxa"/>
            <w:gridSpan w:val="2"/>
          </w:tcPr>
          <w:p w14:paraId="20499873" w14:textId="77777777" w:rsidR="00001CB3" w:rsidRPr="005B6299" w:rsidRDefault="00001CB3" w:rsidP="000654D1">
            <w:pPr>
              <w:tabs>
                <w:tab w:val="left" w:pos="-5779"/>
              </w:tabs>
              <w:spacing w:after="60"/>
              <w:ind w:left="-114" w:right="-108"/>
              <w:jc w:val="both"/>
              <w:rPr>
                <w:b/>
                <w:bCs/>
                <w:szCs w:val="22"/>
              </w:rPr>
            </w:pPr>
            <w:r>
              <w:rPr>
                <w:b/>
                <w:bCs/>
              </w:rPr>
              <w:t>Alojas novada dome</w:t>
            </w:r>
            <w:r w:rsidRPr="004A5373">
              <w:rPr>
                <w:b/>
                <w:bCs/>
              </w:rPr>
              <w:t xml:space="preserve">, reģistrācijas Nr. </w:t>
            </w:r>
            <w:r>
              <w:rPr>
                <w:b/>
                <w:bCs/>
              </w:rPr>
              <w:t>90000060032</w:t>
            </w:r>
            <w:r w:rsidRPr="004A5373">
              <w:rPr>
                <w:b/>
              </w:rPr>
              <w:t>,</w:t>
            </w:r>
            <w:r w:rsidRPr="004A5373">
              <w:rPr>
                <w:b/>
                <w:bCs/>
              </w:rPr>
              <w:t xml:space="preserve"> </w:t>
            </w:r>
            <w:r>
              <w:rPr>
                <w:b/>
                <w:bCs/>
              </w:rPr>
              <w:t>Jūras iela 13</w:t>
            </w:r>
            <w:r w:rsidRPr="004A5373">
              <w:rPr>
                <w:b/>
                <w:bCs/>
              </w:rPr>
              <w:t xml:space="preserve">, </w:t>
            </w:r>
            <w:r>
              <w:rPr>
                <w:b/>
                <w:bCs/>
              </w:rPr>
              <w:t>Aloja</w:t>
            </w:r>
            <w:r w:rsidRPr="004A5373">
              <w:rPr>
                <w:b/>
                <w:bCs/>
              </w:rPr>
              <w:t>,</w:t>
            </w:r>
            <w:r>
              <w:rPr>
                <w:b/>
                <w:bCs/>
              </w:rPr>
              <w:t xml:space="preserve"> Alojas novads,</w:t>
            </w:r>
            <w:r w:rsidRPr="004A5373">
              <w:rPr>
                <w:b/>
                <w:bCs/>
              </w:rPr>
              <w:t xml:space="preserve"> LV-</w:t>
            </w:r>
            <w:r>
              <w:rPr>
                <w:b/>
                <w:bCs/>
              </w:rPr>
              <w:t>4064</w:t>
            </w:r>
            <w:r w:rsidRPr="004A5373">
              <w:rPr>
                <w:b/>
              </w:rPr>
              <w:t xml:space="preserve">, tālr. </w:t>
            </w:r>
            <w:r>
              <w:rPr>
                <w:b/>
              </w:rPr>
              <w:t>64023925</w:t>
            </w:r>
            <w:r w:rsidRPr="004A5373">
              <w:rPr>
                <w:b/>
              </w:rPr>
              <w:t xml:space="preserve">, e-pasts: </w:t>
            </w:r>
            <w:r w:rsidRPr="005B6299">
              <w:rPr>
                <w:b/>
              </w:rPr>
              <w:t>dome@aloja.lv</w:t>
            </w:r>
          </w:p>
        </w:tc>
      </w:tr>
      <w:tr w:rsidR="00001CB3" w:rsidRPr="004A5373" w14:paraId="512A7554" w14:textId="77777777" w:rsidTr="000654D1">
        <w:tc>
          <w:tcPr>
            <w:tcW w:w="3403" w:type="dxa"/>
          </w:tcPr>
          <w:p w14:paraId="7E2E71BF" w14:textId="77777777" w:rsidR="00001CB3" w:rsidRPr="004A5373" w:rsidRDefault="00001CB3" w:rsidP="000654D1">
            <w:pPr>
              <w:pStyle w:val="Pamatteksts"/>
              <w:tabs>
                <w:tab w:val="left" w:pos="4111"/>
              </w:tabs>
              <w:spacing w:after="0"/>
              <w:rPr>
                <w:rFonts w:ascii="Times New Roman" w:hAnsi="Times New Roman"/>
                <w:bCs/>
                <w:sz w:val="24"/>
              </w:rPr>
            </w:pPr>
            <w:r w:rsidRPr="004A5373">
              <w:rPr>
                <w:rFonts w:ascii="Times New Roman" w:hAnsi="Times New Roman"/>
                <w:bCs/>
                <w:sz w:val="24"/>
              </w:rPr>
              <w:t>Paredzētās darbības nosaukums:</w:t>
            </w:r>
          </w:p>
        </w:tc>
        <w:tc>
          <w:tcPr>
            <w:tcW w:w="5811" w:type="dxa"/>
            <w:gridSpan w:val="2"/>
          </w:tcPr>
          <w:p w14:paraId="56CEA8B1" w14:textId="77777777" w:rsidR="00001CB3" w:rsidRPr="004A5373" w:rsidRDefault="00001CB3" w:rsidP="000654D1">
            <w:pPr>
              <w:pStyle w:val="Pamatteksts"/>
              <w:tabs>
                <w:tab w:val="left" w:pos="-5779"/>
                <w:tab w:val="left" w:pos="4111"/>
              </w:tabs>
              <w:spacing w:after="60"/>
              <w:ind w:left="-114" w:right="-108"/>
              <w:jc w:val="both"/>
              <w:rPr>
                <w:rFonts w:ascii="Times New Roman" w:hAnsi="Times New Roman"/>
                <w:b/>
                <w:sz w:val="24"/>
                <w:szCs w:val="24"/>
              </w:rPr>
            </w:pPr>
            <w:r>
              <w:rPr>
                <w:rFonts w:ascii="Times New Roman" w:hAnsi="Times New Roman"/>
                <w:b/>
                <w:bCs/>
                <w:sz w:val="24"/>
                <w:szCs w:val="24"/>
                <w:lang w:eastAsia="lv-LV"/>
              </w:rPr>
              <w:t>Salacas upes posma pie Staiceles papīrfabrikas tilta attīrīšana</w:t>
            </w:r>
            <w:r w:rsidRPr="004A5373">
              <w:rPr>
                <w:rFonts w:ascii="Times New Roman" w:hAnsi="Times New Roman"/>
                <w:b/>
                <w:bCs/>
                <w:sz w:val="24"/>
              </w:rPr>
              <w:t xml:space="preserve"> </w:t>
            </w:r>
            <w:r>
              <w:rPr>
                <w:rFonts w:ascii="Times New Roman" w:hAnsi="Times New Roman"/>
                <w:b/>
                <w:bCs/>
                <w:sz w:val="24"/>
              </w:rPr>
              <w:t>no koku sanesumiem un apauguma 900 m</w:t>
            </w:r>
            <w:r w:rsidRPr="005B6299">
              <w:rPr>
                <w:rFonts w:ascii="Times New Roman" w:hAnsi="Times New Roman"/>
                <w:b/>
                <w:bCs/>
                <w:sz w:val="24"/>
                <w:vertAlign w:val="superscript"/>
              </w:rPr>
              <w:t>2</w:t>
            </w:r>
            <w:r>
              <w:rPr>
                <w:rFonts w:ascii="Times New Roman" w:hAnsi="Times New Roman"/>
                <w:b/>
                <w:bCs/>
                <w:sz w:val="24"/>
              </w:rPr>
              <w:t xml:space="preserve"> platībā.</w:t>
            </w:r>
          </w:p>
        </w:tc>
      </w:tr>
      <w:tr w:rsidR="00001CB3" w:rsidRPr="004A5373" w14:paraId="578087FD" w14:textId="77777777" w:rsidTr="000654D1">
        <w:tc>
          <w:tcPr>
            <w:tcW w:w="3403" w:type="dxa"/>
          </w:tcPr>
          <w:p w14:paraId="64E3E7FD" w14:textId="77777777" w:rsidR="00001CB3" w:rsidRPr="004A5373" w:rsidRDefault="00001CB3" w:rsidP="000654D1">
            <w:pPr>
              <w:pStyle w:val="Pamatteksts"/>
              <w:tabs>
                <w:tab w:val="left" w:pos="4111"/>
              </w:tabs>
              <w:spacing w:after="0"/>
              <w:rPr>
                <w:rFonts w:ascii="Times New Roman" w:hAnsi="Times New Roman"/>
                <w:bCs/>
                <w:sz w:val="24"/>
              </w:rPr>
            </w:pPr>
            <w:r w:rsidRPr="004A5373">
              <w:rPr>
                <w:rFonts w:ascii="Times New Roman" w:hAnsi="Times New Roman"/>
                <w:bCs/>
                <w:sz w:val="24"/>
              </w:rPr>
              <w:t>Paredzētās darbības norises vieta:</w:t>
            </w:r>
          </w:p>
        </w:tc>
        <w:tc>
          <w:tcPr>
            <w:tcW w:w="5811" w:type="dxa"/>
            <w:gridSpan w:val="2"/>
          </w:tcPr>
          <w:p w14:paraId="1647B1E6" w14:textId="77777777" w:rsidR="00001CB3" w:rsidRPr="00AE75E1" w:rsidRDefault="00001CB3" w:rsidP="000654D1">
            <w:pPr>
              <w:tabs>
                <w:tab w:val="left" w:pos="176"/>
              </w:tabs>
              <w:ind w:left="-114"/>
              <w:jc w:val="both"/>
              <w:rPr>
                <w:b/>
                <w:bCs/>
              </w:rPr>
            </w:pPr>
            <w:r>
              <w:rPr>
                <w:b/>
                <w:bCs/>
              </w:rPr>
              <w:t>z</w:t>
            </w:r>
            <w:r w:rsidRPr="004A5373">
              <w:rPr>
                <w:b/>
                <w:bCs/>
              </w:rPr>
              <w:t>emes vienības ar kadastra apzīmējumu</w:t>
            </w:r>
            <w:r>
              <w:rPr>
                <w:b/>
                <w:bCs/>
              </w:rPr>
              <w:t xml:space="preserve"> </w:t>
            </w:r>
            <w:r w:rsidRPr="00AE75E1">
              <w:rPr>
                <w:b/>
                <w:bCs/>
              </w:rPr>
              <w:t>6617 001 0247, 6617 003 0084, 6617 001 0236, 6617 001 0214, Staicelē, Alojas novadā.</w:t>
            </w:r>
          </w:p>
        </w:tc>
      </w:tr>
      <w:tr w:rsidR="00001CB3" w:rsidRPr="004A5373" w14:paraId="768C8F18" w14:textId="77777777" w:rsidTr="000654D1">
        <w:trPr>
          <w:gridAfter w:val="1"/>
          <w:wAfter w:w="141" w:type="dxa"/>
          <w:trHeight w:val="80"/>
        </w:trPr>
        <w:tc>
          <w:tcPr>
            <w:tcW w:w="3403" w:type="dxa"/>
          </w:tcPr>
          <w:p w14:paraId="78EDE107" w14:textId="77777777" w:rsidR="00001CB3" w:rsidRPr="004A5373" w:rsidRDefault="00001CB3" w:rsidP="000654D1">
            <w:pPr>
              <w:pStyle w:val="Pamatteksts"/>
              <w:tabs>
                <w:tab w:val="left" w:pos="4111"/>
              </w:tabs>
              <w:spacing w:after="0"/>
              <w:rPr>
                <w:rFonts w:ascii="Times New Roman" w:hAnsi="Times New Roman"/>
                <w:bCs/>
                <w:sz w:val="24"/>
              </w:rPr>
            </w:pPr>
            <w:r w:rsidRPr="004A5373">
              <w:rPr>
                <w:rFonts w:ascii="Times New Roman" w:hAnsi="Times New Roman"/>
                <w:sz w:val="24"/>
              </w:rPr>
              <w:t>Pamatojums:</w:t>
            </w:r>
          </w:p>
        </w:tc>
        <w:tc>
          <w:tcPr>
            <w:tcW w:w="5670" w:type="dxa"/>
          </w:tcPr>
          <w:p w14:paraId="58DECDDD" w14:textId="77777777" w:rsidR="00001CB3" w:rsidRPr="004A5373" w:rsidRDefault="00001CB3" w:rsidP="000654D1">
            <w:pPr>
              <w:pStyle w:val="Pamatteksts"/>
              <w:tabs>
                <w:tab w:val="left" w:pos="-5779"/>
                <w:tab w:val="left" w:pos="4111"/>
              </w:tabs>
              <w:spacing w:before="60" w:after="0"/>
              <w:ind w:left="-114" w:right="-108"/>
              <w:jc w:val="both"/>
              <w:rPr>
                <w:rFonts w:ascii="Times New Roman" w:hAnsi="Times New Roman"/>
                <w:sz w:val="24"/>
              </w:rPr>
            </w:pPr>
            <w:r w:rsidRPr="004A5373">
              <w:rPr>
                <w:rFonts w:ascii="Times New Roman" w:hAnsi="Times New Roman"/>
                <w:sz w:val="24"/>
              </w:rPr>
              <w:t>20</w:t>
            </w:r>
            <w:r>
              <w:rPr>
                <w:rFonts w:ascii="Times New Roman" w:hAnsi="Times New Roman"/>
                <w:sz w:val="24"/>
              </w:rPr>
              <w:t>20</w:t>
            </w:r>
            <w:r w:rsidRPr="004A5373">
              <w:rPr>
                <w:rFonts w:ascii="Times New Roman" w:hAnsi="Times New Roman"/>
                <w:sz w:val="24"/>
              </w:rPr>
              <w:t xml:space="preserve">. gada </w:t>
            </w:r>
            <w:r>
              <w:rPr>
                <w:rFonts w:ascii="Times New Roman" w:hAnsi="Times New Roman"/>
                <w:sz w:val="24"/>
              </w:rPr>
              <w:t>8.aprīlī</w:t>
            </w:r>
            <w:r w:rsidRPr="004A5373">
              <w:rPr>
                <w:rFonts w:ascii="Times New Roman" w:hAnsi="Times New Roman"/>
                <w:sz w:val="24"/>
              </w:rPr>
              <w:t xml:space="preserve"> reģistrētais iesniegums tehnisko noteikumu saņemšanai</w:t>
            </w:r>
          </w:p>
        </w:tc>
      </w:tr>
    </w:tbl>
    <w:p w14:paraId="095A7692" w14:textId="77777777" w:rsidR="00001CB3" w:rsidRPr="004A5373" w:rsidRDefault="00001CB3" w:rsidP="00001CB3">
      <w:pPr>
        <w:pStyle w:val="Pamatteksts"/>
        <w:spacing w:before="240"/>
        <w:jc w:val="center"/>
        <w:rPr>
          <w:rFonts w:ascii="Times New Roman" w:hAnsi="Times New Roman"/>
          <w:b/>
          <w:bCs/>
          <w:szCs w:val="28"/>
        </w:rPr>
      </w:pPr>
      <w:r w:rsidRPr="004A5373">
        <w:rPr>
          <w:rFonts w:ascii="Times New Roman" w:hAnsi="Times New Roman"/>
          <w:b/>
          <w:bCs/>
          <w:szCs w:val="28"/>
        </w:rPr>
        <w:t>Vides aizsardzības prasības:</w:t>
      </w:r>
    </w:p>
    <w:p w14:paraId="6E837369" w14:textId="77777777" w:rsidR="00001CB3" w:rsidRDefault="00001CB3" w:rsidP="00001CB3">
      <w:pPr>
        <w:pStyle w:val="Pamatteksts"/>
        <w:numPr>
          <w:ilvl w:val="0"/>
          <w:numId w:val="1"/>
        </w:numPr>
        <w:suppressAutoHyphens w:val="0"/>
        <w:spacing w:after="0"/>
        <w:jc w:val="both"/>
        <w:rPr>
          <w:rFonts w:ascii="Times New Roman" w:hAnsi="Times New Roman"/>
          <w:sz w:val="24"/>
        </w:rPr>
      </w:pPr>
      <w:r>
        <w:rPr>
          <w:rFonts w:ascii="Times New Roman" w:hAnsi="Times New Roman"/>
          <w:sz w:val="24"/>
        </w:rPr>
        <w:t>Salacas upes posma tīrīšanu</w:t>
      </w:r>
      <w:r w:rsidRPr="008156E3">
        <w:rPr>
          <w:rFonts w:ascii="Times New Roman" w:hAnsi="Times New Roman"/>
          <w:sz w:val="24"/>
        </w:rPr>
        <w:t xml:space="preserve"> veikt saskaņā ar šiem tehniskajiem noteikumiem pievienoto </w:t>
      </w:r>
      <w:r>
        <w:rPr>
          <w:rFonts w:ascii="Times New Roman" w:hAnsi="Times New Roman"/>
          <w:sz w:val="24"/>
        </w:rPr>
        <w:t>darbības veikšanas vietas</w:t>
      </w:r>
      <w:r w:rsidRPr="008156E3">
        <w:rPr>
          <w:rFonts w:ascii="Times New Roman" w:hAnsi="Times New Roman"/>
          <w:sz w:val="24"/>
        </w:rPr>
        <w:t xml:space="preserve"> plānu (skat. </w:t>
      </w:r>
      <w:r w:rsidRPr="00D97DA9">
        <w:rPr>
          <w:rFonts w:ascii="Times New Roman" w:hAnsi="Times New Roman"/>
          <w:sz w:val="24"/>
        </w:rPr>
        <w:t>pielikumu)</w:t>
      </w:r>
      <w:r>
        <w:rPr>
          <w:rFonts w:ascii="Times New Roman" w:hAnsi="Times New Roman"/>
          <w:sz w:val="24"/>
        </w:rPr>
        <w:t xml:space="preserve"> un ievērojot atļautās galvenās darbības saskaņā ar iesniegto informāciju:</w:t>
      </w:r>
    </w:p>
    <w:p w14:paraId="43EF8213" w14:textId="77777777" w:rsidR="00001CB3" w:rsidRDefault="00001CB3" w:rsidP="00001CB3">
      <w:pPr>
        <w:pStyle w:val="Pamatteksts"/>
        <w:numPr>
          <w:ilvl w:val="1"/>
          <w:numId w:val="1"/>
        </w:numPr>
        <w:tabs>
          <w:tab w:val="clear" w:pos="5099"/>
        </w:tabs>
        <w:suppressAutoHyphens w:val="0"/>
        <w:spacing w:after="0"/>
        <w:ind w:left="851"/>
        <w:jc w:val="both"/>
        <w:rPr>
          <w:rFonts w:ascii="Times New Roman" w:hAnsi="Times New Roman"/>
          <w:sz w:val="24"/>
        </w:rPr>
      </w:pPr>
      <w:r>
        <w:rPr>
          <w:rFonts w:ascii="Times New Roman" w:hAnsi="Times New Roman"/>
          <w:sz w:val="24"/>
        </w:rPr>
        <w:t>upes attīrīšana no koku sanesumiem aptuveni 900 m</w:t>
      </w:r>
      <w:r w:rsidRPr="00FD4526">
        <w:rPr>
          <w:rFonts w:ascii="Times New Roman" w:hAnsi="Times New Roman"/>
          <w:sz w:val="24"/>
          <w:vertAlign w:val="superscript"/>
        </w:rPr>
        <w:t>2</w:t>
      </w:r>
      <w:r>
        <w:rPr>
          <w:rFonts w:ascii="Times New Roman" w:hAnsi="Times New Roman"/>
          <w:sz w:val="24"/>
        </w:rPr>
        <w:t xml:space="preserve"> platībā;</w:t>
      </w:r>
    </w:p>
    <w:p w14:paraId="565DE15A" w14:textId="77777777" w:rsidR="00001CB3" w:rsidRPr="00FD4526" w:rsidRDefault="00001CB3" w:rsidP="00001CB3">
      <w:pPr>
        <w:pStyle w:val="Pamatteksts"/>
        <w:numPr>
          <w:ilvl w:val="1"/>
          <w:numId w:val="1"/>
        </w:numPr>
        <w:tabs>
          <w:tab w:val="clear" w:pos="5099"/>
        </w:tabs>
        <w:suppressAutoHyphens w:val="0"/>
        <w:spacing w:after="0"/>
        <w:ind w:left="851"/>
        <w:jc w:val="both"/>
        <w:rPr>
          <w:rFonts w:ascii="Times New Roman" w:hAnsi="Times New Roman"/>
          <w:sz w:val="24"/>
          <w:szCs w:val="24"/>
        </w:rPr>
      </w:pPr>
      <w:r>
        <w:rPr>
          <w:rFonts w:ascii="Times New Roman" w:hAnsi="Times New Roman"/>
          <w:sz w:val="24"/>
          <w:szCs w:val="24"/>
          <w:lang w:eastAsia="lv-LV"/>
        </w:rPr>
        <w:t>a</w:t>
      </w:r>
      <w:r w:rsidRPr="00FD4526">
        <w:rPr>
          <w:rFonts w:ascii="Times New Roman" w:hAnsi="Times New Roman"/>
          <w:sz w:val="24"/>
          <w:szCs w:val="24"/>
          <w:lang w:eastAsia="lv-LV"/>
        </w:rPr>
        <w:t xml:space="preserve">izaugušo upes krastu atēnošana un attīrīšana no kaltušajiem, bebru aizgrauztajiem un alkšņu slimības izraisīto sēnīšu skartajiem kokiem </w:t>
      </w:r>
      <w:r>
        <w:rPr>
          <w:rFonts w:ascii="Times New Roman" w:hAnsi="Times New Roman"/>
          <w:sz w:val="24"/>
          <w:szCs w:val="24"/>
          <w:lang w:eastAsia="lv-LV"/>
        </w:rPr>
        <w:t>aptuveni</w:t>
      </w:r>
      <w:r w:rsidRPr="00FD4526">
        <w:rPr>
          <w:rFonts w:ascii="Times New Roman" w:hAnsi="Times New Roman"/>
          <w:sz w:val="24"/>
          <w:szCs w:val="24"/>
          <w:lang w:eastAsia="lv-LV"/>
        </w:rPr>
        <w:t xml:space="preserve"> 30 m</w:t>
      </w:r>
      <w:r w:rsidRPr="00FD4526">
        <w:rPr>
          <w:rFonts w:ascii="Times New Roman" w:hAnsi="Times New Roman"/>
          <w:sz w:val="24"/>
          <w:szCs w:val="24"/>
          <w:vertAlign w:val="superscript"/>
          <w:lang w:eastAsia="lv-LV"/>
        </w:rPr>
        <w:t>3</w:t>
      </w:r>
      <w:r w:rsidRPr="00FD4526">
        <w:rPr>
          <w:rFonts w:ascii="Times New Roman" w:hAnsi="Times New Roman"/>
          <w:sz w:val="24"/>
          <w:szCs w:val="24"/>
          <w:lang w:eastAsia="lv-LV"/>
        </w:rPr>
        <w:t xml:space="preserve"> platībā</w:t>
      </w:r>
      <w:r>
        <w:rPr>
          <w:rFonts w:ascii="Times New Roman" w:hAnsi="Times New Roman"/>
          <w:sz w:val="24"/>
          <w:szCs w:val="24"/>
          <w:lang w:eastAsia="lv-LV"/>
        </w:rPr>
        <w:t>.</w:t>
      </w:r>
    </w:p>
    <w:p w14:paraId="6A9B1A5A" w14:textId="77777777" w:rsidR="00001CB3" w:rsidRDefault="00001CB3" w:rsidP="00001CB3">
      <w:pPr>
        <w:pStyle w:val="Pamatteksts"/>
        <w:numPr>
          <w:ilvl w:val="0"/>
          <w:numId w:val="1"/>
        </w:numPr>
        <w:suppressAutoHyphens w:val="0"/>
        <w:spacing w:after="0"/>
        <w:jc w:val="both"/>
        <w:rPr>
          <w:rFonts w:ascii="Times New Roman" w:hAnsi="Times New Roman"/>
          <w:sz w:val="24"/>
        </w:rPr>
      </w:pPr>
      <w:r>
        <w:rPr>
          <w:rFonts w:ascii="Times New Roman" w:hAnsi="Times New Roman"/>
          <w:sz w:val="24"/>
        </w:rPr>
        <w:t>Paredzētās darbība ietvaros nav pieļaujami nekāda veida grunts rašanas darbi Salacas upes gultnē un krastos, tāpat jāsaglabā gultnē esošie akmeņi, akmeņu krāvumi un siekstas, kas kalpo kā zivju dzīvotnes.</w:t>
      </w:r>
    </w:p>
    <w:p w14:paraId="5B4ED4AC" w14:textId="77777777" w:rsidR="00001CB3" w:rsidRPr="00D231CD" w:rsidRDefault="00001CB3" w:rsidP="00001CB3">
      <w:pPr>
        <w:pStyle w:val="Pamatteksts"/>
        <w:numPr>
          <w:ilvl w:val="0"/>
          <w:numId w:val="1"/>
        </w:numPr>
        <w:suppressAutoHyphens w:val="0"/>
        <w:spacing w:after="0"/>
        <w:jc w:val="both"/>
        <w:rPr>
          <w:rFonts w:ascii="Times New Roman" w:hAnsi="Times New Roman"/>
          <w:sz w:val="24"/>
        </w:rPr>
      </w:pPr>
      <w:r w:rsidRPr="00D97DA9">
        <w:rPr>
          <w:rFonts w:ascii="Times New Roman" w:hAnsi="Times New Roman"/>
          <w:sz w:val="24"/>
        </w:rPr>
        <w:t>Lai pēc iespējas samazinātu paredzētās darbības ietekmi uz Eiropas nozīmes īpaši aizsargājamo dabas teritoriju (</w:t>
      </w:r>
      <w:r w:rsidRPr="00D97DA9">
        <w:rPr>
          <w:rFonts w:ascii="Times New Roman" w:hAnsi="Times New Roman"/>
          <w:i/>
          <w:iCs/>
          <w:sz w:val="24"/>
        </w:rPr>
        <w:t>Natura 2000</w:t>
      </w:r>
      <w:r w:rsidRPr="00D97DA9">
        <w:rPr>
          <w:rFonts w:ascii="Times New Roman" w:hAnsi="Times New Roman"/>
          <w:sz w:val="24"/>
        </w:rPr>
        <w:t xml:space="preserve">) – dabas parku </w:t>
      </w:r>
      <w:r w:rsidRPr="00D97DA9">
        <w:rPr>
          <w:rFonts w:ascii="Times New Roman" w:hAnsi="Times New Roman"/>
          <w:sz w:val="24"/>
          <w:szCs w:val="24"/>
        </w:rPr>
        <w:t>„</w:t>
      </w:r>
      <w:r>
        <w:rPr>
          <w:rFonts w:ascii="Times New Roman" w:hAnsi="Times New Roman"/>
          <w:sz w:val="24"/>
          <w:szCs w:val="24"/>
        </w:rPr>
        <w:t>Salacas ieleja</w:t>
      </w:r>
      <w:r w:rsidRPr="00D97DA9">
        <w:rPr>
          <w:rFonts w:ascii="Times New Roman" w:hAnsi="Times New Roman"/>
          <w:sz w:val="24"/>
          <w:szCs w:val="24"/>
        </w:rPr>
        <w:t xml:space="preserve">”, un tajā esošajām dabas vērtībām, </w:t>
      </w:r>
      <w:r>
        <w:rPr>
          <w:rFonts w:ascii="Times New Roman" w:hAnsi="Times New Roman"/>
          <w:sz w:val="24"/>
          <w:szCs w:val="24"/>
        </w:rPr>
        <w:t>kā arī uz darbības vietā reģistrēto Eiropas Savienībā īpaši aizsargājamo saldūdeņu biotopu 3260*</w:t>
      </w:r>
      <w:r w:rsidRPr="00C3072C">
        <w:rPr>
          <w:rFonts w:ascii="Times New Roman" w:hAnsi="Times New Roman"/>
          <w:i/>
          <w:sz w:val="24"/>
          <w:szCs w:val="24"/>
        </w:rPr>
        <w:t>Upju straujteces un dabiski upju posmi</w:t>
      </w:r>
      <w:r w:rsidRPr="00D231CD">
        <w:rPr>
          <w:rFonts w:ascii="Times New Roman" w:hAnsi="Times New Roman"/>
          <w:sz w:val="24"/>
        </w:rPr>
        <w:t xml:space="preserve">, ievērot sekojošus </w:t>
      </w:r>
      <w:r>
        <w:rPr>
          <w:rFonts w:ascii="Times New Roman" w:hAnsi="Times New Roman"/>
          <w:sz w:val="24"/>
        </w:rPr>
        <w:t xml:space="preserve">Dabas aizsardzības pārvaldes izvirzītos </w:t>
      </w:r>
      <w:r w:rsidRPr="00D231CD">
        <w:rPr>
          <w:rFonts w:ascii="Times New Roman" w:hAnsi="Times New Roman"/>
          <w:sz w:val="24"/>
        </w:rPr>
        <w:t>darbu veikšanas nosacījumus:</w:t>
      </w:r>
    </w:p>
    <w:p w14:paraId="7A41AC7D" w14:textId="77777777" w:rsidR="00001CB3" w:rsidRPr="000654C1" w:rsidRDefault="00001CB3" w:rsidP="00001CB3">
      <w:pPr>
        <w:pStyle w:val="Pamatteksts"/>
        <w:numPr>
          <w:ilvl w:val="1"/>
          <w:numId w:val="1"/>
        </w:numPr>
        <w:tabs>
          <w:tab w:val="clear" w:pos="5099"/>
          <w:tab w:val="num" w:pos="851"/>
          <w:tab w:val="num" w:pos="2831"/>
        </w:tabs>
        <w:suppressAutoHyphens w:val="0"/>
        <w:spacing w:after="0"/>
        <w:ind w:left="851"/>
        <w:jc w:val="both"/>
        <w:rPr>
          <w:rFonts w:ascii="Times New Roman" w:hAnsi="Times New Roman"/>
          <w:sz w:val="24"/>
        </w:rPr>
      </w:pPr>
      <w:r>
        <w:rPr>
          <w:rFonts w:ascii="Times New Roman" w:hAnsi="Times New Roman"/>
          <w:sz w:val="24"/>
          <w:szCs w:val="24"/>
        </w:rPr>
        <w:lastRenderedPageBreak/>
        <w:t>upes krastu attīrīšanā no bojātajiem kokiem izcērtami krūmi un tievāko izmēru koki līdz 12cm diametrā, izņemot atsevišķus kokus reljefa nogāzēs, lai novērstu iespējamo augsnes eroziju, kā arī izcērtami nokaltušie koki un blakus esošā gājēju tilta akmens mūra balstos ieaugušie koki (bērzi). Nocirstie koki un krūmi kopā ar no upes izceltajiem kokiem novietojami īslaicīgās uzglabāšanas vietā un aizvedami</w:t>
      </w:r>
      <w:r w:rsidRPr="000654C1">
        <w:rPr>
          <w:rFonts w:ascii="Times New Roman" w:hAnsi="Times New Roman"/>
          <w:sz w:val="24"/>
        </w:rPr>
        <w:t>;</w:t>
      </w:r>
    </w:p>
    <w:p w14:paraId="448327BA" w14:textId="77777777" w:rsidR="00001CB3" w:rsidRPr="005B43C7" w:rsidRDefault="00001CB3" w:rsidP="00001CB3">
      <w:pPr>
        <w:pStyle w:val="Pamatteksts"/>
        <w:numPr>
          <w:ilvl w:val="1"/>
          <w:numId w:val="1"/>
        </w:numPr>
        <w:tabs>
          <w:tab w:val="clear" w:pos="5099"/>
          <w:tab w:val="num" w:pos="851"/>
          <w:tab w:val="num" w:pos="2831"/>
        </w:tabs>
        <w:suppressAutoHyphens w:val="0"/>
        <w:spacing w:after="0"/>
        <w:ind w:left="851"/>
        <w:jc w:val="both"/>
        <w:rPr>
          <w:rFonts w:ascii="Times New Roman" w:hAnsi="Times New Roman"/>
          <w:sz w:val="24"/>
        </w:rPr>
      </w:pPr>
      <w:r>
        <w:rPr>
          <w:rFonts w:ascii="Times New Roman" w:hAnsi="Times New Roman"/>
          <w:sz w:val="24"/>
          <w:szCs w:val="24"/>
        </w:rPr>
        <w:t>Salacas upes posma attīrīšana no koku sanesumiem veicama savlaicīgi, līdz lašveidīgo zivju nārsta perioda sākumam rudenī;</w:t>
      </w:r>
    </w:p>
    <w:p w14:paraId="7697EF32" w14:textId="77777777" w:rsidR="00001CB3" w:rsidRPr="00F72278" w:rsidRDefault="00001CB3" w:rsidP="00001CB3">
      <w:pPr>
        <w:pStyle w:val="Pamatteksts"/>
        <w:numPr>
          <w:ilvl w:val="1"/>
          <w:numId w:val="1"/>
        </w:numPr>
        <w:tabs>
          <w:tab w:val="clear" w:pos="5099"/>
          <w:tab w:val="num" w:pos="851"/>
          <w:tab w:val="num" w:pos="2831"/>
        </w:tabs>
        <w:suppressAutoHyphens w:val="0"/>
        <w:spacing w:after="0"/>
        <w:ind w:left="851"/>
        <w:jc w:val="both"/>
        <w:rPr>
          <w:rFonts w:ascii="Times New Roman" w:hAnsi="Times New Roman"/>
          <w:sz w:val="24"/>
        </w:rPr>
      </w:pPr>
      <w:r>
        <w:rPr>
          <w:rFonts w:ascii="Times New Roman" w:hAnsi="Times New Roman"/>
          <w:sz w:val="24"/>
          <w:szCs w:val="24"/>
        </w:rPr>
        <w:t>darbu izpildes laikā nav pieļaujama naftas produktu un cita veida piesārņojuma nonākšanu Salacas upē</w:t>
      </w:r>
      <w:r w:rsidRPr="00F72278">
        <w:rPr>
          <w:rFonts w:ascii="Times New Roman" w:hAnsi="Times New Roman"/>
          <w:sz w:val="24"/>
          <w:szCs w:val="24"/>
        </w:rPr>
        <w:t>.</w:t>
      </w:r>
    </w:p>
    <w:p w14:paraId="3DC04F32" w14:textId="77777777" w:rsidR="00001CB3" w:rsidRPr="00DB0873" w:rsidRDefault="00001CB3" w:rsidP="00001CB3">
      <w:pPr>
        <w:pStyle w:val="Pamatteksts"/>
        <w:numPr>
          <w:ilvl w:val="0"/>
          <w:numId w:val="1"/>
        </w:numPr>
        <w:suppressAutoHyphens w:val="0"/>
        <w:spacing w:after="0"/>
        <w:jc w:val="both"/>
        <w:rPr>
          <w:rFonts w:ascii="Times New Roman" w:hAnsi="Times New Roman"/>
          <w:sz w:val="24"/>
        </w:rPr>
      </w:pPr>
      <w:r>
        <w:rPr>
          <w:rFonts w:ascii="Times New Roman" w:hAnsi="Times New Roman"/>
          <w:sz w:val="24"/>
        </w:rPr>
        <w:t xml:space="preserve">Plānotos </w:t>
      </w:r>
      <w:r w:rsidRPr="00DB0873">
        <w:rPr>
          <w:rFonts w:ascii="Times New Roman" w:hAnsi="Times New Roman"/>
          <w:sz w:val="24"/>
        </w:rPr>
        <w:t xml:space="preserve">Salacas upes </w:t>
      </w:r>
      <w:r>
        <w:rPr>
          <w:rFonts w:ascii="Times New Roman" w:hAnsi="Times New Roman"/>
          <w:sz w:val="24"/>
        </w:rPr>
        <w:t xml:space="preserve">posma </w:t>
      </w:r>
      <w:r w:rsidRPr="00DB0873">
        <w:rPr>
          <w:rFonts w:ascii="Times New Roman" w:hAnsi="Times New Roman"/>
          <w:sz w:val="24"/>
        </w:rPr>
        <w:t>tīrīšanas darbus veikt iespējami īsā laika periodā</w:t>
      </w:r>
      <w:r>
        <w:rPr>
          <w:rFonts w:ascii="Times New Roman" w:hAnsi="Times New Roman"/>
          <w:sz w:val="24"/>
          <w:szCs w:val="24"/>
        </w:rPr>
        <w:t>.</w:t>
      </w:r>
    </w:p>
    <w:p w14:paraId="15AAF8B9" w14:textId="77777777" w:rsidR="00001CB3" w:rsidRPr="00B97B9F" w:rsidRDefault="00001CB3" w:rsidP="00001CB3">
      <w:pPr>
        <w:pStyle w:val="Pamatteksts"/>
        <w:numPr>
          <w:ilvl w:val="0"/>
          <w:numId w:val="1"/>
        </w:numPr>
        <w:suppressAutoHyphens w:val="0"/>
        <w:spacing w:after="0"/>
        <w:ind w:right="13"/>
        <w:jc w:val="both"/>
        <w:rPr>
          <w:rFonts w:ascii="Times New Roman" w:hAnsi="Times New Roman"/>
          <w:sz w:val="24"/>
        </w:rPr>
      </w:pPr>
      <w:r w:rsidRPr="00B97B9F">
        <w:rPr>
          <w:rFonts w:ascii="Times New Roman" w:hAnsi="Times New Roman"/>
          <w:sz w:val="24"/>
        </w:rPr>
        <w:t>Koku ciršanu veikt saskaņā ar normatīvajiem aktiem par koku ciršanu ārpus meža.</w:t>
      </w:r>
    </w:p>
    <w:p w14:paraId="5B149697" w14:textId="77777777" w:rsidR="00001CB3" w:rsidRPr="00617E38" w:rsidRDefault="00001CB3" w:rsidP="00001CB3">
      <w:pPr>
        <w:pStyle w:val="Pamatteksts"/>
        <w:numPr>
          <w:ilvl w:val="0"/>
          <w:numId w:val="1"/>
        </w:numPr>
        <w:suppressAutoHyphens w:val="0"/>
        <w:spacing w:after="0"/>
        <w:jc w:val="both"/>
        <w:rPr>
          <w:rFonts w:ascii="Times New Roman" w:hAnsi="Times New Roman"/>
          <w:sz w:val="24"/>
          <w:szCs w:val="24"/>
        </w:rPr>
      </w:pPr>
      <w:r>
        <w:rPr>
          <w:rFonts w:ascii="Times New Roman" w:hAnsi="Times New Roman"/>
          <w:sz w:val="24"/>
        </w:rPr>
        <w:t>Paredzēto</w:t>
      </w:r>
      <w:r w:rsidRPr="00617E38">
        <w:rPr>
          <w:rFonts w:ascii="Times New Roman" w:hAnsi="Times New Roman"/>
          <w:sz w:val="24"/>
        </w:rPr>
        <w:t xml:space="preserve"> darbu veikšanas laikā nepieļaut </w:t>
      </w:r>
      <w:r w:rsidRPr="009A1FA1">
        <w:rPr>
          <w:rFonts w:ascii="Times New Roman" w:hAnsi="Times New Roman"/>
          <w:bCs/>
          <w:sz w:val="24"/>
        </w:rPr>
        <w:t xml:space="preserve">saglabājamo </w:t>
      </w:r>
      <w:r w:rsidRPr="009A1FA1">
        <w:rPr>
          <w:rFonts w:ascii="Times New Roman" w:hAnsi="Times New Roman"/>
          <w:sz w:val="24"/>
          <w:szCs w:val="24"/>
        </w:rPr>
        <w:t>koku stumbru un to sakņu sistēmu bojāšanu</w:t>
      </w:r>
      <w:r w:rsidRPr="00617E38">
        <w:rPr>
          <w:rFonts w:ascii="Times New Roman" w:hAnsi="Times New Roman"/>
          <w:sz w:val="24"/>
        </w:rPr>
        <w:t>.</w:t>
      </w:r>
      <w:r w:rsidRPr="00617E38">
        <w:rPr>
          <w:rFonts w:ascii="Times New Roman" w:hAnsi="Times New Roman"/>
          <w:sz w:val="24"/>
          <w:szCs w:val="24"/>
        </w:rPr>
        <w:t xml:space="preserve"> </w:t>
      </w:r>
    </w:p>
    <w:p w14:paraId="3FE20056" w14:textId="77777777" w:rsidR="00001CB3" w:rsidRDefault="00001CB3" w:rsidP="00001CB3">
      <w:pPr>
        <w:pStyle w:val="Pamatteksts"/>
        <w:numPr>
          <w:ilvl w:val="0"/>
          <w:numId w:val="1"/>
        </w:numPr>
        <w:suppressAutoHyphens w:val="0"/>
        <w:spacing w:after="0"/>
        <w:jc w:val="both"/>
        <w:rPr>
          <w:rFonts w:ascii="Times New Roman" w:hAnsi="Times New Roman"/>
          <w:sz w:val="24"/>
          <w:szCs w:val="24"/>
        </w:rPr>
      </w:pPr>
      <w:r>
        <w:rPr>
          <w:rFonts w:ascii="Times New Roman" w:hAnsi="Times New Roman"/>
          <w:sz w:val="24"/>
          <w:szCs w:val="24"/>
        </w:rPr>
        <w:t xml:space="preserve">Nodrošināt no upes izcelto koku sanesumu un izcirsto koku un krūmu tālāku apsaimniekošanu, pēc </w:t>
      </w:r>
      <w:r w:rsidRPr="00617E38">
        <w:rPr>
          <w:rFonts w:ascii="Times New Roman" w:hAnsi="Times New Roman"/>
          <w:sz w:val="24"/>
          <w:szCs w:val="24"/>
        </w:rPr>
        <w:t>iespēj</w:t>
      </w:r>
      <w:r>
        <w:rPr>
          <w:rFonts w:ascii="Times New Roman" w:hAnsi="Times New Roman"/>
          <w:sz w:val="24"/>
          <w:szCs w:val="24"/>
        </w:rPr>
        <w:t>as</w:t>
      </w:r>
      <w:r w:rsidRPr="00617E38">
        <w:rPr>
          <w:rFonts w:ascii="Times New Roman" w:hAnsi="Times New Roman"/>
          <w:sz w:val="24"/>
          <w:szCs w:val="24"/>
        </w:rPr>
        <w:t xml:space="preserve"> paredzot to iesaistīšanu saimnieciskajā apritē, izmantojot kā kurināmo, kompostējot</w:t>
      </w:r>
      <w:r>
        <w:rPr>
          <w:rFonts w:ascii="Times New Roman" w:hAnsi="Times New Roman"/>
          <w:sz w:val="24"/>
          <w:szCs w:val="24"/>
        </w:rPr>
        <w:t>.</w:t>
      </w:r>
      <w:r w:rsidRPr="00C7655B">
        <w:rPr>
          <w:rFonts w:ascii="Times New Roman" w:hAnsi="Times New Roman"/>
          <w:sz w:val="24"/>
          <w:szCs w:val="24"/>
        </w:rPr>
        <w:t xml:space="preserve"> </w:t>
      </w:r>
      <w:r>
        <w:rPr>
          <w:rFonts w:ascii="Times New Roman" w:hAnsi="Times New Roman"/>
          <w:sz w:val="24"/>
          <w:szCs w:val="24"/>
        </w:rPr>
        <w:t xml:space="preserve">Nepieciešamības gadījumā mazvērtīgo koksni (zarus un krūmus) ir </w:t>
      </w:r>
      <w:r w:rsidRPr="00545C3D">
        <w:rPr>
          <w:rFonts w:ascii="Times New Roman" w:hAnsi="Times New Roman"/>
          <w:sz w:val="24"/>
          <w:szCs w:val="24"/>
        </w:rPr>
        <w:t>pieļaujams sadedzināt ugunskur</w:t>
      </w:r>
      <w:r>
        <w:rPr>
          <w:rFonts w:ascii="Times New Roman" w:hAnsi="Times New Roman"/>
          <w:sz w:val="24"/>
          <w:szCs w:val="24"/>
        </w:rPr>
        <w:t>ā</w:t>
      </w:r>
      <w:r w:rsidRPr="00545C3D">
        <w:rPr>
          <w:rFonts w:ascii="Times New Roman" w:hAnsi="Times New Roman"/>
          <w:sz w:val="24"/>
          <w:szCs w:val="24"/>
        </w:rPr>
        <w:t>, kas ierīkot</w:t>
      </w:r>
      <w:r>
        <w:rPr>
          <w:rFonts w:ascii="Times New Roman" w:hAnsi="Times New Roman"/>
          <w:sz w:val="24"/>
          <w:szCs w:val="24"/>
        </w:rPr>
        <w:t>s</w:t>
      </w:r>
      <w:r w:rsidRPr="00545C3D">
        <w:rPr>
          <w:rFonts w:ascii="Times New Roman" w:hAnsi="Times New Roman"/>
          <w:sz w:val="24"/>
          <w:szCs w:val="24"/>
        </w:rPr>
        <w:t xml:space="preserve"> tādā attālumā</w:t>
      </w:r>
      <w:r>
        <w:rPr>
          <w:rFonts w:ascii="Times New Roman" w:hAnsi="Times New Roman"/>
          <w:sz w:val="24"/>
          <w:szCs w:val="24"/>
        </w:rPr>
        <w:t xml:space="preserve"> no upes</w:t>
      </w:r>
      <w:r w:rsidRPr="00545C3D">
        <w:rPr>
          <w:rFonts w:ascii="Times New Roman" w:hAnsi="Times New Roman"/>
          <w:sz w:val="24"/>
          <w:szCs w:val="24"/>
        </w:rPr>
        <w:t>, lai lietus ūdeņu ietekmē no dedzinātā materiāla radušies pelni netiktu ieskaloti ūdenstecē</w:t>
      </w:r>
      <w:r>
        <w:rPr>
          <w:rFonts w:ascii="Times New Roman" w:hAnsi="Times New Roman"/>
          <w:sz w:val="24"/>
          <w:szCs w:val="24"/>
        </w:rPr>
        <w:t>.</w:t>
      </w:r>
    </w:p>
    <w:p w14:paraId="5C33C925" w14:textId="77777777" w:rsidR="00001CB3" w:rsidRDefault="00001CB3" w:rsidP="00001CB3">
      <w:pPr>
        <w:pStyle w:val="Pamatteksts"/>
        <w:numPr>
          <w:ilvl w:val="0"/>
          <w:numId w:val="1"/>
        </w:numPr>
        <w:suppressAutoHyphens w:val="0"/>
        <w:spacing w:after="0"/>
        <w:jc w:val="both"/>
        <w:rPr>
          <w:rFonts w:ascii="Times New Roman" w:hAnsi="Times New Roman"/>
          <w:sz w:val="24"/>
          <w:szCs w:val="24"/>
        </w:rPr>
      </w:pPr>
      <w:r>
        <w:rPr>
          <w:rFonts w:ascii="Times New Roman" w:hAnsi="Times New Roman"/>
          <w:sz w:val="24"/>
          <w:szCs w:val="24"/>
        </w:rPr>
        <w:t>Nav pieļaujama no upes izcelto un krastu tīrīšanas rezultātā radušos koksnes atkritumu atstāšana kaudzēs upei pieguļošajos īpašumos.</w:t>
      </w:r>
    </w:p>
    <w:p w14:paraId="49B86B7B" w14:textId="77777777" w:rsidR="00001CB3" w:rsidRPr="00B530EA" w:rsidRDefault="00001CB3" w:rsidP="00001CB3">
      <w:pPr>
        <w:pStyle w:val="Pamatteksts"/>
        <w:numPr>
          <w:ilvl w:val="0"/>
          <w:numId w:val="1"/>
        </w:numPr>
        <w:suppressAutoHyphens w:val="0"/>
        <w:spacing w:after="0"/>
        <w:jc w:val="both"/>
        <w:rPr>
          <w:rFonts w:ascii="Times New Roman" w:hAnsi="Times New Roman"/>
          <w:sz w:val="24"/>
        </w:rPr>
      </w:pPr>
      <w:r>
        <w:rPr>
          <w:rFonts w:ascii="Times New Roman" w:hAnsi="Times New Roman"/>
          <w:sz w:val="24"/>
          <w:szCs w:val="24"/>
        </w:rPr>
        <w:t>Paredzēto upes attīrīšanas darbu</w:t>
      </w:r>
      <w:r w:rsidRPr="00B530EA">
        <w:rPr>
          <w:rFonts w:ascii="Times New Roman" w:hAnsi="Times New Roman"/>
          <w:sz w:val="24"/>
          <w:szCs w:val="24"/>
        </w:rPr>
        <w:t xml:space="preserve"> laikā radušos sadzīves atkritumus savākt un apsaimniekot atbilstoši Atkritumu apsaimniekošanas likumam,</w:t>
      </w:r>
      <w:r>
        <w:rPr>
          <w:rFonts w:ascii="Times New Roman" w:hAnsi="Times New Roman"/>
          <w:sz w:val="24"/>
          <w:szCs w:val="24"/>
        </w:rPr>
        <w:t xml:space="preserve"> aizliegts atkritumus izmest apkārtējā vidē</w:t>
      </w:r>
      <w:r w:rsidRPr="00B530EA">
        <w:rPr>
          <w:rFonts w:ascii="Times New Roman" w:hAnsi="Times New Roman"/>
          <w:sz w:val="24"/>
          <w:szCs w:val="24"/>
        </w:rPr>
        <w:t>.</w:t>
      </w:r>
    </w:p>
    <w:p w14:paraId="43001BC2" w14:textId="77777777" w:rsidR="00001CB3" w:rsidRPr="00B530EA" w:rsidRDefault="00001CB3" w:rsidP="00001CB3">
      <w:pPr>
        <w:pStyle w:val="Pamatteksts"/>
        <w:numPr>
          <w:ilvl w:val="0"/>
          <w:numId w:val="1"/>
        </w:numPr>
        <w:suppressAutoHyphens w:val="0"/>
        <w:spacing w:after="0"/>
        <w:jc w:val="both"/>
        <w:rPr>
          <w:rFonts w:ascii="Times New Roman" w:hAnsi="Times New Roman"/>
          <w:sz w:val="24"/>
        </w:rPr>
      </w:pPr>
      <w:r w:rsidRPr="00617E38">
        <w:rPr>
          <w:rFonts w:ascii="Times New Roman" w:hAnsi="Times New Roman"/>
          <w:sz w:val="24"/>
        </w:rPr>
        <w:t xml:space="preserve">Darbu laikā pielietot tādus risinājumus, lai </w:t>
      </w:r>
      <w:r>
        <w:rPr>
          <w:rFonts w:ascii="Times New Roman" w:hAnsi="Times New Roman"/>
          <w:sz w:val="24"/>
        </w:rPr>
        <w:t>tuvāko dzīvojamo māju</w:t>
      </w:r>
      <w:r w:rsidRPr="00617E38">
        <w:rPr>
          <w:rFonts w:ascii="Times New Roman" w:hAnsi="Times New Roman"/>
          <w:sz w:val="24"/>
        </w:rPr>
        <w:t xml:space="preserve"> tuvumā netiktu pārsniegti vi</w:t>
      </w:r>
      <w:r w:rsidRPr="00617E38">
        <w:rPr>
          <w:rFonts w:ascii="Times New Roman" w:hAnsi="Times New Roman"/>
          <w:bCs/>
          <w:sz w:val="24"/>
        </w:rPr>
        <w:t>des trokšņa robežlielumi: dienā 55dB(A), vakarā 50dB</w:t>
      </w:r>
      <w:r w:rsidRPr="00B530EA">
        <w:rPr>
          <w:rFonts w:ascii="Times New Roman" w:hAnsi="Times New Roman"/>
          <w:bCs/>
          <w:sz w:val="24"/>
        </w:rPr>
        <w:t>(A), naktī 45dB(A). Pārbūves darbos izmantotajai tehnikai un transportam jāatbilst normatīvajos aktos noteiktajiem maksimāli pieļaujamiem trokšņu līmeņiem.</w:t>
      </w:r>
    </w:p>
    <w:p w14:paraId="7635C5A7" w14:textId="77777777" w:rsidR="00001CB3" w:rsidRPr="00B530EA" w:rsidRDefault="00001CB3" w:rsidP="00001CB3">
      <w:pPr>
        <w:pStyle w:val="Pamatteksts"/>
        <w:numPr>
          <w:ilvl w:val="0"/>
          <w:numId w:val="1"/>
        </w:numPr>
        <w:suppressAutoHyphens w:val="0"/>
        <w:spacing w:after="0"/>
        <w:jc w:val="both"/>
        <w:rPr>
          <w:rFonts w:ascii="Times New Roman" w:hAnsi="Times New Roman"/>
          <w:sz w:val="24"/>
        </w:rPr>
      </w:pPr>
      <w:r w:rsidRPr="00B530EA">
        <w:rPr>
          <w:rFonts w:ascii="Times New Roman" w:hAnsi="Times New Roman"/>
          <w:sz w:val="24"/>
          <w:szCs w:val="24"/>
        </w:rPr>
        <w:t xml:space="preserve">Darbības norises vietās, kur tiek izmantota vai novietota </w:t>
      </w:r>
      <w:r>
        <w:rPr>
          <w:rFonts w:ascii="Times New Roman" w:hAnsi="Times New Roman"/>
          <w:sz w:val="24"/>
          <w:szCs w:val="24"/>
        </w:rPr>
        <w:t>traktor</w:t>
      </w:r>
      <w:r w:rsidRPr="00B530EA">
        <w:rPr>
          <w:rFonts w:ascii="Times New Roman" w:hAnsi="Times New Roman"/>
          <w:sz w:val="24"/>
          <w:szCs w:val="24"/>
        </w:rPr>
        <w:t>tehnika un veikta degvielas uzpilde, jābūt pieejamiem absorbenta materiāliem, kas nodrošina savlaicīgu naftas produktu savākšanu un novērš grunts, gruntsūdeņu un virszemes ūdeņu piesārņojumu. Tos savākt un utilizēt atbilstoši lietošanas instrukcijas norādījumiem.</w:t>
      </w:r>
    </w:p>
    <w:p w14:paraId="07EC9241" w14:textId="77777777" w:rsidR="00001CB3" w:rsidRPr="00B530EA" w:rsidRDefault="00001CB3" w:rsidP="00001CB3">
      <w:pPr>
        <w:pStyle w:val="Pamatteksts"/>
        <w:numPr>
          <w:ilvl w:val="0"/>
          <w:numId w:val="1"/>
        </w:numPr>
        <w:suppressAutoHyphens w:val="0"/>
        <w:spacing w:after="0"/>
        <w:jc w:val="both"/>
        <w:rPr>
          <w:rFonts w:ascii="Times New Roman" w:hAnsi="Times New Roman"/>
          <w:sz w:val="24"/>
        </w:rPr>
      </w:pPr>
      <w:r w:rsidRPr="00B530EA">
        <w:rPr>
          <w:rFonts w:ascii="Times New Roman" w:hAnsi="Times New Roman"/>
          <w:sz w:val="24"/>
        </w:rPr>
        <w:t>Pēc atjaunošanas darbu beigšanas nodrošināt teritorijas sakārtošanu, lai tā būtu derīga izmantošanai paredzētajām vajadzībām.</w:t>
      </w:r>
    </w:p>
    <w:p w14:paraId="19B38163" w14:textId="77777777" w:rsidR="00001CB3" w:rsidRPr="00C85918" w:rsidRDefault="00001CB3" w:rsidP="00001CB3">
      <w:pPr>
        <w:pStyle w:val="Pamatteksts"/>
        <w:tabs>
          <w:tab w:val="left" w:pos="6975"/>
        </w:tabs>
        <w:spacing w:before="120" w:after="60"/>
        <w:jc w:val="both"/>
        <w:rPr>
          <w:rFonts w:ascii="Times New Roman" w:hAnsi="Times New Roman"/>
          <w:sz w:val="24"/>
        </w:rPr>
      </w:pPr>
      <w:r w:rsidRPr="00C85918">
        <w:rPr>
          <w:rFonts w:ascii="Times New Roman" w:hAnsi="Times New Roman"/>
          <w:b/>
          <w:bCs/>
          <w:sz w:val="24"/>
        </w:rPr>
        <w:t>Izvērtētā dokumentācija:</w:t>
      </w:r>
      <w:r w:rsidRPr="00C85918">
        <w:rPr>
          <w:rFonts w:ascii="Times New Roman" w:hAnsi="Times New Roman"/>
          <w:b/>
          <w:bCs/>
          <w:sz w:val="24"/>
        </w:rPr>
        <w:tab/>
      </w:r>
    </w:p>
    <w:p w14:paraId="1677682B" w14:textId="77777777" w:rsidR="00001CB3" w:rsidRPr="000F7B69" w:rsidRDefault="00001CB3" w:rsidP="00001CB3">
      <w:pPr>
        <w:pStyle w:val="Pamatteksts"/>
        <w:numPr>
          <w:ilvl w:val="0"/>
          <w:numId w:val="2"/>
        </w:numPr>
        <w:suppressAutoHyphens w:val="0"/>
        <w:spacing w:after="0"/>
        <w:jc w:val="both"/>
        <w:rPr>
          <w:rFonts w:ascii="Times New Roman" w:hAnsi="Times New Roman"/>
          <w:sz w:val="24"/>
        </w:rPr>
      </w:pPr>
      <w:r w:rsidRPr="00C85918">
        <w:rPr>
          <w:rFonts w:ascii="Times New Roman" w:hAnsi="Times New Roman"/>
          <w:sz w:val="24"/>
        </w:rPr>
        <w:t xml:space="preserve">Paredzētās darbības iesniegums uz </w:t>
      </w:r>
      <w:r>
        <w:rPr>
          <w:rFonts w:ascii="Times New Roman" w:hAnsi="Times New Roman"/>
          <w:sz w:val="24"/>
        </w:rPr>
        <w:t>1</w:t>
      </w:r>
      <w:r w:rsidRPr="00C85918">
        <w:rPr>
          <w:rFonts w:ascii="Times New Roman" w:hAnsi="Times New Roman"/>
          <w:sz w:val="24"/>
        </w:rPr>
        <w:t xml:space="preserve"> lpp. un tam pievienot</w:t>
      </w:r>
      <w:r>
        <w:rPr>
          <w:rFonts w:ascii="Times New Roman" w:hAnsi="Times New Roman"/>
          <w:sz w:val="24"/>
        </w:rPr>
        <w:t>ais darbu veikšanas vietas plāns</w:t>
      </w:r>
      <w:r w:rsidRPr="00C85918">
        <w:rPr>
          <w:rFonts w:ascii="Times New Roman" w:hAnsi="Times New Roman"/>
          <w:sz w:val="24"/>
        </w:rPr>
        <w:t xml:space="preserve"> uz 1 lpp.</w:t>
      </w:r>
      <w:r>
        <w:rPr>
          <w:rFonts w:ascii="Times New Roman" w:hAnsi="Times New Roman"/>
          <w:sz w:val="24"/>
        </w:rPr>
        <w:t>;</w:t>
      </w:r>
    </w:p>
    <w:p w14:paraId="7DE3EBBF" w14:textId="77777777" w:rsidR="00001CB3" w:rsidRPr="000F7B69" w:rsidRDefault="00001CB3" w:rsidP="00001CB3">
      <w:pPr>
        <w:widowControl w:val="0"/>
        <w:numPr>
          <w:ilvl w:val="0"/>
          <w:numId w:val="2"/>
        </w:numPr>
        <w:tabs>
          <w:tab w:val="left" w:pos="0"/>
        </w:tabs>
        <w:jc w:val="both"/>
      </w:pPr>
      <w:r w:rsidRPr="000F7B69">
        <w:t xml:space="preserve">Dabas aizsardzības pārvaldes </w:t>
      </w:r>
      <w:r>
        <w:t>Vidzemes</w:t>
      </w:r>
      <w:r w:rsidRPr="000F7B69">
        <w:t xml:space="preserve"> reģionālās administrācijas 2020. gada 2</w:t>
      </w:r>
      <w:r>
        <w:t>4</w:t>
      </w:r>
      <w:r w:rsidRPr="000F7B69">
        <w:t xml:space="preserve">. </w:t>
      </w:r>
      <w:r>
        <w:t>aprīļa</w:t>
      </w:r>
      <w:r w:rsidRPr="000F7B69">
        <w:t xml:space="preserve"> atzinums Nr. 3.27/</w:t>
      </w:r>
      <w:r>
        <w:t>2004</w:t>
      </w:r>
      <w:r w:rsidRPr="000F7B69">
        <w:t xml:space="preserve">/2020-N uz </w:t>
      </w:r>
      <w:r>
        <w:t>2</w:t>
      </w:r>
      <w:r w:rsidRPr="000F7B69">
        <w:t xml:space="preserve"> lpp.</w:t>
      </w:r>
      <w:r>
        <w:t>;</w:t>
      </w:r>
    </w:p>
    <w:p w14:paraId="2BD7EC15" w14:textId="77777777" w:rsidR="00001CB3" w:rsidRPr="0065056F" w:rsidRDefault="00001CB3" w:rsidP="00001CB3">
      <w:pPr>
        <w:widowControl w:val="0"/>
        <w:numPr>
          <w:ilvl w:val="0"/>
          <w:numId w:val="2"/>
        </w:numPr>
        <w:tabs>
          <w:tab w:val="left" w:pos="0"/>
        </w:tabs>
        <w:jc w:val="both"/>
      </w:pPr>
      <w:r w:rsidRPr="000F7B69">
        <w:t>Dabas aizsardzības pārvaldes</w:t>
      </w:r>
      <w:r w:rsidRPr="0065056F">
        <w:t xml:space="preserve"> dabas datu pārvaldības sistēma „Ozols”:</w:t>
      </w:r>
    </w:p>
    <w:p w14:paraId="1588B879" w14:textId="77777777" w:rsidR="00001CB3" w:rsidRDefault="00F52F5A" w:rsidP="00001CB3">
      <w:pPr>
        <w:tabs>
          <w:tab w:val="left" w:pos="0"/>
        </w:tabs>
        <w:ind w:left="420"/>
        <w:jc w:val="both"/>
      </w:pPr>
      <w:hyperlink r:id="rId7" w:history="1">
        <w:r w:rsidR="00001CB3" w:rsidRPr="0065056F">
          <w:rPr>
            <w:rStyle w:val="Hipersaite"/>
          </w:rPr>
          <w:t>https://ozols.gov.lv/ozols/</w:t>
        </w:r>
      </w:hyperlink>
      <w:r w:rsidR="00001CB3" w:rsidRPr="0065056F">
        <w:t xml:space="preserve"> (skatīta </w:t>
      </w:r>
      <w:r w:rsidR="00001CB3">
        <w:t>14</w:t>
      </w:r>
      <w:r w:rsidR="00001CB3" w:rsidRPr="0065056F">
        <w:t>.0</w:t>
      </w:r>
      <w:r w:rsidR="00001CB3">
        <w:t>4</w:t>
      </w:r>
      <w:r w:rsidR="00001CB3" w:rsidRPr="0065056F">
        <w:t>.2020.)</w:t>
      </w:r>
      <w:r w:rsidR="00001CB3">
        <w:t>;</w:t>
      </w:r>
    </w:p>
    <w:p w14:paraId="3919C170" w14:textId="77777777" w:rsidR="00001CB3" w:rsidRPr="001B1A0F" w:rsidRDefault="00001CB3" w:rsidP="00001CB3">
      <w:pPr>
        <w:widowControl w:val="0"/>
        <w:numPr>
          <w:ilvl w:val="0"/>
          <w:numId w:val="2"/>
        </w:numPr>
        <w:tabs>
          <w:tab w:val="left" w:pos="0"/>
        </w:tabs>
        <w:jc w:val="both"/>
        <w:rPr>
          <w:szCs w:val="22"/>
        </w:rPr>
      </w:pPr>
      <w:r w:rsidRPr="001B1A0F">
        <w:t xml:space="preserve">Valsts zemes dienesta Kadastra informācijas sistēmas publiski pieejamā daļa: </w:t>
      </w:r>
      <w:hyperlink r:id="rId8" w:history="1">
        <w:r w:rsidRPr="001B1A0F">
          <w:rPr>
            <w:rStyle w:val="Hipersaite"/>
            <w:color w:val="auto"/>
            <w:u w:val="none"/>
          </w:rPr>
          <w:t>https://www.kadastrs.lv/#</w:t>
        </w:r>
      </w:hyperlink>
      <w:r w:rsidRPr="001B1A0F">
        <w:t>;</w:t>
      </w:r>
    </w:p>
    <w:p w14:paraId="2C1ECA78" w14:textId="77777777" w:rsidR="00001CB3" w:rsidRPr="001B1A0F" w:rsidRDefault="00001CB3" w:rsidP="00001CB3">
      <w:pPr>
        <w:tabs>
          <w:tab w:val="left" w:pos="0"/>
        </w:tabs>
        <w:spacing w:before="120"/>
        <w:jc w:val="both"/>
        <w:rPr>
          <w:sz w:val="20"/>
          <w:szCs w:val="20"/>
        </w:rPr>
      </w:pPr>
      <w:r w:rsidRPr="001B1A0F">
        <w:rPr>
          <w:sz w:val="20"/>
          <w:szCs w:val="20"/>
        </w:rPr>
        <w:t>Piezīme: Izvērtētās dokumentācijas sarakstā norādītās tīmekļa vietnes skatītas tehnisko noteikumu sagatavošanas laikā – pēdējais skatīšanās datums 2020. gada 14. aprīlis.</w:t>
      </w:r>
    </w:p>
    <w:p w14:paraId="344A1CD6" w14:textId="77777777" w:rsidR="00001CB3" w:rsidRPr="004245C9" w:rsidRDefault="00001CB3" w:rsidP="00001CB3">
      <w:pPr>
        <w:pStyle w:val="Pamatteksts"/>
        <w:spacing w:before="120" w:after="60"/>
        <w:jc w:val="both"/>
        <w:rPr>
          <w:rFonts w:ascii="Times New Roman" w:hAnsi="Times New Roman"/>
          <w:b/>
          <w:sz w:val="24"/>
        </w:rPr>
      </w:pPr>
      <w:r w:rsidRPr="004245C9">
        <w:rPr>
          <w:rFonts w:ascii="Times New Roman" w:hAnsi="Times New Roman"/>
          <w:b/>
          <w:sz w:val="24"/>
        </w:rPr>
        <w:t>Piemērotās tiesību normas:</w:t>
      </w:r>
    </w:p>
    <w:p w14:paraId="1A40FCE9" w14:textId="77777777" w:rsidR="00001CB3" w:rsidRDefault="00001CB3" w:rsidP="00001CB3">
      <w:pPr>
        <w:pStyle w:val="Pamatteksts"/>
        <w:numPr>
          <w:ilvl w:val="0"/>
          <w:numId w:val="3"/>
        </w:numPr>
        <w:suppressAutoHyphens w:val="0"/>
        <w:spacing w:after="0"/>
        <w:jc w:val="both"/>
        <w:rPr>
          <w:rFonts w:ascii="Times New Roman" w:hAnsi="Times New Roman"/>
          <w:sz w:val="24"/>
        </w:rPr>
      </w:pPr>
      <w:r w:rsidRPr="004245C9">
        <w:rPr>
          <w:rFonts w:ascii="Times New Roman" w:hAnsi="Times New Roman"/>
          <w:sz w:val="24"/>
        </w:rPr>
        <w:t>Administratīvā procesa likuma 63. panta pirmā daļa, 64. panta pirmā daļa, 65. panta pirmā daļa, 79. panta pirmā daļa.</w:t>
      </w:r>
    </w:p>
    <w:p w14:paraId="4A332ED7" w14:textId="77777777" w:rsidR="00001CB3" w:rsidRPr="00D963DB" w:rsidRDefault="00001CB3" w:rsidP="00001CB3">
      <w:pPr>
        <w:pStyle w:val="Pamatteksts"/>
        <w:numPr>
          <w:ilvl w:val="0"/>
          <w:numId w:val="3"/>
        </w:numPr>
        <w:suppressAutoHyphens w:val="0"/>
        <w:spacing w:after="0"/>
        <w:jc w:val="both"/>
        <w:rPr>
          <w:rFonts w:ascii="Times New Roman" w:hAnsi="Times New Roman"/>
          <w:sz w:val="24"/>
        </w:rPr>
      </w:pPr>
      <w:r w:rsidRPr="00244B1A">
        <w:rPr>
          <w:rFonts w:ascii="Times New Roman" w:hAnsi="Times New Roman"/>
          <w:sz w:val="24"/>
        </w:rPr>
        <w:t>Likuma „Par ietekmes uz vidi novērtējumu” 13. panta ceturtā un piektā daļa.</w:t>
      </w:r>
    </w:p>
    <w:p w14:paraId="2898D0CA" w14:textId="77777777" w:rsidR="00001CB3" w:rsidRPr="004245C9" w:rsidRDefault="00001CB3" w:rsidP="00001CB3">
      <w:pPr>
        <w:pStyle w:val="Pamatteksts"/>
        <w:numPr>
          <w:ilvl w:val="0"/>
          <w:numId w:val="3"/>
        </w:numPr>
        <w:suppressAutoHyphens w:val="0"/>
        <w:spacing w:after="0"/>
        <w:jc w:val="both"/>
        <w:rPr>
          <w:rFonts w:ascii="Times New Roman" w:hAnsi="Times New Roman"/>
          <w:sz w:val="24"/>
        </w:rPr>
      </w:pPr>
      <w:r w:rsidRPr="004245C9">
        <w:rPr>
          <w:rFonts w:ascii="Times New Roman" w:hAnsi="Times New Roman"/>
          <w:sz w:val="24"/>
        </w:rPr>
        <w:t>Vides aizsardzības likuma 3. panta pirmās daļas 3. un 4. punkts.</w:t>
      </w:r>
    </w:p>
    <w:p w14:paraId="098E9154" w14:textId="77777777" w:rsidR="00001CB3" w:rsidRPr="00D963DB" w:rsidRDefault="00001CB3" w:rsidP="00001CB3">
      <w:pPr>
        <w:pStyle w:val="Pamatteksts"/>
        <w:numPr>
          <w:ilvl w:val="0"/>
          <w:numId w:val="3"/>
        </w:numPr>
        <w:suppressAutoHyphens w:val="0"/>
        <w:spacing w:after="0"/>
        <w:jc w:val="both"/>
        <w:rPr>
          <w:rFonts w:ascii="Times New Roman" w:hAnsi="Times New Roman"/>
          <w:sz w:val="24"/>
        </w:rPr>
      </w:pPr>
      <w:r w:rsidRPr="004245C9">
        <w:rPr>
          <w:rFonts w:ascii="Times New Roman" w:hAnsi="Times New Roman"/>
          <w:sz w:val="24"/>
        </w:rPr>
        <w:t>Likuma „Par piesārņojumu” 5. panta 1., 5. un 7. punkts.</w:t>
      </w:r>
    </w:p>
    <w:p w14:paraId="3D6A02FB" w14:textId="77777777" w:rsidR="00001CB3" w:rsidRPr="00D963DB" w:rsidRDefault="00001CB3" w:rsidP="00001CB3">
      <w:pPr>
        <w:pStyle w:val="Pamatteksts"/>
        <w:numPr>
          <w:ilvl w:val="0"/>
          <w:numId w:val="3"/>
        </w:numPr>
        <w:suppressAutoHyphens w:val="0"/>
        <w:spacing w:after="0"/>
        <w:jc w:val="both"/>
        <w:rPr>
          <w:rFonts w:ascii="Times New Roman" w:hAnsi="Times New Roman"/>
          <w:sz w:val="24"/>
        </w:rPr>
      </w:pPr>
      <w:r w:rsidRPr="004245C9">
        <w:rPr>
          <w:rFonts w:ascii="Times New Roman" w:hAnsi="Times New Roman"/>
          <w:sz w:val="24"/>
        </w:rPr>
        <w:t>Ūdens apsaimniekošanas likuma 7. panta 2. un 4. punkts.</w:t>
      </w:r>
    </w:p>
    <w:p w14:paraId="27012B41" w14:textId="77777777" w:rsidR="00001CB3" w:rsidRPr="004245C9" w:rsidRDefault="00001CB3" w:rsidP="00001CB3">
      <w:pPr>
        <w:pStyle w:val="Pamatteksts"/>
        <w:numPr>
          <w:ilvl w:val="0"/>
          <w:numId w:val="3"/>
        </w:numPr>
        <w:suppressAutoHyphens w:val="0"/>
        <w:spacing w:after="0"/>
        <w:jc w:val="both"/>
        <w:rPr>
          <w:rFonts w:ascii="Times New Roman" w:hAnsi="Times New Roman"/>
          <w:sz w:val="24"/>
        </w:rPr>
      </w:pPr>
      <w:r w:rsidRPr="004245C9">
        <w:rPr>
          <w:rFonts w:ascii="Times New Roman" w:hAnsi="Times New Roman"/>
          <w:sz w:val="24"/>
        </w:rPr>
        <w:lastRenderedPageBreak/>
        <w:t xml:space="preserve">Aizsargjoslu likuma 7. panta pirmā daļa un otrās daļas </w:t>
      </w:r>
      <w:r>
        <w:rPr>
          <w:rFonts w:ascii="Times New Roman" w:hAnsi="Times New Roman"/>
          <w:sz w:val="24"/>
        </w:rPr>
        <w:t>2</w:t>
      </w:r>
      <w:r w:rsidRPr="004245C9">
        <w:rPr>
          <w:rFonts w:ascii="Times New Roman" w:hAnsi="Times New Roman"/>
          <w:sz w:val="24"/>
        </w:rPr>
        <w:t xml:space="preserve">) punkta </w:t>
      </w:r>
      <w:r>
        <w:rPr>
          <w:rFonts w:ascii="Times New Roman" w:hAnsi="Times New Roman"/>
          <w:sz w:val="24"/>
        </w:rPr>
        <w:t>a</w:t>
      </w:r>
      <w:r w:rsidRPr="004245C9">
        <w:rPr>
          <w:rFonts w:ascii="Times New Roman" w:hAnsi="Times New Roman"/>
          <w:sz w:val="24"/>
        </w:rPr>
        <w:t>) apakšpunkts, 35., 37. pants.</w:t>
      </w:r>
    </w:p>
    <w:p w14:paraId="72E52ECF" w14:textId="77777777" w:rsidR="00001CB3" w:rsidRPr="004245C9" w:rsidRDefault="00001CB3" w:rsidP="00001CB3">
      <w:pPr>
        <w:pStyle w:val="Pamatteksts"/>
        <w:numPr>
          <w:ilvl w:val="0"/>
          <w:numId w:val="3"/>
        </w:numPr>
        <w:suppressAutoHyphens w:val="0"/>
        <w:spacing w:after="0"/>
        <w:jc w:val="both"/>
        <w:rPr>
          <w:rFonts w:ascii="Times New Roman" w:hAnsi="Times New Roman"/>
          <w:sz w:val="24"/>
        </w:rPr>
      </w:pPr>
      <w:r w:rsidRPr="004245C9">
        <w:rPr>
          <w:rFonts w:ascii="Times New Roman" w:hAnsi="Times New Roman"/>
          <w:sz w:val="24"/>
        </w:rPr>
        <w:t>Atkritumu apsaimniekošanas likuma 1. panta 4. punkts, 4. panta otrā daļa, 15. panta pirmā un otrā daļa, 17. panta pirmā un otrā daļa.</w:t>
      </w:r>
    </w:p>
    <w:p w14:paraId="5D419F01" w14:textId="77777777" w:rsidR="00001CB3" w:rsidRPr="000A27E7" w:rsidRDefault="00001CB3" w:rsidP="00001CB3">
      <w:pPr>
        <w:widowControl w:val="0"/>
        <w:numPr>
          <w:ilvl w:val="0"/>
          <w:numId w:val="3"/>
        </w:numPr>
        <w:tabs>
          <w:tab w:val="left" w:pos="0"/>
        </w:tabs>
        <w:jc w:val="both"/>
      </w:pPr>
      <w:r w:rsidRPr="00A32C1C">
        <w:t xml:space="preserve">Likuma „Par īpaši aizsargājamām dabas teritorijām” 43. pants </w:t>
      </w:r>
      <w:r w:rsidRPr="000A27E7">
        <w:t xml:space="preserve">un pielikuma </w:t>
      </w:r>
      <w:r>
        <w:t>26</w:t>
      </w:r>
      <w:r w:rsidRPr="000A27E7">
        <w:t>. punkts.</w:t>
      </w:r>
    </w:p>
    <w:p w14:paraId="397DC11B" w14:textId="77777777" w:rsidR="00001CB3" w:rsidRPr="004245C9" w:rsidRDefault="00001CB3" w:rsidP="00001CB3">
      <w:pPr>
        <w:pStyle w:val="Pamatteksts"/>
        <w:numPr>
          <w:ilvl w:val="0"/>
          <w:numId w:val="3"/>
        </w:numPr>
        <w:suppressAutoHyphens w:val="0"/>
        <w:spacing w:after="0"/>
        <w:jc w:val="both"/>
        <w:rPr>
          <w:rFonts w:ascii="Times New Roman" w:hAnsi="Times New Roman"/>
          <w:sz w:val="24"/>
        </w:rPr>
      </w:pPr>
      <w:r w:rsidRPr="004245C9">
        <w:rPr>
          <w:rFonts w:ascii="Times New Roman" w:hAnsi="Times New Roman"/>
          <w:sz w:val="24"/>
        </w:rPr>
        <w:t>Sugu un biotopu aizsardzības likuma 4., 5., 7., 8., 9. p</w:t>
      </w:r>
      <w:r>
        <w:rPr>
          <w:rFonts w:ascii="Times New Roman" w:hAnsi="Times New Roman"/>
          <w:sz w:val="24"/>
        </w:rPr>
        <w:t>an</w:t>
      </w:r>
      <w:r w:rsidRPr="004245C9">
        <w:rPr>
          <w:rFonts w:ascii="Times New Roman" w:hAnsi="Times New Roman"/>
          <w:sz w:val="24"/>
        </w:rPr>
        <w:t>ts.</w:t>
      </w:r>
    </w:p>
    <w:p w14:paraId="2865F72F" w14:textId="77777777" w:rsidR="00001CB3" w:rsidRPr="004245C9" w:rsidRDefault="00001CB3" w:rsidP="00001CB3">
      <w:pPr>
        <w:pStyle w:val="Pamatteksts"/>
        <w:numPr>
          <w:ilvl w:val="0"/>
          <w:numId w:val="3"/>
        </w:numPr>
        <w:suppressAutoHyphens w:val="0"/>
        <w:spacing w:after="0"/>
        <w:jc w:val="both"/>
        <w:rPr>
          <w:rFonts w:ascii="Times New Roman" w:hAnsi="Times New Roman"/>
          <w:sz w:val="24"/>
        </w:rPr>
      </w:pPr>
      <w:r w:rsidRPr="004245C9">
        <w:rPr>
          <w:rFonts w:ascii="Times New Roman" w:hAnsi="Times New Roman"/>
          <w:sz w:val="24"/>
        </w:rPr>
        <w:t>Ministru kabineta 2015. gada 27. janvāra noteikumi Nr.30 „Kārtība, kādā Valsts vides dienests izdod tehniskos noteikumus paredzētai darbībai” 2.,  13., 16., 17., 21.-28. punkts, pielikuma 8. punkta 8.14. apakšpunkts.</w:t>
      </w:r>
    </w:p>
    <w:p w14:paraId="6AC89FC3" w14:textId="77777777" w:rsidR="00001CB3" w:rsidRPr="004245C9" w:rsidRDefault="00001CB3" w:rsidP="00001CB3">
      <w:pPr>
        <w:pStyle w:val="Pamatteksts"/>
        <w:numPr>
          <w:ilvl w:val="0"/>
          <w:numId w:val="3"/>
        </w:numPr>
        <w:suppressAutoHyphens w:val="0"/>
        <w:spacing w:after="0"/>
        <w:jc w:val="both"/>
        <w:rPr>
          <w:rFonts w:ascii="Times New Roman" w:hAnsi="Times New Roman"/>
          <w:sz w:val="24"/>
        </w:rPr>
      </w:pPr>
      <w:r w:rsidRPr="008E214B">
        <w:rPr>
          <w:rFonts w:ascii="Times New Roman" w:hAnsi="Times New Roman"/>
          <w:sz w:val="24"/>
          <w:szCs w:val="24"/>
        </w:rPr>
        <w:t>Ministru kabineta</w:t>
      </w:r>
      <w:r>
        <w:rPr>
          <w:rFonts w:ascii="Times New Roman" w:hAnsi="Times New Roman"/>
        </w:rPr>
        <w:t xml:space="preserve"> </w:t>
      </w:r>
      <w:r w:rsidRPr="0048115C">
        <w:rPr>
          <w:rFonts w:ascii="Times New Roman" w:hAnsi="Times New Roman"/>
          <w:sz w:val="24"/>
        </w:rPr>
        <w:t>2006.</w:t>
      </w:r>
      <w:r>
        <w:rPr>
          <w:rFonts w:ascii="Times New Roman" w:hAnsi="Times New Roman"/>
          <w:sz w:val="24"/>
        </w:rPr>
        <w:t xml:space="preserve"> </w:t>
      </w:r>
      <w:r w:rsidRPr="0048115C">
        <w:rPr>
          <w:rFonts w:ascii="Times New Roman" w:hAnsi="Times New Roman"/>
          <w:sz w:val="24"/>
        </w:rPr>
        <w:t>gada 13.</w:t>
      </w:r>
      <w:r>
        <w:rPr>
          <w:rFonts w:ascii="Times New Roman" w:hAnsi="Times New Roman"/>
          <w:sz w:val="24"/>
        </w:rPr>
        <w:t xml:space="preserve"> </w:t>
      </w:r>
      <w:r w:rsidRPr="0048115C">
        <w:rPr>
          <w:rFonts w:ascii="Times New Roman" w:hAnsi="Times New Roman"/>
          <w:sz w:val="24"/>
        </w:rPr>
        <w:t xml:space="preserve">jūnija noteikumu Nr. 475 “Virszemes ūdensobjektu un ostu akvatoriju tīrīšanas un padziļināšanas kārtība” </w:t>
      </w:r>
      <w:r>
        <w:rPr>
          <w:rFonts w:ascii="Times New Roman" w:hAnsi="Times New Roman"/>
          <w:sz w:val="24"/>
        </w:rPr>
        <w:t>4</w:t>
      </w:r>
      <w:r w:rsidRPr="0048115C">
        <w:rPr>
          <w:rFonts w:ascii="Times New Roman" w:hAnsi="Times New Roman"/>
          <w:sz w:val="24"/>
        </w:rPr>
        <w:t>.</w:t>
      </w:r>
      <w:r>
        <w:rPr>
          <w:rFonts w:ascii="Times New Roman" w:hAnsi="Times New Roman"/>
          <w:sz w:val="24"/>
        </w:rPr>
        <w:t xml:space="preserve">, 29.un 30. </w:t>
      </w:r>
      <w:r w:rsidRPr="0048115C">
        <w:rPr>
          <w:rFonts w:ascii="Times New Roman" w:hAnsi="Times New Roman"/>
          <w:sz w:val="24"/>
        </w:rPr>
        <w:t>punkt</w:t>
      </w:r>
      <w:r>
        <w:rPr>
          <w:rFonts w:ascii="Times New Roman" w:hAnsi="Times New Roman"/>
          <w:sz w:val="24"/>
        </w:rPr>
        <w:t>s.</w:t>
      </w:r>
    </w:p>
    <w:p w14:paraId="2DA5E5F1" w14:textId="77777777" w:rsidR="00001CB3" w:rsidRPr="00D231CD" w:rsidRDefault="00001CB3" w:rsidP="00001CB3">
      <w:pPr>
        <w:pStyle w:val="Pamatteksts"/>
        <w:numPr>
          <w:ilvl w:val="0"/>
          <w:numId w:val="3"/>
        </w:numPr>
        <w:suppressAutoHyphens w:val="0"/>
        <w:spacing w:after="0"/>
        <w:jc w:val="both"/>
        <w:rPr>
          <w:rFonts w:ascii="Times New Roman" w:hAnsi="Times New Roman"/>
          <w:sz w:val="24"/>
        </w:rPr>
      </w:pPr>
      <w:r w:rsidRPr="004245C9">
        <w:rPr>
          <w:rFonts w:ascii="Times New Roman" w:hAnsi="Times New Roman"/>
          <w:sz w:val="24"/>
          <w:szCs w:val="24"/>
        </w:rPr>
        <w:t xml:space="preserve">Ministru kabineta 2010. gada </w:t>
      </w:r>
      <w:r>
        <w:rPr>
          <w:rFonts w:ascii="Times New Roman" w:hAnsi="Times New Roman"/>
          <w:sz w:val="24"/>
          <w:szCs w:val="24"/>
        </w:rPr>
        <w:t xml:space="preserve">31.marta </w:t>
      </w:r>
      <w:r w:rsidRPr="004245C9">
        <w:rPr>
          <w:rFonts w:ascii="Times New Roman" w:hAnsi="Times New Roman"/>
          <w:sz w:val="24"/>
          <w:szCs w:val="24"/>
        </w:rPr>
        <w:t>noteikumu Nr.</w:t>
      </w:r>
      <w:r>
        <w:rPr>
          <w:rFonts w:ascii="Times New Roman" w:hAnsi="Times New Roman"/>
          <w:sz w:val="24"/>
          <w:szCs w:val="24"/>
        </w:rPr>
        <w:t>264</w:t>
      </w:r>
      <w:r w:rsidRPr="004245C9">
        <w:rPr>
          <w:rFonts w:ascii="Times New Roman" w:hAnsi="Times New Roman"/>
          <w:sz w:val="24"/>
          <w:szCs w:val="24"/>
        </w:rPr>
        <w:t xml:space="preserve"> „</w:t>
      </w:r>
      <w:r w:rsidRPr="00E86E02">
        <w:rPr>
          <w:rFonts w:ascii="Times New Roman" w:hAnsi="Times New Roman"/>
          <w:sz w:val="24"/>
          <w:szCs w:val="24"/>
        </w:rPr>
        <w:t>Īpaši aizsargājamo dabas teritoriju vispārējie aizsardzības un izmantošanas noteikumi</w:t>
      </w:r>
      <w:r w:rsidRPr="004245C9">
        <w:rPr>
          <w:rFonts w:ascii="Times New Roman" w:hAnsi="Times New Roman"/>
          <w:sz w:val="24"/>
          <w:szCs w:val="24"/>
        </w:rPr>
        <w:t xml:space="preserve">” 2., </w:t>
      </w:r>
      <w:r>
        <w:rPr>
          <w:rFonts w:ascii="Times New Roman" w:hAnsi="Times New Roman"/>
          <w:sz w:val="24"/>
          <w:szCs w:val="24"/>
        </w:rPr>
        <w:t>4., 6., 7., 24</w:t>
      </w:r>
      <w:r w:rsidRPr="004245C9">
        <w:rPr>
          <w:rFonts w:ascii="Times New Roman" w:hAnsi="Times New Roman"/>
          <w:sz w:val="24"/>
          <w:szCs w:val="24"/>
        </w:rPr>
        <w:t>.</w:t>
      </w:r>
      <w:r>
        <w:rPr>
          <w:rFonts w:ascii="Times New Roman" w:hAnsi="Times New Roman"/>
          <w:sz w:val="24"/>
          <w:szCs w:val="24"/>
        </w:rPr>
        <w:t xml:space="preserve">un 25. </w:t>
      </w:r>
      <w:r w:rsidRPr="004245C9">
        <w:rPr>
          <w:rFonts w:ascii="Times New Roman" w:hAnsi="Times New Roman"/>
          <w:sz w:val="24"/>
          <w:szCs w:val="24"/>
        </w:rPr>
        <w:t xml:space="preserve"> punkts.</w:t>
      </w:r>
    </w:p>
    <w:p w14:paraId="507309D2" w14:textId="77777777" w:rsidR="00001CB3" w:rsidRDefault="00001CB3" w:rsidP="00001CB3">
      <w:pPr>
        <w:pStyle w:val="Pamatteksts"/>
        <w:numPr>
          <w:ilvl w:val="0"/>
          <w:numId w:val="3"/>
        </w:numPr>
        <w:suppressAutoHyphens w:val="0"/>
        <w:spacing w:after="0"/>
        <w:jc w:val="both"/>
        <w:rPr>
          <w:rFonts w:ascii="Times New Roman" w:hAnsi="Times New Roman"/>
          <w:sz w:val="24"/>
        </w:rPr>
      </w:pPr>
      <w:r w:rsidRPr="004245C9">
        <w:rPr>
          <w:rFonts w:ascii="Times New Roman" w:hAnsi="Times New Roman"/>
          <w:sz w:val="24"/>
        </w:rPr>
        <w:t>Ministru kabineta 2012. gada 2. maija noteikumu Nr.309 „Noteikumi par koku ciršanu ārpus meža” 7. punkts.</w:t>
      </w:r>
    </w:p>
    <w:p w14:paraId="684C8AC3" w14:textId="77777777" w:rsidR="00001CB3" w:rsidRPr="004245C9" w:rsidRDefault="00001CB3" w:rsidP="00001CB3">
      <w:pPr>
        <w:pStyle w:val="Pamatteksts"/>
        <w:numPr>
          <w:ilvl w:val="0"/>
          <w:numId w:val="3"/>
        </w:numPr>
        <w:suppressAutoHyphens w:val="0"/>
        <w:spacing w:after="0"/>
        <w:jc w:val="both"/>
        <w:rPr>
          <w:rFonts w:ascii="Times New Roman" w:hAnsi="Times New Roman"/>
          <w:sz w:val="24"/>
        </w:rPr>
      </w:pPr>
      <w:r w:rsidRPr="004245C9">
        <w:rPr>
          <w:rFonts w:ascii="Times New Roman" w:hAnsi="Times New Roman"/>
          <w:sz w:val="24"/>
        </w:rPr>
        <w:t>Ministru kabineta 2014. gada 7. janvāra noteikumu Nr.16 „Trokšņa novērtēšanas un pārvaldības kārtība” 14. punkta 14.1. apakšpunkts un 2. pielikums.</w:t>
      </w:r>
    </w:p>
    <w:p w14:paraId="5B7453FF" w14:textId="77777777" w:rsidR="00001CB3" w:rsidRPr="00CE185F" w:rsidRDefault="00001CB3" w:rsidP="00001CB3">
      <w:pPr>
        <w:pStyle w:val="Pamatteksts"/>
        <w:tabs>
          <w:tab w:val="left" w:pos="2130"/>
        </w:tabs>
        <w:spacing w:before="120" w:after="60"/>
        <w:jc w:val="both"/>
        <w:rPr>
          <w:rFonts w:ascii="Times New Roman" w:hAnsi="Times New Roman"/>
          <w:b/>
          <w:sz w:val="24"/>
          <w:szCs w:val="24"/>
        </w:rPr>
      </w:pPr>
      <w:r w:rsidRPr="00CE185F">
        <w:rPr>
          <w:rFonts w:ascii="Times New Roman" w:hAnsi="Times New Roman"/>
          <w:b/>
          <w:sz w:val="24"/>
          <w:szCs w:val="24"/>
        </w:rPr>
        <w:t>Administratīvā procesa dalībnieku viedoklis:</w:t>
      </w:r>
    </w:p>
    <w:p w14:paraId="18C752D4" w14:textId="77777777" w:rsidR="00001CB3" w:rsidRPr="000F7B69" w:rsidRDefault="00001CB3" w:rsidP="00001CB3">
      <w:pPr>
        <w:pStyle w:val="Pamatteksts"/>
        <w:spacing w:after="0"/>
        <w:ind w:firstLine="720"/>
        <w:jc w:val="both"/>
        <w:rPr>
          <w:rFonts w:ascii="Times New Roman" w:hAnsi="Times New Roman"/>
          <w:sz w:val="24"/>
          <w:szCs w:val="24"/>
        </w:rPr>
      </w:pPr>
      <w:r w:rsidRPr="000F7B69">
        <w:rPr>
          <w:rFonts w:ascii="Times New Roman" w:hAnsi="Times New Roman"/>
          <w:sz w:val="24"/>
        </w:rPr>
        <w:t xml:space="preserve">Dabas aizsardzības pārvaldes </w:t>
      </w:r>
      <w:r>
        <w:rPr>
          <w:rFonts w:ascii="Times New Roman" w:hAnsi="Times New Roman"/>
          <w:sz w:val="24"/>
        </w:rPr>
        <w:t>Vidzemes</w:t>
      </w:r>
      <w:r w:rsidRPr="000F7B69">
        <w:rPr>
          <w:rFonts w:ascii="Times New Roman" w:hAnsi="Times New Roman"/>
          <w:sz w:val="24"/>
        </w:rPr>
        <w:t xml:space="preserve"> reģionālās administrācija (turpmāk - </w:t>
      </w:r>
      <w:r w:rsidRPr="005078FC">
        <w:rPr>
          <w:rFonts w:ascii="Times New Roman" w:hAnsi="Times New Roman"/>
          <w:sz w:val="24"/>
        </w:rPr>
        <w:t>Administrācija) 2020. gada 2</w:t>
      </w:r>
      <w:r>
        <w:rPr>
          <w:rFonts w:ascii="Times New Roman" w:hAnsi="Times New Roman"/>
          <w:sz w:val="24"/>
        </w:rPr>
        <w:t>4</w:t>
      </w:r>
      <w:r w:rsidRPr="005078FC">
        <w:rPr>
          <w:rFonts w:ascii="Times New Roman" w:hAnsi="Times New Roman"/>
          <w:sz w:val="24"/>
        </w:rPr>
        <w:t xml:space="preserve">. </w:t>
      </w:r>
      <w:r>
        <w:rPr>
          <w:rFonts w:ascii="Times New Roman" w:hAnsi="Times New Roman"/>
          <w:sz w:val="24"/>
        </w:rPr>
        <w:t>aprīļa</w:t>
      </w:r>
      <w:r w:rsidRPr="005078FC">
        <w:rPr>
          <w:rFonts w:ascii="Times New Roman" w:hAnsi="Times New Roman"/>
          <w:sz w:val="24"/>
        </w:rPr>
        <w:t xml:space="preserve"> atzinumā Nr. 3.27/</w:t>
      </w:r>
      <w:r>
        <w:rPr>
          <w:rFonts w:ascii="Times New Roman" w:hAnsi="Times New Roman"/>
          <w:sz w:val="24"/>
        </w:rPr>
        <w:t>2004</w:t>
      </w:r>
      <w:r w:rsidRPr="005078FC">
        <w:rPr>
          <w:rFonts w:ascii="Times New Roman" w:hAnsi="Times New Roman"/>
          <w:sz w:val="24"/>
        </w:rPr>
        <w:t xml:space="preserve">/2020-N </w:t>
      </w:r>
      <w:r w:rsidRPr="005078FC">
        <w:rPr>
          <w:rFonts w:ascii="Times New Roman" w:hAnsi="Times New Roman"/>
          <w:sz w:val="24"/>
          <w:szCs w:val="24"/>
        </w:rPr>
        <w:t xml:space="preserve">„Par </w:t>
      </w:r>
      <w:r>
        <w:rPr>
          <w:rFonts w:ascii="Times New Roman" w:hAnsi="Times New Roman"/>
          <w:sz w:val="24"/>
          <w:szCs w:val="24"/>
        </w:rPr>
        <w:t>paredzēto darbību</w:t>
      </w:r>
      <w:r w:rsidRPr="005078FC">
        <w:rPr>
          <w:rFonts w:ascii="Times New Roman" w:hAnsi="Times New Roman"/>
          <w:sz w:val="24"/>
          <w:szCs w:val="24"/>
        </w:rPr>
        <w:t>”</w:t>
      </w:r>
      <w:r>
        <w:rPr>
          <w:rFonts w:ascii="Times New Roman" w:hAnsi="Times New Roman"/>
          <w:sz w:val="24"/>
          <w:szCs w:val="24"/>
        </w:rPr>
        <w:t xml:space="preserve"> informē, ka dabas parkam “Salacas ieleja” šobrīd </w:t>
      </w:r>
      <w:r w:rsidRPr="00230D08">
        <w:rPr>
          <w:rFonts w:ascii="Times New Roman" w:hAnsi="Times New Roman"/>
          <w:sz w:val="24"/>
          <w:szCs w:val="24"/>
        </w:rPr>
        <w:t>nav spēkā esoša dabas aizsardzības plāna</w:t>
      </w:r>
      <w:r>
        <w:rPr>
          <w:rFonts w:ascii="Times New Roman" w:hAnsi="Times New Roman"/>
          <w:sz w:val="24"/>
          <w:szCs w:val="24"/>
        </w:rPr>
        <w:t xml:space="preserve"> (iepriekšējā plāna darbības termiņš beidzās 2019. gada 31.decembrī).</w:t>
      </w:r>
      <w:r w:rsidRPr="005078FC">
        <w:rPr>
          <w:rFonts w:ascii="Times New Roman" w:hAnsi="Times New Roman"/>
          <w:sz w:val="24"/>
          <w:szCs w:val="24"/>
        </w:rPr>
        <w:t xml:space="preserve"> </w:t>
      </w:r>
      <w:r>
        <w:rPr>
          <w:rFonts w:ascii="Times New Roman" w:hAnsi="Times New Roman"/>
          <w:sz w:val="24"/>
          <w:szCs w:val="24"/>
        </w:rPr>
        <w:t xml:space="preserve">Tajā pašā laikā, </w:t>
      </w:r>
      <w:r w:rsidRPr="005078FC">
        <w:rPr>
          <w:rFonts w:ascii="Times New Roman" w:hAnsi="Times New Roman"/>
          <w:sz w:val="24"/>
          <w:szCs w:val="24"/>
        </w:rPr>
        <w:t xml:space="preserve">pamatojoties uz atzinumā norādītajiem faktiem un apsvērumiem, </w:t>
      </w:r>
      <w:r>
        <w:rPr>
          <w:rFonts w:ascii="Times New Roman" w:hAnsi="Times New Roman"/>
          <w:sz w:val="24"/>
          <w:szCs w:val="24"/>
        </w:rPr>
        <w:t xml:space="preserve">Administrācija </w:t>
      </w:r>
      <w:r w:rsidRPr="005078FC">
        <w:rPr>
          <w:rFonts w:ascii="Times New Roman" w:hAnsi="Times New Roman"/>
          <w:sz w:val="24"/>
          <w:szCs w:val="24"/>
        </w:rPr>
        <w:t xml:space="preserve">ir sniegusi viedokli, ka </w:t>
      </w:r>
      <w:r>
        <w:rPr>
          <w:rFonts w:ascii="Times New Roman" w:hAnsi="Times New Roman"/>
          <w:sz w:val="24"/>
          <w:szCs w:val="24"/>
        </w:rPr>
        <w:t xml:space="preserve">ir pieļaujams veikt </w:t>
      </w:r>
      <w:r w:rsidRPr="00595771">
        <w:rPr>
          <w:rFonts w:ascii="Times New Roman" w:hAnsi="Times New Roman"/>
          <w:sz w:val="24"/>
          <w:szCs w:val="24"/>
        </w:rPr>
        <w:t>paredzēt</w:t>
      </w:r>
      <w:r>
        <w:rPr>
          <w:rFonts w:ascii="Times New Roman" w:hAnsi="Times New Roman"/>
          <w:sz w:val="24"/>
          <w:szCs w:val="24"/>
        </w:rPr>
        <w:t>o Salacas upes posma attīrīšanu no sanesumiem (kokiem) un aizaugušo upes krastu atēnošanu un attīrīšanu no kaltušajiem, bebru aizgrauztajiem un alkšņu slimības izraisīto sēnīšu skartajiem kokiem zemes gabalos ar kadastra apzīmējumu 6617 001 0247, 6617 003 0084, 6617 001 0236, 6617 001 0214, Staicelē, Alojas novadā, un tai nebūs negatīva ietekme uz īpaši aizsargājamo dabas teritoriju un tajā esošajām dabas vērtībām</w:t>
      </w:r>
      <w:r w:rsidRPr="000F7B69">
        <w:rPr>
          <w:rFonts w:ascii="Times New Roman" w:hAnsi="Times New Roman"/>
          <w:sz w:val="24"/>
          <w:szCs w:val="24"/>
        </w:rPr>
        <w:t xml:space="preserve">, ja tiks ievēroti Administrācijas  atzinumā </w:t>
      </w:r>
      <w:r>
        <w:rPr>
          <w:rFonts w:ascii="Times New Roman" w:hAnsi="Times New Roman"/>
          <w:sz w:val="24"/>
          <w:szCs w:val="24"/>
        </w:rPr>
        <w:t>izvirzītie</w:t>
      </w:r>
      <w:r w:rsidRPr="000F7B69">
        <w:rPr>
          <w:rFonts w:ascii="Times New Roman" w:hAnsi="Times New Roman"/>
          <w:sz w:val="24"/>
          <w:szCs w:val="24"/>
        </w:rPr>
        <w:t xml:space="preserve"> nosacījumi</w:t>
      </w:r>
      <w:r>
        <w:rPr>
          <w:rFonts w:ascii="Times New Roman" w:hAnsi="Times New Roman"/>
          <w:sz w:val="24"/>
          <w:szCs w:val="24"/>
        </w:rPr>
        <w:t>, kuri iekļauti šajos tehniskajos noteikumos.</w:t>
      </w:r>
    </w:p>
    <w:p w14:paraId="31C145CA" w14:textId="5409EEB8" w:rsidR="00001CB3" w:rsidRPr="004245C9" w:rsidRDefault="00001CB3" w:rsidP="00001CB3">
      <w:pPr>
        <w:pStyle w:val="Pamatteksts"/>
        <w:spacing w:before="240" w:after="0"/>
        <w:ind w:firstLine="720"/>
        <w:jc w:val="both"/>
        <w:rPr>
          <w:rFonts w:ascii="Times New Roman" w:hAnsi="Times New Roman"/>
          <w:sz w:val="24"/>
        </w:rPr>
      </w:pPr>
      <w:r w:rsidRPr="004245C9">
        <w:rPr>
          <w:rFonts w:ascii="Times New Roman" w:hAnsi="Times New Roman"/>
          <w:sz w:val="24"/>
        </w:rPr>
        <w:t xml:space="preserve">Tehnisko </w:t>
      </w:r>
      <w:r w:rsidRPr="00D568EE">
        <w:rPr>
          <w:rFonts w:ascii="Times New Roman" w:hAnsi="Times New Roman"/>
          <w:sz w:val="24"/>
        </w:rPr>
        <w:t>noteikumu Nr. VI20TN0</w:t>
      </w:r>
      <w:r>
        <w:rPr>
          <w:rFonts w:ascii="Times New Roman" w:hAnsi="Times New Roman"/>
          <w:sz w:val="24"/>
        </w:rPr>
        <w:t>127</w:t>
      </w:r>
      <w:r w:rsidRPr="00D568EE">
        <w:rPr>
          <w:rFonts w:ascii="Times New Roman" w:hAnsi="Times New Roman"/>
          <w:sz w:val="24"/>
        </w:rPr>
        <w:t xml:space="preserve"> pielikums</w:t>
      </w:r>
      <w:r w:rsidRPr="004245C9">
        <w:rPr>
          <w:rFonts w:ascii="Times New Roman" w:hAnsi="Times New Roman"/>
          <w:sz w:val="24"/>
        </w:rPr>
        <w:t xml:space="preserve"> ir neatņemama šo tehnisko noteikumu sastāvdaļa.</w:t>
      </w:r>
    </w:p>
    <w:p w14:paraId="5E9F27C1" w14:textId="77777777" w:rsidR="00001CB3" w:rsidRPr="004245C9" w:rsidRDefault="00001CB3" w:rsidP="00001CB3">
      <w:pPr>
        <w:pStyle w:val="Pamatteksts"/>
        <w:spacing w:before="240" w:after="0"/>
        <w:ind w:firstLine="720"/>
        <w:jc w:val="both"/>
        <w:rPr>
          <w:rFonts w:ascii="Times New Roman" w:hAnsi="Times New Roman"/>
          <w:sz w:val="24"/>
        </w:rPr>
      </w:pPr>
      <w:r w:rsidRPr="004245C9">
        <w:rPr>
          <w:rFonts w:ascii="Times New Roman" w:hAnsi="Times New Roman"/>
          <w:sz w:val="24"/>
        </w:rPr>
        <w:t>Tehniskajos noteikumos noteiktās vides aizsardzības prasības var grozīt saskaņā ar Ministru kabineta 2015. gada 27. janvāra noteikumu Nr.30 „Kārtība, kādā Valsts vides dienests izdod tehniskos noteikumus paredzētai darbībai” 25., 26. un 27. punktu.</w:t>
      </w:r>
    </w:p>
    <w:p w14:paraId="1AC4FAFF" w14:textId="77777777" w:rsidR="00001CB3" w:rsidRPr="004245C9" w:rsidRDefault="00001CB3" w:rsidP="00001CB3">
      <w:pPr>
        <w:pStyle w:val="Pamatteksts"/>
        <w:spacing w:before="120" w:after="0"/>
        <w:ind w:firstLine="720"/>
        <w:jc w:val="both"/>
        <w:rPr>
          <w:rFonts w:ascii="Times New Roman" w:hAnsi="Times New Roman"/>
          <w:sz w:val="24"/>
        </w:rPr>
      </w:pPr>
      <w:r w:rsidRPr="004245C9">
        <w:rPr>
          <w:rFonts w:ascii="Times New Roman" w:hAnsi="Times New Roman"/>
          <w:sz w:val="24"/>
        </w:rPr>
        <w:t>Šos tehniskos noteikumus var apstrīdēt mēneša laikā no to spēkā stāšanās dienas Vides pārraudzības valsts birojā</w:t>
      </w:r>
      <w:r>
        <w:rPr>
          <w:rFonts w:ascii="Times New Roman" w:hAnsi="Times New Roman"/>
          <w:sz w:val="24"/>
        </w:rPr>
        <w:t>, i</w:t>
      </w:r>
      <w:r w:rsidRPr="004245C9">
        <w:rPr>
          <w:rFonts w:ascii="Times New Roman" w:hAnsi="Times New Roman"/>
          <w:sz w:val="24"/>
        </w:rPr>
        <w:t>esniegumu par apstrīdēšanu iesnie</w:t>
      </w:r>
      <w:r>
        <w:rPr>
          <w:rFonts w:ascii="Times New Roman" w:hAnsi="Times New Roman"/>
          <w:sz w:val="24"/>
        </w:rPr>
        <w:t>dzot</w:t>
      </w:r>
      <w:r w:rsidRPr="004245C9">
        <w:rPr>
          <w:rFonts w:ascii="Times New Roman" w:hAnsi="Times New Roman"/>
          <w:sz w:val="24"/>
        </w:rPr>
        <w:t xml:space="preserve"> Vidzemes reģionālajā vides pārvaldē.</w:t>
      </w:r>
    </w:p>
    <w:p w14:paraId="62CB9949" w14:textId="77777777" w:rsidR="00D36FD2" w:rsidRPr="00F918CE" w:rsidRDefault="00D36FD2" w:rsidP="00D36FD2">
      <w:pPr>
        <w:jc w:val="both"/>
      </w:pPr>
    </w:p>
    <w:p w14:paraId="62CB994A" w14:textId="77777777" w:rsidR="00D36FD2" w:rsidRPr="00F918CE" w:rsidRDefault="00001CB3" w:rsidP="00D36FD2">
      <w:pPr>
        <w:tabs>
          <w:tab w:val="right" w:pos="9072"/>
        </w:tabs>
        <w:spacing w:after="100" w:afterAutospacing="1"/>
      </w:pPr>
      <w:r w:rsidRPr="00F918CE">
        <w:t>Direktors</w:t>
      </w:r>
      <w:r w:rsidRPr="00F918CE">
        <w:tab/>
      </w:r>
      <w:r w:rsidR="00A80172">
        <w:t>J.Lūkins</w:t>
      </w:r>
    </w:p>
    <w:p w14:paraId="62CB9951" w14:textId="77777777" w:rsidR="00D36FD2" w:rsidRPr="00F918CE" w:rsidRDefault="00001CB3" w:rsidP="00D36FD2">
      <w:pPr>
        <w:spacing w:after="100" w:afterAutospacing="1"/>
        <w:jc w:val="center"/>
      </w:pPr>
      <w:r w:rsidRPr="00F918CE">
        <w:t>ŠIS DOKUMENTS IR ELEKTRONISKI PARAKSTĪTS AR DROŠU ELEKTRONISKO PARAKSTU UN SATUR LAIKA ZĪMOGU</w:t>
      </w:r>
    </w:p>
    <w:p w14:paraId="5E2EC4EA" w14:textId="77777777" w:rsidR="00001CB3" w:rsidRDefault="00001CB3" w:rsidP="00ED6818">
      <w:pPr>
        <w:pStyle w:val="Pamatteksts"/>
        <w:pBdr>
          <w:top w:val="single" w:sz="4" w:space="2" w:color="FFFFFF"/>
          <w:left w:val="single" w:sz="4" w:space="0" w:color="FFFFFF"/>
          <w:bottom w:val="single" w:sz="4" w:space="1" w:color="FFFFFF"/>
          <w:right w:val="single" w:sz="4" w:space="4" w:color="FFFFFF"/>
        </w:pBdr>
        <w:tabs>
          <w:tab w:val="left" w:pos="720"/>
          <w:tab w:val="left" w:pos="7655"/>
        </w:tabs>
        <w:spacing w:after="0"/>
        <w:jc w:val="both"/>
        <w:rPr>
          <w:rFonts w:ascii="Times New Roman" w:hAnsi="Times New Roman"/>
          <w:noProof/>
          <w:sz w:val="20"/>
        </w:rPr>
      </w:pPr>
      <w:bookmarkStart w:id="0" w:name="_Hlk32219037"/>
    </w:p>
    <w:p w14:paraId="4E80B3B6" w14:textId="77777777" w:rsidR="00001CB3" w:rsidRDefault="00001CB3" w:rsidP="00ED6818">
      <w:pPr>
        <w:pStyle w:val="Pamatteksts"/>
        <w:pBdr>
          <w:top w:val="single" w:sz="4" w:space="2" w:color="FFFFFF"/>
          <w:left w:val="single" w:sz="4" w:space="0" w:color="FFFFFF"/>
          <w:bottom w:val="single" w:sz="4" w:space="1" w:color="FFFFFF"/>
          <w:right w:val="single" w:sz="4" w:space="4" w:color="FFFFFF"/>
        </w:pBdr>
        <w:tabs>
          <w:tab w:val="left" w:pos="720"/>
          <w:tab w:val="left" w:pos="7655"/>
        </w:tabs>
        <w:spacing w:after="0"/>
        <w:jc w:val="both"/>
        <w:rPr>
          <w:rFonts w:ascii="Times New Roman" w:hAnsi="Times New Roman"/>
          <w:noProof/>
          <w:sz w:val="20"/>
        </w:rPr>
      </w:pPr>
    </w:p>
    <w:p w14:paraId="1FC0ABA1" w14:textId="77777777" w:rsidR="00001CB3" w:rsidRDefault="00001CB3" w:rsidP="00ED6818">
      <w:pPr>
        <w:pStyle w:val="Pamatteksts"/>
        <w:pBdr>
          <w:top w:val="single" w:sz="4" w:space="2" w:color="FFFFFF"/>
          <w:left w:val="single" w:sz="4" w:space="0" w:color="FFFFFF"/>
          <w:bottom w:val="single" w:sz="4" w:space="1" w:color="FFFFFF"/>
          <w:right w:val="single" w:sz="4" w:space="4" w:color="FFFFFF"/>
        </w:pBdr>
        <w:tabs>
          <w:tab w:val="left" w:pos="720"/>
          <w:tab w:val="left" w:pos="7655"/>
        </w:tabs>
        <w:spacing w:after="0"/>
        <w:jc w:val="both"/>
        <w:rPr>
          <w:rFonts w:ascii="Times New Roman" w:hAnsi="Times New Roman"/>
          <w:noProof/>
          <w:sz w:val="20"/>
        </w:rPr>
      </w:pPr>
    </w:p>
    <w:p w14:paraId="62CB9952" w14:textId="3A7B1AD2" w:rsidR="00ED6818" w:rsidRPr="00ED542A" w:rsidRDefault="00001CB3" w:rsidP="00ED6818">
      <w:pPr>
        <w:pStyle w:val="Pamatteksts"/>
        <w:pBdr>
          <w:top w:val="single" w:sz="4" w:space="2" w:color="FFFFFF"/>
          <w:left w:val="single" w:sz="4" w:space="0" w:color="FFFFFF"/>
          <w:bottom w:val="single" w:sz="4" w:space="1" w:color="FFFFFF"/>
          <w:right w:val="single" w:sz="4" w:space="4" w:color="FFFFFF"/>
        </w:pBdr>
        <w:tabs>
          <w:tab w:val="left" w:pos="720"/>
          <w:tab w:val="left" w:pos="7655"/>
        </w:tabs>
        <w:spacing w:after="0"/>
        <w:jc w:val="both"/>
        <w:rPr>
          <w:rFonts w:ascii="Times New Roman" w:hAnsi="Times New Roman"/>
          <w:sz w:val="20"/>
        </w:rPr>
      </w:pPr>
      <w:r w:rsidRPr="00ED542A">
        <w:rPr>
          <w:rFonts w:ascii="Times New Roman" w:hAnsi="Times New Roman"/>
          <w:noProof/>
          <w:sz w:val="20"/>
        </w:rPr>
        <w:t>Anda Kārkliņa</w:t>
      </w:r>
      <w:r w:rsidRPr="00ED542A">
        <w:rPr>
          <w:rFonts w:ascii="Times New Roman" w:hAnsi="Times New Roman"/>
          <w:sz w:val="20"/>
        </w:rPr>
        <w:t xml:space="preserve"> </w:t>
      </w:r>
      <w:r w:rsidRPr="00ED542A">
        <w:rPr>
          <w:rFonts w:ascii="Times New Roman" w:hAnsi="Times New Roman"/>
          <w:noProof/>
          <w:sz w:val="20"/>
        </w:rPr>
        <w:t>64807475</w:t>
      </w:r>
    </w:p>
    <w:p w14:paraId="62CB9953" w14:textId="77777777" w:rsidR="00ED6818" w:rsidRPr="00ED542A" w:rsidRDefault="00001CB3" w:rsidP="00ED6818">
      <w:pPr>
        <w:pStyle w:val="Pamatteksts"/>
        <w:pBdr>
          <w:top w:val="single" w:sz="4" w:space="2" w:color="FFFFFF"/>
          <w:left w:val="single" w:sz="4" w:space="0" w:color="FFFFFF"/>
          <w:bottom w:val="single" w:sz="4" w:space="1" w:color="FFFFFF"/>
          <w:right w:val="single" w:sz="4" w:space="4" w:color="FFFFFF"/>
        </w:pBdr>
        <w:tabs>
          <w:tab w:val="left" w:pos="720"/>
          <w:tab w:val="left" w:pos="7655"/>
        </w:tabs>
        <w:spacing w:after="0"/>
        <w:jc w:val="both"/>
        <w:rPr>
          <w:rFonts w:ascii="Times New Roman" w:hAnsi="Times New Roman"/>
          <w:sz w:val="20"/>
        </w:rPr>
      </w:pPr>
      <w:r w:rsidRPr="00ED542A">
        <w:rPr>
          <w:rFonts w:ascii="Times New Roman" w:hAnsi="Times New Roman"/>
          <w:noProof/>
          <w:sz w:val="20"/>
        </w:rPr>
        <w:t>anda.karklina@vvd.gov.lv</w:t>
      </w:r>
    </w:p>
    <w:bookmarkEnd w:id="0"/>
    <w:p w14:paraId="69C09141" w14:textId="35BAF2D2" w:rsidR="00001CB3" w:rsidRDefault="00001CB3" w:rsidP="00001CB3">
      <w:pPr>
        <w:ind w:right="-1"/>
        <w:jc w:val="right"/>
        <w:rPr>
          <w:b/>
          <w:sz w:val="28"/>
          <w:szCs w:val="28"/>
        </w:rPr>
      </w:pPr>
      <w:r w:rsidRPr="005151F6">
        <w:rPr>
          <w:b/>
          <w:sz w:val="28"/>
          <w:szCs w:val="28"/>
        </w:rPr>
        <w:lastRenderedPageBreak/>
        <w:t>Tehnisko noteikumu Nr</w:t>
      </w:r>
      <w:r w:rsidRPr="00D568EE">
        <w:rPr>
          <w:b/>
          <w:sz w:val="28"/>
          <w:szCs w:val="28"/>
        </w:rPr>
        <w:t>. VI20TN</w:t>
      </w:r>
      <w:r>
        <w:rPr>
          <w:b/>
          <w:sz w:val="28"/>
          <w:szCs w:val="28"/>
        </w:rPr>
        <w:t>0127</w:t>
      </w:r>
      <w:r w:rsidRPr="005151F6">
        <w:rPr>
          <w:b/>
          <w:sz w:val="28"/>
          <w:szCs w:val="28"/>
        </w:rPr>
        <w:t xml:space="preserve"> pielikums</w:t>
      </w:r>
    </w:p>
    <w:p w14:paraId="1B916D4A" w14:textId="77777777" w:rsidR="00001CB3" w:rsidRDefault="00001CB3" w:rsidP="00001CB3">
      <w:pPr>
        <w:ind w:right="-1"/>
        <w:jc w:val="center"/>
        <w:rPr>
          <w:b/>
        </w:rPr>
      </w:pPr>
    </w:p>
    <w:p w14:paraId="351A8155" w14:textId="77777777" w:rsidR="00001CB3" w:rsidRPr="00742A74" w:rsidRDefault="00001CB3" w:rsidP="00001CB3">
      <w:pPr>
        <w:ind w:right="-1"/>
        <w:jc w:val="center"/>
        <w:rPr>
          <w:b/>
        </w:rPr>
      </w:pPr>
      <w:r w:rsidRPr="00742A74">
        <w:rPr>
          <w:b/>
        </w:rPr>
        <w:t>Darbu veikšanas vietas plāns</w:t>
      </w:r>
    </w:p>
    <w:p w14:paraId="62CB9956" w14:textId="579ED049" w:rsidR="00FE61B6" w:rsidRDefault="00001CB3" w:rsidP="00001CB3">
      <w:r w:rsidRPr="0097068D">
        <w:rPr>
          <w:noProof/>
        </w:rPr>
        <w:drawing>
          <wp:inline distT="0" distB="0" distL="0" distR="0" wp14:anchorId="5EA48CF6" wp14:editId="0C41E946">
            <wp:extent cx="5760085" cy="3781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781425"/>
                    </a:xfrm>
                    <a:prstGeom prst="rect">
                      <a:avLst/>
                    </a:prstGeom>
                    <a:noFill/>
                    <a:ln>
                      <a:noFill/>
                    </a:ln>
                  </pic:spPr>
                </pic:pic>
              </a:graphicData>
            </a:graphic>
          </wp:inline>
        </w:drawing>
      </w:r>
    </w:p>
    <w:sectPr w:rsidR="00FE61B6" w:rsidSect="00192D51">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D040D9" w14:textId="77777777" w:rsidR="00F52F5A" w:rsidRDefault="00F52F5A">
      <w:r>
        <w:separator/>
      </w:r>
    </w:p>
  </w:endnote>
  <w:endnote w:type="continuationSeparator" w:id="0">
    <w:p w14:paraId="2F304280" w14:textId="77777777" w:rsidR="00F52F5A" w:rsidRDefault="00F52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Optima">
    <w:altName w:val="Arial"/>
    <w:charset w:val="00"/>
    <w:family w:val="swiss"/>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B9959" w14:textId="77777777" w:rsidR="00D619D8" w:rsidRDefault="00D619D8">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B995A" w14:textId="77777777" w:rsidR="00D619D8" w:rsidRDefault="00D619D8">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B9967" w14:textId="77777777" w:rsidR="00D619D8" w:rsidRDefault="00D619D8">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BC7E48" w14:textId="77777777" w:rsidR="00F52F5A" w:rsidRDefault="00F52F5A">
      <w:r>
        <w:separator/>
      </w:r>
    </w:p>
  </w:footnote>
  <w:footnote w:type="continuationSeparator" w:id="0">
    <w:p w14:paraId="72D81AA0" w14:textId="77777777" w:rsidR="00F52F5A" w:rsidRDefault="00F52F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B9957" w14:textId="77777777" w:rsidR="00D619D8" w:rsidRDefault="00D619D8">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B9958" w14:textId="77777777" w:rsidR="00D619D8" w:rsidRDefault="00D619D8">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B995B" w14:textId="77777777" w:rsidR="00743FBF" w:rsidRDefault="00743FBF">
    <w:pPr>
      <w:pStyle w:val="Galvene"/>
    </w:pPr>
  </w:p>
  <w:p w14:paraId="62CB995C" w14:textId="77777777" w:rsidR="00743FBF" w:rsidRDefault="00743FBF">
    <w:pPr>
      <w:pStyle w:val="Galvene"/>
    </w:pPr>
  </w:p>
  <w:p w14:paraId="62CB995D" w14:textId="77777777" w:rsidR="00743FBF" w:rsidRDefault="00001CB3">
    <w:pPr>
      <w:pStyle w:val="Galvene"/>
    </w:pPr>
    <w:r>
      <w:rPr>
        <w:noProof/>
      </w:rPr>
      <w:drawing>
        <wp:anchor distT="0" distB="0" distL="114300" distR="114300" simplePos="0" relativeHeight="251660288" behindDoc="1" locked="0" layoutInCell="1" allowOverlap="1" wp14:anchorId="62CB9968" wp14:editId="62CB9969">
          <wp:simplePos x="0" y="0"/>
          <wp:positionH relativeFrom="page">
            <wp:posOffset>1216660</wp:posOffset>
          </wp:positionH>
          <wp:positionV relativeFrom="page">
            <wp:posOffset>829945</wp:posOffset>
          </wp:positionV>
          <wp:extent cx="5671820" cy="1033145"/>
          <wp:effectExtent l="19050" t="0" r="508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2256" name="Picture 10"/>
                  <pic:cNvPicPr>
                    <a:picLocks noChangeAspect="1" noChangeArrowheads="1"/>
                  </pic:cNvPicPr>
                </pic:nvPicPr>
                <pic:blipFill>
                  <a:blip r:embed="rId1"/>
                  <a:stretch>
                    <a:fillRect/>
                  </a:stretch>
                </pic:blipFill>
                <pic:spPr bwMode="auto">
                  <a:xfrm>
                    <a:off x="0" y="0"/>
                    <a:ext cx="5671820" cy="1033145"/>
                  </a:xfrm>
                  <a:prstGeom prst="rect">
                    <a:avLst/>
                  </a:prstGeom>
                  <a:noFill/>
                  <a:ln w="9525">
                    <a:noFill/>
                    <a:miter lim="800000"/>
                    <a:headEnd/>
                    <a:tailEnd/>
                  </a:ln>
                </pic:spPr>
              </pic:pic>
            </a:graphicData>
          </a:graphic>
        </wp:anchor>
      </w:drawing>
    </w:r>
  </w:p>
  <w:p w14:paraId="62CB995E" w14:textId="77777777" w:rsidR="00743FBF" w:rsidRDefault="00743FBF">
    <w:pPr>
      <w:pStyle w:val="Galvene"/>
    </w:pPr>
  </w:p>
  <w:p w14:paraId="62CB995F" w14:textId="77777777" w:rsidR="00743FBF" w:rsidRDefault="00743FBF">
    <w:pPr>
      <w:pStyle w:val="Galvene"/>
    </w:pPr>
  </w:p>
  <w:p w14:paraId="62CB9960" w14:textId="77777777" w:rsidR="00743FBF" w:rsidRDefault="00743FBF">
    <w:pPr>
      <w:pStyle w:val="Galvene"/>
    </w:pPr>
  </w:p>
  <w:p w14:paraId="62CB9961" w14:textId="77777777" w:rsidR="00743FBF" w:rsidRDefault="00743FBF">
    <w:pPr>
      <w:pStyle w:val="Galvene"/>
    </w:pPr>
  </w:p>
  <w:p w14:paraId="62CB9962" w14:textId="77777777" w:rsidR="00743FBF" w:rsidRDefault="00743FBF">
    <w:pPr>
      <w:pStyle w:val="Galvene"/>
    </w:pPr>
  </w:p>
  <w:p w14:paraId="62CB9963" w14:textId="77777777" w:rsidR="00743FBF" w:rsidRDefault="00743FBF">
    <w:pPr>
      <w:pStyle w:val="Galvene"/>
    </w:pPr>
  </w:p>
  <w:p w14:paraId="62CB9964" w14:textId="2421A9DF" w:rsidR="00743FBF" w:rsidRDefault="00BE64E9">
    <w:pPr>
      <w:pStyle w:val="Galvene"/>
    </w:pPr>
    <w:r>
      <w:rPr>
        <w:noProof/>
      </w:rPr>
      <mc:AlternateContent>
        <mc:Choice Requires="wpg">
          <w:drawing>
            <wp:anchor distT="0" distB="0" distL="114300" distR="114300" simplePos="0" relativeHeight="251658240" behindDoc="1" locked="0" layoutInCell="1" allowOverlap="1" wp14:anchorId="62CB996A" wp14:editId="6C3E1111">
              <wp:simplePos x="0" y="0"/>
              <wp:positionH relativeFrom="page">
                <wp:posOffset>1994535</wp:posOffset>
              </wp:positionH>
              <wp:positionV relativeFrom="page">
                <wp:posOffset>2098040</wp:posOffset>
              </wp:positionV>
              <wp:extent cx="4397375" cy="1270"/>
              <wp:effectExtent l="13335" t="12065" r="8890" b="5715"/>
              <wp:wrapNone/>
              <wp:docPr id="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4" name="Freeform 1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05FB9" id="Group 11" o:spid="_x0000_s1026" style="position:absolute;margin-left:157.05pt;margin-top:165.2pt;width:346.25pt;height:.1pt;z-index:-251658240;mso-position-horizontal-relative:page;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">
              <v:shape id="Freeform 1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" path="m,l6926,e" filled="f" strokecolor="#231f20" strokeweight=".25pt">
                <v:path arrowok="t" o:connecttype="custom" o:connectlocs="0,0;6926,0" o:connectangles="0,0"/>
              </v:shape>
              <w10:wrap anchorx="page" anchory="page"/>
            </v:group>
          </w:pict>
        </mc:Fallback>
      </mc:AlternateContent>
    </w:r>
  </w:p>
  <w:p w14:paraId="62CB9965" w14:textId="51501EB1" w:rsidR="00743FBF" w:rsidRDefault="00BE64E9">
    <w:pPr>
      <w:pStyle w:val="Galvene"/>
    </w:pPr>
    <w:r>
      <w:rPr>
        <w:noProof/>
      </w:rPr>
      <mc:AlternateContent>
        <mc:Choice Requires="wps">
          <w:drawing>
            <wp:anchor distT="0" distB="0" distL="114300" distR="114300" simplePos="0" relativeHeight="251659264" behindDoc="1" locked="0" layoutInCell="1" allowOverlap="1" wp14:anchorId="62CB996B" wp14:editId="1B74222F">
              <wp:simplePos x="0" y="0"/>
              <wp:positionH relativeFrom="page">
                <wp:posOffset>1166495</wp:posOffset>
              </wp:positionH>
              <wp:positionV relativeFrom="page">
                <wp:posOffset>2224405</wp:posOffset>
              </wp:positionV>
              <wp:extent cx="5971540" cy="316230"/>
              <wp:effectExtent l="4445" t="0" r="0" b="254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B996C" w14:textId="77777777" w:rsidR="00743FBF" w:rsidRPr="00A12827" w:rsidRDefault="00001CB3" w:rsidP="00743FBF">
                          <w:pPr>
                            <w:spacing w:line="204" w:lineRule="exact"/>
                            <w:ind w:left="931" w:right="911"/>
                            <w:jc w:val="center"/>
                            <w:rPr>
                              <w:sz w:val="18"/>
                              <w:szCs w:val="18"/>
                            </w:rPr>
                          </w:pPr>
                          <w:r w:rsidRPr="00A12827">
                            <w:rPr>
                              <w:sz w:val="18"/>
                              <w:szCs w:val="18"/>
                            </w:rPr>
                            <w:t>V</w:t>
                          </w:r>
                          <w:r w:rsidR="00D619D8">
                            <w:rPr>
                              <w:sz w:val="18"/>
                              <w:szCs w:val="18"/>
                            </w:rPr>
                            <w:t>IDZEMES</w:t>
                          </w:r>
                          <w:r w:rsidRPr="00A12827">
                            <w:rPr>
                              <w:sz w:val="18"/>
                              <w:szCs w:val="18"/>
                            </w:rPr>
                            <w:t xml:space="preserve"> REĢIONĀLĀ VIDES PĀRVALDE</w:t>
                          </w:r>
                        </w:p>
                        <w:p w14:paraId="62CB996D" w14:textId="77777777" w:rsidR="00743FBF" w:rsidRPr="00A12827" w:rsidRDefault="00001CB3" w:rsidP="00743FBF">
                          <w:pPr>
                            <w:spacing w:before="82"/>
                            <w:ind w:left="-13" w:right="-33"/>
                            <w:jc w:val="center"/>
                            <w:rPr>
                              <w:sz w:val="17"/>
                              <w:szCs w:val="17"/>
                            </w:rPr>
                          </w:pPr>
                          <w:r w:rsidRPr="00A12827">
                            <w:rPr>
                              <w:color w:val="231F20"/>
                              <w:sz w:val="17"/>
                              <w:szCs w:val="17"/>
                            </w:rPr>
                            <w:t xml:space="preserve">L.Paegles iela 13, </w:t>
                          </w:r>
                          <w:r>
                            <w:rPr>
                              <w:color w:val="231F20"/>
                              <w:sz w:val="17"/>
                              <w:szCs w:val="17"/>
                            </w:rPr>
                            <w:t>Valmiera</w:t>
                          </w:r>
                          <w:r w:rsidRPr="00A12827">
                            <w:rPr>
                              <w:color w:val="231F20"/>
                              <w:sz w:val="17"/>
                              <w:szCs w:val="17"/>
                            </w:rPr>
                            <w:t>, LV-</w:t>
                          </w:r>
                          <w:r>
                            <w:rPr>
                              <w:color w:val="231F20"/>
                              <w:sz w:val="17"/>
                              <w:szCs w:val="17"/>
                            </w:rPr>
                            <w:t>42</w:t>
                          </w:r>
                          <w:r w:rsidRPr="00A12827">
                            <w:rPr>
                              <w:color w:val="231F20"/>
                              <w:sz w:val="17"/>
                              <w:szCs w:val="17"/>
                            </w:rPr>
                            <w:t>01, tālr. 6</w:t>
                          </w:r>
                          <w:r>
                            <w:rPr>
                              <w:color w:val="231F20"/>
                              <w:sz w:val="17"/>
                              <w:szCs w:val="17"/>
                            </w:rPr>
                            <w:t>4207266</w:t>
                          </w:r>
                          <w:r w:rsidRPr="00A12827">
                            <w:rPr>
                              <w:color w:val="231F20"/>
                              <w:sz w:val="17"/>
                              <w:szCs w:val="17"/>
                            </w:rPr>
                            <w:t xml:space="preserve">, e-pasts </w:t>
                          </w:r>
                          <w:r w:rsidR="00D36FD2">
                            <w:rPr>
                              <w:color w:val="231F20"/>
                              <w:sz w:val="17"/>
                              <w:szCs w:val="17"/>
                            </w:rPr>
                            <w:t>v</w:t>
                          </w:r>
                          <w:r w:rsidR="00D619D8">
                            <w:rPr>
                              <w:color w:val="231F20"/>
                              <w:sz w:val="17"/>
                              <w:szCs w:val="17"/>
                            </w:rPr>
                            <w:t>idzeme</w:t>
                          </w:r>
                          <w:r w:rsidRPr="00A12827">
                            <w:rPr>
                              <w:color w:val="231F20"/>
                              <w:sz w:val="17"/>
                              <w:szCs w:val="17"/>
                            </w:rPr>
                            <w:t>@vvd.gov.lv, www.vvd.gov.lv</w:t>
                          </w:r>
                        </w:p>
                        <w:p w14:paraId="62CB996E" w14:textId="77777777" w:rsidR="00743FBF" w:rsidRPr="00A12827" w:rsidRDefault="00001CB3" w:rsidP="00743FBF">
                          <w:pPr>
                            <w:spacing w:before="82"/>
                            <w:ind w:left="-13" w:right="-33"/>
                            <w:jc w:val="center"/>
                            <w:rPr>
                              <w:sz w:val="17"/>
                              <w:szCs w:val="17"/>
                            </w:rPr>
                          </w:pPr>
                          <w:r w:rsidRPr="00A12827">
                            <w:rPr>
                              <w:color w:val="231F20"/>
                              <w:sz w:val="17"/>
                              <w:szCs w:val="17"/>
                            </w:rPr>
                            <w:t xml:space="preserve">Rūpniecības iela 23, Rīga, LV-1045, tālr. </w:t>
                          </w:r>
                          <w:smartTag w:uri="schemas-tilde-lv/tildestengine" w:element="phone">
                            <w:smartTagPr>
                              <w:attr w:name="phone_prefix" w:val="6"/>
                              <w:attr w:name="phone_number" w:val="7084200"/>
                            </w:smartTagPr>
                            <w:r w:rsidRPr="00A12827">
                              <w:rPr>
                                <w:color w:val="231F20"/>
                                <w:sz w:val="17"/>
                                <w:szCs w:val="17"/>
                              </w:rPr>
                              <w:t>67084200</w:t>
                            </w:r>
                          </w:smartTag>
                          <w:r w:rsidRPr="00A12827">
                            <w:rPr>
                              <w:color w:val="231F20"/>
                              <w:sz w:val="17"/>
                              <w:szCs w:val="17"/>
                            </w:rPr>
                            <w:t xml:space="preserve">, fakss </w:t>
                          </w:r>
                          <w:smartTag w:uri="schemas-tilde-lv/tildestengine" w:element="phone">
                            <w:smartTagPr>
                              <w:attr w:name="phone_prefix" w:val="6"/>
                              <w:attr w:name="phone_number" w:val="7084212"/>
                            </w:smartTagPr>
                            <w:r w:rsidRPr="00A12827">
                              <w:rPr>
                                <w:color w:val="231F20"/>
                                <w:sz w:val="17"/>
                                <w:szCs w:val="17"/>
                              </w:rPr>
                              <w:t>67084212</w:t>
                            </w:r>
                          </w:smartTag>
                          <w:r w:rsidRPr="00A12827">
                            <w:rPr>
                              <w:color w:val="231F20"/>
                              <w:sz w:val="17"/>
                              <w:szCs w:val="17"/>
                            </w:rPr>
                            <w:t>, e-pasts vvd@vvd.gov.lv, www.vvd.gov.lv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B996B" id="_x0000_t202" coordsize="21600,21600" o:spt="202" path="m,l,21600r21600,l21600,xe">
              <v:stroke joinstyle="miter"/>
              <v:path gradientshapeok="t" o:connecttype="rect"/>
            </v:shapetype>
            <v:shape id="Text Box 13" o:spid="_x0000_s1026" type="#_x0000_t202" style="position:absolute;margin-left:91.85pt;margin-top:175.15pt;width:470.2pt;height:24.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" filled="f" stroked="f">
              <v:textbox inset="0,0,0,0">
                <w:txbxContent>
                  <w:p w14:paraId="62CB996C" w14:textId="77777777" w:rsidR="00743FBF" w:rsidRPr="00A12827" w:rsidRDefault="00001CB3" w:rsidP="00743FBF">
                    <w:pPr>
                      <w:spacing w:line="204" w:lineRule="exact"/>
                      <w:ind w:left="931" w:right="911"/>
                      <w:jc w:val="center"/>
                      <w:rPr>
                        <w:sz w:val="18"/>
                        <w:szCs w:val="18"/>
                      </w:rPr>
                    </w:pPr>
                    <w:r w:rsidRPr="00A12827">
                      <w:rPr>
                        <w:sz w:val="18"/>
                        <w:szCs w:val="18"/>
                      </w:rPr>
                      <w:t>V</w:t>
                    </w:r>
                    <w:r w:rsidR="00D619D8">
                      <w:rPr>
                        <w:sz w:val="18"/>
                        <w:szCs w:val="18"/>
                      </w:rPr>
                      <w:t>IDZEMES</w:t>
                    </w:r>
                    <w:r w:rsidRPr="00A12827">
                      <w:rPr>
                        <w:sz w:val="18"/>
                        <w:szCs w:val="18"/>
                      </w:rPr>
                      <w:t xml:space="preserve"> REĢIONĀLĀ VIDES PĀRVALDE</w:t>
                    </w:r>
                  </w:p>
                  <w:p w14:paraId="62CB996D" w14:textId="77777777" w:rsidR="00743FBF" w:rsidRPr="00A12827" w:rsidRDefault="00001CB3" w:rsidP="00743FBF">
                    <w:pPr>
                      <w:spacing w:before="82"/>
                      <w:ind w:left="-13" w:right="-33"/>
                      <w:jc w:val="center"/>
                      <w:rPr>
                        <w:sz w:val="17"/>
                        <w:szCs w:val="17"/>
                      </w:rPr>
                    </w:pPr>
                    <w:r w:rsidRPr="00A12827">
                      <w:rPr>
                        <w:color w:val="231F20"/>
                        <w:sz w:val="17"/>
                        <w:szCs w:val="17"/>
                      </w:rPr>
                      <w:t xml:space="preserve">L.Paegles iela 13, </w:t>
                    </w:r>
                    <w:r>
                      <w:rPr>
                        <w:color w:val="231F20"/>
                        <w:sz w:val="17"/>
                        <w:szCs w:val="17"/>
                      </w:rPr>
                      <w:t>Valmiera</w:t>
                    </w:r>
                    <w:r w:rsidRPr="00A12827">
                      <w:rPr>
                        <w:color w:val="231F20"/>
                        <w:sz w:val="17"/>
                        <w:szCs w:val="17"/>
                      </w:rPr>
                      <w:t>, LV-</w:t>
                    </w:r>
                    <w:r>
                      <w:rPr>
                        <w:color w:val="231F20"/>
                        <w:sz w:val="17"/>
                        <w:szCs w:val="17"/>
                      </w:rPr>
                      <w:t>42</w:t>
                    </w:r>
                    <w:r w:rsidRPr="00A12827">
                      <w:rPr>
                        <w:color w:val="231F20"/>
                        <w:sz w:val="17"/>
                        <w:szCs w:val="17"/>
                      </w:rPr>
                      <w:t>01, tālr. 6</w:t>
                    </w:r>
                    <w:r>
                      <w:rPr>
                        <w:color w:val="231F20"/>
                        <w:sz w:val="17"/>
                        <w:szCs w:val="17"/>
                      </w:rPr>
                      <w:t>4207266</w:t>
                    </w:r>
                    <w:r w:rsidRPr="00A12827">
                      <w:rPr>
                        <w:color w:val="231F20"/>
                        <w:sz w:val="17"/>
                        <w:szCs w:val="17"/>
                      </w:rPr>
                      <w:t xml:space="preserve">, e-pasts </w:t>
                    </w:r>
                    <w:r w:rsidR="00D36FD2">
                      <w:rPr>
                        <w:color w:val="231F20"/>
                        <w:sz w:val="17"/>
                        <w:szCs w:val="17"/>
                      </w:rPr>
                      <w:t>v</w:t>
                    </w:r>
                    <w:r w:rsidR="00D619D8">
                      <w:rPr>
                        <w:color w:val="231F20"/>
                        <w:sz w:val="17"/>
                        <w:szCs w:val="17"/>
                      </w:rPr>
                      <w:t>idzeme</w:t>
                    </w:r>
                    <w:r w:rsidRPr="00A12827">
                      <w:rPr>
                        <w:color w:val="231F20"/>
                        <w:sz w:val="17"/>
                        <w:szCs w:val="17"/>
                      </w:rPr>
                      <w:t>@vvd.gov.lv, www.vvd.gov.lv</w:t>
                    </w:r>
                  </w:p>
                  <w:p w14:paraId="62CB996E" w14:textId="77777777" w:rsidR="00743FBF" w:rsidRPr="00A12827" w:rsidRDefault="00001CB3" w:rsidP="00743FBF">
                    <w:pPr>
                      <w:spacing w:before="82"/>
                      <w:ind w:left="-13" w:right="-33"/>
                      <w:jc w:val="center"/>
                      <w:rPr>
                        <w:sz w:val="17"/>
                        <w:szCs w:val="17"/>
                      </w:rPr>
                    </w:pPr>
                    <w:r w:rsidRPr="00A12827">
                      <w:rPr>
                        <w:color w:val="231F20"/>
                        <w:sz w:val="17"/>
                        <w:szCs w:val="17"/>
                      </w:rPr>
                      <w:t xml:space="preserve">Rūpniecības iela 23, Rīga, LV-1045, tālr. </w:t>
                    </w:r>
                    <w:smartTag w:uri="schemas-tilde-lv/tildestengine" w:element="phone">
                      <w:smartTagPr>
                        <w:attr w:name="phone_prefix" w:val="6"/>
                        <w:attr w:name="phone_number" w:val="7084200"/>
                      </w:smartTagPr>
                      <w:r w:rsidRPr="00A12827">
                        <w:rPr>
                          <w:color w:val="231F20"/>
                          <w:sz w:val="17"/>
                          <w:szCs w:val="17"/>
                        </w:rPr>
                        <w:t>67084200</w:t>
                      </w:r>
                    </w:smartTag>
                    <w:r w:rsidRPr="00A12827">
                      <w:rPr>
                        <w:color w:val="231F20"/>
                        <w:sz w:val="17"/>
                        <w:szCs w:val="17"/>
                      </w:rPr>
                      <w:t xml:space="preserve">, fakss </w:t>
                    </w:r>
                    <w:smartTag w:uri="schemas-tilde-lv/tildestengine" w:element="phone">
                      <w:smartTagPr>
                        <w:attr w:name="phone_prefix" w:val="6"/>
                        <w:attr w:name="phone_number" w:val="7084212"/>
                      </w:smartTagPr>
                      <w:r w:rsidRPr="00A12827">
                        <w:rPr>
                          <w:color w:val="231F20"/>
                          <w:sz w:val="17"/>
                          <w:szCs w:val="17"/>
                        </w:rPr>
                        <w:t>67084212</w:t>
                      </w:r>
                    </w:smartTag>
                    <w:r w:rsidRPr="00A12827">
                      <w:rPr>
                        <w:color w:val="231F20"/>
                        <w:sz w:val="17"/>
                        <w:szCs w:val="17"/>
                      </w:rPr>
                      <w:t>, e-pasts vvd@vvd.gov.lv, www.vvd.gov.lv</w:t>
                    </w:r>
                  </w:p>
                </w:txbxContent>
              </v:textbox>
              <w10:wrap anchorx="page" anchory="page"/>
            </v:shape>
          </w:pict>
        </mc:Fallback>
      </mc:AlternateContent>
    </w:r>
  </w:p>
  <w:p w14:paraId="62CB9966" w14:textId="77777777" w:rsidR="00743FBF" w:rsidRDefault="00743FBF">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7376C7"/>
    <w:multiLevelType w:val="multilevel"/>
    <w:tmpl w:val="965CB006"/>
    <w:lvl w:ilvl="0">
      <w:start w:val="1"/>
      <w:numFmt w:val="decimal"/>
      <w:lvlText w:val="%1."/>
      <w:lvlJc w:val="left"/>
      <w:pPr>
        <w:tabs>
          <w:tab w:val="num" w:pos="420"/>
        </w:tabs>
        <w:ind w:left="420" w:hanging="420"/>
      </w:pPr>
    </w:lvl>
    <w:lvl w:ilvl="1">
      <w:start w:val="1"/>
      <w:numFmt w:val="decimal"/>
      <w:lvlText w:val="%1.%2."/>
      <w:lvlJc w:val="left"/>
      <w:pPr>
        <w:tabs>
          <w:tab w:val="num" w:pos="562"/>
        </w:tabs>
        <w:ind w:left="562" w:hanging="420"/>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2CB55D03"/>
    <w:multiLevelType w:val="multilevel"/>
    <w:tmpl w:val="965CB006"/>
    <w:lvl w:ilvl="0">
      <w:start w:val="1"/>
      <w:numFmt w:val="decimal"/>
      <w:lvlText w:val="%1."/>
      <w:lvlJc w:val="left"/>
      <w:pPr>
        <w:tabs>
          <w:tab w:val="num" w:pos="420"/>
        </w:tabs>
        <w:ind w:left="420" w:hanging="420"/>
      </w:pPr>
    </w:lvl>
    <w:lvl w:ilvl="1">
      <w:start w:val="1"/>
      <w:numFmt w:val="decimal"/>
      <w:lvlText w:val="%1.%2."/>
      <w:lvlJc w:val="left"/>
      <w:pPr>
        <w:tabs>
          <w:tab w:val="num" w:pos="562"/>
        </w:tabs>
        <w:ind w:left="562" w:hanging="420"/>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43BA7BD1"/>
    <w:multiLevelType w:val="multilevel"/>
    <w:tmpl w:val="965CB006"/>
    <w:lvl w:ilvl="0">
      <w:start w:val="1"/>
      <w:numFmt w:val="decimal"/>
      <w:lvlText w:val="%1."/>
      <w:lvlJc w:val="left"/>
      <w:pPr>
        <w:tabs>
          <w:tab w:val="num" w:pos="420"/>
        </w:tabs>
        <w:ind w:left="420" w:hanging="420"/>
      </w:pPr>
    </w:lvl>
    <w:lvl w:ilvl="1">
      <w:start w:val="1"/>
      <w:numFmt w:val="decimal"/>
      <w:lvlText w:val="%1.%2."/>
      <w:lvlJc w:val="left"/>
      <w:pPr>
        <w:tabs>
          <w:tab w:val="num" w:pos="5099"/>
        </w:tabs>
        <w:ind w:left="5099" w:hanging="420"/>
      </w:pPr>
      <w:rPr>
        <w:i w:val="0"/>
      </w:rPr>
    </w:lvl>
    <w:lvl w:ilvl="2">
      <w:start w:val="1"/>
      <w:numFmt w:val="decimal"/>
      <w:lvlText w:val="%1.%2.%3."/>
      <w:lvlJc w:val="left"/>
      <w:pPr>
        <w:tabs>
          <w:tab w:val="num" w:pos="1855"/>
        </w:tabs>
        <w:ind w:left="185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39C"/>
    <w:rsid w:val="00001CB3"/>
    <w:rsid w:val="000044D5"/>
    <w:rsid w:val="000401EF"/>
    <w:rsid w:val="00071438"/>
    <w:rsid w:val="00080426"/>
    <w:rsid w:val="00096A79"/>
    <w:rsid w:val="00113CF2"/>
    <w:rsid w:val="001738E4"/>
    <w:rsid w:val="00192D51"/>
    <w:rsid w:val="001A34C2"/>
    <w:rsid w:val="001F3564"/>
    <w:rsid w:val="00204F9D"/>
    <w:rsid w:val="00215A2E"/>
    <w:rsid w:val="00216B39"/>
    <w:rsid w:val="002F1B91"/>
    <w:rsid w:val="003B70F8"/>
    <w:rsid w:val="003D439C"/>
    <w:rsid w:val="00473612"/>
    <w:rsid w:val="00484E1D"/>
    <w:rsid w:val="00497797"/>
    <w:rsid w:val="004B2832"/>
    <w:rsid w:val="004F7BC5"/>
    <w:rsid w:val="00580D43"/>
    <w:rsid w:val="00594298"/>
    <w:rsid w:val="005D5DB5"/>
    <w:rsid w:val="005E25C5"/>
    <w:rsid w:val="005F3432"/>
    <w:rsid w:val="00646276"/>
    <w:rsid w:val="006467B9"/>
    <w:rsid w:val="0068248A"/>
    <w:rsid w:val="006B5330"/>
    <w:rsid w:val="006D10E8"/>
    <w:rsid w:val="006F125C"/>
    <w:rsid w:val="00743FBF"/>
    <w:rsid w:val="007E088F"/>
    <w:rsid w:val="008124E8"/>
    <w:rsid w:val="00822176"/>
    <w:rsid w:val="0083095D"/>
    <w:rsid w:val="008320F4"/>
    <w:rsid w:val="00855ABD"/>
    <w:rsid w:val="008F4BEF"/>
    <w:rsid w:val="009145FB"/>
    <w:rsid w:val="009409DE"/>
    <w:rsid w:val="00A12827"/>
    <w:rsid w:val="00A80172"/>
    <w:rsid w:val="00AE5216"/>
    <w:rsid w:val="00AF0292"/>
    <w:rsid w:val="00B53573"/>
    <w:rsid w:val="00BD30F6"/>
    <w:rsid w:val="00BE64E9"/>
    <w:rsid w:val="00C227E7"/>
    <w:rsid w:val="00C63280"/>
    <w:rsid w:val="00C8291B"/>
    <w:rsid w:val="00CE407A"/>
    <w:rsid w:val="00D1185B"/>
    <w:rsid w:val="00D26F92"/>
    <w:rsid w:val="00D36FD2"/>
    <w:rsid w:val="00D619D8"/>
    <w:rsid w:val="00DD2332"/>
    <w:rsid w:val="00E01F72"/>
    <w:rsid w:val="00E32E3D"/>
    <w:rsid w:val="00E63BBB"/>
    <w:rsid w:val="00ED2DDF"/>
    <w:rsid w:val="00ED542A"/>
    <w:rsid w:val="00ED5C0F"/>
    <w:rsid w:val="00ED6818"/>
    <w:rsid w:val="00F00DD3"/>
    <w:rsid w:val="00F05E5C"/>
    <w:rsid w:val="00F10805"/>
    <w:rsid w:val="00F52F5A"/>
    <w:rsid w:val="00F918CE"/>
    <w:rsid w:val="00F924E1"/>
    <w:rsid w:val="00FB6415"/>
    <w:rsid w:val="00FE61B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phone"/>
  <w:shapeDefaults>
    <o:shapedefaults v:ext="edit" spidmax="2049"/>
    <o:shapelayout v:ext="edit">
      <o:idmap v:ext="edit" data="1"/>
    </o:shapelayout>
  </w:shapeDefaults>
  <w:decimalSymbol w:val=","/>
  <w:listSeparator w:val=";"/>
  <w14:docId w14:val="62CB9938"/>
  <w15:docId w15:val="{00E1FFC6-4B0A-4DBE-9C56-C2F42E78F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Parasts">
    <w:name w:val="Normal"/>
    <w:qFormat/>
    <w:rPr>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rsid w:val="00192D51"/>
    <w:pPr>
      <w:tabs>
        <w:tab w:val="center" w:pos="4153"/>
        <w:tab w:val="right" w:pos="8306"/>
      </w:tabs>
    </w:pPr>
  </w:style>
  <w:style w:type="paragraph" w:styleId="Kjene">
    <w:name w:val="footer"/>
    <w:basedOn w:val="Parasts"/>
    <w:rsid w:val="00192D51"/>
    <w:pPr>
      <w:tabs>
        <w:tab w:val="center" w:pos="4153"/>
        <w:tab w:val="right" w:pos="8306"/>
      </w:tabs>
    </w:pPr>
  </w:style>
  <w:style w:type="paragraph" w:styleId="Pamatteksts">
    <w:name w:val="Body Text"/>
    <w:basedOn w:val="Parasts"/>
    <w:link w:val="PamattekstsRakstz"/>
    <w:rsid w:val="00FE61B6"/>
    <w:pPr>
      <w:suppressAutoHyphens/>
      <w:spacing w:after="120"/>
    </w:pPr>
    <w:rPr>
      <w:rFonts w:ascii="Optima" w:hAnsi="Optima"/>
      <w:sz w:val="28"/>
      <w:szCs w:val="20"/>
      <w:lang w:eastAsia="ar-SA"/>
    </w:rPr>
  </w:style>
  <w:style w:type="character" w:customStyle="1" w:styleId="PamattekstsRakstz">
    <w:name w:val="Pamatteksts Rakstz."/>
    <w:basedOn w:val="Noklusjumarindkopasfonts"/>
    <w:link w:val="Pamatteksts"/>
    <w:rsid w:val="00FE61B6"/>
    <w:rPr>
      <w:rFonts w:ascii="Optima" w:hAnsi="Optima"/>
      <w:sz w:val="28"/>
      <w:lang w:eastAsia="ar-SA"/>
    </w:rPr>
  </w:style>
  <w:style w:type="character" w:styleId="Hipersaite">
    <w:name w:val="Hyperlink"/>
    <w:basedOn w:val="Noklusjumarindkopasfonts"/>
    <w:uiPriority w:val="99"/>
    <w:rsid w:val="00FE61B6"/>
    <w:rPr>
      <w:color w:val="0000FF"/>
      <w:u w:val="single"/>
    </w:rPr>
  </w:style>
  <w:style w:type="paragraph" w:styleId="Pamattekstaatkpe2">
    <w:name w:val="Body Text Indent 2"/>
    <w:basedOn w:val="Parasts"/>
    <w:link w:val="Pamattekstaatkpe2Rakstz"/>
    <w:uiPriority w:val="99"/>
    <w:semiHidden/>
    <w:unhideWhenUsed/>
    <w:rsid w:val="00001CB3"/>
    <w:pPr>
      <w:widowControl w:val="0"/>
      <w:spacing w:after="120" w:line="480" w:lineRule="auto"/>
      <w:ind w:left="283"/>
    </w:pPr>
    <w:rPr>
      <w:rFonts w:ascii="Calibri" w:eastAsia="Calibri" w:hAnsi="Calibri"/>
      <w:sz w:val="22"/>
      <w:szCs w:val="22"/>
      <w:lang w:val="en-US" w:eastAsia="en-US"/>
    </w:rPr>
  </w:style>
  <w:style w:type="character" w:customStyle="1" w:styleId="Pamattekstaatkpe2Rakstz">
    <w:name w:val="Pamatteksta atkāpe 2 Rakstz."/>
    <w:basedOn w:val="Noklusjumarindkopasfonts"/>
    <w:link w:val="Pamattekstaatkpe2"/>
    <w:uiPriority w:val="99"/>
    <w:semiHidden/>
    <w:rsid w:val="00001CB3"/>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kadastrs.lv/"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ozols.gov.lv/ozols/"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5567</Words>
  <Characters>3174</Characters>
  <Application>Microsoft Office Word</Application>
  <DocSecurity>0</DocSecurity>
  <Lines>26</Lines>
  <Paragraphs>17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Valmieras RVP</Company>
  <LinksUpToDate>false</LinksUpToDate>
  <CharactersWithSpaces>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anda.ozolina</dc:creator>
  <cp:lastModifiedBy>Dace Rubene</cp:lastModifiedBy>
  <cp:revision>2</cp:revision>
  <cp:lastPrinted>2009-06-19T08:22:00Z</cp:lastPrinted>
  <dcterms:created xsi:type="dcterms:W3CDTF">2020-04-29T07:14:00Z</dcterms:created>
  <dcterms:modified xsi:type="dcterms:W3CDTF">2020-04-29T07:14:00Z</dcterms:modified>
</cp:coreProperties>
</file>