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EC1E5C" w:rsidP="00403E27">
      <w:pPr>
        <w:spacing w:after="0" w:line="240" w:lineRule="auto"/>
        <w:jc w:val="center"/>
        <w:rPr>
          <w:rFonts w:eastAsia="Calibri" w:cs="Times New Roman"/>
          <w:sz w:val="28"/>
          <w:szCs w:val="28"/>
          <w:lang w:eastAsia="lv-LV"/>
        </w:rPr>
      </w:pPr>
      <w:r>
        <w:rPr>
          <w:rFonts w:eastAsia="Calibri" w:cs="Times New Roman"/>
          <w:sz w:val="28"/>
          <w:szCs w:val="28"/>
          <w:lang w:eastAsia="lv-LV"/>
        </w:rPr>
        <w:t xml:space="preserve">Nr. </w:t>
      </w:r>
      <w:r w:rsidRPr="008F0A5F">
        <w:rPr>
          <w:rFonts w:eastAsia="Calibri" w:cs="Times New Roman"/>
          <w:sz w:val="28"/>
          <w:szCs w:val="28"/>
          <w:lang w:eastAsia="lv-LV"/>
        </w:rPr>
        <w:t xml:space="preserve">CA </w:t>
      </w:r>
      <w:r w:rsidR="00403E27" w:rsidRPr="005242BD">
        <w:rPr>
          <w:rFonts w:eastAsia="Calibri" w:cs="Times New Roman"/>
          <w:sz w:val="28"/>
          <w:szCs w:val="28"/>
          <w:lang w:eastAsia="lv-LV"/>
        </w:rPr>
        <w:t>20</w:t>
      </w:r>
      <w:r w:rsidRPr="005242BD">
        <w:rPr>
          <w:rFonts w:eastAsia="Calibri" w:cs="Times New Roman"/>
          <w:sz w:val="28"/>
          <w:szCs w:val="28"/>
          <w:lang w:eastAsia="lv-LV"/>
        </w:rPr>
        <w:t>20/</w:t>
      </w:r>
      <w:r w:rsidR="008824EB" w:rsidRPr="005242BD">
        <w:rPr>
          <w:rFonts w:eastAsia="Calibri" w:cs="Times New Roman"/>
          <w:sz w:val="28"/>
          <w:szCs w:val="28"/>
          <w:lang w:eastAsia="lv-LV"/>
        </w:rPr>
        <w:t>35</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212EA4">
      <w:pPr>
        <w:spacing w:after="0" w:line="240" w:lineRule="auto"/>
        <w:jc w:val="center"/>
        <w:rPr>
          <w:rFonts w:eastAsia="Calibri" w:cs="Times New Roman"/>
          <w:b/>
          <w:sz w:val="32"/>
          <w:szCs w:val="32"/>
          <w:lang w:eastAsia="lv-LV"/>
        </w:rPr>
      </w:pPr>
      <w:r w:rsidRPr="00403E27">
        <w:rPr>
          <w:b/>
          <w:sz w:val="32"/>
          <w:szCs w:val="32"/>
        </w:rPr>
        <w:t>“</w:t>
      </w:r>
      <w:r w:rsidR="00212EA4">
        <w:rPr>
          <w:b/>
          <w:sz w:val="32"/>
          <w:szCs w:val="32"/>
        </w:rPr>
        <w:t>Zālāju pļaušana Alojas pilsētā un Ungurpils parkā</w:t>
      </w:r>
      <w:r w:rsidR="008824EB">
        <w:rPr>
          <w:b/>
          <w:sz w:val="32"/>
          <w:szCs w:val="32"/>
        </w:rPr>
        <w:t xml:space="preserve"> 2020. gadā</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w:t>
      </w:r>
      <w:r w:rsidR="00EC1E5C">
        <w:rPr>
          <w:rFonts w:eastAsia="Calibri" w:cs="Times New Roman"/>
          <w:szCs w:val="24"/>
          <w:lang w:eastAsia="lv-LV"/>
        </w:rPr>
        <w:t>20</w:t>
      </w:r>
    </w:p>
    <w:p w:rsidR="00403E27" w:rsidRPr="00403E27" w:rsidRDefault="00403E27" w:rsidP="00403E27">
      <w:pPr>
        <w:spacing w:after="0" w:line="240" w:lineRule="auto"/>
        <w:jc w:val="center"/>
        <w:rPr>
          <w:rFonts w:eastAsia="Calibri" w:cs="Times New Roman"/>
          <w:szCs w:val="24"/>
          <w:lang w:eastAsia="lv-LV"/>
        </w:rPr>
      </w:pPr>
    </w:p>
    <w:p w:rsidR="005243F9" w:rsidRDefault="005243F9">
      <w:pPr>
        <w:rPr>
          <w:rFonts w:eastAsia="Calibri" w:cs="Times New Roman"/>
          <w:szCs w:val="24"/>
          <w:lang w:eastAsia="lv-LV"/>
        </w:rPr>
      </w:pPr>
      <w:r>
        <w:rPr>
          <w:rFonts w:eastAsia="Calibri" w:cs="Times New Roman"/>
          <w:szCs w:val="24"/>
          <w:lang w:eastAsia="lv-LV"/>
        </w:rPr>
        <w:br w:type="page"/>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E145D6"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E145D6" w:rsidP="00403E27">
            <w:pPr>
              <w:spacing w:after="0" w:line="240" w:lineRule="auto"/>
              <w:rPr>
                <w:rFonts w:eastAsia="Times New Roman" w:cs="Times New Roman"/>
                <w:color w:val="000000"/>
                <w:szCs w:val="24"/>
                <w:lang w:eastAsia="lv-LV"/>
              </w:rPr>
            </w:pPr>
            <w:hyperlink r:id="rId9"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8824EB" w:rsidP="00403E27">
            <w:pPr>
              <w:jc w:val="both"/>
              <w:rPr>
                <w:bdr w:val="none" w:sz="0" w:space="0" w:color="auto" w:frame="1"/>
                <w:lang w:eastAsia="lv-LV"/>
              </w:rPr>
            </w:pPr>
            <w:r>
              <w:rPr>
                <w:bdr w:val="none" w:sz="0" w:space="0" w:color="auto" w:frame="1"/>
                <w:lang w:eastAsia="lv-LV"/>
              </w:rPr>
              <w:t>Zanda Aderniece, Alojas pilsētas un pagasta pārvaldes vadītāja</w:t>
            </w:r>
            <w:r w:rsidR="00403E27" w:rsidRPr="00403E27">
              <w:rPr>
                <w:bdr w:val="none" w:sz="0" w:space="0" w:color="auto" w:frame="1"/>
                <w:lang w:eastAsia="lv-LV"/>
              </w:rPr>
              <w:t xml:space="preserve">, tālr. </w:t>
            </w:r>
            <w:r w:rsidRPr="008824EB">
              <w:rPr>
                <w:bdr w:val="none" w:sz="0" w:space="0" w:color="auto" w:frame="1"/>
                <w:lang w:eastAsia="lv-LV"/>
              </w:rPr>
              <w:t>25749109</w:t>
            </w:r>
            <w:r>
              <w:rPr>
                <w:bdr w:val="none" w:sz="0" w:space="0" w:color="auto" w:frame="1"/>
                <w:lang w:eastAsia="lv-LV"/>
              </w:rPr>
              <w:t xml:space="preserve">, e-pasts: </w:t>
            </w:r>
            <w:hyperlink r:id="rId10" w:history="1">
              <w:r w:rsidRPr="006C279E">
                <w:rPr>
                  <w:rStyle w:val="Hipersaite"/>
                  <w:bdr w:val="none" w:sz="0" w:space="0" w:color="auto" w:frame="1"/>
                  <w:lang w:eastAsia="lv-LV"/>
                </w:rPr>
                <w:t>zanda.aderniece@aloja.lv</w:t>
              </w:r>
            </w:hyperlink>
            <w:r w:rsidR="00403E27"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w:t>
      </w:r>
      <w:r w:rsidR="00EC1E5C">
        <w:rPr>
          <w:rFonts w:eastAsia="Calibri" w:cs="Times New Roman"/>
          <w:b/>
          <w:szCs w:val="24"/>
          <w:lang w:eastAsia="lv-LV"/>
        </w:rPr>
        <w:t>20</w:t>
      </w:r>
      <w:r w:rsidRPr="00403E27">
        <w:rPr>
          <w:rFonts w:eastAsia="Calibri" w:cs="Times New Roman"/>
          <w:b/>
          <w:szCs w:val="24"/>
          <w:lang w:eastAsia="lv-LV"/>
        </w:rPr>
        <w:t xml:space="preserve">. </w:t>
      </w:r>
      <w:r w:rsidRPr="008F0A5F">
        <w:rPr>
          <w:rFonts w:eastAsia="Calibri" w:cs="Times New Roman"/>
          <w:b/>
          <w:szCs w:val="24"/>
          <w:lang w:eastAsia="lv-LV"/>
        </w:rPr>
        <w:t xml:space="preserve">gada </w:t>
      </w:r>
      <w:r w:rsidR="008824EB">
        <w:rPr>
          <w:rFonts w:eastAsia="Calibri" w:cs="Times New Roman"/>
          <w:b/>
          <w:szCs w:val="24"/>
          <w:lang w:eastAsia="lv-LV"/>
        </w:rPr>
        <w:t>3. jūlijam</w:t>
      </w:r>
      <w:r w:rsidR="008F0A5F" w:rsidRPr="008F0A5F">
        <w:rPr>
          <w:rFonts w:eastAsia="Calibri" w:cs="Times New Roman"/>
          <w:b/>
          <w:szCs w:val="24"/>
          <w:lang w:eastAsia="lv-LV"/>
        </w:rPr>
        <w:t>.</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1" w:history="1">
        <w:r w:rsidR="00600F47" w:rsidRPr="00C0565D">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8824EB">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8824EB" w:rsidRPr="008824EB">
        <w:rPr>
          <w:b/>
        </w:rPr>
        <w:t>Zālāju pļaušana Alojas p</w:t>
      </w:r>
      <w:r w:rsidR="00AE04B9">
        <w:rPr>
          <w:b/>
        </w:rPr>
        <w:t>ilsētā un Ungurpils parkā 2020. </w:t>
      </w:r>
      <w:r w:rsidR="008824EB" w:rsidRPr="008824EB">
        <w:rPr>
          <w:b/>
        </w:rPr>
        <w:t>gadā</w:t>
      </w:r>
      <w:r w:rsidR="00AE04B9">
        <w:t xml:space="preserve"> atbilstoši dotajai tehniskajai specifikācijai (2., 3. un 4. pielikums)</w:t>
      </w:r>
    </w:p>
    <w:p w:rsidR="00403E27" w:rsidRPr="008824EB"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B510F0">
        <w:rPr>
          <w:rFonts w:eastAsia="Calibri" w:cs="Times New Roman"/>
          <w:b/>
          <w:bCs/>
          <w:szCs w:val="24"/>
          <w:lang w:eastAsia="lv-LV"/>
        </w:rPr>
        <w:t xml:space="preserve">Aloja un </w:t>
      </w:r>
      <w:bookmarkStart w:id="0" w:name="_GoBack"/>
      <w:bookmarkEnd w:id="0"/>
      <w:r w:rsidR="00CC6DCC">
        <w:rPr>
          <w:rFonts w:eastAsia="Calibri" w:cs="Times New Roman"/>
          <w:b/>
          <w:bCs/>
          <w:szCs w:val="24"/>
          <w:lang w:eastAsia="lv-LV"/>
        </w:rPr>
        <w:t xml:space="preserve">Alojas </w:t>
      </w:r>
      <w:r w:rsidR="008824EB">
        <w:rPr>
          <w:rFonts w:eastAsia="Calibri" w:cs="Times New Roman"/>
          <w:b/>
          <w:bCs/>
          <w:szCs w:val="24"/>
          <w:lang w:eastAsia="lv-LV"/>
        </w:rPr>
        <w:t>pagasts, Alojas novads</w:t>
      </w:r>
    </w:p>
    <w:p w:rsidR="008824EB" w:rsidRPr="008824EB" w:rsidRDefault="008824EB" w:rsidP="00403E27">
      <w:pPr>
        <w:numPr>
          <w:ilvl w:val="1"/>
          <w:numId w:val="1"/>
        </w:numPr>
        <w:suppressAutoHyphens/>
        <w:spacing w:after="0" w:line="240" w:lineRule="auto"/>
        <w:jc w:val="both"/>
        <w:rPr>
          <w:rFonts w:eastAsia="Calibri" w:cs="Times New Roman"/>
          <w:bCs/>
          <w:szCs w:val="24"/>
          <w:lang w:eastAsia="lv-LV"/>
        </w:rPr>
      </w:pPr>
      <w:r w:rsidRPr="008824EB">
        <w:rPr>
          <w:rFonts w:eastAsia="Calibri" w:cs="Times New Roman"/>
          <w:bCs/>
          <w:szCs w:val="24"/>
          <w:lang w:eastAsia="lv-LV"/>
        </w:rPr>
        <w:t xml:space="preserve">Paredzamais līguma izpildes laiks: </w:t>
      </w:r>
      <w:r w:rsidRPr="008824EB">
        <w:rPr>
          <w:rFonts w:eastAsia="Calibri" w:cs="Times New Roman"/>
          <w:b/>
          <w:bCs/>
          <w:szCs w:val="24"/>
          <w:lang w:eastAsia="lv-LV"/>
        </w:rPr>
        <w:t xml:space="preserve">līdz 2020. </w:t>
      </w:r>
      <w:r w:rsidRPr="004E254C">
        <w:rPr>
          <w:rFonts w:eastAsia="Calibri" w:cs="Times New Roman"/>
          <w:b/>
          <w:bCs/>
          <w:szCs w:val="24"/>
          <w:lang w:eastAsia="lv-LV"/>
        </w:rPr>
        <w:t>gada 3</w:t>
      </w:r>
      <w:r w:rsidR="004E254C" w:rsidRPr="004E254C">
        <w:rPr>
          <w:rFonts w:eastAsia="Calibri" w:cs="Times New Roman"/>
          <w:b/>
          <w:bCs/>
          <w:szCs w:val="24"/>
          <w:lang w:eastAsia="lv-LV"/>
        </w:rPr>
        <w:t>1</w:t>
      </w:r>
      <w:r w:rsidRPr="004E254C">
        <w:rPr>
          <w:rFonts w:eastAsia="Calibri" w:cs="Times New Roman"/>
          <w:b/>
          <w:bCs/>
          <w:szCs w:val="24"/>
          <w:lang w:eastAsia="lv-LV"/>
        </w:rPr>
        <w:t>. oktobrim</w:t>
      </w:r>
      <w:r w:rsidR="004E254C" w:rsidRPr="004E254C">
        <w:rPr>
          <w:rFonts w:eastAsia="Calibri" w:cs="Times New Roman"/>
          <w:b/>
          <w:bCs/>
          <w:szCs w:val="24"/>
          <w:lang w:eastAsia="lv-LV"/>
        </w:rPr>
        <w:t>.</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numPr>
                <w:ilvl w:val="2"/>
                <w:numId w:val="1"/>
              </w:numPr>
              <w:spacing w:after="120"/>
              <w:ind w:left="63" w:hanging="29"/>
              <w:jc w:val="both"/>
              <w:rPr>
                <w:sz w:val="24"/>
                <w:szCs w:val="24"/>
              </w:rPr>
            </w:pPr>
            <w:r w:rsidRPr="00403E27">
              <w:rPr>
                <w:rFonts w:eastAsia="Calibri"/>
                <w:b/>
                <w:kern w:val="22"/>
                <w:sz w:val="24"/>
                <w:szCs w:val="24"/>
                <w:lang w:eastAsia="ar-SA"/>
              </w:rPr>
              <w:t xml:space="preserve"> </w:t>
            </w:r>
            <w:r w:rsidRPr="00403E27">
              <w:rPr>
                <w:rFonts w:eastAsia="Calibri"/>
                <w:kern w:val="22"/>
                <w:sz w:val="24"/>
                <w:szCs w:val="24"/>
                <w:lang w:eastAsia="ar-SA"/>
              </w:rPr>
              <w:t>Pretendents ir reģistrēts atbilstoši normatīvo aktu prasībām.</w:t>
            </w:r>
            <w:r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p w:rsidR="00C24620" w:rsidRPr="00403E27" w:rsidRDefault="00C24620" w:rsidP="00403E27">
            <w:pPr>
              <w:spacing w:after="120"/>
              <w:ind w:left="176"/>
              <w:jc w:val="both"/>
              <w:rPr>
                <w:kern w:val="22"/>
                <w:sz w:val="24"/>
                <w:szCs w:val="24"/>
                <w:lang w:eastAsia="ar-SA"/>
              </w:rPr>
            </w:pPr>
            <w:r>
              <w:rPr>
                <w:kern w:val="22"/>
                <w:sz w:val="24"/>
                <w:szCs w:val="24"/>
                <w:lang w:eastAsia="ar-SA"/>
              </w:rPr>
              <w:t>Pretendentam jāiesniedz pieteikums atbilstoši 1. pielikumā pievienotajai formai.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63"/>
              <w:jc w:val="both"/>
              <w:rPr>
                <w:rFonts w:eastAsia="Calibri"/>
                <w:kern w:val="22"/>
                <w:sz w:val="24"/>
                <w:szCs w:val="24"/>
                <w:lang w:eastAsia="ar-SA"/>
              </w:rPr>
            </w:pPr>
            <w:r w:rsidRPr="00403E27">
              <w:rPr>
                <w:rFonts w:eastAsia="Calibri"/>
                <w:b/>
                <w:kern w:val="22"/>
                <w:sz w:val="24"/>
                <w:szCs w:val="24"/>
                <w:lang w:eastAsia="ar-SA"/>
              </w:rPr>
              <w:t>3.2.2.</w:t>
            </w:r>
            <w:r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bl>
    <w:p w:rsidR="00403E27" w:rsidRPr="00EE46B1" w:rsidRDefault="00403E27" w:rsidP="00403E27">
      <w:pPr>
        <w:spacing w:after="0" w:line="240" w:lineRule="auto"/>
        <w:ind w:left="716"/>
        <w:contextualSpacing/>
        <w:jc w:val="both"/>
        <w:rPr>
          <w:rFonts w:eastAsia="Calibri" w:cs="Times New Roman"/>
          <w:szCs w:val="24"/>
          <w:lang w:eastAsia="lv-LV"/>
        </w:rPr>
      </w:pPr>
    </w:p>
    <w:p w:rsidR="00403E27" w:rsidRPr="00C24620" w:rsidRDefault="008868C0" w:rsidP="00C24620">
      <w:pPr>
        <w:pStyle w:val="Sarakstarindkopa"/>
        <w:numPr>
          <w:ilvl w:val="1"/>
          <w:numId w:val="1"/>
        </w:numPr>
        <w:spacing w:after="120" w:line="240" w:lineRule="auto"/>
        <w:jc w:val="both"/>
        <w:rPr>
          <w:b/>
          <w:szCs w:val="24"/>
        </w:rPr>
      </w:pPr>
      <w:r w:rsidRPr="00C24620">
        <w:rPr>
          <w:b/>
          <w:szCs w:val="24"/>
        </w:rPr>
        <w:lastRenderedPageBreak/>
        <w:t>Finanšu piedāvājums:</w:t>
      </w:r>
    </w:p>
    <w:p w:rsidR="008868C0" w:rsidRPr="009916E7" w:rsidRDefault="008868C0" w:rsidP="00C24620">
      <w:pPr>
        <w:numPr>
          <w:ilvl w:val="2"/>
          <w:numId w:val="1"/>
        </w:numPr>
        <w:spacing w:after="0"/>
        <w:contextualSpacing/>
        <w:jc w:val="both"/>
        <w:rPr>
          <w:rFonts w:eastAsia="Calibri" w:cs="Times New Roman"/>
          <w:szCs w:val="24"/>
          <w:lang w:eastAsia="lv-LV"/>
        </w:rPr>
      </w:pPr>
      <w:r w:rsidRPr="009916E7">
        <w:rPr>
          <w:rFonts w:eastAsia="Calibri" w:cs="Times New Roman"/>
          <w:szCs w:val="24"/>
          <w:lang w:eastAsia="lv-LV"/>
        </w:rPr>
        <w:t xml:space="preserve">Finanšu piedāvājumu sagatavo </w:t>
      </w:r>
      <w:r w:rsidRPr="003F2ACB">
        <w:rPr>
          <w:rFonts w:eastAsia="Calibri" w:cs="Times New Roman"/>
          <w:szCs w:val="24"/>
          <w:lang w:eastAsia="lv-LV"/>
        </w:rPr>
        <w:t xml:space="preserve">saskaņā ar </w:t>
      </w:r>
      <w:r w:rsidR="00AE04B9">
        <w:rPr>
          <w:rFonts w:eastAsia="Calibri" w:cs="Times New Roman"/>
          <w:szCs w:val="24"/>
          <w:lang w:eastAsia="lv-LV"/>
        </w:rPr>
        <w:t>5</w:t>
      </w:r>
      <w:r w:rsidRPr="003F2ACB">
        <w:rPr>
          <w:rFonts w:eastAsia="Calibri" w:cs="Times New Roman"/>
          <w:szCs w:val="24"/>
          <w:lang w:eastAsia="lv-LV"/>
        </w:rPr>
        <w:t>. pielikumu.</w:t>
      </w:r>
    </w:p>
    <w:p w:rsidR="008868C0" w:rsidRPr="009916E7" w:rsidRDefault="008868C0" w:rsidP="00C24620">
      <w:pPr>
        <w:numPr>
          <w:ilvl w:val="2"/>
          <w:numId w:val="1"/>
        </w:numPr>
        <w:spacing w:after="0"/>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r w:rsidRPr="009916E7">
        <w:rPr>
          <w:rFonts w:eastAsia="Calibri" w:cs="Times New Roman"/>
          <w:i/>
          <w:szCs w:val="24"/>
          <w:lang w:eastAsia="lv-LV"/>
        </w:rPr>
        <w:t>euro</w:t>
      </w:r>
      <w:r w:rsidRPr="009916E7">
        <w:rPr>
          <w:rFonts w:eastAsia="Calibri" w:cs="Times New Roman"/>
          <w:szCs w:val="24"/>
          <w:lang w:eastAsia="lv-LV"/>
        </w:rPr>
        <w:t xml:space="preserve"> (EUR). </w:t>
      </w:r>
    </w:p>
    <w:p w:rsidR="008868C0" w:rsidRDefault="008868C0" w:rsidP="00C24620">
      <w:pPr>
        <w:numPr>
          <w:ilvl w:val="2"/>
          <w:numId w:val="1"/>
        </w:numPr>
        <w:spacing w:after="0"/>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8868C0" w:rsidRDefault="008868C0" w:rsidP="008868C0">
      <w:pPr>
        <w:pStyle w:val="Sarakstarindkopa"/>
        <w:spacing w:after="120" w:line="240" w:lineRule="auto"/>
        <w:ind w:left="750"/>
        <w:jc w:val="both"/>
        <w:rPr>
          <w:b/>
          <w:szCs w:val="24"/>
        </w:rPr>
      </w:pPr>
    </w:p>
    <w:p w:rsidR="008868C0" w:rsidRPr="008868C0" w:rsidRDefault="008868C0" w:rsidP="008868C0">
      <w:pPr>
        <w:pStyle w:val="Sarakstarindkopa"/>
        <w:numPr>
          <w:ilvl w:val="0"/>
          <w:numId w:val="16"/>
        </w:numPr>
        <w:spacing w:after="120" w:line="240" w:lineRule="auto"/>
        <w:jc w:val="center"/>
        <w:rPr>
          <w:b/>
          <w:szCs w:val="24"/>
        </w:rPr>
      </w:pPr>
      <w:r>
        <w:rPr>
          <w:b/>
          <w:szCs w:val="24"/>
        </w:rPr>
        <w:t>Izslēgšanas nosacījumi</w:t>
      </w:r>
    </w:p>
    <w:p w:rsidR="008868C0" w:rsidRPr="008868C0" w:rsidRDefault="008868C0" w:rsidP="008868C0">
      <w:pPr>
        <w:numPr>
          <w:ilvl w:val="1"/>
          <w:numId w:val="16"/>
        </w:numPr>
        <w:spacing w:after="200" w:line="276" w:lineRule="auto"/>
        <w:contextualSpacing/>
        <w:jc w:val="both"/>
        <w:rPr>
          <w:rFonts w:eastAsia="Calibri" w:cs="Times New Roman"/>
          <w:szCs w:val="24"/>
        </w:rPr>
      </w:pPr>
      <w:r w:rsidRPr="008868C0">
        <w:rPr>
          <w:rFonts w:eastAsia="Calibri" w:cs="Times New Roman"/>
          <w:szCs w:val="24"/>
        </w:rPr>
        <w:t xml:space="preserve">Pretendents tiek izslēgts no dalības cenu aptaujā, ja </w:t>
      </w:r>
      <w:r w:rsidRPr="008868C0">
        <w:rPr>
          <w:rFonts w:eastAsia="Calibri" w:cs="Times New Roman"/>
          <w:szCs w:val="24"/>
          <w:u w:val="single"/>
        </w:rPr>
        <w:t>piedāvājumu iesniegšanas pēdējā dienā</w:t>
      </w:r>
      <w:r w:rsidRPr="008868C0">
        <w:rPr>
          <w:rFonts w:eastAsia="Calibri" w:cs="Times New Roman"/>
          <w:szCs w:val="24"/>
        </w:rPr>
        <w:t xml:space="preserve"> attiecībā uz pretendentu, kam būtu piešķiramas līguma slēgšanas tiesības, konstatēti sekojoši apstākļi:</w:t>
      </w:r>
    </w:p>
    <w:p w:rsidR="008868C0" w:rsidRPr="008868C0" w:rsidRDefault="008868C0" w:rsidP="008868C0">
      <w:pPr>
        <w:numPr>
          <w:ilvl w:val="2"/>
          <w:numId w:val="16"/>
        </w:numPr>
        <w:spacing w:after="200" w:line="276" w:lineRule="auto"/>
        <w:ind w:left="1276"/>
        <w:contextualSpacing/>
        <w:jc w:val="both"/>
        <w:rPr>
          <w:rFonts w:eastAsia="Calibri" w:cs="Times New Roman"/>
          <w:szCs w:val="24"/>
        </w:rPr>
      </w:pPr>
      <w:r w:rsidRPr="008868C0">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8868C0" w:rsidRPr="008868C0" w:rsidRDefault="008868C0" w:rsidP="008868C0">
      <w:pPr>
        <w:numPr>
          <w:ilvl w:val="2"/>
          <w:numId w:val="16"/>
        </w:numPr>
        <w:spacing w:after="200" w:line="276" w:lineRule="auto"/>
        <w:ind w:left="1276"/>
        <w:contextualSpacing/>
        <w:jc w:val="both"/>
        <w:rPr>
          <w:rFonts w:eastAsia="Calibri" w:cs="Times New Roman"/>
          <w:szCs w:val="24"/>
        </w:rPr>
      </w:pPr>
      <w:r w:rsidRPr="008868C0">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8868C0" w:rsidRDefault="008868C0" w:rsidP="008868C0">
      <w:pPr>
        <w:spacing w:before="120" w:after="120" w:line="240" w:lineRule="auto"/>
        <w:jc w:val="center"/>
        <w:rPr>
          <w:rFonts w:eastAsia="Calibri" w:cs="Times New Roman"/>
          <w:b/>
          <w:kern w:val="22"/>
          <w:szCs w:val="24"/>
          <w:lang w:eastAsia="ar-SA"/>
        </w:rPr>
      </w:pPr>
    </w:p>
    <w:p w:rsidR="00403E27" w:rsidRPr="008868C0" w:rsidRDefault="00403E27" w:rsidP="008868C0">
      <w:pPr>
        <w:pStyle w:val="Sarakstarindkopa"/>
        <w:numPr>
          <w:ilvl w:val="0"/>
          <w:numId w:val="16"/>
        </w:numPr>
        <w:spacing w:before="120" w:after="120" w:line="240" w:lineRule="auto"/>
        <w:jc w:val="center"/>
        <w:rPr>
          <w:rFonts w:eastAsia="Calibri" w:cs="Times New Roman"/>
          <w:b/>
          <w:kern w:val="22"/>
          <w:szCs w:val="24"/>
          <w:lang w:eastAsia="ar-SA"/>
        </w:rPr>
      </w:pPr>
      <w:r w:rsidRPr="008868C0">
        <w:rPr>
          <w:rFonts w:eastAsia="Calibri" w:cs="Times New Roman"/>
          <w:b/>
          <w:kern w:val="22"/>
          <w:szCs w:val="24"/>
          <w:lang w:eastAsia="ar-SA"/>
        </w:rPr>
        <w:t>Piedāvājum</w:t>
      </w:r>
      <w:r w:rsidR="003225B8" w:rsidRPr="008868C0">
        <w:rPr>
          <w:rFonts w:eastAsia="Calibri" w:cs="Times New Roman"/>
          <w:b/>
          <w:kern w:val="22"/>
          <w:szCs w:val="24"/>
          <w:lang w:eastAsia="ar-SA"/>
        </w:rPr>
        <w:t>a</w:t>
      </w:r>
      <w:r w:rsidRPr="008868C0">
        <w:rPr>
          <w:rFonts w:eastAsia="Calibri" w:cs="Times New Roman"/>
          <w:b/>
          <w:kern w:val="22"/>
          <w:szCs w:val="24"/>
          <w:lang w:eastAsia="ar-SA"/>
        </w:rPr>
        <w:t xml:space="preserve"> izvēles kritērijs</w:t>
      </w:r>
    </w:p>
    <w:p w:rsidR="00403E27" w:rsidRPr="008868C0" w:rsidRDefault="00403E27" w:rsidP="008868C0">
      <w:pPr>
        <w:pStyle w:val="Sarakstarindkopa"/>
        <w:numPr>
          <w:ilvl w:val="1"/>
          <w:numId w:val="16"/>
        </w:numPr>
        <w:spacing w:after="0" w:line="240" w:lineRule="auto"/>
        <w:ind w:left="426" w:hanging="426"/>
        <w:jc w:val="both"/>
        <w:rPr>
          <w:rFonts w:eastAsia="Calibri" w:cs="Times New Roman"/>
          <w:szCs w:val="24"/>
          <w:lang w:eastAsia="lv-LV"/>
        </w:rPr>
      </w:pPr>
      <w:r w:rsidRPr="008868C0">
        <w:rPr>
          <w:rFonts w:eastAsia="Calibri" w:cs="Times New Roman"/>
          <w:kern w:val="22"/>
          <w:szCs w:val="24"/>
          <w:lang w:eastAsia="ar-SA"/>
        </w:rPr>
        <w:t xml:space="preserve">Piedāvājuma izvēles kritērijs ir cenu aptaujas noteikumiem atbilstošs </w:t>
      </w:r>
      <w:r w:rsidRPr="008868C0">
        <w:rPr>
          <w:rFonts w:eastAsia="Calibri" w:cs="Times New Roman"/>
          <w:kern w:val="22"/>
          <w:szCs w:val="24"/>
          <w:u w:val="single"/>
          <w:lang w:eastAsia="ar-SA"/>
        </w:rPr>
        <w:t>piedāvājums ar zemāko cenu.</w:t>
      </w:r>
    </w:p>
    <w:p w:rsidR="00403E27" w:rsidRPr="00403E27" w:rsidRDefault="00403E27" w:rsidP="008868C0">
      <w:pPr>
        <w:numPr>
          <w:ilvl w:val="1"/>
          <w:numId w:val="16"/>
        </w:numPr>
        <w:spacing w:after="0" w:line="240" w:lineRule="auto"/>
        <w:ind w:left="426" w:hanging="426"/>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8868C0">
      <w:pPr>
        <w:numPr>
          <w:ilvl w:val="0"/>
          <w:numId w:val="16"/>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A57DFD" w:rsidRDefault="00C24620" w:rsidP="00AE04B9">
      <w:pPr>
        <w:numPr>
          <w:ilvl w:val="1"/>
          <w:numId w:val="16"/>
        </w:numPr>
        <w:spacing w:after="0" w:line="240" w:lineRule="auto"/>
        <w:jc w:val="both"/>
        <w:rPr>
          <w:rFonts w:eastAsia="Calibri" w:cs="Times New Roman"/>
          <w:szCs w:val="24"/>
          <w:lang w:eastAsia="lv-LV"/>
        </w:rPr>
      </w:pPr>
      <w:r>
        <w:rPr>
          <w:rFonts w:eastAsia="Calibri" w:cs="Times New Roman"/>
          <w:szCs w:val="24"/>
          <w:lang w:eastAsia="lv-LV"/>
        </w:rPr>
        <w:t xml:space="preserve"> </w:t>
      </w:r>
      <w:r w:rsidR="00403E27" w:rsidRPr="00AE04B9">
        <w:rPr>
          <w:rFonts w:eastAsia="Calibri" w:cs="Times New Roman"/>
          <w:szCs w:val="24"/>
          <w:lang w:eastAsia="lv-LV"/>
        </w:rPr>
        <w:t xml:space="preserve">1. pielikums – Pieteikums cenu aptaujai uz </w:t>
      </w:r>
      <w:r w:rsidR="00AE04B9" w:rsidRPr="00AE04B9">
        <w:rPr>
          <w:rFonts w:eastAsia="Calibri" w:cs="Times New Roman"/>
          <w:szCs w:val="24"/>
          <w:lang w:eastAsia="lv-LV"/>
        </w:rPr>
        <w:t>1 (vienas) lapas</w:t>
      </w:r>
      <w:r w:rsidR="00A57DFD" w:rsidRPr="00AE04B9">
        <w:rPr>
          <w:rFonts w:eastAsia="Calibri" w:cs="Times New Roman"/>
          <w:szCs w:val="24"/>
          <w:lang w:eastAsia="lv-LV"/>
        </w:rPr>
        <w:t>;</w:t>
      </w:r>
    </w:p>
    <w:p w:rsidR="00DE57FC" w:rsidRPr="00AE04B9" w:rsidRDefault="00DE57FC" w:rsidP="00AE04B9">
      <w:pPr>
        <w:numPr>
          <w:ilvl w:val="1"/>
          <w:numId w:val="16"/>
        </w:numPr>
        <w:spacing w:after="0" w:line="240" w:lineRule="auto"/>
        <w:jc w:val="both"/>
        <w:rPr>
          <w:rFonts w:eastAsia="Calibri" w:cs="Times New Roman"/>
          <w:szCs w:val="24"/>
          <w:lang w:eastAsia="lv-LV"/>
        </w:rPr>
      </w:pPr>
      <w:r>
        <w:rPr>
          <w:rFonts w:eastAsia="Calibri" w:cs="Times New Roman"/>
          <w:szCs w:val="24"/>
          <w:lang w:eastAsia="lv-LV"/>
        </w:rPr>
        <w:t xml:space="preserve"> 2. pielikums – Tehniskā specifikācija uz 1 (vienas) lapas;</w:t>
      </w:r>
    </w:p>
    <w:p w:rsidR="00AE04B9" w:rsidRPr="00AE04B9" w:rsidRDefault="008868C0" w:rsidP="00AE04B9">
      <w:pPr>
        <w:numPr>
          <w:ilvl w:val="1"/>
          <w:numId w:val="16"/>
        </w:numPr>
        <w:spacing w:after="0" w:line="240" w:lineRule="auto"/>
        <w:jc w:val="both"/>
        <w:rPr>
          <w:rFonts w:eastAsia="Calibri" w:cs="Times New Roman"/>
          <w:szCs w:val="24"/>
          <w:lang w:eastAsia="lv-LV"/>
        </w:rPr>
      </w:pPr>
      <w:r w:rsidRPr="00AE04B9">
        <w:rPr>
          <w:rFonts w:eastAsia="Calibri" w:cs="Times New Roman"/>
          <w:szCs w:val="24"/>
          <w:lang w:eastAsia="lv-LV"/>
        </w:rPr>
        <w:t xml:space="preserve"> 3. pielikums – </w:t>
      </w:r>
      <w:r w:rsidR="00AE04B9" w:rsidRPr="00AE04B9">
        <w:rPr>
          <w:rFonts w:eastAsia="Calibri" w:cs="Times New Roman"/>
          <w:szCs w:val="24"/>
          <w:lang w:eastAsia="lv-LV"/>
        </w:rPr>
        <w:t>Alojas zālienu pļaujamās platības uz 1 (vienas) lapas;</w:t>
      </w:r>
    </w:p>
    <w:p w:rsidR="00AE04B9" w:rsidRPr="00AE04B9" w:rsidRDefault="00AE04B9" w:rsidP="00AE04B9">
      <w:pPr>
        <w:numPr>
          <w:ilvl w:val="1"/>
          <w:numId w:val="16"/>
        </w:numPr>
        <w:spacing w:after="0" w:line="240" w:lineRule="auto"/>
        <w:jc w:val="both"/>
        <w:rPr>
          <w:rFonts w:eastAsia="Calibri" w:cs="Times New Roman"/>
          <w:szCs w:val="24"/>
          <w:lang w:eastAsia="lv-LV"/>
        </w:rPr>
      </w:pPr>
      <w:r w:rsidRPr="00AE04B9">
        <w:rPr>
          <w:rFonts w:eastAsia="Calibri" w:cs="Times New Roman"/>
          <w:szCs w:val="24"/>
          <w:lang w:eastAsia="lv-LV"/>
        </w:rPr>
        <w:t xml:space="preserve"> 4. pielikums - Ungurpils parka pļaujamā platība uz 1 (vienas) lapas;</w:t>
      </w:r>
    </w:p>
    <w:p w:rsidR="008868C0" w:rsidRPr="00AE04B9" w:rsidRDefault="00AE04B9" w:rsidP="008868C0">
      <w:pPr>
        <w:numPr>
          <w:ilvl w:val="1"/>
          <w:numId w:val="16"/>
        </w:numPr>
        <w:spacing w:after="0" w:line="240" w:lineRule="auto"/>
        <w:jc w:val="both"/>
        <w:rPr>
          <w:rFonts w:eastAsia="Calibri" w:cs="Times New Roman"/>
          <w:szCs w:val="24"/>
          <w:lang w:eastAsia="lv-LV"/>
        </w:rPr>
      </w:pPr>
      <w:r>
        <w:rPr>
          <w:rFonts w:eastAsia="Calibri" w:cs="Times New Roman"/>
          <w:szCs w:val="24"/>
          <w:lang w:eastAsia="lv-LV"/>
        </w:rPr>
        <w:t xml:space="preserve"> 5.</w:t>
      </w:r>
      <w:r w:rsidRPr="00AE04B9">
        <w:rPr>
          <w:rFonts w:eastAsia="Calibri" w:cs="Times New Roman"/>
          <w:szCs w:val="24"/>
          <w:lang w:eastAsia="lv-LV"/>
        </w:rPr>
        <w:t xml:space="preserve"> pielikums - </w:t>
      </w:r>
      <w:r w:rsidR="008868C0" w:rsidRPr="00AE04B9">
        <w:rPr>
          <w:rFonts w:eastAsia="Calibri" w:cs="Times New Roman"/>
          <w:szCs w:val="24"/>
          <w:lang w:eastAsia="lv-LV"/>
        </w:rPr>
        <w:t>Finanšu piedāvājums uz 1 (vienas) lapas.</w:t>
      </w:r>
    </w:p>
    <w:p w:rsidR="00976786" w:rsidRPr="002E464D" w:rsidRDefault="00976786" w:rsidP="000C33EC">
      <w:pPr>
        <w:spacing w:after="0" w:line="240" w:lineRule="auto"/>
        <w:ind w:left="300"/>
        <w:jc w:val="both"/>
        <w:rPr>
          <w:rFonts w:eastAsia="Calibri" w:cs="Times New Roman"/>
          <w:szCs w:val="24"/>
          <w:lang w:eastAsia="lv-LV"/>
        </w:rPr>
      </w:pPr>
      <w:r w:rsidRPr="002E464D">
        <w:rPr>
          <w:rFonts w:eastAsia="Calibri" w:cs="Times New Roman"/>
          <w:szCs w:val="24"/>
          <w:lang w:eastAsia="lv-LV"/>
        </w:rPr>
        <w:br w:type="page"/>
      </w: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lastRenderedPageBreak/>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AE04B9" w:rsidRDefault="00403E27" w:rsidP="00584444">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584444" w:rsidRPr="00584444">
        <w:rPr>
          <w:b/>
          <w:szCs w:val="24"/>
        </w:rPr>
        <w:t>Zālāju pļaušana Alojas pilsētā un Ungurpils parkā 2020. gadā</w:t>
      </w:r>
      <w:r w:rsidRPr="00403E27">
        <w:rPr>
          <w:rFonts w:eastAsia="Calibri" w:cs="Times New Roman"/>
          <w:b/>
          <w:szCs w:val="24"/>
          <w:lang w:eastAsia="lv-LV"/>
        </w:rPr>
        <w:t>”</w:t>
      </w:r>
      <w:r w:rsidR="008F0A5F">
        <w:rPr>
          <w:rFonts w:eastAsia="Calibri" w:cs="Times New Roman"/>
          <w:b/>
          <w:szCs w:val="24"/>
          <w:lang w:eastAsia="lv-LV"/>
        </w:rPr>
        <w:t>,</w:t>
      </w:r>
    </w:p>
    <w:p w:rsidR="00403E27" w:rsidRPr="008F0A5F" w:rsidRDefault="008F0A5F" w:rsidP="00584444">
      <w:pPr>
        <w:widowControl w:val="0"/>
        <w:suppressAutoHyphens/>
        <w:spacing w:after="0" w:line="240" w:lineRule="auto"/>
        <w:jc w:val="center"/>
        <w:rPr>
          <w:rFonts w:eastAsia="Calibri" w:cs="Times New Roman"/>
          <w:szCs w:val="24"/>
          <w:lang w:eastAsia="lv-LV"/>
        </w:rPr>
      </w:pPr>
      <w:r>
        <w:rPr>
          <w:rFonts w:eastAsia="Calibri" w:cs="Times New Roman"/>
          <w:b/>
          <w:szCs w:val="24"/>
          <w:lang w:eastAsia="lv-LV"/>
        </w:rPr>
        <w:t xml:space="preserve"> </w:t>
      </w:r>
      <w:r>
        <w:rPr>
          <w:rFonts w:eastAsia="Calibri" w:cs="Times New Roman"/>
          <w:szCs w:val="24"/>
          <w:lang w:eastAsia="lv-LV"/>
        </w:rPr>
        <w:t>id. Nr. CA 2020</w:t>
      </w:r>
      <w:r w:rsidR="00584444">
        <w:rPr>
          <w:rFonts w:eastAsia="Calibri" w:cs="Times New Roman"/>
          <w:szCs w:val="24"/>
          <w:lang w:eastAsia="lv-LV"/>
        </w:rPr>
        <w:t>/35</w:t>
      </w:r>
    </w:p>
    <w:p w:rsid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p w:rsidR="008868C0" w:rsidRDefault="008868C0" w:rsidP="00403E27">
      <w:pPr>
        <w:widowControl w:val="0"/>
        <w:tabs>
          <w:tab w:val="center" w:pos="5103"/>
        </w:tabs>
        <w:suppressAutoHyphens/>
        <w:spacing w:after="0" w:line="240" w:lineRule="auto"/>
        <w:ind w:left="720" w:hanging="720"/>
        <w:jc w:val="both"/>
        <w:rPr>
          <w:rFonts w:eastAsia="Calibri" w:cs="Times New Roman"/>
          <w:szCs w:val="24"/>
          <w:lang w:eastAsia="lv-LV"/>
        </w:rPr>
      </w:pPr>
    </w:p>
    <w:p w:rsidR="008868C0" w:rsidRPr="00403E27" w:rsidRDefault="008868C0"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8868C0" w:rsidRDefault="00D15837" w:rsidP="00D3129D">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Pr>
          <w:rFonts w:eastAsia="Times New Roman" w:cs="Times New Roman"/>
          <w:kern w:val="28"/>
          <w:szCs w:val="24"/>
          <w:lang w:eastAsia="lv-LV"/>
        </w:rPr>
        <w:t>Ar šī pieteikuma iesniegšanu</w:t>
      </w:r>
      <w:r w:rsidR="008868C0">
        <w:rPr>
          <w:rFonts w:eastAsia="Times New Roman" w:cs="Times New Roman"/>
          <w:kern w:val="28"/>
          <w:szCs w:val="24"/>
          <w:lang w:eastAsia="lv-LV"/>
        </w:rPr>
        <w:t>:</w:t>
      </w:r>
    </w:p>
    <w:p w:rsidR="00D15837" w:rsidRPr="008868C0" w:rsidRDefault="00403E27" w:rsidP="008868C0">
      <w:pPr>
        <w:pStyle w:val="Sarakstarindkopa"/>
        <w:widowControl w:val="0"/>
        <w:numPr>
          <w:ilvl w:val="0"/>
          <w:numId w:val="17"/>
        </w:numPr>
        <w:overflowPunct w:val="0"/>
        <w:autoSpaceDE w:val="0"/>
        <w:autoSpaceDN w:val="0"/>
        <w:adjustRightInd w:val="0"/>
        <w:spacing w:before="240" w:after="0" w:line="240" w:lineRule="auto"/>
        <w:jc w:val="both"/>
        <w:rPr>
          <w:b/>
          <w:szCs w:val="24"/>
        </w:rPr>
      </w:pPr>
      <w:r w:rsidRPr="008868C0">
        <w:rPr>
          <w:rFonts w:eastAsia="Calibri" w:cs="Times New Roman"/>
          <w:szCs w:val="24"/>
        </w:rPr>
        <w:t xml:space="preserve">piedāvājam veikt </w:t>
      </w:r>
      <w:r w:rsidR="00E6393E">
        <w:rPr>
          <w:b/>
          <w:szCs w:val="24"/>
        </w:rPr>
        <w:t>z</w:t>
      </w:r>
      <w:r w:rsidR="00E6393E" w:rsidRPr="00584444">
        <w:rPr>
          <w:b/>
          <w:szCs w:val="24"/>
        </w:rPr>
        <w:t>ālāju pļaušan</w:t>
      </w:r>
      <w:r w:rsidR="00E6393E">
        <w:rPr>
          <w:b/>
          <w:szCs w:val="24"/>
        </w:rPr>
        <w:t>u</w:t>
      </w:r>
      <w:r w:rsidR="00E6393E" w:rsidRPr="00584444">
        <w:rPr>
          <w:b/>
          <w:szCs w:val="24"/>
        </w:rPr>
        <w:t xml:space="preserve"> Alojas pilsētā un Ungurpils parkā 2020. gadā</w:t>
      </w:r>
      <w:r w:rsidRPr="008868C0">
        <w:rPr>
          <w:rFonts w:eastAsia="Calibri" w:cs="Times New Roman"/>
          <w:b/>
          <w:szCs w:val="24"/>
          <w:lang w:eastAsia="lv-LV"/>
        </w:rPr>
        <w:t>,</w:t>
      </w:r>
      <w:r w:rsidRPr="008868C0">
        <w:rPr>
          <w:rFonts w:eastAsia="Calibri" w:cs="Times New Roman"/>
          <w:szCs w:val="24"/>
        </w:rPr>
        <w:t xml:space="preserve"> saskaņā ar cenu aptaujas noteikumiem un atbilstoši</w:t>
      </w:r>
      <w:r w:rsidRPr="008868C0">
        <w:rPr>
          <w:szCs w:val="24"/>
        </w:rPr>
        <w:t xml:space="preserve"> </w:t>
      </w:r>
      <w:r w:rsidR="008868C0" w:rsidRPr="008868C0">
        <w:rPr>
          <w:szCs w:val="24"/>
        </w:rPr>
        <w:t>tehniskajai specifikācijai</w:t>
      </w:r>
    </w:p>
    <w:p w:rsidR="00403E27" w:rsidRPr="00D3129D" w:rsidRDefault="00403E27" w:rsidP="008868C0">
      <w:pPr>
        <w:pStyle w:val="Sarakstarindkopa"/>
        <w:widowControl w:val="0"/>
        <w:numPr>
          <w:ilvl w:val="0"/>
          <w:numId w:val="10"/>
        </w:numPr>
        <w:overflowPunct w:val="0"/>
        <w:autoSpaceDE w:val="0"/>
        <w:autoSpaceDN w:val="0"/>
        <w:adjustRightInd w:val="0"/>
        <w:spacing w:after="0" w:line="240" w:lineRule="auto"/>
        <w:ind w:left="780"/>
        <w:jc w:val="both"/>
        <w:rPr>
          <w:rFonts w:eastAsia="Calibri" w:cs="Times New Roman"/>
          <w:szCs w:val="24"/>
        </w:rPr>
      </w:pPr>
      <w:r w:rsidRPr="00D3129D">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82349D" w:rsidRDefault="00403E27" w:rsidP="008868C0">
      <w:pPr>
        <w:pStyle w:val="Sarakstarindkopa"/>
        <w:widowControl w:val="0"/>
        <w:numPr>
          <w:ilvl w:val="0"/>
          <w:numId w:val="10"/>
        </w:numPr>
        <w:overflowPunct w:val="0"/>
        <w:autoSpaceDE w:val="0"/>
        <w:autoSpaceDN w:val="0"/>
        <w:adjustRightInd w:val="0"/>
        <w:spacing w:after="0" w:line="240" w:lineRule="auto"/>
        <w:ind w:left="780"/>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868C0">
      <w:pPr>
        <w:pStyle w:val="Sarakstarindkopa"/>
        <w:widowControl w:val="0"/>
        <w:numPr>
          <w:ilvl w:val="0"/>
          <w:numId w:val="10"/>
        </w:numPr>
        <w:overflowPunct w:val="0"/>
        <w:autoSpaceDE w:val="0"/>
        <w:autoSpaceDN w:val="0"/>
        <w:adjustRightInd w:val="0"/>
        <w:spacing w:after="0" w:line="240" w:lineRule="auto"/>
        <w:ind w:left="780"/>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D3129D" w:rsidRDefault="00D3129D"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w:t>
      </w:r>
      <w:r w:rsidR="00EC1E5C">
        <w:rPr>
          <w:rFonts w:eastAsia="Times New Roman"/>
          <w:color w:val="000000"/>
          <w:szCs w:val="24"/>
        </w:rPr>
        <w:t>20</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D3129D" w:rsidRDefault="00D3129D">
      <w:pPr>
        <w:rPr>
          <w:rFonts w:eastAsia="Times New Roman" w:cs="Times New Roman"/>
          <w:color w:val="000000"/>
          <w:szCs w:val="24"/>
        </w:rPr>
      </w:pPr>
      <w:r>
        <w:rPr>
          <w:rFonts w:eastAsia="Times New Roman" w:cs="Times New Roman"/>
          <w:color w:val="000000"/>
          <w:szCs w:val="24"/>
        </w:rPr>
        <w:br w:type="page"/>
      </w:r>
    </w:p>
    <w:p w:rsidR="00403E27" w:rsidRPr="00D3129D" w:rsidRDefault="00403E27" w:rsidP="00D3129D">
      <w:pPr>
        <w:pStyle w:val="Sarakstarindkopa"/>
        <w:numPr>
          <w:ilvl w:val="0"/>
          <w:numId w:val="11"/>
        </w:numPr>
        <w:spacing w:after="0" w:line="240" w:lineRule="auto"/>
        <w:jc w:val="right"/>
        <w:rPr>
          <w:rFonts w:eastAsia="Times New Roman" w:cs="Times New Roman"/>
          <w:color w:val="000000"/>
          <w:szCs w:val="24"/>
        </w:rPr>
      </w:pPr>
      <w:r w:rsidRPr="00D3129D">
        <w:rPr>
          <w:rFonts w:eastAsia="Times New Roman" w:cs="Times New Roman"/>
          <w:color w:val="000000"/>
          <w:szCs w:val="24"/>
        </w:rPr>
        <w:lastRenderedPageBreak/>
        <w:t>pielikums</w:t>
      </w:r>
    </w:p>
    <w:p w:rsidR="008868C0" w:rsidRDefault="008868C0" w:rsidP="008868C0">
      <w:pPr>
        <w:widowControl w:val="0"/>
        <w:suppressAutoHyphens/>
        <w:spacing w:after="0" w:line="240" w:lineRule="auto"/>
        <w:jc w:val="center"/>
        <w:rPr>
          <w:rFonts w:eastAsia="Times New Roman" w:cs="Times New Roman"/>
          <w:b/>
          <w:caps/>
          <w:color w:val="000000"/>
          <w:szCs w:val="24"/>
          <w:lang w:eastAsia="ar-SA"/>
        </w:rPr>
      </w:pPr>
    </w:p>
    <w:p w:rsidR="008868C0" w:rsidRPr="00403E27" w:rsidRDefault="008868C0" w:rsidP="008868C0">
      <w:pPr>
        <w:widowControl w:val="0"/>
        <w:suppressAutoHyphens/>
        <w:spacing w:after="0" w:line="240" w:lineRule="auto"/>
        <w:jc w:val="center"/>
        <w:rPr>
          <w:rFonts w:eastAsia="Times New Roman" w:cs="Times New Roman"/>
          <w:b/>
          <w:caps/>
          <w:color w:val="000000"/>
          <w:szCs w:val="24"/>
          <w:lang w:eastAsia="ar-SA"/>
        </w:rPr>
      </w:pPr>
      <w:r>
        <w:rPr>
          <w:rFonts w:eastAsia="Times New Roman" w:cs="Times New Roman"/>
          <w:b/>
          <w:caps/>
          <w:color w:val="000000"/>
          <w:szCs w:val="24"/>
          <w:lang w:eastAsia="ar-SA"/>
        </w:rPr>
        <w:t>TEHNISKĀ SPECIFIKĀCIJA</w:t>
      </w:r>
    </w:p>
    <w:p w:rsidR="008868C0" w:rsidRDefault="008868C0" w:rsidP="008868C0">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Pr="00584444">
        <w:rPr>
          <w:b/>
          <w:szCs w:val="24"/>
        </w:rPr>
        <w:t>Zālāju pļaušana Alojas pilsētā un Ungurpils parkā 2020. gadā</w:t>
      </w:r>
      <w:r w:rsidRPr="00403E27">
        <w:rPr>
          <w:rFonts w:eastAsia="Calibri" w:cs="Times New Roman"/>
          <w:b/>
          <w:szCs w:val="24"/>
          <w:lang w:eastAsia="lv-LV"/>
        </w:rPr>
        <w:t>”</w:t>
      </w:r>
      <w:r>
        <w:rPr>
          <w:rFonts w:eastAsia="Calibri" w:cs="Times New Roman"/>
          <w:b/>
          <w:szCs w:val="24"/>
          <w:lang w:eastAsia="lv-LV"/>
        </w:rPr>
        <w:t xml:space="preserve">, </w:t>
      </w:r>
    </w:p>
    <w:p w:rsidR="008868C0" w:rsidRPr="008F0A5F" w:rsidRDefault="008868C0" w:rsidP="008868C0">
      <w:pPr>
        <w:widowControl w:val="0"/>
        <w:suppressAutoHyphens/>
        <w:spacing w:after="0" w:line="240" w:lineRule="auto"/>
        <w:jc w:val="center"/>
        <w:rPr>
          <w:rFonts w:eastAsia="Calibri" w:cs="Times New Roman"/>
          <w:szCs w:val="24"/>
          <w:lang w:eastAsia="lv-LV"/>
        </w:rPr>
      </w:pPr>
      <w:r>
        <w:rPr>
          <w:rFonts w:eastAsia="Calibri" w:cs="Times New Roman"/>
          <w:szCs w:val="24"/>
          <w:lang w:eastAsia="lv-LV"/>
        </w:rPr>
        <w:t>id. Nr. CA 2020/35</w:t>
      </w:r>
    </w:p>
    <w:p w:rsidR="00940EC4" w:rsidRDefault="00940EC4">
      <w:pPr>
        <w:rPr>
          <w:rFonts w:eastAsia="Times New Roman" w:cs="Times New Roman"/>
          <w:color w:val="000000"/>
          <w:szCs w:val="24"/>
        </w:rPr>
      </w:pPr>
    </w:p>
    <w:p w:rsidR="00ED1D5E" w:rsidRPr="00ED1D5E" w:rsidRDefault="00ED1D5E" w:rsidP="00ED1D5E">
      <w:pPr>
        <w:ind w:firstLine="720"/>
        <w:rPr>
          <w:rFonts w:ascii="Calibri" w:eastAsia="Calibri" w:hAnsi="Calibri" w:cs="Times New Roman"/>
          <w:sz w:val="22"/>
        </w:rPr>
      </w:pPr>
    </w:p>
    <w:p w:rsidR="008868C0" w:rsidRPr="008868C0" w:rsidRDefault="008868C0" w:rsidP="008868C0">
      <w:pPr>
        <w:numPr>
          <w:ilvl w:val="0"/>
          <w:numId w:val="18"/>
        </w:numPr>
        <w:spacing w:after="0" w:line="240" w:lineRule="auto"/>
        <w:jc w:val="both"/>
        <w:rPr>
          <w:rFonts w:eastAsia="Calibri" w:cs="Times New Roman"/>
          <w:b/>
          <w:szCs w:val="24"/>
        </w:rPr>
      </w:pPr>
      <w:r w:rsidRPr="008868C0">
        <w:rPr>
          <w:rFonts w:eastAsia="Calibri" w:cs="Times New Roman"/>
          <w:b/>
          <w:szCs w:val="24"/>
        </w:rPr>
        <w:t xml:space="preserve">Pašvaldības īpašumā un valdījumā esošo zaļumzonu pļaušana </w:t>
      </w:r>
      <w:r w:rsidRPr="008868C0">
        <w:rPr>
          <w:rFonts w:eastAsia="Calibri" w:cs="Times New Roman"/>
          <w:b/>
          <w:bCs/>
          <w:szCs w:val="24"/>
        </w:rPr>
        <w:t>(darbi katru reizi veicami pēc pieprasījuma)</w:t>
      </w:r>
      <w:r w:rsidRPr="008868C0">
        <w:rPr>
          <w:rFonts w:eastAsia="Calibri" w:cs="Times New Roman"/>
          <w:b/>
          <w:szCs w:val="24"/>
        </w:rPr>
        <w:t xml:space="preserve"> </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szCs w:val="24"/>
        </w:rPr>
        <w:t>Darbi veicami pēc Alojas pilsētas un pagasta pārvaldes vadītāja vai tā pilnvarotās personas pieprasījuma</w:t>
      </w:r>
      <w:r w:rsidR="00DE57FC">
        <w:rPr>
          <w:rFonts w:eastAsia="Calibri" w:cs="Times New Roman"/>
          <w:szCs w:val="24"/>
        </w:rPr>
        <w:t>, un samaksa tiek veikta tikai par reāli veiktajiem pļaušanas darbiem</w:t>
      </w:r>
      <w:r w:rsidRPr="008868C0">
        <w:rPr>
          <w:rFonts w:eastAsia="Calibri" w:cs="Times New Roman"/>
          <w:szCs w:val="24"/>
        </w:rPr>
        <w:t xml:space="preserve">. </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szCs w:val="24"/>
        </w:rPr>
        <w:t>Pirms pļaušanas darbu uzsākšanas veikt sadzīves atkritumu nolasīšanu – zarus, tukšās pudeles u.tml.</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szCs w:val="24"/>
        </w:rPr>
        <w:t>Nepieciešamības gadījumā nopļauto zāli noslaucīt no braucamās un ietvju daļas;</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szCs w:val="24"/>
        </w:rPr>
        <w:t>Ikdienas uzturēšanas darbu veikšan</w:t>
      </w:r>
      <w:r>
        <w:rPr>
          <w:rFonts w:eastAsia="Calibri" w:cs="Times New Roman"/>
          <w:szCs w:val="24"/>
        </w:rPr>
        <w:t>ā</w:t>
      </w:r>
      <w:r w:rsidRPr="008868C0">
        <w:rPr>
          <w:rFonts w:eastAsia="Calibri" w:cs="Times New Roman"/>
          <w:szCs w:val="24"/>
        </w:rPr>
        <w:t xml:space="preserve"> </w:t>
      </w:r>
      <w:r>
        <w:rPr>
          <w:rFonts w:eastAsia="Calibri" w:cs="Times New Roman"/>
          <w:szCs w:val="24"/>
        </w:rPr>
        <w:t>jāievēro</w:t>
      </w:r>
      <w:r w:rsidRPr="008868C0">
        <w:rPr>
          <w:rFonts w:eastAsia="Calibri" w:cs="Times New Roman"/>
          <w:szCs w:val="24"/>
        </w:rPr>
        <w:t xml:space="preserve"> „Darba aizsardzības likum</w:t>
      </w:r>
      <w:r>
        <w:rPr>
          <w:rFonts w:eastAsia="Calibri" w:cs="Times New Roman"/>
          <w:szCs w:val="24"/>
        </w:rPr>
        <w:t>ā</w:t>
      </w:r>
      <w:r w:rsidRPr="008868C0">
        <w:rPr>
          <w:rFonts w:eastAsia="Calibri" w:cs="Times New Roman"/>
          <w:szCs w:val="24"/>
        </w:rPr>
        <w:t>”</w:t>
      </w:r>
      <w:r>
        <w:rPr>
          <w:rFonts w:eastAsia="Calibri" w:cs="Times New Roman"/>
          <w:szCs w:val="24"/>
        </w:rPr>
        <w:t xml:space="preserve"> noteiktās prasības</w:t>
      </w:r>
      <w:r w:rsidRPr="008868C0">
        <w:rPr>
          <w:rFonts w:eastAsia="Calibri" w:cs="Times New Roman"/>
          <w:szCs w:val="24"/>
        </w:rPr>
        <w:t>;</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lang w:eastAsia="lv-LV"/>
        </w:rPr>
        <w:t>Norādītais pļaušanas darbu apjoms ir maksimālais plānotais pakalpojumu apjoms</w:t>
      </w:r>
      <w:r>
        <w:rPr>
          <w:rFonts w:eastAsia="Calibri" w:cs="Times New Roman"/>
          <w:lang w:eastAsia="lv-LV"/>
        </w:rPr>
        <w:t>,</w:t>
      </w:r>
      <w:r w:rsidRPr="008868C0">
        <w:rPr>
          <w:rFonts w:eastAsia="Calibri" w:cs="Times New Roman"/>
          <w:lang w:eastAsia="lv-LV"/>
        </w:rPr>
        <w:t xml:space="preserve"> un </w:t>
      </w:r>
      <w:r w:rsidRPr="008868C0">
        <w:rPr>
          <w:rFonts w:eastAsia="Calibri" w:cs="Times New Roman"/>
          <w:bCs/>
          <w:lang w:eastAsia="lv-LV"/>
        </w:rPr>
        <w:t>Pasūtītājs</w:t>
      </w:r>
      <w:r w:rsidRPr="008868C0">
        <w:rPr>
          <w:rFonts w:eastAsia="Calibri" w:cs="Times New Roman"/>
          <w:lang w:eastAsia="lv-LV"/>
        </w:rPr>
        <w:t>, ņemot vērā objektīvus apstākļus, var iegādāties pļaušanas pakalpojumus atbilstoši reālajai nepieciešamībai par nepilnu apjomu.</w:t>
      </w:r>
    </w:p>
    <w:p w:rsidR="008868C0" w:rsidRPr="008868C0" w:rsidRDefault="008868C0" w:rsidP="008868C0">
      <w:pPr>
        <w:numPr>
          <w:ilvl w:val="1"/>
          <w:numId w:val="18"/>
        </w:numPr>
        <w:spacing w:after="0" w:line="240" w:lineRule="auto"/>
        <w:ind w:hanging="612"/>
        <w:jc w:val="both"/>
        <w:rPr>
          <w:rFonts w:eastAsia="Calibri" w:cs="Times New Roman"/>
          <w:szCs w:val="24"/>
        </w:rPr>
      </w:pPr>
      <w:r w:rsidRPr="008868C0">
        <w:rPr>
          <w:rFonts w:eastAsia="Calibri" w:cs="Times New Roman"/>
          <w:szCs w:val="24"/>
        </w:rPr>
        <w:t>Pļaujamās platības:</w:t>
      </w:r>
    </w:p>
    <w:p w:rsidR="00ED1D5E" w:rsidRDefault="00ED1D5E" w:rsidP="00ED1D5E">
      <w:pPr>
        <w:pStyle w:val="Sarakstarindkopa"/>
        <w:ind w:left="0"/>
        <w:rPr>
          <w:rFonts w:cs="Times New Roman"/>
          <w:szCs w:val="24"/>
        </w:rPr>
      </w:pPr>
    </w:p>
    <w:tbl>
      <w:tblPr>
        <w:tblW w:w="8260" w:type="dxa"/>
        <w:tblInd w:w="-5" w:type="dxa"/>
        <w:tblLook w:val="04A0" w:firstRow="1" w:lastRow="0" w:firstColumn="1" w:lastColumn="0" w:noHBand="0" w:noVBand="1"/>
      </w:tblPr>
      <w:tblGrid>
        <w:gridCol w:w="3200"/>
        <w:gridCol w:w="2780"/>
        <w:gridCol w:w="1035"/>
        <w:gridCol w:w="1320"/>
      </w:tblGrid>
      <w:tr w:rsidR="008868C0" w:rsidRPr="008868C0" w:rsidTr="008868C0">
        <w:trPr>
          <w:trHeight w:val="90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NĪ nosaukums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Kadastra apzīmējums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Pļaujamā platība, ha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Piezīmes</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42 A, Marijas parks</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66070010151</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0,4709</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2x gadā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13</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66070030055</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0,16</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1x nedēļā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Kalēju iela 4, parks</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66070030117</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0,5162</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Kluba iela 8</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66070030077</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0,2</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Skolas iela 8</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66070030104</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0,7869</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20A</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66070010109</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0,04</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Baznīcas iela 4A</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66070010194</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0,1554</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Pr>
                <w:rFonts w:eastAsia="Times New Roman" w:cs="Times New Roman"/>
                <w:color w:val="000000"/>
                <w:sz w:val="22"/>
                <w:lang w:eastAsia="lv-LV"/>
              </w:rPr>
              <w:t>1x nedē</w:t>
            </w:r>
            <w:r w:rsidRPr="008868C0">
              <w:rPr>
                <w:rFonts w:eastAsia="Times New Roman" w:cs="Times New Roman"/>
                <w:color w:val="000000"/>
                <w:sz w:val="22"/>
                <w:lang w:eastAsia="lv-LV"/>
              </w:rPr>
              <w:t>ļā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2A</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66070030097</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0,04</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Pr>
                <w:rFonts w:eastAsia="Times New Roman" w:cs="Times New Roman"/>
                <w:color w:val="000000"/>
                <w:sz w:val="22"/>
                <w:lang w:eastAsia="lv-LV"/>
              </w:rPr>
              <w:t>1x nedē</w:t>
            </w:r>
            <w:r w:rsidRPr="008868C0">
              <w:rPr>
                <w:rFonts w:eastAsia="Times New Roman" w:cs="Times New Roman"/>
                <w:color w:val="000000"/>
                <w:sz w:val="22"/>
                <w:lang w:eastAsia="lv-LV"/>
              </w:rPr>
              <w:t>ļā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4</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66070030032</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0,09</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Pr>
                <w:rFonts w:eastAsia="Times New Roman" w:cs="Times New Roman"/>
                <w:color w:val="000000"/>
                <w:sz w:val="22"/>
                <w:lang w:eastAsia="lv-LV"/>
              </w:rPr>
              <w:t>1x nedē</w:t>
            </w:r>
            <w:r w:rsidRPr="008868C0">
              <w:rPr>
                <w:rFonts w:eastAsia="Times New Roman" w:cs="Times New Roman"/>
                <w:color w:val="000000"/>
                <w:sz w:val="22"/>
                <w:lang w:eastAsia="lv-LV"/>
              </w:rPr>
              <w:t>ļā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Skolas iela 6 ( uz kurtuvi)</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66070030073</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0,06</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gadā</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1A</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66070030124</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0,32</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4A</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66070030092</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0,375</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4</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66070030091</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0,21</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8</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66070030095</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1,04</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3</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66070030043</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0,17</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 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(grāvis, tirgus laukums)</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66070030085</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0,09</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2x mēnesī</w:t>
            </w:r>
          </w:p>
        </w:tc>
      </w:tr>
      <w:tr w:rsidR="008868C0" w:rsidRPr="008868C0" w:rsidTr="008868C0">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Ungurpils parks</w:t>
            </w:r>
          </w:p>
        </w:tc>
        <w:tc>
          <w:tcPr>
            <w:tcW w:w="278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66270020352</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w:t>
            </w:r>
          </w:p>
        </w:tc>
        <w:tc>
          <w:tcPr>
            <w:tcW w:w="132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r w:rsidRPr="008868C0">
              <w:rPr>
                <w:rFonts w:eastAsia="Times New Roman" w:cs="Times New Roman"/>
                <w:color w:val="000000"/>
                <w:sz w:val="22"/>
                <w:lang w:eastAsia="lv-LV"/>
              </w:rPr>
              <w:t>2x gadā</w:t>
            </w:r>
          </w:p>
        </w:tc>
      </w:tr>
      <w:tr w:rsidR="008868C0" w:rsidRPr="008868C0" w:rsidTr="008868C0">
        <w:trPr>
          <w:trHeight w:val="300"/>
        </w:trPr>
        <w:tc>
          <w:tcPr>
            <w:tcW w:w="3200" w:type="dxa"/>
            <w:tcBorders>
              <w:top w:val="nil"/>
              <w:left w:val="nil"/>
              <w:bottom w:val="nil"/>
              <w:right w:val="nil"/>
            </w:tcBorders>
            <w:shd w:val="clear" w:color="auto" w:fill="auto"/>
            <w:noWrap/>
            <w:vAlign w:val="center"/>
            <w:hideMark/>
          </w:tcPr>
          <w:p w:rsidR="008868C0" w:rsidRPr="008868C0" w:rsidRDefault="008868C0" w:rsidP="008868C0">
            <w:pPr>
              <w:spacing w:after="0" w:line="240" w:lineRule="auto"/>
              <w:rPr>
                <w:rFonts w:eastAsia="Times New Roman" w:cs="Times New Roman"/>
                <w:color w:val="000000"/>
                <w:sz w:val="22"/>
                <w:lang w:eastAsia="lv-LV"/>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right"/>
              <w:rPr>
                <w:rFonts w:eastAsia="Times New Roman" w:cs="Times New Roman"/>
                <w:color w:val="000000"/>
                <w:sz w:val="22"/>
                <w:lang w:eastAsia="lv-LV"/>
              </w:rPr>
            </w:pPr>
            <w:r w:rsidRPr="008868C0">
              <w:rPr>
                <w:rFonts w:eastAsia="Times New Roman" w:cs="Times New Roman"/>
                <w:color w:val="000000"/>
                <w:sz w:val="22"/>
                <w:lang w:eastAsia="lv-LV"/>
              </w:rPr>
              <w:t>KOPĀ:</w:t>
            </w:r>
          </w:p>
        </w:tc>
        <w:tc>
          <w:tcPr>
            <w:tcW w:w="960" w:type="dxa"/>
            <w:tcBorders>
              <w:top w:val="nil"/>
              <w:left w:val="nil"/>
              <w:bottom w:val="single" w:sz="4" w:space="0" w:color="auto"/>
              <w:right w:val="single" w:sz="4" w:space="0" w:color="auto"/>
            </w:tcBorders>
            <w:shd w:val="clear" w:color="auto" w:fill="auto"/>
            <w:noWrap/>
            <w:vAlign w:val="center"/>
            <w:hideMark/>
          </w:tcPr>
          <w:p w:rsidR="008868C0" w:rsidRPr="008868C0" w:rsidRDefault="008868C0" w:rsidP="008868C0">
            <w:pPr>
              <w:spacing w:after="0" w:line="240" w:lineRule="auto"/>
              <w:jc w:val="right"/>
              <w:rPr>
                <w:rFonts w:eastAsia="Times New Roman" w:cs="Times New Roman"/>
                <w:color w:val="000000"/>
                <w:sz w:val="22"/>
                <w:lang w:eastAsia="lv-LV"/>
              </w:rPr>
            </w:pPr>
            <w:r w:rsidRPr="008868C0">
              <w:rPr>
                <w:rFonts w:eastAsia="Times New Roman" w:cs="Times New Roman"/>
                <w:color w:val="000000"/>
                <w:sz w:val="22"/>
                <w:lang w:eastAsia="lv-LV"/>
              </w:rPr>
              <w:t>10,7244</w:t>
            </w:r>
          </w:p>
        </w:tc>
        <w:tc>
          <w:tcPr>
            <w:tcW w:w="1320" w:type="dxa"/>
            <w:tcBorders>
              <w:top w:val="nil"/>
              <w:left w:val="nil"/>
              <w:bottom w:val="nil"/>
              <w:right w:val="nil"/>
            </w:tcBorders>
            <w:shd w:val="clear" w:color="auto" w:fill="auto"/>
            <w:noWrap/>
            <w:vAlign w:val="center"/>
            <w:hideMark/>
          </w:tcPr>
          <w:p w:rsidR="008868C0" w:rsidRPr="008868C0" w:rsidRDefault="008868C0" w:rsidP="008868C0">
            <w:pPr>
              <w:spacing w:after="0" w:line="240" w:lineRule="auto"/>
              <w:jc w:val="right"/>
              <w:rPr>
                <w:rFonts w:eastAsia="Times New Roman" w:cs="Times New Roman"/>
                <w:color w:val="000000"/>
                <w:sz w:val="22"/>
                <w:lang w:eastAsia="lv-LV"/>
              </w:rPr>
            </w:pPr>
          </w:p>
        </w:tc>
      </w:tr>
    </w:tbl>
    <w:p w:rsidR="008868C0" w:rsidRDefault="008868C0" w:rsidP="00ED1D5E">
      <w:pPr>
        <w:pStyle w:val="Sarakstarindkopa"/>
        <w:ind w:left="0"/>
        <w:rPr>
          <w:rFonts w:cs="Times New Roman"/>
          <w:szCs w:val="24"/>
        </w:rPr>
      </w:pPr>
    </w:p>
    <w:p w:rsidR="00AE04B9" w:rsidRDefault="00AE04B9">
      <w:pPr>
        <w:rPr>
          <w:rFonts w:eastAsia="Calibri" w:cs="Times New Roman"/>
          <w:szCs w:val="24"/>
          <w:lang w:eastAsia="lv-LV"/>
        </w:rPr>
      </w:pPr>
      <w:r>
        <w:rPr>
          <w:rFonts w:eastAsia="Calibri" w:cs="Times New Roman"/>
          <w:szCs w:val="24"/>
          <w:lang w:eastAsia="lv-LV"/>
        </w:rPr>
        <w:br w:type="page"/>
      </w:r>
    </w:p>
    <w:p w:rsidR="00AE04B9" w:rsidRPr="00AE04B9" w:rsidRDefault="00AE04B9" w:rsidP="00AE04B9">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5</w:t>
      </w:r>
      <w:r w:rsidRPr="00AE04B9">
        <w:rPr>
          <w:rFonts w:eastAsia="Calibri" w:cs="Times New Roman"/>
          <w:szCs w:val="24"/>
          <w:lang w:eastAsia="lv-LV"/>
        </w:rPr>
        <w:t>.pielikums</w:t>
      </w:r>
    </w:p>
    <w:p w:rsidR="00AE04B9" w:rsidRPr="00AE04B9" w:rsidRDefault="00AE04B9" w:rsidP="00AE04B9">
      <w:pPr>
        <w:spacing w:after="120" w:line="240" w:lineRule="auto"/>
        <w:ind w:left="360"/>
        <w:contextualSpacing/>
        <w:jc w:val="right"/>
        <w:rPr>
          <w:rFonts w:eastAsia="Calibri" w:cs="Times New Roman"/>
          <w:szCs w:val="24"/>
          <w:lang w:eastAsia="lv-LV"/>
        </w:rPr>
      </w:pPr>
    </w:p>
    <w:p w:rsidR="00AE04B9" w:rsidRDefault="00AE04B9" w:rsidP="00AE04B9">
      <w:pPr>
        <w:spacing w:after="120" w:line="240" w:lineRule="auto"/>
        <w:jc w:val="center"/>
        <w:rPr>
          <w:rFonts w:eastAsia="Calibri" w:cs="Times New Roman"/>
          <w:b/>
          <w:szCs w:val="24"/>
          <w:lang w:eastAsia="lv-LV"/>
        </w:rPr>
      </w:pPr>
      <w:r w:rsidRPr="00AE04B9">
        <w:rPr>
          <w:rFonts w:eastAsia="Calibri" w:cs="Times New Roman"/>
          <w:b/>
          <w:szCs w:val="24"/>
          <w:lang w:eastAsia="lv-LV"/>
        </w:rPr>
        <w:t>FINANŠU PIEDĀVĀJUMS</w:t>
      </w:r>
    </w:p>
    <w:p w:rsidR="00AE04B9" w:rsidRDefault="00AE04B9" w:rsidP="00AE04B9">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Pr="00584444">
        <w:rPr>
          <w:b/>
          <w:szCs w:val="24"/>
        </w:rPr>
        <w:t>Zālāju pļaušana Alojas pilsētā un Ungurpils parkā 2020. gadā</w:t>
      </w:r>
      <w:r w:rsidRPr="00403E27">
        <w:rPr>
          <w:rFonts w:eastAsia="Calibri" w:cs="Times New Roman"/>
          <w:b/>
          <w:szCs w:val="24"/>
          <w:lang w:eastAsia="lv-LV"/>
        </w:rPr>
        <w:t>”</w:t>
      </w:r>
      <w:r>
        <w:rPr>
          <w:rFonts w:eastAsia="Calibri" w:cs="Times New Roman"/>
          <w:b/>
          <w:szCs w:val="24"/>
          <w:lang w:eastAsia="lv-LV"/>
        </w:rPr>
        <w:t xml:space="preserve">, </w:t>
      </w:r>
    </w:p>
    <w:p w:rsidR="00AE04B9" w:rsidRPr="008F0A5F" w:rsidRDefault="00AE04B9" w:rsidP="00AE04B9">
      <w:pPr>
        <w:widowControl w:val="0"/>
        <w:suppressAutoHyphens/>
        <w:spacing w:after="0" w:line="240" w:lineRule="auto"/>
        <w:jc w:val="center"/>
        <w:rPr>
          <w:rFonts w:eastAsia="Calibri" w:cs="Times New Roman"/>
          <w:szCs w:val="24"/>
          <w:lang w:eastAsia="lv-LV"/>
        </w:rPr>
      </w:pPr>
      <w:r>
        <w:rPr>
          <w:rFonts w:eastAsia="Calibri" w:cs="Times New Roman"/>
          <w:szCs w:val="24"/>
          <w:lang w:eastAsia="lv-LV"/>
        </w:rPr>
        <w:t>id. Nr. CA 2020/35</w:t>
      </w:r>
    </w:p>
    <w:p w:rsidR="00AE04B9" w:rsidRPr="00AE04B9" w:rsidRDefault="00AE04B9" w:rsidP="00AE04B9">
      <w:pPr>
        <w:spacing w:after="0" w:line="276" w:lineRule="auto"/>
        <w:jc w:val="both"/>
        <w:rPr>
          <w:rFonts w:eastAsia="Calibri" w:cs="Times New Roman"/>
          <w:szCs w:val="24"/>
          <w:lang w:eastAsia="lv-LV"/>
        </w:rPr>
      </w:pPr>
    </w:p>
    <w:p w:rsidR="00AE04B9" w:rsidRPr="00AE04B9" w:rsidRDefault="00AE04B9" w:rsidP="00AE04B9">
      <w:pPr>
        <w:spacing w:after="0" w:line="276" w:lineRule="auto"/>
        <w:jc w:val="both"/>
        <w:rPr>
          <w:rFonts w:eastAsia="Calibri" w:cs="Times New Roman"/>
          <w:lang w:eastAsia="lv-LV"/>
        </w:rPr>
      </w:pPr>
      <w:r w:rsidRPr="00AE04B9">
        <w:rPr>
          <w:rFonts w:eastAsia="Calibri" w:cs="Times New Roman"/>
          <w:lang w:eastAsia="lv-LV"/>
        </w:rPr>
        <w:t>_____________________________________________________________________</w:t>
      </w:r>
    </w:p>
    <w:p w:rsidR="00AE04B9" w:rsidRPr="00AE04B9" w:rsidRDefault="00AE04B9" w:rsidP="00AE04B9">
      <w:pPr>
        <w:spacing w:after="0" w:line="276" w:lineRule="auto"/>
        <w:jc w:val="center"/>
        <w:rPr>
          <w:rFonts w:eastAsia="Calibri" w:cs="Times New Roman"/>
          <w:sz w:val="22"/>
          <w:lang w:eastAsia="lv-LV"/>
        </w:rPr>
      </w:pPr>
      <w:r w:rsidRPr="00AE04B9">
        <w:rPr>
          <w:rFonts w:eastAsia="Calibri" w:cs="Times New Roman"/>
          <w:sz w:val="22"/>
          <w:lang w:eastAsia="lv-LV"/>
        </w:rPr>
        <w:t>(pretendenta nosaukums, reģ. Nr.)</w:t>
      </w:r>
    </w:p>
    <w:p w:rsidR="00AE04B9" w:rsidRPr="00AE04B9" w:rsidRDefault="00AE04B9" w:rsidP="00AE04B9">
      <w:pPr>
        <w:spacing w:after="0" w:line="276" w:lineRule="auto"/>
        <w:jc w:val="both"/>
        <w:rPr>
          <w:rFonts w:eastAsia="Calibri" w:cs="Times New Roman"/>
          <w:szCs w:val="24"/>
          <w:lang w:eastAsia="lv-LV"/>
        </w:rPr>
      </w:pPr>
    </w:p>
    <w:p w:rsidR="00AE04B9" w:rsidRPr="00AE04B9" w:rsidRDefault="00AE04B9" w:rsidP="00AE04B9">
      <w:pPr>
        <w:spacing w:after="0" w:line="276" w:lineRule="auto"/>
        <w:jc w:val="both"/>
        <w:rPr>
          <w:rFonts w:eastAsia="Calibri" w:cs="Times New Roman"/>
          <w:lang w:eastAsia="lv-LV"/>
        </w:rPr>
      </w:pPr>
      <w:r w:rsidRPr="00AE04B9">
        <w:rPr>
          <w:rFonts w:eastAsia="Calibri" w:cs="Times New Roman"/>
          <w:lang w:eastAsia="lv-LV"/>
        </w:rPr>
        <w:t xml:space="preserve">piedāvā </w:t>
      </w:r>
      <w:r>
        <w:rPr>
          <w:rFonts w:eastAsia="Calibri" w:cs="Times New Roman"/>
          <w:lang w:eastAsia="lv-LV"/>
        </w:rPr>
        <w:t>veikt zālāju pļaušanu</w:t>
      </w:r>
      <w:r w:rsidRPr="00AE04B9">
        <w:rPr>
          <w:rFonts w:eastAsia="Calibri" w:cs="Times New Roman"/>
          <w:lang w:eastAsia="lv-LV"/>
        </w:rPr>
        <w:t xml:space="preserve"> atbilstoši cenu aptaujas</w:t>
      </w:r>
      <w:r w:rsidRPr="00AE04B9">
        <w:rPr>
          <w:rFonts w:eastAsia="Calibri" w:cs="Times New Roman"/>
          <w:b/>
          <w:lang w:eastAsia="lv-LV"/>
        </w:rPr>
        <w:t xml:space="preserve"> </w:t>
      </w:r>
      <w:r w:rsidRPr="00AE04B9">
        <w:rPr>
          <w:rFonts w:eastAsia="Calibri" w:cs="Times New Roman"/>
          <w:b/>
          <w:szCs w:val="24"/>
          <w:lang w:eastAsia="lv-LV"/>
        </w:rPr>
        <w:t>“</w:t>
      </w:r>
      <w:r w:rsidRPr="00584444">
        <w:rPr>
          <w:b/>
          <w:szCs w:val="24"/>
        </w:rPr>
        <w:t>Zālāju pļaušana Alojas pilsētā un Ungurpils parkā 2020. gadā</w:t>
      </w:r>
      <w:r w:rsidRPr="00AE04B9">
        <w:rPr>
          <w:rFonts w:eastAsia="Calibri" w:cs="Times New Roman"/>
          <w:b/>
          <w:szCs w:val="24"/>
          <w:lang w:eastAsia="lv-LV"/>
        </w:rPr>
        <w:t>”</w:t>
      </w:r>
      <w:r w:rsidRPr="00AE04B9">
        <w:rPr>
          <w:rFonts w:eastAsia="Calibri" w:cs="Times New Roman"/>
          <w:lang w:eastAsia="lv-LV"/>
        </w:rPr>
        <w:t xml:space="preserve"> (identifikācijas Nr. CA 2020/</w:t>
      </w:r>
      <w:r>
        <w:rPr>
          <w:rFonts w:eastAsia="Calibri" w:cs="Times New Roman"/>
          <w:lang w:eastAsia="lv-LV"/>
        </w:rPr>
        <w:t>35</w:t>
      </w:r>
      <w:r w:rsidRPr="00AE04B9">
        <w:rPr>
          <w:rFonts w:eastAsia="Calibri" w:cs="Times New Roman"/>
          <w:lang w:eastAsia="lv-LV"/>
        </w:rPr>
        <w:t xml:space="preserve">) prasībām par: </w:t>
      </w:r>
    </w:p>
    <w:p w:rsidR="00AE04B9" w:rsidRDefault="00AE04B9" w:rsidP="00AE04B9">
      <w:pPr>
        <w:spacing w:after="0" w:line="276" w:lineRule="auto"/>
        <w:jc w:val="both"/>
        <w:rPr>
          <w:rFonts w:eastAsia="Calibri" w:cs="Times New Roman"/>
          <w:lang w:eastAsia="lv-LV"/>
        </w:rPr>
      </w:pPr>
    </w:p>
    <w:tbl>
      <w:tblPr>
        <w:tblW w:w="8195" w:type="dxa"/>
        <w:tblInd w:w="-5" w:type="dxa"/>
        <w:tblLook w:val="04A0" w:firstRow="1" w:lastRow="0" w:firstColumn="1" w:lastColumn="0" w:noHBand="0" w:noVBand="1"/>
      </w:tblPr>
      <w:tblGrid>
        <w:gridCol w:w="3200"/>
        <w:gridCol w:w="1121"/>
        <w:gridCol w:w="1300"/>
        <w:gridCol w:w="1320"/>
        <w:gridCol w:w="1254"/>
      </w:tblGrid>
      <w:tr w:rsidR="004E254C" w:rsidRPr="008868C0" w:rsidTr="004E254C">
        <w:trPr>
          <w:trHeight w:val="90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54C" w:rsidRPr="008868C0" w:rsidRDefault="004E254C" w:rsidP="004E254C">
            <w:pPr>
              <w:spacing w:after="0" w:line="240" w:lineRule="auto"/>
              <w:jc w:val="center"/>
              <w:rPr>
                <w:rFonts w:eastAsia="Times New Roman" w:cs="Times New Roman"/>
                <w:b/>
                <w:color w:val="000000"/>
                <w:sz w:val="22"/>
                <w:lang w:eastAsia="lv-LV"/>
              </w:rPr>
            </w:pPr>
            <w:r w:rsidRPr="008868C0">
              <w:rPr>
                <w:rFonts w:eastAsia="Times New Roman" w:cs="Times New Roman"/>
                <w:b/>
                <w:color w:val="000000"/>
                <w:sz w:val="22"/>
                <w:lang w:eastAsia="lv-LV"/>
              </w:rPr>
              <w:t>NĪ nosaukums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4E254C" w:rsidRPr="008868C0" w:rsidRDefault="004E254C" w:rsidP="004E254C">
            <w:pPr>
              <w:spacing w:after="0" w:line="240" w:lineRule="auto"/>
              <w:jc w:val="center"/>
              <w:rPr>
                <w:rFonts w:eastAsia="Times New Roman" w:cs="Times New Roman"/>
                <w:b/>
                <w:color w:val="000000"/>
                <w:sz w:val="22"/>
                <w:lang w:eastAsia="lv-LV"/>
              </w:rPr>
            </w:pPr>
            <w:r w:rsidRPr="008868C0">
              <w:rPr>
                <w:rFonts w:eastAsia="Times New Roman" w:cs="Times New Roman"/>
                <w:b/>
                <w:color w:val="000000"/>
                <w:sz w:val="22"/>
                <w:lang w:eastAsia="lv-LV"/>
              </w:rPr>
              <w:t>Pļaujamā platība, ha</w:t>
            </w:r>
          </w:p>
        </w:tc>
        <w:tc>
          <w:tcPr>
            <w:tcW w:w="1320" w:type="dxa"/>
            <w:tcBorders>
              <w:top w:val="single" w:sz="4" w:space="0" w:color="auto"/>
              <w:left w:val="nil"/>
              <w:bottom w:val="single" w:sz="4" w:space="0" w:color="auto"/>
              <w:right w:val="single" w:sz="4" w:space="0" w:color="auto"/>
            </w:tcBorders>
          </w:tcPr>
          <w:p w:rsidR="004E254C" w:rsidRPr="00C24620" w:rsidRDefault="004E254C" w:rsidP="004E254C">
            <w:pPr>
              <w:spacing w:after="0" w:line="240" w:lineRule="auto"/>
              <w:jc w:val="center"/>
              <w:rPr>
                <w:rFonts w:eastAsia="Times New Roman" w:cs="Times New Roman"/>
                <w:b/>
                <w:color w:val="000000"/>
                <w:sz w:val="22"/>
                <w:lang w:eastAsia="lv-LV"/>
              </w:rPr>
            </w:pPr>
            <w:r w:rsidRPr="00C24620">
              <w:rPr>
                <w:rFonts w:eastAsia="Times New Roman" w:cs="Times New Roman"/>
                <w:b/>
                <w:color w:val="000000"/>
                <w:sz w:val="22"/>
                <w:lang w:eastAsia="lv-LV"/>
              </w:rPr>
              <w:t>1 ha pļaušanas cena, EUR bez PVN</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54C" w:rsidRPr="008868C0" w:rsidRDefault="004E254C" w:rsidP="004E254C">
            <w:pPr>
              <w:spacing w:after="0" w:line="240" w:lineRule="auto"/>
              <w:jc w:val="center"/>
              <w:rPr>
                <w:rFonts w:eastAsia="Times New Roman" w:cs="Times New Roman"/>
                <w:b/>
                <w:color w:val="000000"/>
                <w:sz w:val="22"/>
                <w:lang w:eastAsia="lv-LV"/>
              </w:rPr>
            </w:pPr>
            <w:r w:rsidRPr="00C24620">
              <w:rPr>
                <w:rFonts w:eastAsia="Times New Roman" w:cs="Times New Roman"/>
                <w:b/>
                <w:color w:val="000000"/>
                <w:sz w:val="22"/>
                <w:lang w:eastAsia="lv-LV"/>
              </w:rPr>
              <w:t>Pļaušanas reižu skaits (jūlijs – oktobris)</w:t>
            </w:r>
          </w:p>
        </w:tc>
        <w:tc>
          <w:tcPr>
            <w:tcW w:w="1320" w:type="dxa"/>
            <w:tcBorders>
              <w:top w:val="single" w:sz="4" w:space="0" w:color="auto"/>
              <w:left w:val="nil"/>
              <w:bottom w:val="single" w:sz="4" w:space="0" w:color="auto"/>
              <w:right w:val="single" w:sz="4" w:space="0" w:color="auto"/>
            </w:tcBorders>
          </w:tcPr>
          <w:p w:rsidR="004E254C" w:rsidRPr="00C24620" w:rsidRDefault="004E254C" w:rsidP="004E254C">
            <w:pPr>
              <w:spacing w:after="0" w:line="240" w:lineRule="auto"/>
              <w:jc w:val="center"/>
              <w:rPr>
                <w:rFonts w:eastAsia="Times New Roman" w:cs="Times New Roman"/>
                <w:b/>
                <w:color w:val="000000"/>
                <w:sz w:val="22"/>
                <w:lang w:eastAsia="lv-LV"/>
              </w:rPr>
            </w:pPr>
            <w:r w:rsidRPr="00C24620">
              <w:rPr>
                <w:rFonts w:eastAsia="Times New Roman" w:cs="Times New Roman"/>
                <w:b/>
                <w:color w:val="000000"/>
                <w:sz w:val="22"/>
                <w:lang w:eastAsia="lv-LV"/>
              </w:rPr>
              <w:t>Summa EUR bez PVN</w:t>
            </w:r>
          </w:p>
        </w:tc>
      </w:tr>
      <w:tr w:rsidR="004E254C" w:rsidRPr="008868C0" w:rsidTr="004E254C">
        <w:trPr>
          <w:trHeight w:val="274"/>
        </w:trPr>
        <w:tc>
          <w:tcPr>
            <w:tcW w:w="3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54C" w:rsidRPr="004E254C" w:rsidRDefault="004E254C" w:rsidP="004E254C">
            <w:pPr>
              <w:spacing w:after="0" w:line="240" w:lineRule="auto"/>
              <w:jc w:val="center"/>
              <w:rPr>
                <w:rFonts w:eastAsia="Times New Roman" w:cs="Times New Roman"/>
                <w:i/>
                <w:color w:val="000000"/>
                <w:sz w:val="22"/>
                <w:lang w:eastAsia="lv-LV"/>
              </w:rPr>
            </w:pPr>
            <w:r w:rsidRPr="004E254C">
              <w:rPr>
                <w:rFonts w:eastAsia="Times New Roman" w:cs="Times New Roman"/>
                <w:i/>
                <w:color w:val="000000"/>
                <w:sz w:val="22"/>
                <w:lang w:eastAsia="lv-LV"/>
              </w:rPr>
              <w:t>1</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E254C" w:rsidRPr="004E254C" w:rsidRDefault="004E254C" w:rsidP="004E254C">
            <w:pPr>
              <w:spacing w:after="0" w:line="240" w:lineRule="auto"/>
              <w:jc w:val="center"/>
              <w:rPr>
                <w:rFonts w:eastAsia="Times New Roman" w:cs="Times New Roman"/>
                <w:i/>
                <w:color w:val="000000"/>
                <w:sz w:val="22"/>
                <w:lang w:eastAsia="lv-LV"/>
              </w:rPr>
            </w:pPr>
            <w:r w:rsidRPr="004E254C">
              <w:rPr>
                <w:rFonts w:eastAsia="Times New Roman" w:cs="Times New Roman"/>
                <w:i/>
                <w:color w:val="000000"/>
                <w:sz w:val="22"/>
                <w:lang w:eastAsia="lv-LV"/>
              </w:rPr>
              <w:t>2</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tcPr>
          <w:p w:rsidR="004E254C" w:rsidRPr="004E254C" w:rsidRDefault="004E254C" w:rsidP="004E254C">
            <w:pPr>
              <w:spacing w:after="0" w:line="240" w:lineRule="auto"/>
              <w:jc w:val="center"/>
              <w:rPr>
                <w:rFonts w:eastAsia="Times New Roman" w:cs="Times New Roman"/>
                <w:i/>
                <w:color w:val="000000"/>
                <w:sz w:val="22"/>
                <w:lang w:eastAsia="lv-LV"/>
              </w:rPr>
            </w:pPr>
            <w:r w:rsidRPr="004E254C">
              <w:rPr>
                <w:rFonts w:eastAsia="Times New Roman" w:cs="Times New Roman"/>
                <w:i/>
                <w:color w:val="000000"/>
                <w:sz w:val="22"/>
                <w:lang w:eastAsia="lv-LV"/>
              </w:rPr>
              <w:t>3</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54C" w:rsidRPr="004E254C" w:rsidRDefault="004E254C" w:rsidP="004E254C">
            <w:pPr>
              <w:spacing w:after="0" w:line="240" w:lineRule="auto"/>
              <w:jc w:val="center"/>
              <w:rPr>
                <w:rFonts w:eastAsia="Times New Roman" w:cs="Times New Roman"/>
                <w:i/>
                <w:color w:val="000000"/>
                <w:sz w:val="22"/>
                <w:lang w:eastAsia="lv-LV"/>
              </w:rPr>
            </w:pPr>
            <w:r w:rsidRPr="004E254C">
              <w:rPr>
                <w:rFonts w:eastAsia="Times New Roman" w:cs="Times New Roman"/>
                <w:i/>
                <w:color w:val="000000"/>
                <w:sz w:val="22"/>
                <w:lang w:eastAsia="lv-LV"/>
              </w:rPr>
              <w:t>4</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tcPr>
          <w:p w:rsidR="004E254C" w:rsidRPr="004E254C" w:rsidRDefault="004E254C" w:rsidP="004E254C">
            <w:pPr>
              <w:spacing w:after="0" w:line="240" w:lineRule="auto"/>
              <w:jc w:val="center"/>
              <w:rPr>
                <w:rFonts w:eastAsia="Times New Roman" w:cs="Times New Roman"/>
                <w:i/>
                <w:color w:val="000000"/>
                <w:sz w:val="22"/>
                <w:lang w:eastAsia="lv-LV"/>
              </w:rPr>
            </w:pPr>
            <w:r w:rsidRPr="004E254C">
              <w:rPr>
                <w:rFonts w:eastAsia="Times New Roman" w:cs="Times New Roman"/>
                <w:i/>
                <w:color w:val="000000"/>
                <w:sz w:val="22"/>
                <w:lang w:eastAsia="lv-LV"/>
              </w:rPr>
              <w:t>5</w:t>
            </w:r>
            <w:r>
              <w:rPr>
                <w:rFonts w:eastAsia="Times New Roman" w:cs="Times New Roman"/>
                <w:i/>
                <w:color w:val="000000"/>
                <w:sz w:val="22"/>
                <w:lang w:eastAsia="lv-LV"/>
              </w:rPr>
              <w:t xml:space="preserve"> (=2x3x4)</w:t>
            </w: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42 A, Marijas parks</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0,4709</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2</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13</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0,16</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17</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Kalēju iela 4, parks</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0,5162</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Kluba iela 8</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0,2</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Skolas iela 8</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0,7869</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Jūras iela 20A</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0,04</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Baznīcas iela 4A</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0,1554</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17</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2A</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0,04</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17</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4</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0,09</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17</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Skolas iela 6 ( uz kurtuvi)</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0,06</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2</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1A</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0,32</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4A</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0,375</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4</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0,21</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8</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1,04</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Valmieras iela 3</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0,17</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Rīgas iela (grāvis, tirgus laukums)</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0,09</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8</w:t>
            </w:r>
          </w:p>
        </w:tc>
        <w:tc>
          <w:tcPr>
            <w:tcW w:w="1320" w:type="dxa"/>
            <w:tcBorders>
              <w:top w:val="nil"/>
              <w:left w:val="nil"/>
              <w:bottom w:val="single" w:sz="4" w:space="0" w:color="auto"/>
              <w:right w:val="single" w:sz="4" w:space="0" w:color="auto"/>
            </w:tcBorders>
          </w:tcPr>
          <w:p w:rsidR="004E254C" w:rsidRDefault="004E254C" w:rsidP="004E254C">
            <w:pPr>
              <w:spacing w:after="0" w:line="240" w:lineRule="auto"/>
              <w:jc w:val="center"/>
              <w:rPr>
                <w:rFonts w:eastAsia="Times New Roman" w:cs="Times New Roman"/>
                <w:color w:val="000000"/>
                <w:sz w:val="22"/>
                <w:lang w:eastAsia="lv-LV"/>
              </w:rPr>
            </w:pPr>
          </w:p>
        </w:tc>
      </w:tr>
      <w:tr w:rsidR="004E254C" w:rsidRPr="008868C0" w:rsidTr="004E254C">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Ungurpils parks</w:t>
            </w:r>
          </w:p>
        </w:tc>
        <w:tc>
          <w:tcPr>
            <w:tcW w:w="1035" w:type="dxa"/>
            <w:tcBorders>
              <w:top w:val="nil"/>
              <w:left w:val="nil"/>
              <w:bottom w:val="single" w:sz="4" w:space="0" w:color="auto"/>
              <w:right w:val="single" w:sz="4" w:space="0" w:color="auto"/>
            </w:tcBorders>
            <w:shd w:val="clear" w:color="auto" w:fill="auto"/>
            <w:noWrap/>
            <w:vAlign w:val="center"/>
            <w:hideMark/>
          </w:tcPr>
          <w:p w:rsidR="004E254C" w:rsidRPr="008868C0" w:rsidRDefault="004E254C" w:rsidP="00E20822">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6</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54C" w:rsidRPr="008868C0" w:rsidRDefault="004E254C" w:rsidP="004E254C">
            <w:pPr>
              <w:spacing w:after="0" w:line="240" w:lineRule="auto"/>
              <w:jc w:val="center"/>
              <w:rPr>
                <w:rFonts w:eastAsia="Times New Roman" w:cs="Times New Roman"/>
                <w:color w:val="000000"/>
                <w:sz w:val="22"/>
                <w:lang w:eastAsia="lv-LV"/>
              </w:rPr>
            </w:pPr>
            <w:r w:rsidRPr="008868C0">
              <w:rPr>
                <w:rFonts w:eastAsia="Times New Roman" w:cs="Times New Roman"/>
                <w:color w:val="000000"/>
                <w:sz w:val="22"/>
                <w:lang w:eastAsia="lv-LV"/>
              </w:rPr>
              <w:t>2</w:t>
            </w:r>
          </w:p>
        </w:tc>
        <w:tc>
          <w:tcPr>
            <w:tcW w:w="1320" w:type="dxa"/>
            <w:tcBorders>
              <w:top w:val="nil"/>
              <w:left w:val="nil"/>
              <w:bottom w:val="single" w:sz="4" w:space="0" w:color="auto"/>
              <w:right w:val="single" w:sz="4" w:space="0" w:color="auto"/>
            </w:tcBorders>
          </w:tcPr>
          <w:p w:rsidR="004E254C" w:rsidRPr="008868C0" w:rsidRDefault="004E254C" w:rsidP="004E254C">
            <w:pPr>
              <w:spacing w:after="0" w:line="240" w:lineRule="auto"/>
              <w:jc w:val="center"/>
              <w:rPr>
                <w:rFonts w:eastAsia="Times New Roman" w:cs="Times New Roman"/>
                <w:color w:val="000000"/>
                <w:sz w:val="22"/>
                <w:lang w:eastAsia="lv-LV"/>
              </w:rPr>
            </w:pPr>
          </w:p>
        </w:tc>
      </w:tr>
      <w:tr w:rsidR="004E254C" w:rsidRPr="008868C0" w:rsidTr="00C24620">
        <w:trPr>
          <w:trHeight w:val="300"/>
        </w:trPr>
        <w:tc>
          <w:tcPr>
            <w:tcW w:w="6875" w:type="dxa"/>
            <w:gridSpan w:val="4"/>
            <w:tcBorders>
              <w:top w:val="nil"/>
              <w:left w:val="single" w:sz="4" w:space="0" w:color="auto"/>
              <w:bottom w:val="single" w:sz="4" w:space="0" w:color="auto"/>
              <w:right w:val="single" w:sz="4" w:space="0" w:color="auto"/>
            </w:tcBorders>
            <w:shd w:val="clear" w:color="auto" w:fill="auto"/>
            <w:noWrap/>
            <w:vAlign w:val="center"/>
          </w:tcPr>
          <w:p w:rsidR="004E254C" w:rsidRPr="004E254C" w:rsidRDefault="004E254C" w:rsidP="004E254C">
            <w:pPr>
              <w:spacing w:after="0" w:line="240" w:lineRule="auto"/>
              <w:jc w:val="right"/>
              <w:rPr>
                <w:rFonts w:eastAsia="Times New Roman" w:cs="Times New Roman"/>
                <w:b/>
                <w:color w:val="000000"/>
                <w:sz w:val="22"/>
                <w:lang w:eastAsia="lv-LV"/>
              </w:rPr>
            </w:pPr>
            <w:r w:rsidRPr="004E254C">
              <w:rPr>
                <w:rFonts w:eastAsia="Times New Roman" w:cs="Times New Roman"/>
                <w:b/>
                <w:color w:val="000000"/>
                <w:sz w:val="22"/>
                <w:lang w:eastAsia="lv-LV"/>
              </w:rPr>
              <w:t>KOPĀ, EUR bez PVN:</w:t>
            </w:r>
          </w:p>
        </w:tc>
        <w:tc>
          <w:tcPr>
            <w:tcW w:w="1320" w:type="dxa"/>
            <w:tcBorders>
              <w:top w:val="nil"/>
              <w:left w:val="nil"/>
              <w:bottom w:val="single" w:sz="4" w:space="0" w:color="auto"/>
              <w:right w:val="single" w:sz="4" w:space="0" w:color="auto"/>
            </w:tcBorders>
            <w:shd w:val="clear" w:color="auto" w:fill="D9D9D9" w:themeFill="background1" w:themeFillShade="D9"/>
          </w:tcPr>
          <w:p w:rsidR="004E254C" w:rsidRPr="004E254C" w:rsidRDefault="004E254C" w:rsidP="004E254C">
            <w:pPr>
              <w:spacing w:after="0" w:line="240" w:lineRule="auto"/>
              <w:jc w:val="center"/>
              <w:rPr>
                <w:rFonts w:eastAsia="Times New Roman" w:cs="Times New Roman"/>
                <w:b/>
                <w:color w:val="000000"/>
                <w:sz w:val="22"/>
                <w:lang w:eastAsia="lv-LV"/>
              </w:rPr>
            </w:pPr>
          </w:p>
        </w:tc>
      </w:tr>
      <w:tr w:rsidR="004E254C" w:rsidRPr="008868C0" w:rsidTr="00C24620">
        <w:trPr>
          <w:trHeight w:val="300"/>
        </w:trPr>
        <w:tc>
          <w:tcPr>
            <w:tcW w:w="6875" w:type="dxa"/>
            <w:gridSpan w:val="4"/>
            <w:tcBorders>
              <w:top w:val="nil"/>
              <w:left w:val="single" w:sz="4" w:space="0" w:color="auto"/>
              <w:bottom w:val="single" w:sz="4" w:space="0" w:color="auto"/>
              <w:right w:val="single" w:sz="4" w:space="0" w:color="auto"/>
            </w:tcBorders>
            <w:shd w:val="clear" w:color="auto" w:fill="auto"/>
            <w:noWrap/>
            <w:vAlign w:val="center"/>
          </w:tcPr>
          <w:p w:rsidR="004E254C" w:rsidRPr="004E254C" w:rsidRDefault="004E254C" w:rsidP="004E254C">
            <w:pPr>
              <w:spacing w:after="0" w:line="240" w:lineRule="auto"/>
              <w:jc w:val="right"/>
              <w:rPr>
                <w:rFonts w:eastAsia="Times New Roman" w:cs="Times New Roman"/>
                <w:b/>
                <w:color w:val="000000"/>
                <w:sz w:val="22"/>
                <w:lang w:eastAsia="lv-LV"/>
              </w:rPr>
            </w:pPr>
            <w:r w:rsidRPr="004E254C">
              <w:rPr>
                <w:rFonts w:eastAsia="Times New Roman" w:cs="Times New Roman"/>
                <w:b/>
                <w:color w:val="000000"/>
                <w:sz w:val="22"/>
                <w:lang w:eastAsia="lv-LV"/>
              </w:rPr>
              <w:t>PVN:</w:t>
            </w:r>
          </w:p>
        </w:tc>
        <w:tc>
          <w:tcPr>
            <w:tcW w:w="1320" w:type="dxa"/>
            <w:tcBorders>
              <w:top w:val="nil"/>
              <w:left w:val="nil"/>
              <w:bottom w:val="single" w:sz="4" w:space="0" w:color="auto"/>
              <w:right w:val="single" w:sz="4" w:space="0" w:color="auto"/>
            </w:tcBorders>
            <w:shd w:val="clear" w:color="auto" w:fill="D9D9D9" w:themeFill="background1" w:themeFillShade="D9"/>
          </w:tcPr>
          <w:p w:rsidR="004E254C" w:rsidRPr="004E254C" w:rsidRDefault="004E254C" w:rsidP="004E254C">
            <w:pPr>
              <w:spacing w:after="0" w:line="240" w:lineRule="auto"/>
              <w:jc w:val="center"/>
              <w:rPr>
                <w:rFonts w:eastAsia="Times New Roman" w:cs="Times New Roman"/>
                <w:b/>
                <w:color w:val="000000"/>
                <w:sz w:val="22"/>
                <w:lang w:eastAsia="lv-LV"/>
              </w:rPr>
            </w:pPr>
          </w:p>
        </w:tc>
      </w:tr>
      <w:tr w:rsidR="004E254C" w:rsidRPr="008868C0" w:rsidTr="00C24620">
        <w:trPr>
          <w:trHeight w:val="300"/>
        </w:trPr>
        <w:tc>
          <w:tcPr>
            <w:tcW w:w="68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E254C" w:rsidRPr="008868C0" w:rsidRDefault="004E254C" w:rsidP="004E254C">
            <w:pPr>
              <w:spacing w:after="0" w:line="240" w:lineRule="auto"/>
              <w:jc w:val="right"/>
              <w:rPr>
                <w:rFonts w:eastAsia="Times New Roman" w:cs="Times New Roman"/>
                <w:b/>
                <w:color w:val="000000"/>
                <w:sz w:val="22"/>
                <w:lang w:eastAsia="lv-LV"/>
              </w:rPr>
            </w:pPr>
            <w:r w:rsidRPr="004E254C">
              <w:rPr>
                <w:rFonts w:eastAsia="Times New Roman" w:cs="Times New Roman"/>
                <w:b/>
                <w:color w:val="000000"/>
                <w:sz w:val="22"/>
                <w:lang w:eastAsia="lv-LV"/>
              </w:rPr>
              <w:t>Kopā ar PVN:</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254C" w:rsidRPr="004E254C" w:rsidRDefault="004E254C" w:rsidP="00E20822">
            <w:pPr>
              <w:spacing w:after="0" w:line="240" w:lineRule="auto"/>
              <w:jc w:val="right"/>
              <w:rPr>
                <w:rFonts w:eastAsia="Times New Roman" w:cs="Times New Roman"/>
                <w:b/>
                <w:color w:val="000000"/>
                <w:sz w:val="22"/>
                <w:lang w:eastAsia="lv-LV"/>
              </w:rPr>
            </w:pPr>
          </w:p>
        </w:tc>
      </w:tr>
    </w:tbl>
    <w:p w:rsidR="00AE04B9" w:rsidRPr="00AE04B9" w:rsidRDefault="00AE04B9" w:rsidP="00C24620">
      <w:pPr>
        <w:spacing w:after="0" w:line="240" w:lineRule="auto"/>
        <w:jc w:val="both"/>
        <w:rPr>
          <w:rFonts w:eastAsia="Calibri" w:cs="Times New Roman"/>
          <w:lang w:eastAsia="lv-LV"/>
        </w:rPr>
      </w:pPr>
    </w:p>
    <w:p w:rsidR="00AE04B9" w:rsidRPr="00AE04B9" w:rsidRDefault="00AE04B9" w:rsidP="00C24620">
      <w:pPr>
        <w:spacing w:after="0" w:line="276" w:lineRule="auto"/>
        <w:ind w:left="-142"/>
        <w:jc w:val="both"/>
        <w:rPr>
          <w:rFonts w:eastAsia="Calibri" w:cs="Times New Roman"/>
          <w:lang w:eastAsia="lv-LV"/>
        </w:rPr>
      </w:pPr>
      <w:r w:rsidRPr="00AE04B9">
        <w:rPr>
          <w:rFonts w:eastAsia="Calibri" w:cs="Times New Roman"/>
          <w:lang w:eastAsia="lv-LV"/>
        </w:rPr>
        <w:t>Mēs piekrītam visām PASŪTĪTĀJA cenu aptaujas noteikumu (identifikācijas Nr. CA 2020/</w:t>
      </w:r>
      <w:r w:rsidR="00C24620">
        <w:rPr>
          <w:rFonts w:eastAsia="Calibri" w:cs="Times New Roman"/>
          <w:lang w:eastAsia="lv-LV"/>
        </w:rPr>
        <w:t>35</w:t>
      </w:r>
      <w:r w:rsidRPr="00AE04B9">
        <w:rPr>
          <w:rFonts w:eastAsia="Calibri"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AE04B9" w:rsidRPr="00AE04B9" w:rsidRDefault="00AE04B9" w:rsidP="00C24620">
      <w:pPr>
        <w:spacing w:after="0" w:line="240" w:lineRule="auto"/>
        <w:ind w:left="-142"/>
        <w:jc w:val="both"/>
        <w:rPr>
          <w:rFonts w:eastAsia="Calibri" w:cs="Times New Roman"/>
          <w:lang w:eastAsia="lv-LV"/>
        </w:rPr>
      </w:pPr>
    </w:p>
    <w:p w:rsidR="00AE04B9" w:rsidRPr="00AE04B9" w:rsidRDefault="00AE04B9" w:rsidP="00C24620">
      <w:pPr>
        <w:widowControl w:val="0"/>
        <w:suppressAutoHyphens/>
        <w:spacing w:after="0" w:line="240" w:lineRule="auto"/>
        <w:jc w:val="both"/>
        <w:rPr>
          <w:rFonts w:eastAsia="Times New Roman" w:cs="Times New Roman"/>
          <w:color w:val="000000"/>
          <w:szCs w:val="24"/>
          <w:lang w:eastAsia="lv-LV"/>
        </w:rPr>
      </w:pPr>
    </w:p>
    <w:p w:rsidR="00AE04B9" w:rsidRPr="00AE04B9" w:rsidRDefault="00AE04B9" w:rsidP="00C24620">
      <w:pPr>
        <w:widowControl w:val="0"/>
        <w:suppressAutoHyphens/>
        <w:spacing w:after="0" w:line="240" w:lineRule="auto"/>
        <w:jc w:val="both"/>
        <w:rPr>
          <w:rFonts w:eastAsia="Times New Roman" w:cs="Times New Roman"/>
          <w:color w:val="000000"/>
          <w:szCs w:val="24"/>
          <w:lang w:eastAsia="lv-LV"/>
        </w:rPr>
      </w:pPr>
      <w:r w:rsidRPr="00AE04B9">
        <w:rPr>
          <w:rFonts w:eastAsia="Times New Roman" w:cs="Times New Roman"/>
          <w:color w:val="000000"/>
          <w:szCs w:val="24"/>
          <w:lang w:eastAsia="lv-LV"/>
        </w:rPr>
        <w:t>2020. gada ___. ______________</w:t>
      </w:r>
    </w:p>
    <w:p w:rsidR="00AE04B9" w:rsidRPr="00AE04B9" w:rsidRDefault="00AE04B9" w:rsidP="00C24620">
      <w:pPr>
        <w:widowControl w:val="0"/>
        <w:suppressAutoHyphens/>
        <w:spacing w:after="0" w:line="240" w:lineRule="auto"/>
        <w:rPr>
          <w:rFonts w:eastAsia="Times New Roman" w:cs="Times New Roman"/>
          <w:color w:val="000000"/>
          <w:szCs w:val="24"/>
          <w:lang w:eastAsia="lv-LV"/>
        </w:rPr>
      </w:pPr>
    </w:p>
    <w:p w:rsidR="00AE04B9" w:rsidRPr="00AE04B9" w:rsidRDefault="00AE04B9" w:rsidP="00C24620">
      <w:pPr>
        <w:widowControl w:val="0"/>
        <w:suppressAutoHyphens/>
        <w:spacing w:after="0" w:line="240" w:lineRule="auto"/>
        <w:rPr>
          <w:rFonts w:eastAsia="Times New Roman" w:cs="Times New Roman"/>
          <w:color w:val="000000"/>
          <w:szCs w:val="24"/>
          <w:lang w:eastAsia="lv-LV"/>
        </w:rPr>
      </w:pPr>
      <w:r w:rsidRPr="00AE04B9">
        <w:rPr>
          <w:rFonts w:eastAsia="Times New Roman" w:cs="Times New Roman"/>
          <w:color w:val="000000"/>
          <w:szCs w:val="24"/>
          <w:lang w:eastAsia="lv-LV"/>
        </w:rPr>
        <w:t>_____________________________________________________________________</w:t>
      </w:r>
    </w:p>
    <w:p w:rsidR="008868C0" w:rsidRPr="00C24620" w:rsidRDefault="00AE04B9" w:rsidP="00C24620">
      <w:pPr>
        <w:widowControl w:val="0"/>
        <w:suppressAutoHyphens/>
        <w:spacing w:after="0" w:line="240" w:lineRule="auto"/>
        <w:jc w:val="center"/>
        <w:rPr>
          <w:rFonts w:eastAsia="Times New Roman" w:cs="Times New Roman"/>
          <w:color w:val="000000"/>
          <w:szCs w:val="24"/>
          <w:lang w:eastAsia="lv-LV"/>
        </w:rPr>
      </w:pPr>
      <w:r w:rsidRPr="00AE04B9">
        <w:rPr>
          <w:rFonts w:eastAsia="Times New Roman" w:cs="Times New Roman"/>
          <w:color w:val="000000"/>
          <w:szCs w:val="24"/>
          <w:lang w:eastAsia="lv-LV"/>
        </w:rPr>
        <w:t>Pretendenta likumīgā pārstāvja vai pilnvarotās personas paraksts, tā atšifrējums</w:t>
      </w:r>
    </w:p>
    <w:sectPr w:rsidR="008868C0" w:rsidRPr="00C24620" w:rsidSect="00C24620">
      <w:pgSz w:w="11906" w:h="16838"/>
      <w:pgMar w:top="993" w:right="1134" w:bottom="709"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D6" w:rsidRDefault="00E145D6">
      <w:pPr>
        <w:spacing w:after="0" w:line="240" w:lineRule="auto"/>
      </w:pPr>
      <w:r>
        <w:separator/>
      </w:r>
    </w:p>
  </w:endnote>
  <w:endnote w:type="continuationSeparator" w:id="0">
    <w:p w:rsidR="00E145D6" w:rsidRDefault="00E1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D6" w:rsidRDefault="00E145D6">
      <w:pPr>
        <w:spacing w:after="0" w:line="240" w:lineRule="auto"/>
      </w:pPr>
      <w:r>
        <w:separator/>
      </w:r>
    </w:p>
  </w:footnote>
  <w:footnote w:type="continuationSeparator" w:id="0">
    <w:p w:rsidR="00E145D6" w:rsidRDefault="00E14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2913065F"/>
    <w:multiLevelType w:val="multilevel"/>
    <w:tmpl w:val="56B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B6EF5"/>
    <w:multiLevelType w:val="multilevel"/>
    <w:tmpl w:val="FB3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222100"/>
    <w:multiLevelType w:val="multilevel"/>
    <w:tmpl w:val="60D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1B22CE1"/>
    <w:multiLevelType w:val="multilevel"/>
    <w:tmpl w:val="A5AEA8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8445821"/>
    <w:multiLevelType w:val="hybridMultilevel"/>
    <w:tmpl w:val="6832A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5"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0"/>
  </w:num>
  <w:num w:numId="8">
    <w:abstractNumId w:val="14"/>
  </w:num>
  <w:num w:numId="9">
    <w:abstractNumId w:val="6"/>
  </w:num>
  <w:num w:numId="10">
    <w:abstractNumId w:val="9"/>
  </w:num>
  <w:num w:numId="11">
    <w:abstractNumId w:val="16"/>
  </w:num>
  <w:num w:numId="12">
    <w:abstractNumId w:val="3"/>
  </w:num>
  <w:num w:numId="13">
    <w:abstractNumId w:val="8"/>
  </w:num>
  <w:num w:numId="14">
    <w:abstractNumId w:val="4"/>
  </w:num>
  <w:num w:numId="15">
    <w:abstractNumId w:val="7"/>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86129"/>
    <w:rsid w:val="000C33EC"/>
    <w:rsid w:val="000E3F51"/>
    <w:rsid w:val="000F4756"/>
    <w:rsid w:val="001860EC"/>
    <w:rsid w:val="001E3E9C"/>
    <w:rsid w:val="00212EA4"/>
    <w:rsid w:val="002D2A0D"/>
    <w:rsid w:val="002E464D"/>
    <w:rsid w:val="002E5655"/>
    <w:rsid w:val="002F033B"/>
    <w:rsid w:val="0030459B"/>
    <w:rsid w:val="00311AD7"/>
    <w:rsid w:val="003225B8"/>
    <w:rsid w:val="0037760F"/>
    <w:rsid w:val="00403E27"/>
    <w:rsid w:val="004E254C"/>
    <w:rsid w:val="005242BD"/>
    <w:rsid w:val="005243F9"/>
    <w:rsid w:val="00584444"/>
    <w:rsid w:val="005A2308"/>
    <w:rsid w:val="005E28BB"/>
    <w:rsid w:val="00600F47"/>
    <w:rsid w:val="006D49A2"/>
    <w:rsid w:val="006F4279"/>
    <w:rsid w:val="00785A9E"/>
    <w:rsid w:val="00794E8E"/>
    <w:rsid w:val="007F29A5"/>
    <w:rsid w:val="0082349D"/>
    <w:rsid w:val="00824B25"/>
    <w:rsid w:val="00865045"/>
    <w:rsid w:val="008706B7"/>
    <w:rsid w:val="008824EB"/>
    <w:rsid w:val="008868C0"/>
    <w:rsid w:val="00894E5A"/>
    <w:rsid w:val="008A0C93"/>
    <w:rsid w:val="008A4CA4"/>
    <w:rsid w:val="008B2535"/>
    <w:rsid w:val="008F0A5F"/>
    <w:rsid w:val="0090247A"/>
    <w:rsid w:val="00940EC4"/>
    <w:rsid w:val="0096270C"/>
    <w:rsid w:val="00976613"/>
    <w:rsid w:val="00976786"/>
    <w:rsid w:val="009D26E5"/>
    <w:rsid w:val="009D60F6"/>
    <w:rsid w:val="009F13E7"/>
    <w:rsid w:val="00A00E47"/>
    <w:rsid w:val="00A14A82"/>
    <w:rsid w:val="00A57DFD"/>
    <w:rsid w:val="00A601E6"/>
    <w:rsid w:val="00A63EE6"/>
    <w:rsid w:val="00A75638"/>
    <w:rsid w:val="00A84368"/>
    <w:rsid w:val="00AC2AD3"/>
    <w:rsid w:val="00AE04B9"/>
    <w:rsid w:val="00AE0694"/>
    <w:rsid w:val="00B510F0"/>
    <w:rsid w:val="00B541C0"/>
    <w:rsid w:val="00C24620"/>
    <w:rsid w:val="00CC04E3"/>
    <w:rsid w:val="00CC6DCC"/>
    <w:rsid w:val="00D15837"/>
    <w:rsid w:val="00D3129D"/>
    <w:rsid w:val="00D346C8"/>
    <w:rsid w:val="00D66B0D"/>
    <w:rsid w:val="00DB1274"/>
    <w:rsid w:val="00DE57FC"/>
    <w:rsid w:val="00E145D6"/>
    <w:rsid w:val="00E6393E"/>
    <w:rsid w:val="00EC1E5C"/>
    <w:rsid w:val="00ED1D5E"/>
    <w:rsid w:val="00EE46B1"/>
    <w:rsid w:val="00F822F1"/>
    <w:rsid w:val="00F94B5D"/>
    <w:rsid w:val="00FD2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table" w:customStyle="1" w:styleId="Reatabula2">
    <w:name w:val="Režģa tabula2"/>
    <w:basedOn w:val="Parastatabula"/>
    <w:next w:val="Reatabula"/>
    <w:uiPriority w:val="39"/>
    <w:rsid w:val="00ED1D5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D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33105">
      <w:bodyDiv w:val="1"/>
      <w:marLeft w:val="0"/>
      <w:marRight w:val="0"/>
      <w:marTop w:val="0"/>
      <w:marBottom w:val="0"/>
      <w:divBdr>
        <w:top w:val="none" w:sz="0" w:space="0" w:color="auto"/>
        <w:left w:val="none" w:sz="0" w:space="0" w:color="auto"/>
        <w:bottom w:val="none" w:sz="0" w:space="0" w:color="auto"/>
        <w:right w:val="none" w:sz="0" w:space="0" w:color="auto"/>
      </w:divBdr>
    </w:div>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445076241">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zanda.aderniec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210C-9F25-4ED4-A0EA-A878C60E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5654</Words>
  <Characters>3224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8</cp:revision>
  <cp:lastPrinted>2019-03-20T07:16:00Z</cp:lastPrinted>
  <dcterms:created xsi:type="dcterms:W3CDTF">2020-06-25T12:06:00Z</dcterms:created>
  <dcterms:modified xsi:type="dcterms:W3CDTF">2020-06-26T05:55:00Z</dcterms:modified>
</cp:coreProperties>
</file>