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0703" w14:textId="77777777" w:rsidR="009259FF" w:rsidRPr="00E42AD6" w:rsidRDefault="009259FF" w:rsidP="009259FF">
      <w:pPr>
        <w:spacing w:after="0" w:line="240" w:lineRule="auto"/>
        <w:jc w:val="center"/>
        <w:rPr>
          <w:rFonts w:ascii="Times New Roman" w:eastAsia="Times New Roman" w:hAnsi="Times New Roman" w:cs="Times New Roman"/>
          <w:sz w:val="20"/>
          <w:szCs w:val="24"/>
        </w:rPr>
      </w:pPr>
      <w:r w:rsidRPr="00E42AD6">
        <w:rPr>
          <w:rFonts w:ascii="Times New Roman" w:eastAsia="Times New Roman" w:hAnsi="Times New Roman" w:cs="Times New Roman"/>
          <w:noProof/>
          <w:sz w:val="24"/>
          <w:szCs w:val="24"/>
          <w:lang w:eastAsia="lv-LV"/>
        </w:rPr>
        <w:drawing>
          <wp:inline distT="0" distB="0" distL="0" distR="0" wp14:anchorId="5D374BA8" wp14:editId="2D5E5EAC">
            <wp:extent cx="494665" cy="731520"/>
            <wp:effectExtent l="0" t="0" r="635" b="0"/>
            <wp:docPr id="5"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665" cy="731520"/>
                    </a:xfrm>
                    <a:prstGeom prst="rect">
                      <a:avLst/>
                    </a:prstGeom>
                    <a:noFill/>
                    <a:ln>
                      <a:noFill/>
                    </a:ln>
                  </pic:spPr>
                </pic:pic>
              </a:graphicData>
            </a:graphic>
          </wp:inline>
        </w:drawing>
      </w:r>
    </w:p>
    <w:p w14:paraId="67A2BE60" w14:textId="77777777" w:rsidR="009259FF" w:rsidRPr="00E42AD6" w:rsidRDefault="009259FF" w:rsidP="009259FF">
      <w:pPr>
        <w:spacing w:after="0" w:line="240" w:lineRule="auto"/>
        <w:jc w:val="center"/>
        <w:rPr>
          <w:rFonts w:ascii="Times New Roman" w:eastAsia="Times New Roman" w:hAnsi="Times New Roman" w:cs="Times New Roman"/>
          <w:sz w:val="32"/>
          <w:szCs w:val="24"/>
        </w:rPr>
      </w:pPr>
      <w:r w:rsidRPr="00E42AD6">
        <w:rPr>
          <w:rFonts w:ascii="Times New Roman" w:eastAsia="Times New Roman" w:hAnsi="Times New Roman" w:cs="Times New Roman"/>
          <w:sz w:val="32"/>
          <w:szCs w:val="24"/>
        </w:rPr>
        <w:t>Latvijas Republika</w:t>
      </w:r>
    </w:p>
    <w:p w14:paraId="696E633B" w14:textId="77777777" w:rsidR="009259FF" w:rsidRPr="00E42AD6" w:rsidRDefault="009259FF" w:rsidP="009259FF">
      <w:pPr>
        <w:spacing w:after="0" w:line="240" w:lineRule="auto"/>
        <w:jc w:val="center"/>
        <w:rPr>
          <w:rFonts w:ascii="Times New Roman" w:eastAsia="Times New Roman" w:hAnsi="Times New Roman" w:cs="Times New Roman"/>
          <w:sz w:val="32"/>
          <w:szCs w:val="24"/>
        </w:rPr>
      </w:pPr>
    </w:p>
    <w:p w14:paraId="4AE1C006" w14:textId="77777777" w:rsidR="009259FF" w:rsidRPr="00E42AD6" w:rsidRDefault="009259FF" w:rsidP="009259FF">
      <w:pPr>
        <w:spacing w:after="0" w:line="240" w:lineRule="auto"/>
        <w:jc w:val="center"/>
        <w:rPr>
          <w:rFonts w:ascii="Times New Roman" w:eastAsia="Times New Roman" w:hAnsi="Times New Roman" w:cs="Times New Roman"/>
          <w:b/>
          <w:bCs/>
          <w:sz w:val="32"/>
          <w:szCs w:val="24"/>
        </w:rPr>
      </w:pPr>
      <w:r w:rsidRPr="00E42AD6">
        <w:rPr>
          <w:rFonts w:ascii="Times New Roman" w:eastAsia="Times New Roman" w:hAnsi="Times New Roman" w:cs="Times New Roman"/>
          <w:b/>
          <w:bCs/>
          <w:sz w:val="32"/>
          <w:szCs w:val="24"/>
        </w:rPr>
        <w:t>ALOJAS NOVADA DOME</w:t>
      </w:r>
    </w:p>
    <w:p w14:paraId="51908E1B" w14:textId="77777777" w:rsidR="009259FF" w:rsidRPr="00E42AD6" w:rsidRDefault="009259FF" w:rsidP="009259FF">
      <w:pPr>
        <w:pBdr>
          <w:bottom w:val="double" w:sz="6" w:space="19" w:color="auto"/>
        </w:pBdr>
        <w:spacing w:after="0" w:line="240" w:lineRule="auto"/>
        <w:jc w:val="center"/>
        <w:rPr>
          <w:rFonts w:ascii="Times New Roman" w:eastAsia="Times New Roman" w:hAnsi="Times New Roman" w:cs="Times New Roman"/>
          <w:sz w:val="14"/>
          <w:szCs w:val="24"/>
        </w:rPr>
      </w:pPr>
    </w:p>
    <w:p w14:paraId="31A8792D" w14:textId="77777777" w:rsidR="009259FF" w:rsidRPr="00E42AD6" w:rsidRDefault="009259FF" w:rsidP="009259FF">
      <w:pPr>
        <w:pBdr>
          <w:bottom w:val="double" w:sz="6" w:space="19" w:color="auto"/>
        </w:pBdr>
        <w:spacing w:after="0" w:line="240" w:lineRule="auto"/>
        <w:jc w:val="center"/>
        <w:rPr>
          <w:rFonts w:ascii="Times New Roman" w:eastAsia="Times New Roman" w:hAnsi="Times New Roman" w:cs="Times New Roman"/>
          <w:sz w:val="16"/>
          <w:szCs w:val="16"/>
        </w:rPr>
      </w:pPr>
      <w:r w:rsidRPr="00E42AD6">
        <w:rPr>
          <w:rFonts w:ascii="Times New Roman" w:eastAsia="Times New Roman" w:hAnsi="Times New Roman" w:cs="Times New Roman"/>
          <w:sz w:val="16"/>
          <w:szCs w:val="24"/>
        </w:rPr>
        <w:t>Reģ.Nr.90000060032, Jūras iela 13, Alojā, Alojas novadā, LV - 4064, telefons</w:t>
      </w:r>
      <w:proofErr w:type="gramStart"/>
      <w:r w:rsidRPr="00E42AD6">
        <w:rPr>
          <w:rFonts w:ascii="Times New Roman" w:eastAsia="Times New Roman" w:hAnsi="Times New Roman" w:cs="Times New Roman"/>
          <w:sz w:val="16"/>
          <w:szCs w:val="24"/>
        </w:rPr>
        <w:t xml:space="preserve">  </w:t>
      </w:r>
      <w:proofErr w:type="gramEnd"/>
      <w:r w:rsidRPr="00E42AD6">
        <w:rPr>
          <w:rFonts w:ascii="Times New Roman" w:eastAsia="Times New Roman" w:hAnsi="Times New Roman" w:cs="Times New Roman"/>
          <w:sz w:val="16"/>
          <w:szCs w:val="24"/>
        </w:rPr>
        <w:t xml:space="preserve">64023925, e – pasts: </w:t>
      </w:r>
      <w:r w:rsidRPr="00E42AD6">
        <w:rPr>
          <w:rFonts w:ascii="Times New Roman" w:eastAsia="Times New Roman" w:hAnsi="Times New Roman" w:cs="Times New Roman"/>
          <w:sz w:val="16"/>
          <w:szCs w:val="16"/>
        </w:rPr>
        <w:t>dome@aloja.lv</w:t>
      </w:r>
    </w:p>
    <w:p w14:paraId="273D853F" w14:textId="77777777" w:rsidR="009259FF" w:rsidRPr="00E42AD6" w:rsidRDefault="009259FF" w:rsidP="009259FF">
      <w:pPr>
        <w:spacing w:after="0" w:line="240" w:lineRule="auto"/>
        <w:rPr>
          <w:rFonts w:ascii="Times New Roman" w:eastAsia="Calibri" w:hAnsi="Times New Roman" w:cs="Calibri"/>
          <w:sz w:val="24"/>
          <w:szCs w:val="24"/>
        </w:rPr>
      </w:pPr>
    </w:p>
    <w:p w14:paraId="7E2D89D0" w14:textId="77777777" w:rsidR="009259FF" w:rsidRPr="00E42AD6" w:rsidRDefault="009259FF" w:rsidP="009259FF">
      <w:pPr>
        <w:spacing w:after="0" w:line="240" w:lineRule="auto"/>
        <w:ind w:left="2880" w:firstLine="720"/>
        <w:contextualSpacing/>
        <w:rPr>
          <w:rFonts w:ascii="Times New Roman" w:eastAsia="Times New Roman" w:hAnsi="Times New Roman" w:cs="Times New Roman"/>
          <w:b/>
          <w:sz w:val="24"/>
          <w:szCs w:val="24"/>
        </w:rPr>
      </w:pPr>
      <w:r w:rsidRPr="00E42AD6">
        <w:rPr>
          <w:rFonts w:ascii="Times New Roman" w:eastAsia="Times New Roman" w:hAnsi="Times New Roman" w:cs="Times New Roman"/>
          <w:b/>
          <w:sz w:val="24"/>
          <w:szCs w:val="24"/>
        </w:rPr>
        <w:t>LĒMUMS</w:t>
      </w:r>
    </w:p>
    <w:p w14:paraId="340CFF27" w14:textId="77777777" w:rsidR="009259FF" w:rsidRPr="00E42AD6" w:rsidRDefault="009259FF" w:rsidP="009259FF">
      <w:pPr>
        <w:spacing w:after="0" w:line="240" w:lineRule="auto"/>
        <w:rPr>
          <w:rFonts w:ascii="Times New Roman" w:eastAsia="Calibri" w:hAnsi="Times New Roman" w:cs="Calibri"/>
          <w:sz w:val="24"/>
          <w:szCs w:val="24"/>
        </w:rPr>
      </w:pPr>
    </w:p>
    <w:p w14:paraId="71A5481E" w14:textId="77777777" w:rsidR="009259FF" w:rsidRPr="00E42AD6" w:rsidRDefault="009259FF" w:rsidP="009259FF">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26</w:t>
      </w:r>
      <w:r w:rsidRPr="00E42AD6">
        <w:rPr>
          <w:rFonts w:ascii="Times New Roman" w:eastAsia="Calibri" w:hAnsi="Times New Roman" w:cs="Calibri"/>
          <w:sz w:val="24"/>
          <w:szCs w:val="24"/>
        </w:rPr>
        <w:t>.1</w:t>
      </w:r>
      <w:r>
        <w:rPr>
          <w:rFonts w:ascii="Times New Roman" w:eastAsia="Calibri" w:hAnsi="Times New Roman" w:cs="Calibri"/>
          <w:sz w:val="24"/>
          <w:szCs w:val="24"/>
        </w:rPr>
        <w:t>1</w:t>
      </w:r>
      <w:r w:rsidRPr="00E42AD6">
        <w:rPr>
          <w:rFonts w:ascii="Times New Roman" w:eastAsia="Calibri" w:hAnsi="Times New Roman" w:cs="Calibri"/>
          <w:sz w:val="24"/>
          <w:szCs w:val="24"/>
        </w:rPr>
        <w:t>.2020.</w:t>
      </w:r>
      <w:r w:rsidRPr="00E42AD6">
        <w:rPr>
          <w:rFonts w:ascii="Times New Roman" w:eastAsia="Calibri" w:hAnsi="Times New Roman" w:cs="Calibri"/>
          <w:sz w:val="24"/>
          <w:szCs w:val="24"/>
        </w:rPr>
        <w:tab/>
      </w:r>
      <w:r w:rsidRPr="00E42AD6">
        <w:rPr>
          <w:rFonts w:ascii="Times New Roman" w:eastAsia="Calibri" w:hAnsi="Times New Roman" w:cs="Calibri"/>
          <w:sz w:val="24"/>
          <w:szCs w:val="24"/>
        </w:rPr>
        <w:tab/>
      </w:r>
      <w:r w:rsidRPr="00E42AD6">
        <w:rPr>
          <w:rFonts w:ascii="Times New Roman" w:eastAsia="Calibri" w:hAnsi="Times New Roman" w:cs="Calibri"/>
          <w:sz w:val="24"/>
          <w:szCs w:val="24"/>
        </w:rPr>
        <w:tab/>
      </w:r>
      <w:r w:rsidRPr="00E42AD6">
        <w:rPr>
          <w:rFonts w:ascii="Times New Roman" w:eastAsia="Calibri" w:hAnsi="Times New Roman" w:cs="Calibri"/>
          <w:sz w:val="24"/>
          <w:szCs w:val="24"/>
        </w:rPr>
        <w:tab/>
        <w:t>ALOJĀ</w:t>
      </w:r>
      <w:r w:rsidRPr="00E42AD6">
        <w:rPr>
          <w:rFonts w:ascii="Times New Roman" w:eastAsia="Calibri" w:hAnsi="Times New Roman" w:cs="Calibri"/>
          <w:sz w:val="24"/>
          <w:szCs w:val="24"/>
        </w:rPr>
        <w:tab/>
      </w:r>
      <w:r w:rsidRPr="00E42AD6">
        <w:rPr>
          <w:rFonts w:ascii="Times New Roman" w:eastAsia="Calibri" w:hAnsi="Times New Roman" w:cs="Calibri"/>
          <w:sz w:val="24"/>
          <w:szCs w:val="24"/>
        </w:rPr>
        <w:tab/>
      </w:r>
      <w:r w:rsidRPr="00E42AD6">
        <w:rPr>
          <w:rFonts w:ascii="Times New Roman" w:eastAsia="Calibri" w:hAnsi="Times New Roman" w:cs="Calibri"/>
          <w:sz w:val="24"/>
          <w:szCs w:val="24"/>
        </w:rPr>
        <w:tab/>
        <w:t>Nr.</w:t>
      </w:r>
      <w:r>
        <w:rPr>
          <w:rFonts w:ascii="Times New Roman" w:eastAsia="Calibri" w:hAnsi="Times New Roman" w:cs="Calibri"/>
          <w:sz w:val="24"/>
          <w:szCs w:val="24"/>
        </w:rPr>
        <w:t>476</w:t>
      </w:r>
    </w:p>
    <w:p w14:paraId="6CCC95A4" w14:textId="77777777" w:rsidR="009259FF" w:rsidRPr="00E42AD6" w:rsidRDefault="009259FF" w:rsidP="009259FF">
      <w:pPr>
        <w:spacing w:after="0" w:line="240" w:lineRule="auto"/>
        <w:ind w:left="5040" w:firstLine="720"/>
        <w:contextualSpacing/>
        <w:rPr>
          <w:rFonts w:ascii="Times New Roman" w:eastAsia="Calibri" w:hAnsi="Times New Roman" w:cs="Calibri"/>
          <w:sz w:val="24"/>
          <w:szCs w:val="24"/>
        </w:rPr>
      </w:pPr>
      <w:bookmarkStart w:id="0" w:name="_Hlk57625032"/>
      <w:r w:rsidRPr="00E42AD6">
        <w:rPr>
          <w:rFonts w:ascii="Times New Roman" w:eastAsia="Calibri" w:hAnsi="Times New Roman" w:cs="Calibri"/>
          <w:sz w:val="24"/>
          <w:szCs w:val="24"/>
        </w:rPr>
        <w:t>protokols Nr.</w:t>
      </w:r>
      <w:r>
        <w:rPr>
          <w:rFonts w:ascii="Times New Roman" w:eastAsia="Calibri" w:hAnsi="Times New Roman" w:cs="Calibri"/>
          <w:sz w:val="24"/>
          <w:szCs w:val="24"/>
        </w:rPr>
        <w:t>19 5#</w:t>
      </w:r>
    </w:p>
    <w:bookmarkEnd w:id="0"/>
    <w:p w14:paraId="7F95A065" w14:textId="77777777" w:rsidR="009259FF" w:rsidRDefault="009259FF" w:rsidP="009259FF">
      <w:pPr>
        <w:ind w:left="142" w:firstLine="360"/>
        <w:jc w:val="both"/>
        <w:rPr>
          <w:rFonts w:ascii="Times New Roman" w:hAnsi="Times New Roman" w:cs="Times New Roman"/>
          <w:sz w:val="24"/>
          <w:szCs w:val="24"/>
        </w:rPr>
      </w:pPr>
    </w:p>
    <w:p w14:paraId="2A375195" w14:textId="7F611A3A" w:rsidR="009259FF" w:rsidRPr="00E42AD6" w:rsidRDefault="009259FF" w:rsidP="009259FF">
      <w:pPr>
        <w:spacing w:after="0" w:line="240" w:lineRule="auto"/>
        <w:ind w:left="142" w:firstLine="357"/>
        <w:jc w:val="both"/>
        <w:rPr>
          <w:rFonts w:ascii="Times New Roman" w:hAnsi="Times New Roman" w:cs="Times New Roman"/>
          <w:sz w:val="24"/>
          <w:szCs w:val="24"/>
          <w:u w:val="single"/>
        </w:rPr>
      </w:pPr>
      <w:bookmarkStart w:id="1" w:name="_Hlk57625006"/>
      <w:r w:rsidRPr="00E42AD6">
        <w:rPr>
          <w:rFonts w:ascii="Times New Roman" w:hAnsi="Times New Roman" w:cs="Times New Roman"/>
          <w:sz w:val="24"/>
          <w:szCs w:val="24"/>
          <w:u w:val="single"/>
        </w:rPr>
        <w:t>Par Alojas novada domei piederošo Sabiedrība ar ierobežotu atbildību “Latvijas futbola federācijas mācību un treniņu centrs “Staicele”” kapitāla daļu atsavināšanu</w:t>
      </w:r>
    </w:p>
    <w:bookmarkEnd w:id="1"/>
    <w:p w14:paraId="27418398" w14:textId="77777777" w:rsidR="009259FF" w:rsidRDefault="009259FF" w:rsidP="009259FF">
      <w:pPr>
        <w:ind w:left="142" w:firstLine="360"/>
        <w:jc w:val="both"/>
        <w:rPr>
          <w:rFonts w:ascii="Times New Roman" w:hAnsi="Times New Roman" w:cs="Times New Roman"/>
          <w:sz w:val="24"/>
          <w:szCs w:val="24"/>
        </w:rPr>
      </w:pPr>
    </w:p>
    <w:p w14:paraId="1762161E" w14:textId="77777777" w:rsidR="009259FF" w:rsidRDefault="009259FF" w:rsidP="009259FF">
      <w:pPr>
        <w:spacing w:after="0" w:line="240" w:lineRule="auto"/>
        <w:jc w:val="both"/>
        <w:rPr>
          <w:rFonts w:ascii="Times New Roman" w:hAnsi="Times New Roman" w:cs="Times New Roman"/>
          <w:sz w:val="24"/>
          <w:szCs w:val="24"/>
        </w:rPr>
      </w:pPr>
    </w:p>
    <w:p w14:paraId="28F743B5" w14:textId="73558A82" w:rsidR="009259FF" w:rsidRPr="000D6995" w:rsidRDefault="009259FF" w:rsidP="009259FF">
      <w:pPr>
        <w:spacing w:after="0" w:line="240" w:lineRule="auto"/>
        <w:ind w:firstLine="720"/>
        <w:jc w:val="both"/>
        <w:rPr>
          <w:rFonts w:ascii="Times New Roman" w:hAnsi="Times New Roman" w:cs="Times New Roman"/>
          <w:bCs/>
          <w:sz w:val="24"/>
          <w:szCs w:val="24"/>
        </w:rPr>
      </w:pPr>
      <w:r w:rsidRPr="000D6995">
        <w:rPr>
          <w:rFonts w:ascii="Times New Roman" w:hAnsi="Times New Roman" w:cs="Times New Roman"/>
          <w:sz w:val="24"/>
          <w:szCs w:val="24"/>
        </w:rPr>
        <w:t>Alojas pilsētas dome 2020. gada 29. oktobrī pieņēma lēmumu Nr.427</w:t>
      </w:r>
      <w:r w:rsidR="00881120" w:rsidRPr="000D6995">
        <w:rPr>
          <w:rFonts w:ascii="Times New Roman" w:hAnsi="Times New Roman" w:cs="Times New Roman"/>
          <w:sz w:val="24"/>
          <w:szCs w:val="24"/>
        </w:rPr>
        <w:t xml:space="preserve"> </w:t>
      </w:r>
      <w:r w:rsidRPr="000D6995">
        <w:rPr>
          <w:rFonts w:ascii="Times New Roman" w:hAnsi="Times New Roman" w:cs="Times New Roman"/>
          <w:sz w:val="24"/>
          <w:szCs w:val="24"/>
        </w:rPr>
        <w:t>“</w:t>
      </w:r>
      <w:r w:rsidRPr="000D6995">
        <w:rPr>
          <w:rFonts w:ascii="Times New Roman" w:hAnsi="Times New Roman" w:cs="Times New Roman"/>
          <w:bCs/>
          <w:sz w:val="24"/>
          <w:szCs w:val="24"/>
        </w:rPr>
        <w:t xml:space="preserve">Par </w:t>
      </w:r>
      <w:bookmarkStart w:id="2" w:name="_Hlk56535978"/>
      <w:bookmarkStart w:id="3" w:name="_Hlk57624851"/>
      <w:r w:rsidRPr="000D6995">
        <w:rPr>
          <w:rFonts w:ascii="Times New Roman" w:hAnsi="Times New Roman" w:cs="Times New Roman"/>
          <w:sz w:val="24"/>
          <w:szCs w:val="24"/>
        </w:rPr>
        <w:t xml:space="preserve">Sabiedrība ar ierobežotu atbildību </w:t>
      </w:r>
      <w:bookmarkStart w:id="4" w:name="_Hlk53743927"/>
      <w:r w:rsidRPr="000D6995">
        <w:rPr>
          <w:rFonts w:ascii="Times New Roman" w:hAnsi="Times New Roman" w:cs="Times New Roman"/>
          <w:sz w:val="24"/>
          <w:szCs w:val="24"/>
        </w:rPr>
        <w:t>“Latvijas futbola federācijas mācību un treniņu centrs “Staicele</w:t>
      </w:r>
      <w:bookmarkEnd w:id="4"/>
      <w:r w:rsidRPr="000D6995">
        <w:rPr>
          <w:rFonts w:ascii="Times New Roman" w:hAnsi="Times New Roman" w:cs="Times New Roman"/>
          <w:sz w:val="24"/>
          <w:szCs w:val="24"/>
        </w:rPr>
        <w:t>””</w:t>
      </w:r>
      <w:bookmarkEnd w:id="3"/>
      <w:r w:rsidRPr="000D6995">
        <w:rPr>
          <w:rFonts w:ascii="Times New Roman" w:hAnsi="Times New Roman" w:cs="Times New Roman"/>
          <w:sz w:val="24"/>
          <w:szCs w:val="24"/>
        </w:rPr>
        <w:t xml:space="preserve"> </w:t>
      </w:r>
      <w:bookmarkEnd w:id="2"/>
      <w:r w:rsidRPr="000D6995">
        <w:rPr>
          <w:rFonts w:ascii="Times New Roman" w:hAnsi="Times New Roman" w:cs="Times New Roman"/>
          <w:bCs/>
          <w:sz w:val="24"/>
          <w:szCs w:val="24"/>
        </w:rPr>
        <w:t>kapitāla daļu atsavināšanas procesa uzsākšanu, saskaņā ar kuru ir nolemts uzsākt Sabiedrības ar ierobežotu</w:t>
      </w:r>
      <w:proofErr w:type="gramStart"/>
      <w:r w:rsidRPr="000D6995">
        <w:rPr>
          <w:rFonts w:ascii="Times New Roman" w:hAnsi="Times New Roman" w:cs="Times New Roman"/>
          <w:bCs/>
          <w:sz w:val="24"/>
          <w:szCs w:val="24"/>
        </w:rPr>
        <w:t xml:space="preserve">  </w:t>
      </w:r>
      <w:proofErr w:type="gramEnd"/>
      <w:r w:rsidRPr="000D6995">
        <w:rPr>
          <w:rFonts w:ascii="Times New Roman" w:hAnsi="Times New Roman" w:cs="Times New Roman"/>
          <w:bCs/>
          <w:sz w:val="24"/>
          <w:szCs w:val="24"/>
        </w:rPr>
        <w:t>atbildību “Latvijas futbola federācijas mācību un treniņu centrs “Staicele””, reģistrācijas nr. 44103055056, juridiskā adrese: Alojas novads, Staicele, Sporta iela 5, LV-4043, kapitāla daļu atsavināšanas procesu.</w:t>
      </w:r>
    </w:p>
    <w:p w14:paraId="30ED432F" w14:textId="77777777" w:rsidR="009259FF" w:rsidRPr="000D6995" w:rsidRDefault="009259FF" w:rsidP="009259FF">
      <w:pPr>
        <w:spacing w:after="0" w:line="240" w:lineRule="auto"/>
        <w:ind w:left="142" w:firstLine="720"/>
        <w:jc w:val="both"/>
        <w:rPr>
          <w:rFonts w:ascii="Times New Roman" w:hAnsi="Times New Roman" w:cs="Times New Roman"/>
          <w:bCs/>
          <w:sz w:val="24"/>
          <w:szCs w:val="24"/>
        </w:rPr>
      </w:pPr>
      <w:r w:rsidRPr="000D6995">
        <w:rPr>
          <w:rFonts w:ascii="Times New Roman" w:hAnsi="Times New Roman" w:cs="Times New Roman"/>
          <w:bCs/>
          <w:sz w:val="24"/>
          <w:szCs w:val="24"/>
        </w:rPr>
        <w:t xml:space="preserve"> Sabiedrība ar ierobežotu atbildību “Latvijas futbola federācijas mācību un treniņu centrs “Staicele”” (turpmāk - Sabiedrība) pamatkapitālu kopā veido 8609 (astoņi tūkstoši seši simti deviņas) daļas. Alojas novada pašvaldībai Sabiedrībā pieder 1980 (tūkstoši deviņi simti astoņdesmit) kapitāla daļas, kas sastāda 22.99919 %,</w:t>
      </w:r>
      <w:proofErr w:type="gramStart"/>
      <w:r w:rsidRPr="000D6995">
        <w:rPr>
          <w:rFonts w:ascii="Times New Roman" w:hAnsi="Times New Roman" w:cs="Times New Roman"/>
          <w:bCs/>
          <w:sz w:val="24"/>
          <w:szCs w:val="24"/>
        </w:rPr>
        <w:t xml:space="preserve">  </w:t>
      </w:r>
      <w:proofErr w:type="gramEnd"/>
      <w:r w:rsidRPr="000D6995">
        <w:rPr>
          <w:rFonts w:ascii="Times New Roman" w:hAnsi="Times New Roman" w:cs="Times New Roman"/>
          <w:bCs/>
          <w:sz w:val="24"/>
          <w:szCs w:val="24"/>
        </w:rPr>
        <w:t xml:space="preserve">katras kapitāla daļas vērtība ir 100 eiro. </w:t>
      </w:r>
    </w:p>
    <w:p w14:paraId="1937200B" w14:textId="77777777" w:rsidR="009259FF" w:rsidRPr="000D6995" w:rsidRDefault="009259FF" w:rsidP="009259FF">
      <w:pPr>
        <w:spacing w:after="0" w:line="240" w:lineRule="auto"/>
        <w:ind w:left="142" w:firstLine="720"/>
        <w:jc w:val="both"/>
        <w:rPr>
          <w:rFonts w:ascii="Times New Roman" w:hAnsi="Times New Roman" w:cs="Times New Roman"/>
          <w:bCs/>
          <w:sz w:val="24"/>
          <w:szCs w:val="24"/>
        </w:rPr>
      </w:pPr>
      <w:r w:rsidRPr="000D6995">
        <w:rPr>
          <w:rFonts w:ascii="Times New Roman" w:hAnsi="Times New Roman" w:cs="Times New Roman"/>
          <w:bCs/>
          <w:sz w:val="24"/>
          <w:szCs w:val="24"/>
        </w:rPr>
        <w:t>Sabiedrība dibināta 2009. gada 1. aprīlī, tās juridiskā adrese ir Sporta iela 5, Staicele, Alojas nov</w:t>
      </w:r>
      <w:r>
        <w:rPr>
          <w:rFonts w:ascii="Times New Roman" w:hAnsi="Times New Roman" w:cs="Times New Roman"/>
          <w:bCs/>
          <w:sz w:val="24"/>
          <w:szCs w:val="24"/>
        </w:rPr>
        <w:t xml:space="preserve">adā. </w:t>
      </w:r>
      <w:r w:rsidRPr="000D6995">
        <w:rPr>
          <w:rFonts w:ascii="Times New Roman" w:hAnsi="Times New Roman" w:cs="Times New Roman"/>
          <w:bCs/>
          <w:sz w:val="24"/>
          <w:szCs w:val="24"/>
        </w:rPr>
        <w:t xml:space="preserve"> Uzņēmuma darbības veids: sporta objektu darbība un citas sporta nodarbības</w:t>
      </w:r>
    </w:p>
    <w:p w14:paraId="72D501C9" w14:textId="77777777" w:rsidR="009259FF" w:rsidRPr="000D6995" w:rsidRDefault="009259FF" w:rsidP="009259FF">
      <w:pPr>
        <w:spacing w:after="0" w:line="240" w:lineRule="auto"/>
        <w:ind w:left="142" w:firstLine="720"/>
        <w:jc w:val="both"/>
        <w:rPr>
          <w:rFonts w:ascii="Times New Roman" w:hAnsi="Times New Roman" w:cs="Times New Roman"/>
          <w:bCs/>
          <w:sz w:val="24"/>
          <w:szCs w:val="24"/>
        </w:rPr>
      </w:pPr>
      <w:r w:rsidRPr="000D6995">
        <w:rPr>
          <w:rFonts w:ascii="Times New Roman" w:hAnsi="Times New Roman" w:cs="Times New Roman"/>
          <w:bCs/>
          <w:sz w:val="24"/>
          <w:szCs w:val="24"/>
        </w:rPr>
        <w:t xml:space="preserve"> Grāmatvedības uzskaitē līdzdalība asociēto kapitālsabiedrību kapitālā tiek uzskaitīta pēc pašu kapitāla metodes. Saskaņā ar iesniegto 2019. gada pārskatu sabiedrības pašu kapitāls uz 2019. gada 31. decembri ir 32827 </w:t>
      </w:r>
      <w:proofErr w:type="spellStart"/>
      <w:r w:rsidRPr="000D6995">
        <w:rPr>
          <w:rFonts w:ascii="Times New Roman" w:hAnsi="Times New Roman" w:cs="Times New Roman"/>
          <w:bCs/>
          <w:sz w:val="24"/>
          <w:szCs w:val="24"/>
        </w:rPr>
        <w:t>euro</w:t>
      </w:r>
      <w:proofErr w:type="spellEnd"/>
      <w:r w:rsidRPr="000D6995">
        <w:rPr>
          <w:rFonts w:ascii="Times New Roman" w:hAnsi="Times New Roman" w:cs="Times New Roman"/>
          <w:bCs/>
          <w:sz w:val="24"/>
          <w:szCs w:val="24"/>
        </w:rPr>
        <w:t xml:space="preserve"> (trīsdesmit divi tūkstoši astoņsimt divdesmit</w:t>
      </w:r>
      <w:proofErr w:type="gramStart"/>
      <w:r w:rsidRPr="000D6995">
        <w:rPr>
          <w:rFonts w:ascii="Times New Roman" w:hAnsi="Times New Roman" w:cs="Times New Roman"/>
          <w:bCs/>
          <w:sz w:val="24"/>
          <w:szCs w:val="24"/>
        </w:rPr>
        <w:t xml:space="preserve">  </w:t>
      </w:r>
      <w:proofErr w:type="gramEnd"/>
      <w:r w:rsidRPr="000D6995">
        <w:rPr>
          <w:rFonts w:ascii="Times New Roman" w:hAnsi="Times New Roman" w:cs="Times New Roman"/>
          <w:bCs/>
          <w:sz w:val="24"/>
          <w:szCs w:val="24"/>
        </w:rPr>
        <w:t>septiņi  eiro), kuru veido iepriekšējo gadu nesadalītā  peļņa un nesegtie zaudējumi, kā arī pārskata gada (2019. gada)  peļņa vai zaudējumi un izveidotās rezerves 93 eiro apmērā.</w:t>
      </w:r>
    </w:p>
    <w:p w14:paraId="70B27A45" w14:textId="77777777" w:rsidR="009259FF" w:rsidRPr="000D6995" w:rsidRDefault="009259FF" w:rsidP="009259FF">
      <w:pPr>
        <w:spacing w:after="0" w:line="240" w:lineRule="auto"/>
        <w:ind w:left="142" w:firstLine="720"/>
        <w:jc w:val="both"/>
        <w:rPr>
          <w:rFonts w:ascii="Times New Roman" w:hAnsi="Times New Roman" w:cs="Times New Roman"/>
          <w:bCs/>
          <w:sz w:val="24"/>
          <w:szCs w:val="24"/>
        </w:rPr>
      </w:pPr>
      <w:r w:rsidRPr="000D6995">
        <w:rPr>
          <w:rFonts w:ascii="Times New Roman" w:hAnsi="Times New Roman" w:cs="Times New Roman"/>
          <w:bCs/>
          <w:sz w:val="24"/>
          <w:szCs w:val="24"/>
        </w:rPr>
        <w:t xml:space="preserve">Atbilstoši Alojas novada pašvaldībai piederošajām 1980 daļām, ar vienas kapitāldaļas nominālvērtību 100 eiro, kas ieguldījuma kopsummā sastāda 198000 </w:t>
      </w:r>
      <w:proofErr w:type="spellStart"/>
      <w:r w:rsidRPr="000D6995">
        <w:rPr>
          <w:rFonts w:ascii="Times New Roman" w:hAnsi="Times New Roman" w:cs="Times New Roman"/>
          <w:bCs/>
          <w:sz w:val="24"/>
          <w:szCs w:val="24"/>
        </w:rPr>
        <w:t>euro</w:t>
      </w:r>
      <w:proofErr w:type="spellEnd"/>
      <w:r w:rsidRPr="000D6995">
        <w:rPr>
          <w:rFonts w:ascii="Times New Roman" w:hAnsi="Times New Roman" w:cs="Times New Roman"/>
          <w:bCs/>
          <w:sz w:val="24"/>
          <w:szCs w:val="24"/>
        </w:rPr>
        <w:t xml:space="preserve">, pie līdzdalības procenta </w:t>
      </w:r>
      <w:bookmarkStart w:id="5" w:name="_Hlk57625185"/>
      <w:r w:rsidRPr="000D6995">
        <w:rPr>
          <w:rFonts w:ascii="Times New Roman" w:hAnsi="Times New Roman" w:cs="Times New Roman"/>
          <w:bCs/>
          <w:sz w:val="24"/>
          <w:szCs w:val="24"/>
        </w:rPr>
        <w:t xml:space="preserve">22.99919 %, pašu kapitāls </w:t>
      </w:r>
      <w:bookmarkEnd w:id="5"/>
      <w:r w:rsidRPr="000D6995">
        <w:rPr>
          <w:rFonts w:ascii="Times New Roman" w:hAnsi="Times New Roman" w:cs="Times New Roman"/>
          <w:bCs/>
          <w:sz w:val="24"/>
          <w:szCs w:val="24"/>
        </w:rPr>
        <w:t xml:space="preserve">uz 2019. gada 31. decembri aprēķināts 7528 </w:t>
      </w:r>
      <w:proofErr w:type="spellStart"/>
      <w:r w:rsidRPr="000D6995">
        <w:rPr>
          <w:rFonts w:ascii="Times New Roman" w:hAnsi="Times New Roman" w:cs="Times New Roman"/>
          <w:bCs/>
          <w:sz w:val="24"/>
          <w:szCs w:val="24"/>
        </w:rPr>
        <w:t>euro</w:t>
      </w:r>
      <w:proofErr w:type="spellEnd"/>
      <w:r w:rsidRPr="000D6995">
        <w:rPr>
          <w:rFonts w:ascii="Times New Roman" w:hAnsi="Times New Roman" w:cs="Times New Roman"/>
          <w:bCs/>
          <w:sz w:val="24"/>
          <w:szCs w:val="24"/>
        </w:rPr>
        <w:t xml:space="preserve"> (septiņi tūkstoši pieci simti divdesmit astoņi eiro). </w:t>
      </w:r>
    </w:p>
    <w:p w14:paraId="0A09ABD2" w14:textId="77777777" w:rsidR="009259FF" w:rsidRPr="000D6995" w:rsidRDefault="009259FF" w:rsidP="009259FF">
      <w:pPr>
        <w:spacing w:after="0" w:line="240" w:lineRule="auto"/>
        <w:ind w:left="142" w:firstLine="720"/>
        <w:jc w:val="both"/>
        <w:rPr>
          <w:rFonts w:ascii="Times New Roman" w:hAnsi="Times New Roman" w:cs="Times New Roman"/>
          <w:bCs/>
          <w:sz w:val="24"/>
          <w:szCs w:val="24"/>
        </w:rPr>
      </w:pPr>
      <w:r w:rsidRPr="000D6995">
        <w:rPr>
          <w:rFonts w:ascii="Times New Roman" w:hAnsi="Times New Roman" w:cs="Times New Roman"/>
          <w:bCs/>
          <w:sz w:val="24"/>
          <w:szCs w:val="24"/>
        </w:rPr>
        <w:t>Aprēķinātais kapitāls uzskaitīts bilances kontā 1321 “Līdzdalība asociēto kapitālsabiedrību kapitālā”.</w:t>
      </w:r>
    </w:p>
    <w:p w14:paraId="3011496B" w14:textId="77777777" w:rsidR="009259FF" w:rsidRPr="000D6995" w:rsidRDefault="009259FF" w:rsidP="009259FF">
      <w:pPr>
        <w:spacing w:after="0" w:line="240" w:lineRule="auto"/>
        <w:ind w:firstLine="720"/>
        <w:jc w:val="both"/>
        <w:rPr>
          <w:rFonts w:ascii="Times New Roman" w:hAnsi="Times New Roman" w:cs="Times New Roman"/>
          <w:sz w:val="24"/>
          <w:szCs w:val="24"/>
        </w:rPr>
      </w:pPr>
      <w:r w:rsidRPr="000D6995">
        <w:rPr>
          <w:rFonts w:ascii="Times New Roman" w:hAnsi="Times New Roman" w:cs="Times New Roman"/>
          <w:sz w:val="24"/>
          <w:szCs w:val="24"/>
        </w:rPr>
        <w:t xml:space="preserve">Saskaņā ar Valsts pārvaldes iekārtas likuma 88. panta pirmo daļu publiska persona savu funkciju efektīvai izpildei var dibināt kapitālsabiedrību vai iegūt </w:t>
      </w:r>
      <w:r w:rsidRPr="000D6995">
        <w:rPr>
          <w:rFonts w:ascii="Times New Roman" w:hAnsi="Times New Roman" w:cs="Times New Roman"/>
          <w:sz w:val="24"/>
          <w:szCs w:val="24"/>
        </w:rPr>
        <w:lastRenderedPageBreak/>
        <w:t>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p>
    <w:p w14:paraId="223A5534" w14:textId="77777777" w:rsidR="009259FF" w:rsidRPr="000D6995" w:rsidRDefault="009259FF" w:rsidP="009259FF">
      <w:pPr>
        <w:spacing w:after="0" w:line="240" w:lineRule="auto"/>
        <w:ind w:firstLine="720"/>
        <w:jc w:val="both"/>
        <w:rPr>
          <w:rFonts w:ascii="Times New Roman" w:hAnsi="Times New Roman" w:cs="Times New Roman"/>
          <w:sz w:val="24"/>
          <w:szCs w:val="24"/>
        </w:rPr>
      </w:pPr>
      <w:r w:rsidRPr="000D6995">
        <w:rPr>
          <w:rFonts w:ascii="Times New Roman" w:hAnsi="Times New Roman" w:cs="Times New Roman"/>
          <w:sz w:val="24"/>
          <w:szCs w:val="24"/>
        </w:rPr>
        <w:t>Ievērojot, ka Sabiedrības darbības rezultātā netiek radīti pakalpojumi, kas ir stratēģiski svarīgi pašvaldības administratīvās teritorijas attīstībai un</w:t>
      </w:r>
      <w:proofErr w:type="gramStart"/>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Sabiedrības veiktā komercdarbība neatbilst nevienam no Valsts pārvaldes iekārtas likuma 88. panta pirmajā daļā minētajiem mērķiem Alojas novada pašvaldībai nav pamata saglabāt līdzdalību Sabiedrībā.</w:t>
      </w:r>
    </w:p>
    <w:p w14:paraId="32E382BC" w14:textId="77777777" w:rsidR="009259FF" w:rsidRPr="000D6995" w:rsidRDefault="009259FF" w:rsidP="009259FF">
      <w:pPr>
        <w:spacing w:after="0" w:line="240" w:lineRule="auto"/>
        <w:ind w:firstLine="720"/>
        <w:jc w:val="both"/>
        <w:rPr>
          <w:rFonts w:ascii="Times New Roman" w:hAnsi="Times New Roman" w:cs="Times New Roman"/>
          <w:sz w:val="24"/>
          <w:szCs w:val="24"/>
        </w:rPr>
      </w:pPr>
      <w:r w:rsidRPr="000D6995">
        <w:rPr>
          <w:rFonts w:ascii="Times New Roman" w:hAnsi="Times New Roman" w:cs="Times New Roman"/>
          <w:sz w:val="24"/>
          <w:szCs w:val="24"/>
        </w:rPr>
        <w:t xml:space="preserve">Komerclikuma 188. panta pirmajā daļā ir noteikts, ka dalībniekam ir tiesības brīvi atsavināt sev piederošo daļu, ja vien likumā vai statūtos nav noteikts citādi. Komerclikuma 189. panta otrajā daļā ir noteikts, ka par daļas pārdošanu daļas pārdevējs vai daļas ieguvējs paziņo katram dalībniekam un valdei, paziņojumam pievienojot noslēgto pirkuma līgumu vai tā attiecīgi apliecinātu kopiju. Ja paziņojumu nosūta daļas ieguvējs, tas nosūtāms vienlaikus arī daļas pārdevējam. Paziņojumu dalībniekam nosūta uz dalībnieku reģistrā norādīto adresi. Komerclikuma 189. panta trešajā daļā ir noteikts, ka pirmpirkuma tiesību izlietošanas termiņš ir viens mēnesis no dienas, kad paziņojums par daļas pārdošanu nosūtīts visiem dalībniekiem, ja statūtos nav noteikts īsāks termiņš. Dalībnieks var rakstveidā atteikties no pirmpirkuma tiesību izlietošanas pirms noteiktā termiņa beigām. </w:t>
      </w:r>
    </w:p>
    <w:p w14:paraId="5D1B2DC7" w14:textId="77777777" w:rsidR="009259FF" w:rsidRPr="000D6995" w:rsidRDefault="009259FF" w:rsidP="009259FF">
      <w:pPr>
        <w:spacing w:after="0" w:line="240" w:lineRule="auto"/>
        <w:ind w:firstLine="720"/>
        <w:jc w:val="both"/>
        <w:rPr>
          <w:rFonts w:ascii="Times New Roman" w:hAnsi="Times New Roman" w:cs="Times New Roman"/>
          <w:sz w:val="24"/>
          <w:szCs w:val="24"/>
        </w:rPr>
      </w:pPr>
      <w:r w:rsidRPr="000D6995">
        <w:rPr>
          <w:rFonts w:ascii="Times New Roman" w:hAnsi="Times New Roman" w:cs="Times New Roman"/>
          <w:sz w:val="24"/>
          <w:szCs w:val="24"/>
        </w:rPr>
        <w:t>Publiskas personas kapitāla daļu un kapitālsabiedrību pārvaldības likuma (turpmāk – Pārvaldības likums) H sadaļas XXIII nodaļā ir noteikta kārtība par publiskai personai piederošo kapitāla daļu pārdošanu. Pārvaldības likums 138. panta pirmajā daļā ir noteikts, ka lēmumu par kapitāla daļu pārdošanu pieņem attiecīgās publiskās personas augstākā lēmējinstitūcija.</w:t>
      </w:r>
    </w:p>
    <w:p w14:paraId="76B81012" w14:textId="5122277C" w:rsidR="009259FF" w:rsidRPr="000D6995" w:rsidRDefault="009259FF" w:rsidP="009259FF">
      <w:pPr>
        <w:spacing w:after="0" w:line="240" w:lineRule="auto"/>
        <w:ind w:firstLine="720"/>
        <w:jc w:val="both"/>
        <w:rPr>
          <w:rFonts w:ascii="Times New Roman" w:hAnsi="Times New Roman" w:cs="Times New Roman"/>
          <w:sz w:val="24"/>
          <w:szCs w:val="24"/>
        </w:rPr>
      </w:pPr>
      <w:r w:rsidRPr="000D6995">
        <w:rPr>
          <w:rFonts w:ascii="Times New Roman" w:hAnsi="Times New Roman" w:cs="Times New Roman"/>
          <w:sz w:val="24"/>
          <w:szCs w:val="24"/>
        </w:rPr>
        <w:t>Savukārt Pārvaldības likuma 140. pants paredz, ka publiskas personas kapitāla daļu pārdošanas sākotnējo vērtību (turpmāk — sākotnējā vērtība) nosaka šādi: 1) ja tiek pārdotas kapitāla daļas, kuru vērtība, kas noteikta pēc pašu kapitāla metodes (saskaņā ar pēdējo revidēto gada pārskatu), ir mazāka par 15 000 eiro, sākotnējo vērtību nosaka kapitāla daļu pārdevējs ar pašu kapitāla metodi vai piemērojot šīs daļas 3.punktā minēto nosacījumu; 2) ja tiek pārdotas kapitāla daļas, kuras atrodas publiskajā apgrozībā, publiskas personas augstākā lēmējinstitūcija, pieņemot šā likuma </w:t>
      </w:r>
      <w:hyperlink r:id="rId6" w:anchor="p9" w:history="1">
        <w:r w:rsidRPr="000D6995">
          <w:rPr>
            <w:rStyle w:val="Hyperlink"/>
            <w:rFonts w:ascii="Times New Roman" w:hAnsi="Times New Roman" w:cs="Times New Roman"/>
            <w:sz w:val="24"/>
            <w:szCs w:val="24"/>
          </w:rPr>
          <w:t>9.panta</w:t>
        </w:r>
      </w:hyperlink>
      <w:r w:rsidRPr="000D6995">
        <w:rPr>
          <w:rFonts w:ascii="Times New Roman" w:hAnsi="Times New Roman" w:cs="Times New Roman"/>
          <w:sz w:val="24"/>
          <w:szCs w:val="24"/>
        </w:rPr>
        <w:t> pirmajā daļā paredzēto lēmumu, nosaka sākotnējās vērtības noteikšanas kārtību; 3) citos gadījumos sākotnējo vērtību nosaka neatkarīgs sertificēts vērtētājs saskaņā ar Latvijā atzītiem vērtēšanas standartiem.</w:t>
      </w:r>
    </w:p>
    <w:p w14:paraId="0E4D6825" w14:textId="7EB68B11" w:rsidR="009259FF" w:rsidRPr="000D6995" w:rsidRDefault="009259FF" w:rsidP="009259FF">
      <w:pPr>
        <w:spacing w:after="0" w:line="240" w:lineRule="auto"/>
        <w:ind w:firstLine="720"/>
        <w:jc w:val="both"/>
        <w:rPr>
          <w:rFonts w:ascii="Times New Roman" w:hAnsi="Times New Roman" w:cs="Times New Roman"/>
          <w:b/>
          <w:bCs/>
          <w:sz w:val="24"/>
          <w:szCs w:val="24"/>
        </w:rPr>
      </w:pPr>
      <w:r w:rsidRPr="000D6995">
        <w:rPr>
          <w:rFonts w:ascii="Times New Roman" w:hAnsi="Times New Roman" w:cs="Times New Roman"/>
          <w:sz w:val="24"/>
          <w:szCs w:val="24"/>
        </w:rPr>
        <w:t>Pamatojoties uz Komerclikuma 188. pantu un 189. pantu, Publiskas personas kapitāla daļu un kapitālsabiedrību pārvaldības likuma H sadaļas XXIII nodaļu, likuma “Par pašvaldībām” 21. panta pirmās daļas 19. un 27.punktu, ņemot vērā Alojas novada dome 2020. gada 29. oktobrī pieņemto lēmumu Nr.427</w:t>
      </w:r>
      <w:proofErr w:type="gramStart"/>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 xml:space="preserve">“Par Sabiedrība ar ierobežotu atbildību “Latvijas futbola federācijas mācību un treniņu centrs “Staicele”” un Apvienotās komitejas atzinumu, Alojas novada </w:t>
      </w:r>
      <w:r>
        <w:rPr>
          <w:rFonts w:ascii="Times New Roman" w:hAnsi="Times New Roman" w:cs="Times New Roman"/>
          <w:sz w:val="24"/>
          <w:szCs w:val="24"/>
        </w:rPr>
        <w:t>D</w:t>
      </w:r>
      <w:r w:rsidRPr="000D6995">
        <w:rPr>
          <w:rFonts w:ascii="Times New Roman" w:hAnsi="Times New Roman" w:cs="Times New Roman"/>
          <w:sz w:val="24"/>
          <w:szCs w:val="24"/>
        </w:rPr>
        <w:t>ome</w:t>
      </w:r>
      <w:r>
        <w:rPr>
          <w:rFonts w:ascii="Times New Roman" w:hAnsi="Times New Roman" w:cs="Times New Roman"/>
          <w:sz w:val="24"/>
          <w:szCs w:val="24"/>
        </w:rPr>
        <w:t xml:space="preserve">, atklāti balsojot, </w:t>
      </w:r>
      <w:r w:rsidRPr="000D6995">
        <w:rPr>
          <w:rFonts w:ascii="Times New Roman" w:hAnsi="Times New Roman" w:cs="Times New Roman"/>
          <w:sz w:val="24"/>
          <w:szCs w:val="24"/>
        </w:rPr>
        <w:t xml:space="preserve"> </w:t>
      </w:r>
      <w:r w:rsidRPr="000D6995">
        <w:rPr>
          <w:rFonts w:ascii="Times New Roman" w:hAnsi="Times New Roman" w:cs="Times New Roman"/>
          <w:b/>
          <w:bCs/>
          <w:sz w:val="24"/>
          <w:szCs w:val="24"/>
        </w:rPr>
        <w:t>nolemj:</w:t>
      </w:r>
    </w:p>
    <w:p w14:paraId="4AA1129B" w14:textId="77777777" w:rsidR="009259FF" w:rsidRPr="000D6995" w:rsidRDefault="009259FF" w:rsidP="009259FF">
      <w:pPr>
        <w:pStyle w:val="ListParagraph"/>
        <w:numPr>
          <w:ilvl w:val="0"/>
          <w:numId w:val="1"/>
        </w:numPr>
        <w:tabs>
          <w:tab w:val="left" w:pos="993"/>
        </w:tabs>
        <w:spacing w:after="0" w:line="240" w:lineRule="auto"/>
        <w:ind w:left="567" w:firstLine="0"/>
        <w:jc w:val="both"/>
        <w:rPr>
          <w:rFonts w:ascii="Times New Roman" w:hAnsi="Times New Roman" w:cs="Times New Roman"/>
          <w:sz w:val="24"/>
          <w:szCs w:val="24"/>
        </w:rPr>
      </w:pPr>
      <w:bookmarkStart w:id="6" w:name="_Hlk57625086"/>
      <w:r w:rsidRPr="000D6995">
        <w:rPr>
          <w:rFonts w:ascii="Times New Roman" w:hAnsi="Times New Roman" w:cs="Times New Roman"/>
          <w:sz w:val="24"/>
          <w:szCs w:val="24"/>
        </w:rPr>
        <w:t>Izbeigt līdzdalību sabiedrībā ar ierobežotu atbildību “Latvijas futbola federācijas mācību un treniņu centrs “Staicele””, reģistrācijas Nr.</w:t>
      </w:r>
      <w:r w:rsidRPr="000D6995">
        <w:rPr>
          <w:rFonts w:ascii="Times New Roman" w:hAnsi="Times New Roman" w:cs="Times New Roman"/>
          <w:bCs/>
          <w:sz w:val="24"/>
          <w:szCs w:val="24"/>
        </w:rPr>
        <w:t xml:space="preserve"> 44103055056</w:t>
      </w:r>
      <w:r w:rsidRPr="000D6995">
        <w:rPr>
          <w:rFonts w:ascii="Times New Roman" w:hAnsi="Times New Roman" w:cs="Times New Roman"/>
          <w:sz w:val="24"/>
          <w:szCs w:val="24"/>
        </w:rPr>
        <w:t xml:space="preserve"> un pārdot Alojas novada pašvaldībai piederošās kapitāla daļas. </w:t>
      </w:r>
    </w:p>
    <w:bookmarkEnd w:id="6"/>
    <w:p w14:paraId="2053A2DF" w14:textId="6A424135" w:rsidR="009259FF" w:rsidRPr="000D6995" w:rsidRDefault="009259FF" w:rsidP="009259FF">
      <w:pPr>
        <w:pStyle w:val="ListParagraph"/>
        <w:numPr>
          <w:ilvl w:val="0"/>
          <w:numId w:val="1"/>
        </w:numPr>
        <w:tabs>
          <w:tab w:val="left" w:pos="993"/>
        </w:tabs>
        <w:spacing w:after="0" w:line="240" w:lineRule="auto"/>
        <w:ind w:left="567" w:firstLine="0"/>
        <w:jc w:val="both"/>
        <w:rPr>
          <w:rFonts w:ascii="Times New Roman" w:hAnsi="Times New Roman" w:cs="Times New Roman"/>
          <w:sz w:val="24"/>
          <w:szCs w:val="24"/>
        </w:rPr>
      </w:pPr>
      <w:r w:rsidRPr="000D6995">
        <w:rPr>
          <w:rFonts w:ascii="Times New Roman" w:hAnsi="Times New Roman" w:cs="Times New Roman"/>
          <w:sz w:val="24"/>
          <w:szCs w:val="24"/>
        </w:rPr>
        <w:t xml:space="preserve">Noteikt sabiedrības ar ierobežotu atbildību “Latvijas futbola federācijas mācību un treniņu centrs “Staicele””, piederošo </w:t>
      </w:r>
      <w:bookmarkStart w:id="7" w:name="_Hlk57625142"/>
      <w:r w:rsidRPr="000D6995">
        <w:rPr>
          <w:rFonts w:ascii="Times New Roman" w:hAnsi="Times New Roman" w:cs="Times New Roman"/>
          <w:bCs/>
          <w:sz w:val="24"/>
          <w:szCs w:val="24"/>
        </w:rPr>
        <w:t xml:space="preserve">1980 </w:t>
      </w:r>
      <w:r w:rsidRPr="000D6995">
        <w:rPr>
          <w:rFonts w:ascii="Times New Roman" w:hAnsi="Times New Roman" w:cs="Times New Roman"/>
          <w:sz w:val="24"/>
          <w:szCs w:val="24"/>
        </w:rPr>
        <w:t xml:space="preserve">kapitāla </w:t>
      </w:r>
      <w:bookmarkEnd w:id="7"/>
      <w:r w:rsidRPr="000D6995">
        <w:rPr>
          <w:rFonts w:ascii="Times New Roman" w:hAnsi="Times New Roman" w:cs="Times New Roman"/>
          <w:sz w:val="24"/>
          <w:szCs w:val="24"/>
        </w:rPr>
        <w:t xml:space="preserve">daļu pārdošanas sākotnējo vērtību, kura noteikta pēc pašu kapitāla metodes saskaņā ar pēdējo </w:t>
      </w:r>
      <w:r w:rsidRPr="000D6995">
        <w:rPr>
          <w:rFonts w:ascii="Times New Roman" w:hAnsi="Times New Roman" w:cs="Times New Roman"/>
          <w:sz w:val="24"/>
          <w:szCs w:val="24"/>
        </w:rPr>
        <w:lastRenderedPageBreak/>
        <w:t xml:space="preserve">(2019. gada) revidēto gada pārskatu 7528 eiro </w:t>
      </w:r>
      <w:bookmarkStart w:id="8" w:name="_Hlk56534866"/>
      <w:r w:rsidRPr="000D6995">
        <w:rPr>
          <w:rFonts w:ascii="Times New Roman" w:hAnsi="Times New Roman" w:cs="Times New Roman"/>
          <w:sz w:val="24"/>
          <w:szCs w:val="24"/>
        </w:rPr>
        <w:t>(septiņi tūkstoši pieci simti divdesmit astoņi eiro)</w:t>
      </w:r>
    </w:p>
    <w:bookmarkEnd w:id="8"/>
    <w:p w14:paraId="439C0154" w14:textId="77777777" w:rsidR="009259FF" w:rsidRPr="000D6995" w:rsidRDefault="009259FF" w:rsidP="009259FF">
      <w:pPr>
        <w:pStyle w:val="ListParagraph"/>
        <w:numPr>
          <w:ilvl w:val="0"/>
          <w:numId w:val="1"/>
        </w:numPr>
        <w:tabs>
          <w:tab w:val="left" w:pos="993"/>
        </w:tabs>
        <w:spacing w:after="0" w:line="240" w:lineRule="auto"/>
        <w:ind w:left="567" w:firstLine="0"/>
        <w:jc w:val="both"/>
        <w:rPr>
          <w:rFonts w:ascii="Times New Roman" w:hAnsi="Times New Roman" w:cs="Times New Roman"/>
          <w:sz w:val="24"/>
          <w:szCs w:val="24"/>
        </w:rPr>
      </w:pPr>
      <w:r w:rsidRPr="000D6995">
        <w:rPr>
          <w:rFonts w:ascii="Times New Roman" w:hAnsi="Times New Roman" w:cs="Times New Roman"/>
          <w:sz w:val="24"/>
          <w:szCs w:val="24"/>
        </w:rPr>
        <w:t xml:space="preserve"> Apstiprināt sabiedrības ar ierobežotu atbildību sabiedrībā ar ierobežotu atbildību “Latvijas futbola federācijas mācību un treniņu centrs “Staicele””, kapitāla daļu pārdošanas noteikumus saskaņā ar lēmuma pielikumu. </w:t>
      </w:r>
    </w:p>
    <w:p w14:paraId="52EBD5D2" w14:textId="77777777" w:rsidR="009259FF" w:rsidRPr="000D6995" w:rsidRDefault="009259FF" w:rsidP="009259FF">
      <w:pPr>
        <w:pStyle w:val="ListParagraph"/>
        <w:numPr>
          <w:ilvl w:val="0"/>
          <w:numId w:val="1"/>
        </w:numPr>
        <w:tabs>
          <w:tab w:val="left" w:pos="993"/>
        </w:tabs>
        <w:spacing w:after="0" w:line="240" w:lineRule="auto"/>
        <w:ind w:left="567" w:firstLine="0"/>
        <w:jc w:val="both"/>
        <w:rPr>
          <w:rFonts w:ascii="Times New Roman" w:hAnsi="Times New Roman" w:cs="Times New Roman"/>
          <w:sz w:val="24"/>
          <w:szCs w:val="24"/>
        </w:rPr>
      </w:pPr>
      <w:r w:rsidRPr="000D6995">
        <w:rPr>
          <w:rFonts w:ascii="Times New Roman" w:hAnsi="Times New Roman" w:cs="Times New Roman"/>
          <w:sz w:val="24"/>
          <w:szCs w:val="24"/>
        </w:rPr>
        <w:t>Uzdot Centrālās administrācijas, Administrācijas un personālvadības nodaļai</w:t>
      </w:r>
      <w:proofErr w:type="gramStart"/>
      <w:r w:rsidRPr="000D6995">
        <w:rPr>
          <w:rFonts w:ascii="Times New Roman" w:hAnsi="Times New Roman" w:cs="Times New Roman"/>
          <w:sz w:val="24"/>
          <w:szCs w:val="24"/>
        </w:rPr>
        <w:t xml:space="preserve">  </w:t>
      </w:r>
      <w:proofErr w:type="gramEnd"/>
      <w:r w:rsidRPr="000D6995">
        <w:rPr>
          <w:rFonts w:ascii="Times New Roman" w:hAnsi="Times New Roman" w:cs="Times New Roman"/>
          <w:sz w:val="24"/>
          <w:szCs w:val="24"/>
        </w:rPr>
        <w:t xml:space="preserve">lēmumu par kapitāla daļu pārdošanu nedēļas laikā no tā spēkā stāšanās publiskot mājaslapā </w:t>
      </w:r>
      <w:hyperlink r:id="rId7" w:history="1">
        <w:r w:rsidRPr="000D6995">
          <w:rPr>
            <w:rStyle w:val="Hyperlink"/>
            <w:rFonts w:ascii="Times New Roman" w:hAnsi="Times New Roman" w:cs="Times New Roman"/>
            <w:sz w:val="24"/>
            <w:szCs w:val="24"/>
          </w:rPr>
          <w:t>www.aloja.lv</w:t>
        </w:r>
      </w:hyperlink>
      <w:r w:rsidRPr="000D6995">
        <w:rPr>
          <w:rFonts w:ascii="Times New Roman" w:hAnsi="Times New Roman" w:cs="Times New Roman"/>
          <w:sz w:val="24"/>
          <w:szCs w:val="24"/>
        </w:rPr>
        <w:t xml:space="preserve"> . </w:t>
      </w:r>
    </w:p>
    <w:p w14:paraId="3C76BF1E" w14:textId="77C4B995" w:rsidR="009259FF" w:rsidRPr="000D6995" w:rsidRDefault="009259FF" w:rsidP="009259FF">
      <w:pPr>
        <w:pStyle w:val="ListParagraph"/>
        <w:numPr>
          <w:ilvl w:val="0"/>
          <w:numId w:val="1"/>
        </w:numPr>
        <w:tabs>
          <w:tab w:val="left" w:pos="993"/>
        </w:tabs>
        <w:spacing w:after="0" w:line="240" w:lineRule="auto"/>
        <w:ind w:left="567" w:firstLine="0"/>
        <w:jc w:val="both"/>
        <w:rPr>
          <w:rFonts w:ascii="Times New Roman" w:hAnsi="Times New Roman" w:cs="Times New Roman"/>
          <w:sz w:val="24"/>
          <w:szCs w:val="24"/>
        </w:rPr>
      </w:pPr>
      <w:r w:rsidRPr="000D6995">
        <w:rPr>
          <w:rFonts w:ascii="Times New Roman" w:hAnsi="Times New Roman" w:cs="Times New Roman"/>
          <w:sz w:val="24"/>
          <w:szCs w:val="24"/>
        </w:rPr>
        <w:t xml:space="preserve">Centrālās administrācijas, Administrācijas un personālvadības nodaļai: </w:t>
      </w:r>
    </w:p>
    <w:p w14:paraId="328EB5F8" w14:textId="77777777" w:rsidR="009259FF" w:rsidRPr="000D6995" w:rsidRDefault="009259FF" w:rsidP="009259FF">
      <w:pPr>
        <w:spacing w:after="0" w:line="240" w:lineRule="auto"/>
        <w:ind w:left="567"/>
        <w:jc w:val="both"/>
        <w:rPr>
          <w:rFonts w:ascii="Times New Roman" w:hAnsi="Times New Roman" w:cs="Times New Roman"/>
          <w:sz w:val="24"/>
          <w:szCs w:val="24"/>
        </w:rPr>
      </w:pPr>
      <w:r w:rsidRPr="000D6995">
        <w:rPr>
          <w:rFonts w:ascii="Times New Roman" w:hAnsi="Times New Roman" w:cs="Times New Roman"/>
          <w:sz w:val="24"/>
          <w:szCs w:val="24"/>
        </w:rPr>
        <w:t xml:space="preserve">5.1. sabiedrības ar ierobežotu atbildību “Latvijas futbola federācijas mācību un treniņu centrs “Staicele”” kapitāla daļu pārdošanas noteikumus nedēļas laikā pēc noteikumu apstiprināšanas publiskot pašvaldības mājaslapā: </w:t>
      </w:r>
      <w:hyperlink r:id="rId8" w:history="1">
        <w:r w:rsidRPr="000D6995">
          <w:rPr>
            <w:rStyle w:val="Hyperlink"/>
            <w:rFonts w:ascii="Times New Roman" w:hAnsi="Times New Roman" w:cs="Times New Roman"/>
            <w:sz w:val="24"/>
            <w:szCs w:val="24"/>
          </w:rPr>
          <w:t>www.aloja.lv</w:t>
        </w:r>
      </w:hyperlink>
      <w:r w:rsidRPr="000D6995">
        <w:rPr>
          <w:rFonts w:ascii="Times New Roman" w:hAnsi="Times New Roman" w:cs="Times New Roman"/>
          <w:sz w:val="24"/>
          <w:szCs w:val="24"/>
        </w:rPr>
        <w:t xml:space="preserve">; </w:t>
      </w:r>
    </w:p>
    <w:p w14:paraId="27E7BD4B" w14:textId="77777777" w:rsidR="009259FF" w:rsidRPr="000D6995" w:rsidRDefault="009259FF" w:rsidP="009259FF">
      <w:pPr>
        <w:spacing w:after="0" w:line="240" w:lineRule="auto"/>
        <w:ind w:left="567"/>
        <w:jc w:val="both"/>
        <w:rPr>
          <w:rFonts w:ascii="Times New Roman" w:hAnsi="Times New Roman" w:cs="Times New Roman"/>
          <w:sz w:val="24"/>
          <w:szCs w:val="24"/>
        </w:rPr>
      </w:pPr>
      <w:r w:rsidRPr="000D6995">
        <w:rPr>
          <w:rFonts w:ascii="Times New Roman" w:hAnsi="Times New Roman" w:cs="Times New Roman"/>
          <w:sz w:val="24"/>
          <w:szCs w:val="24"/>
        </w:rPr>
        <w:t xml:space="preserve">5.2. ievietot oficiālajā izdevumā “Latvijas Vēstnesis” paziņojumu par to, kur var iepazīties ar pārdošanas noteikumiem; </w:t>
      </w:r>
    </w:p>
    <w:p w14:paraId="0055A3B1" w14:textId="77777777" w:rsidR="009259FF" w:rsidRPr="000D6995" w:rsidRDefault="009259FF" w:rsidP="009259FF">
      <w:pPr>
        <w:spacing w:after="0" w:line="240" w:lineRule="auto"/>
        <w:ind w:left="567"/>
        <w:jc w:val="both"/>
        <w:rPr>
          <w:rFonts w:ascii="Times New Roman" w:hAnsi="Times New Roman" w:cs="Times New Roman"/>
          <w:sz w:val="24"/>
          <w:szCs w:val="24"/>
        </w:rPr>
      </w:pPr>
      <w:r w:rsidRPr="000D6995">
        <w:rPr>
          <w:rFonts w:ascii="Times New Roman" w:hAnsi="Times New Roman" w:cs="Times New Roman"/>
          <w:sz w:val="24"/>
          <w:szCs w:val="24"/>
        </w:rPr>
        <w:t>5.3. nodrošināt, ka sabiedrības ar ierobežotu atbildību “Latvijas futbola federācijas mācību un treniņu centrs “Staicele”” kapitāla daļu pārdošanas noteikumi publiski ir pieejami vismaz mēnesi pirms termiņa, kad personai jāiesniedz pieteikums kapitāla daļu pirkšanai.</w:t>
      </w:r>
    </w:p>
    <w:p w14:paraId="70756EAD" w14:textId="77777777" w:rsidR="009259FF" w:rsidRPr="000D6995" w:rsidRDefault="009259FF" w:rsidP="009259FF">
      <w:pPr>
        <w:spacing w:after="0" w:line="240" w:lineRule="auto"/>
        <w:ind w:left="567"/>
        <w:jc w:val="both"/>
        <w:rPr>
          <w:rFonts w:ascii="Times New Roman" w:hAnsi="Times New Roman" w:cs="Times New Roman"/>
          <w:sz w:val="24"/>
          <w:szCs w:val="24"/>
        </w:rPr>
      </w:pPr>
      <w:r w:rsidRPr="000D6995">
        <w:rPr>
          <w:rFonts w:ascii="Times New Roman" w:hAnsi="Times New Roman" w:cs="Times New Roman"/>
          <w:sz w:val="24"/>
          <w:szCs w:val="24"/>
        </w:rPr>
        <w:t xml:space="preserve"> 6. Nosūtīt lēmumu par kapitāla daļu pārdošanu sabiedrības ar ierobežotu atbildību “Latvijas futbola federācijas mācību un treniņu centrs “Staicele”” un uzdot tās valdei lēmumu par kapitāla daļu pārdošanu nedēļas laikā no tā spēkā stāšanās publiskot uzņēmuma mājaslapā un informēt sabiedrības darbiniekus par kapitāla daļu pārdošanas nosacījumiem un kārtību. </w:t>
      </w:r>
    </w:p>
    <w:p w14:paraId="6423D796" w14:textId="77777777" w:rsidR="009259FF" w:rsidRPr="000D6995" w:rsidRDefault="009259FF" w:rsidP="009259FF">
      <w:pPr>
        <w:spacing w:after="0" w:line="240" w:lineRule="auto"/>
        <w:ind w:left="567"/>
        <w:jc w:val="both"/>
        <w:rPr>
          <w:rFonts w:ascii="Times New Roman" w:hAnsi="Times New Roman" w:cs="Times New Roman"/>
          <w:sz w:val="24"/>
          <w:szCs w:val="24"/>
        </w:rPr>
      </w:pPr>
      <w:r w:rsidRPr="000D6995">
        <w:rPr>
          <w:rFonts w:ascii="Times New Roman" w:hAnsi="Times New Roman" w:cs="Times New Roman"/>
          <w:sz w:val="24"/>
          <w:szCs w:val="24"/>
        </w:rPr>
        <w:t xml:space="preserve">7. Pilnvarot izpilddirektoru izveidot izsoles komisiju, ja pirmpirkuma tiesības neizmanto, un noteikt izsoles datumu. Nodrošina paziņojuma publicēšanu atbilstoši nolikumam. </w:t>
      </w:r>
    </w:p>
    <w:p w14:paraId="4E127D91" w14:textId="5A274E02" w:rsidR="009259FF" w:rsidRPr="000D6995" w:rsidRDefault="009259FF" w:rsidP="009259FF">
      <w:pPr>
        <w:spacing w:after="0" w:line="240" w:lineRule="auto"/>
        <w:ind w:left="567"/>
        <w:jc w:val="both"/>
        <w:rPr>
          <w:rFonts w:ascii="Times New Roman" w:hAnsi="Times New Roman" w:cs="Times New Roman"/>
          <w:sz w:val="24"/>
          <w:szCs w:val="24"/>
        </w:rPr>
      </w:pPr>
      <w:r w:rsidRPr="000D6995">
        <w:rPr>
          <w:rFonts w:ascii="Times New Roman" w:hAnsi="Times New Roman" w:cs="Times New Roman"/>
          <w:sz w:val="24"/>
          <w:szCs w:val="24"/>
        </w:rPr>
        <w:t xml:space="preserve">8. </w:t>
      </w:r>
      <w:r>
        <w:rPr>
          <w:rFonts w:ascii="Times New Roman" w:hAnsi="Times New Roman" w:cs="Times New Roman"/>
          <w:sz w:val="24"/>
          <w:szCs w:val="24"/>
        </w:rPr>
        <w:t xml:space="preserve">Atbildīgais par lēmuma izpildes kontroli </w:t>
      </w:r>
      <w:r w:rsidRPr="000D6995">
        <w:rPr>
          <w:rFonts w:ascii="Times New Roman" w:hAnsi="Times New Roman" w:cs="Times New Roman"/>
          <w:sz w:val="24"/>
          <w:szCs w:val="24"/>
        </w:rPr>
        <w:t xml:space="preserve">domes priekšsēdētāja vietnieks. </w:t>
      </w:r>
    </w:p>
    <w:p w14:paraId="366808FB" w14:textId="77777777" w:rsidR="009259FF" w:rsidRDefault="009259FF" w:rsidP="009259FF">
      <w:pPr>
        <w:spacing w:after="0" w:line="240" w:lineRule="auto"/>
        <w:ind w:left="720" w:firstLine="720"/>
        <w:jc w:val="both"/>
        <w:rPr>
          <w:rFonts w:ascii="Times New Roman" w:hAnsi="Times New Roman" w:cs="Times New Roman"/>
          <w:sz w:val="24"/>
          <w:szCs w:val="24"/>
        </w:rPr>
      </w:pPr>
    </w:p>
    <w:p w14:paraId="502D4ED6" w14:textId="77777777" w:rsidR="009259FF" w:rsidRPr="000D6995" w:rsidRDefault="009259FF" w:rsidP="009259FF">
      <w:pPr>
        <w:ind w:left="720" w:firstLine="720"/>
        <w:jc w:val="both"/>
        <w:rPr>
          <w:rFonts w:ascii="Times New Roman" w:hAnsi="Times New Roman" w:cs="Times New Roman"/>
          <w:i/>
          <w:iCs/>
          <w:sz w:val="24"/>
          <w:szCs w:val="24"/>
        </w:rPr>
      </w:pPr>
    </w:p>
    <w:p w14:paraId="40AC3E34" w14:textId="77777777" w:rsidR="009259FF" w:rsidRPr="000D6995" w:rsidRDefault="009259FF" w:rsidP="009259FF">
      <w:pPr>
        <w:ind w:left="720" w:firstLine="720"/>
        <w:jc w:val="both"/>
        <w:rPr>
          <w:rFonts w:ascii="Times New Roman" w:hAnsi="Times New Roman" w:cs="Times New Roman"/>
          <w:sz w:val="24"/>
          <w:szCs w:val="24"/>
        </w:rPr>
      </w:pPr>
    </w:p>
    <w:p w14:paraId="2ADB1AFF" w14:textId="77777777" w:rsidR="009259FF" w:rsidRPr="000D6995" w:rsidRDefault="009259FF" w:rsidP="009259FF">
      <w:pPr>
        <w:jc w:val="both"/>
        <w:rPr>
          <w:rFonts w:ascii="Times New Roman" w:hAnsi="Times New Roman" w:cs="Times New Roman"/>
          <w:sz w:val="24"/>
          <w:szCs w:val="24"/>
        </w:rPr>
      </w:pPr>
      <w:r w:rsidRPr="000D6995">
        <w:rPr>
          <w:rFonts w:ascii="Times New Roman" w:hAnsi="Times New Roman" w:cs="Times New Roman"/>
          <w:sz w:val="24"/>
          <w:szCs w:val="24"/>
        </w:rPr>
        <w:t>Domes priekšsēdētājs</w:t>
      </w:r>
      <w:r w:rsidRPr="000D6995">
        <w:rPr>
          <w:rFonts w:ascii="Times New Roman" w:hAnsi="Times New Roman" w:cs="Times New Roman"/>
          <w:sz w:val="24"/>
          <w:szCs w:val="24"/>
        </w:rPr>
        <w:tab/>
      </w:r>
      <w:r w:rsidRPr="000D6995">
        <w:rPr>
          <w:rFonts w:ascii="Times New Roman" w:hAnsi="Times New Roman" w:cs="Times New Roman"/>
          <w:sz w:val="24"/>
          <w:szCs w:val="24"/>
        </w:rPr>
        <w:tab/>
      </w:r>
      <w:r w:rsidRPr="000D6995">
        <w:rPr>
          <w:rFonts w:ascii="Times New Roman" w:hAnsi="Times New Roman" w:cs="Times New Roman"/>
          <w:sz w:val="24"/>
          <w:szCs w:val="24"/>
        </w:rPr>
        <w:tab/>
      </w:r>
      <w:r w:rsidRPr="000D6995">
        <w:rPr>
          <w:rFonts w:ascii="Times New Roman" w:hAnsi="Times New Roman" w:cs="Times New Roman"/>
          <w:sz w:val="24"/>
          <w:szCs w:val="24"/>
        </w:rPr>
        <w:tab/>
      </w:r>
      <w:r w:rsidRPr="000D6995">
        <w:rPr>
          <w:rFonts w:ascii="Times New Roman" w:hAnsi="Times New Roman" w:cs="Times New Roman"/>
          <w:sz w:val="24"/>
          <w:szCs w:val="24"/>
        </w:rPr>
        <w:tab/>
      </w:r>
      <w:r w:rsidRPr="000D6995">
        <w:rPr>
          <w:rFonts w:ascii="Times New Roman" w:hAnsi="Times New Roman" w:cs="Times New Roman"/>
          <w:sz w:val="24"/>
          <w:szCs w:val="24"/>
        </w:rPr>
        <w:tab/>
        <w:t>Valdis Bārda</w:t>
      </w:r>
    </w:p>
    <w:p w14:paraId="32A774C4" w14:textId="77777777" w:rsidR="009259FF" w:rsidRPr="000D6995" w:rsidRDefault="009259FF" w:rsidP="009259FF">
      <w:pPr>
        <w:ind w:left="720" w:firstLine="720"/>
        <w:jc w:val="both"/>
        <w:rPr>
          <w:rFonts w:ascii="Times New Roman" w:hAnsi="Times New Roman" w:cs="Times New Roman"/>
          <w:sz w:val="24"/>
          <w:szCs w:val="24"/>
        </w:rPr>
      </w:pPr>
    </w:p>
    <w:p w14:paraId="64FF73BC" w14:textId="77777777" w:rsidR="00E02677" w:rsidRDefault="00E02677"/>
    <w:sectPr w:rsidR="00E026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66420"/>
    <w:multiLevelType w:val="hybridMultilevel"/>
    <w:tmpl w:val="CB22913E"/>
    <w:lvl w:ilvl="0" w:tplc="5BF67D3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FF"/>
    <w:rsid w:val="00132D5F"/>
    <w:rsid w:val="002E1A50"/>
    <w:rsid w:val="003225D0"/>
    <w:rsid w:val="00411443"/>
    <w:rsid w:val="004A549A"/>
    <w:rsid w:val="00881120"/>
    <w:rsid w:val="009259FF"/>
    <w:rsid w:val="00E01D1D"/>
    <w:rsid w:val="00E02677"/>
    <w:rsid w:val="00F70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A9A1"/>
  <w15:chartTrackingRefBased/>
  <w15:docId w15:val="{E7631921-8525-40F4-AE22-F93E2E1F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9FF"/>
    <w:pPr>
      <w:ind w:left="720"/>
      <w:contextualSpacing/>
    </w:pPr>
  </w:style>
  <w:style w:type="character" w:styleId="Hyperlink">
    <w:name w:val="Hyperlink"/>
    <w:basedOn w:val="DefaultParagraphFont"/>
    <w:uiPriority w:val="99"/>
    <w:unhideWhenUsed/>
    <w:rsid w:val="00925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6990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5316</Words>
  <Characters>3031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Karlsone</dc:creator>
  <cp:keywords/>
  <dc:description/>
  <cp:lastModifiedBy>Ināra Karlsone</cp:lastModifiedBy>
  <cp:revision>2</cp:revision>
  <dcterms:created xsi:type="dcterms:W3CDTF">2020-11-30T07:35:00Z</dcterms:created>
  <dcterms:modified xsi:type="dcterms:W3CDTF">2020-11-30T08:43:00Z</dcterms:modified>
</cp:coreProperties>
</file>