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C7" w:rsidRDefault="000E5C97" w:rsidP="00A853C7">
      <w:pPr>
        <w:jc w:val="center"/>
        <w:rPr>
          <w:sz w:val="20"/>
          <w:szCs w:val="22"/>
        </w:rPr>
      </w:pPr>
      <w:r>
        <w:rPr>
          <w:noProof/>
        </w:rPr>
        <w:drawing>
          <wp:inline distT="0" distB="0" distL="0" distR="0">
            <wp:extent cx="492760" cy="731520"/>
            <wp:effectExtent l="0" t="0" r="254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60784" name="Attēls 15" descr="gerbs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rsidR="00A853C7" w:rsidRDefault="000E5C97" w:rsidP="00A853C7">
      <w:pPr>
        <w:jc w:val="center"/>
        <w:rPr>
          <w:sz w:val="32"/>
        </w:rPr>
      </w:pPr>
      <w:r>
        <w:rPr>
          <w:sz w:val="32"/>
        </w:rPr>
        <w:t>Latvijas Republika</w:t>
      </w:r>
    </w:p>
    <w:p w:rsidR="00A853C7" w:rsidRDefault="00A853C7" w:rsidP="00A853C7">
      <w:pPr>
        <w:jc w:val="center"/>
        <w:rPr>
          <w:sz w:val="32"/>
        </w:rPr>
      </w:pPr>
    </w:p>
    <w:p w:rsidR="00A853C7" w:rsidRDefault="000E5C97" w:rsidP="00A853C7">
      <w:pPr>
        <w:jc w:val="center"/>
        <w:rPr>
          <w:b/>
          <w:bCs/>
          <w:sz w:val="32"/>
        </w:rPr>
      </w:pPr>
      <w:r>
        <w:rPr>
          <w:b/>
          <w:bCs/>
          <w:sz w:val="32"/>
        </w:rPr>
        <w:t>ALOJAS NOVADA DOME</w:t>
      </w:r>
    </w:p>
    <w:p w:rsidR="00A853C7" w:rsidRDefault="00A853C7" w:rsidP="00A853C7">
      <w:pPr>
        <w:pBdr>
          <w:bottom w:val="double" w:sz="6" w:space="19" w:color="auto"/>
        </w:pBdr>
        <w:jc w:val="center"/>
        <w:rPr>
          <w:sz w:val="14"/>
        </w:rPr>
      </w:pPr>
    </w:p>
    <w:p w:rsidR="00A853C7" w:rsidRDefault="000E5C97" w:rsidP="00A853C7">
      <w:pPr>
        <w:pBdr>
          <w:bottom w:val="double" w:sz="6" w:space="19" w:color="auto"/>
        </w:pBdr>
        <w:jc w:val="center"/>
        <w:rPr>
          <w:sz w:val="16"/>
          <w:szCs w:val="16"/>
        </w:rPr>
      </w:pPr>
      <w:r>
        <w:rPr>
          <w:sz w:val="16"/>
        </w:rPr>
        <w:t xml:space="preserve">Reģ.Nr.90000060032, Jūras iela 13, Alojā, Alojas novadā, LV - 4064, tel. 64023925, e – pasts: </w:t>
      </w:r>
      <w:r>
        <w:rPr>
          <w:sz w:val="16"/>
          <w:szCs w:val="16"/>
        </w:rPr>
        <w:t>dome@aloja.lv</w:t>
      </w:r>
    </w:p>
    <w:p w:rsidR="00A853C7" w:rsidRDefault="00A853C7" w:rsidP="00A853C7">
      <w:pPr>
        <w:rPr>
          <w:sz w:val="20"/>
        </w:rPr>
      </w:pPr>
    </w:p>
    <w:p w:rsidR="00A853C7" w:rsidRDefault="000E5C97" w:rsidP="00A853C7">
      <w:pPr>
        <w:jc w:val="center"/>
        <w:rPr>
          <w:b/>
        </w:rPr>
      </w:pPr>
      <w:r>
        <w:rPr>
          <w:b/>
        </w:rPr>
        <w:t>LĒMUMS</w:t>
      </w:r>
    </w:p>
    <w:p w:rsidR="00A853C7" w:rsidRDefault="00A853C7" w:rsidP="00A853C7"/>
    <w:p w:rsidR="00A853C7" w:rsidRDefault="000E5C97" w:rsidP="00A853C7">
      <w:pPr>
        <w:jc w:val="center"/>
        <w:rPr>
          <w:rFonts w:eastAsia="Calibri"/>
          <w:sz w:val="20"/>
          <w:szCs w:val="20"/>
        </w:rPr>
      </w:pPr>
      <w:r>
        <w:rPr>
          <w:rFonts w:eastAsia="Calibri"/>
        </w:rPr>
        <w:t>ALOJĀ</w:t>
      </w:r>
    </w:p>
    <w:p w:rsidR="00A853C7" w:rsidRPr="00C67F30" w:rsidRDefault="00C37503" w:rsidP="00A853C7">
      <w:pPr>
        <w:rPr>
          <w:rFonts w:eastAsia="Calibri"/>
        </w:rPr>
      </w:pPr>
      <w:r>
        <w:rPr>
          <w:rFonts w:eastAsia="Calibri"/>
        </w:rPr>
        <w:t>23.11.2020</w:t>
      </w:r>
      <w:r w:rsidR="00A85DC6" w:rsidRPr="00C67F30">
        <w:rPr>
          <w:rFonts w:eastAsia="Calibri"/>
        </w:rPr>
        <w:tab/>
      </w:r>
      <w:r w:rsidR="00A85DC6" w:rsidRPr="00C67F30">
        <w:rPr>
          <w:rFonts w:eastAsia="Calibri"/>
        </w:rPr>
        <w:tab/>
      </w:r>
      <w:r w:rsidR="00A85DC6" w:rsidRPr="00C67F30">
        <w:rPr>
          <w:rFonts w:eastAsia="Calibri"/>
        </w:rPr>
        <w:tab/>
      </w:r>
      <w:r w:rsidR="00A85DC6" w:rsidRPr="00C67F30">
        <w:rPr>
          <w:rFonts w:eastAsia="Calibri"/>
        </w:rPr>
        <w:tab/>
      </w:r>
      <w:r w:rsidR="00A85DC6" w:rsidRPr="00C67F30">
        <w:rPr>
          <w:rFonts w:eastAsia="Calibri"/>
        </w:rPr>
        <w:tab/>
      </w:r>
      <w:r w:rsidR="00A85DC6" w:rsidRPr="00C67F30">
        <w:rPr>
          <w:rFonts w:eastAsia="Calibri"/>
        </w:rPr>
        <w:tab/>
      </w:r>
      <w:r w:rsidR="00A85DC6" w:rsidRPr="00C67F30">
        <w:rPr>
          <w:rFonts w:eastAsia="Calibri"/>
        </w:rPr>
        <w:tab/>
        <w:t>Nr.</w:t>
      </w:r>
      <w:r w:rsidR="004D1054" w:rsidRPr="00C67F30">
        <w:rPr>
          <w:rFonts w:eastAsia="Calibri"/>
        </w:rPr>
        <w:t xml:space="preserve"> </w:t>
      </w:r>
    </w:p>
    <w:p w:rsidR="00A853C7" w:rsidRDefault="000E5C97" w:rsidP="00A853C7">
      <w:pPr>
        <w:ind w:firstLine="5760"/>
        <w:rPr>
          <w:rFonts w:eastAsia="Calibri"/>
        </w:rPr>
      </w:pPr>
      <w:r w:rsidRPr="00C67F30">
        <w:rPr>
          <w:rFonts w:eastAsia="Calibri"/>
        </w:rPr>
        <w:t>protokols Nr.</w:t>
      </w:r>
      <w:r w:rsidR="004D1054">
        <w:rPr>
          <w:rFonts w:eastAsia="Calibri"/>
        </w:rPr>
        <w:t xml:space="preserve"> </w:t>
      </w:r>
    </w:p>
    <w:p w:rsidR="00A853C7" w:rsidRDefault="00A853C7" w:rsidP="00A853C7"/>
    <w:p w:rsidR="00A853C7" w:rsidRDefault="00A853C7" w:rsidP="00A853C7"/>
    <w:p w:rsidR="00A853C7" w:rsidRDefault="000E5C97" w:rsidP="00A853C7">
      <w:pPr>
        <w:spacing w:after="120"/>
        <w:jc w:val="center"/>
      </w:pPr>
      <w:r>
        <w:rPr>
          <w:u w:val="single"/>
        </w:rPr>
        <w:t xml:space="preserve">Par </w:t>
      </w:r>
      <w:r w:rsidR="00FC7FD3">
        <w:rPr>
          <w:u w:val="single"/>
        </w:rPr>
        <w:t xml:space="preserve">dalību </w:t>
      </w:r>
      <w:r w:rsidR="005A2FF2">
        <w:rPr>
          <w:u w:val="single"/>
        </w:rPr>
        <w:t>Valsts Zivju fonda</w:t>
      </w:r>
      <w:r w:rsidR="00FC7FD3">
        <w:rPr>
          <w:u w:val="single"/>
        </w:rPr>
        <w:t xml:space="preserve"> projektu konkurs</w:t>
      </w:r>
      <w:r w:rsidR="00CC49C3">
        <w:rPr>
          <w:u w:val="single"/>
        </w:rPr>
        <w:t>ā</w:t>
      </w:r>
      <w:r w:rsidR="00FC7FD3">
        <w:rPr>
          <w:u w:val="single"/>
        </w:rPr>
        <w:t xml:space="preserve"> </w:t>
      </w:r>
      <w:r w:rsidR="00CC49C3">
        <w:rPr>
          <w:u w:val="single"/>
        </w:rPr>
        <w:t>zivju resursu aizsardzības pasākumiem</w:t>
      </w:r>
    </w:p>
    <w:p w:rsidR="00163222" w:rsidRDefault="00163222" w:rsidP="00A853C7"/>
    <w:p w:rsidR="003F0D58" w:rsidRDefault="003F0D58" w:rsidP="003F0D58">
      <w:pPr>
        <w:ind w:firstLine="720"/>
        <w:jc w:val="both"/>
        <w:rPr>
          <w:rFonts w:ascii="PT Serif" w:hAnsi="PT Serif"/>
          <w:color w:val="333333"/>
          <w:shd w:val="clear" w:color="auto" w:fill="FFFFFF"/>
        </w:rPr>
      </w:pPr>
      <w:r w:rsidRPr="003F0D58">
        <w:rPr>
          <w:lang w:eastAsia="en-US"/>
        </w:rPr>
        <w:t>Zemkopības ministrija, pamatojoties uz Zivju fonda padomes 2020.gada 16. novembra lēmumu, izsludina projektu iesniegumu iesniegšanas 2020.gada trešo kārtu Zivju fonda pasākumam "Zivju resursu aizsardzības pasākumi, ko veic valsts iestādes vai pašvaldības, kuru kompetencē ir zivju resursu aizsardzība (izņemot attiecīgās institūcijas kārtējos izdevumus)" - no 2020.gada 17. novembra līdz 2020.gada 24. novembrim ar kopējo kārtai pieejamo atbalsta apmēru 20 000 EUR</w:t>
      </w:r>
      <w:r>
        <w:rPr>
          <w:rFonts w:ascii="PT Serif" w:hAnsi="PT Serif"/>
          <w:color w:val="333333"/>
          <w:shd w:val="clear" w:color="auto" w:fill="FFFFFF"/>
        </w:rPr>
        <w:t xml:space="preserve">. </w:t>
      </w:r>
    </w:p>
    <w:p w:rsidR="003F0D58" w:rsidRPr="00635091" w:rsidRDefault="003F0D58" w:rsidP="003F0D58">
      <w:pPr>
        <w:ind w:firstLine="720"/>
        <w:jc w:val="both"/>
        <w:rPr>
          <w:b/>
        </w:rPr>
      </w:pPr>
      <w:r>
        <w:rPr>
          <w:lang w:eastAsia="en-US"/>
        </w:rPr>
        <w:t xml:space="preserve">Pamatojoties uz augstāk minēto un Likuma par pašvaldībām 12. pantu,  </w:t>
      </w:r>
      <w:r>
        <w:t xml:space="preserve">Alojas novada Dome, atklāti balsojot, </w:t>
      </w:r>
      <w:r>
        <w:rPr>
          <w:b/>
        </w:rPr>
        <w:t xml:space="preserve">nolemj: </w:t>
      </w:r>
    </w:p>
    <w:p w:rsidR="000F6C09" w:rsidRPr="00A43032" w:rsidRDefault="000E5C97" w:rsidP="005F34B6">
      <w:pPr>
        <w:pStyle w:val="ListParagraph"/>
        <w:numPr>
          <w:ilvl w:val="0"/>
          <w:numId w:val="1"/>
        </w:numPr>
        <w:spacing w:before="120" w:after="120"/>
        <w:contextualSpacing w:val="0"/>
        <w:jc w:val="both"/>
        <w:rPr>
          <w:rFonts w:eastAsia="Calibri"/>
          <w:szCs w:val="22"/>
        </w:rPr>
      </w:pPr>
      <w:r>
        <w:t>Sagatavot un iesniegt projekta pieteikumu “</w:t>
      </w:r>
      <w:r w:rsidR="00C37503" w:rsidRPr="00C37503">
        <w:t>Zivju resursu aizsardzības pasākumu nodrošināšana Alojas novadā</w:t>
      </w:r>
      <w:r w:rsidR="005A2FF2" w:rsidRPr="00D62C5C">
        <w:t>”</w:t>
      </w:r>
      <w:r w:rsidR="000F6C09">
        <w:t xml:space="preserve"> </w:t>
      </w:r>
      <w:r w:rsidRPr="00D62C5C">
        <w:t xml:space="preserve"> </w:t>
      </w:r>
      <w:r>
        <w:t>valsts</w:t>
      </w:r>
      <w:r w:rsidR="00D62C5C">
        <w:t xml:space="preserve"> atbalsta saņemšanai no Valsts Z</w:t>
      </w:r>
      <w:r>
        <w:t xml:space="preserve">ivju fonda finanšu līdzekļiem </w:t>
      </w:r>
      <w:r w:rsidR="000F6C09">
        <w:t xml:space="preserve">pasākumā </w:t>
      </w:r>
      <w:r w:rsidR="00002BB6">
        <w:t xml:space="preserve"> </w:t>
      </w:r>
      <w:r w:rsidR="000F6C09">
        <w:t>“</w:t>
      </w:r>
      <w:r w:rsidR="006118C5" w:rsidRPr="006118C5">
        <w:t>Zivju resursu aizsardzības pasākumi, ko veic valsts iestādes vai pašvaldības, kuru kompetencē ir zivju resursu aizsardzība</w:t>
      </w:r>
      <w:r w:rsidR="000F6C09">
        <w:t>”</w:t>
      </w:r>
      <w:r w:rsidR="006118C5">
        <w:t>.</w:t>
      </w:r>
    </w:p>
    <w:p w:rsidR="00CA1E61" w:rsidRPr="00C67F30" w:rsidRDefault="00CA1E61" w:rsidP="005F34B6">
      <w:pPr>
        <w:pStyle w:val="ListParagraph"/>
        <w:numPr>
          <w:ilvl w:val="0"/>
          <w:numId w:val="1"/>
        </w:numPr>
        <w:spacing w:before="120" w:after="120"/>
        <w:ind w:left="1077" w:hanging="357"/>
        <w:contextualSpacing w:val="0"/>
        <w:jc w:val="both"/>
        <w:rPr>
          <w:rFonts w:eastAsia="Calibri"/>
          <w:szCs w:val="22"/>
        </w:rPr>
      </w:pPr>
      <w:r w:rsidRPr="00C67F30">
        <w:t>Noteikt projekta</w:t>
      </w:r>
      <w:r w:rsidR="00FD1606" w:rsidRPr="00C67F30">
        <w:t xml:space="preserve"> kopējās</w:t>
      </w:r>
      <w:r w:rsidRPr="00C67F30">
        <w:t xml:space="preserve"> izmaksas</w:t>
      </w:r>
      <w:r w:rsidR="00C67F30" w:rsidRPr="00C67F30">
        <w:t xml:space="preserve"> ne lielākas kā </w:t>
      </w:r>
      <w:r w:rsidR="00C37503">
        <w:t>10 0</w:t>
      </w:r>
      <w:r w:rsidR="00C67F30" w:rsidRPr="00C67F30">
        <w:t>0</w:t>
      </w:r>
      <w:r w:rsidR="00FD1606" w:rsidRPr="00C67F30">
        <w:t>0 EUR ar PVN</w:t>
      </w:r>
      <w:r w:rsidR="006D32BA">
        <w:t xml:space="preserve"> apmērā.</w:t>
      </w:r>
    </w:p>
    <w:p w:rsidR="00F4382C" w:rsidRPr="005F34B6" w:rsidRDefault="000E5C97" w:rsidP="005F34B6">
      <w:pPr>
        <w:pStyle w:val="ListParagraph"/>
        <w:numPr>
          <w:ilvl w:val="0"/>
          <w:numId w:val="1"/>
        </w:numPr>
        <w:spacing w:before="120" w:after="120"/>
        <w:ind w:left="1077" w:hanging="357"/>
        <w:contextualSpacing w:val="0"/>
        <w:jc w:val="both"/>
        <w:rPr>
          <w:rFonts w:eastAsia="Calibri"/>
          <w:szCs w:val="22"/>
        </w:rPr>
      </w:pPr>
      <w:r>
        <w:t>Projekta apstip</w:t>
      </w:r>
      <w:r w:rsidR="00A43032">
        <w:t>rināšanas gadījumā</w:t>
      </w:r>
      <w:r w:rsidR="009E7CE8">
        <w:t xml:space="preserve"> nodrošināt A</w:t>
      </w:r>
      <w:r>
        <w:t xml:space="preserve">lojas novada </w:t>
      </w:r>
      <w:r w:rsidR="00E25BA9">
        <w:t>pašvaldības</w:t>
      </w:r>
      <w:r>
        <w:t xml:space="preserve"> līdzfinansējumu</w:t>
      </w:r>
      <w:r w:rsidR="00CA1E61">
        <w:t xml:space="preserve"> </w:t>
      </w:r>
      <w:r w:rsidR="00A1780E">
        <w:t xml:space="preserve">10% apmērā no kopējām </w:t>
      </w:r>
      <w:r w:rsidR="006D32BA">
        <w:t>projekta izmaksām. Finansējumu paredzēt</w:t>
      </w:r>
      <w:r w:rsidR="00A1780E">
        <w:t xml:space="preserve"> no</w:t>
      </w:r>
      <w:r w:rsidR="005F34B6">
        <w:t xml:space="preserve"> </w:t>
      </w:r>
      <w:r w:rsidR="009C5426">
        <w:t>uzkrājuma par pārdotajiem īpašumiem Staiceles pagasta pārvaldē.</w:t>
      </w:r>
      <w:bookmarkStart w:id="0" w:name="_GoBack"/>
      <w:bookmarkEnd w:id="0"/>
    </w:p>
    <w:p w:rsidR="00A853C7" w:rsidRPr="00F4382C" w:rsidRDefault="000E5C97" w:rsidP="005F34B6">
      <w:pPr>
        <w:pStyle w:val="ListParagraph"/>
        <w:numPr>
          <w:ilvl w:val="0"/>
          <w:numId w:val="1"/>
        </w:numPr>
        <w:spacing w:before="120" w:after="120"/>
        <w:contextualSpacing w:val="0"/>
        <w:jc w:val="both"/>
        <w:rPr>
          <w:rFonts w:eastAsia="Calibri"/>
          <w:szCs w:val="22"/>
        </w:rPr>
      </w:pPr>
      <w:r w:rsidRPr="00F4382C">
        <w:rPr>
          <w:rFonts w:eastAsia="Calibri"/>
          <w:szCs w:val="22"/>
        </w:rPr>
        <w:t>Atbildīgais par lēmuma izpildes kontroli – Alojas novada domes izpilddirektor</w:t>
      </w:r>
      <w:r w:rsidR="00234A0A" w:rsidRPr="00F4382C">
        <w:rPr>
          <w:rFonts w:eastAsia="Calibri"/>
          <w:szCs w:val="22"/>
        </w:rPr>
        <w:t>s</w:t>
      </w:r>
      <w:r w:rsidRPr="00F4382C">
        <w:rPr>
          <w:rFonts w:eastAsia="Calibri"/>
          <w:szCs w:val="22"/>
        </w:rPr>
        <w:t>.</w:t>
      </w:r>
    </w:p>
    <w:p w:rsidR="00766F48" w:rsidRDefault="00766F48" w:rsidP="00766F48">
      <w:pPr>
        <w:jc w:val="both"/>
        <w:rPr>
          <w:b/>
        </w:rPr>
      </w:pPr>
    </w:p>
    <w:p w:rsidR="00766F48" w:rsidRDefault="00A1780E" w:rsidP="00766F48">
      <w:pPr>
        <w:ind w:left="360" w:firstLine="360"/>
        <w:jc w:val="both"/>
        <w:rPr>
          <w:rFonts w:eastAsia="Calibri"/>
        </w:rPr>
      </w:pPr>
      <w:r>
        <w:t>Domes priekšsēdētāj</w:t>
      </w:r>
      <w:r w:rsidR="00C37503">
        <w:t>s</w:t>
      </w:r>
      <w:r w:rsidR="000E5C97">
        <w:tab/>
      </w:r>
      <w:r w:rsidR="000E5C97">
        <w:tab/>
      </w:r>
      <w:r w:rsidR="000E5C97">
        <w:tab/>
      </w:r>
      <w:r w:rsidR="000E5C97">
        <w:tab/>
      </w:r>
      <w:r w:rsidR="00C37503">
        <w:tab/>
      </w:r>
      <w:r w:rsidR="00C37503">
        <w:tab/>
        <w:t>Valdis Bārda</w:t>
      </w:r>
    </w:p>
    <w:p w:rsidR="004D1054" w:rsidRDefault="004D1054" w:rsidP="00766F48">
      <w:pPr>
        <w:jc w:val="both"/>
      </w:pPr>
    </w:p>
    <w:p w:rsidR="007F70F1" w:rsidRDefault="005612F4" w:rsidP="00766F48">
      <w:pPr>
        <w:ind w:left="360" w:firstLine="360"/>
        <w:jc w:val="both"/>
        <w:rPr>
          <w:i/>
        </w:rPr>
      </w:pPr>
      <w:r>
        <w:rPr>
          <w:i/>
        </w:rPr>
        <w:t xml:space="preserve">Sagatavoja </w:t>
      </w:r>
      <w:r w:rsidR="00A1780E">
        <w:rPr>
          <w:i/>
        </w:rPr>
        <w:t>Aiva Miškovska</w:t>
      </w:r>
      <w:r>
        <w:rPr>
          <w:i/>
        </w:rPr>
        <w:t xml:space="preserve"> </w:t>
      </w:r>
    </w:p>
    <w:p w:rsidR="005612F4" w:rsidRPr="00E02881" w:rsidRDefault="005612F4" w:rsidP="00766F48">
      <w:pPr>
        <w:ind w:left="360" w:firstLine="360"/>
        <w:jc w:val="both"/>
        <w:rPr>
          <w:i/>
        </w:rPr>
      </w:pPr>
      <w:r>
        <w:rPr>
          <w:i/>
        </w:rPr>
        <w:t>Saskaņots ar finansisti Mudīti T</w:t>
      </w:r>
      <w:r w:rsidR="009939C0">
        <w:rPr>
          <w:i/>
        </w:rPr>
        <w:t>reimani</w:t>
      </w:r>
    </w:p>
    <w:sectPr w:rsidR="005612F4" w:rsidRPr="00E028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21D"/>
    <w:multiLevelType w:val="hybridMultilevel"/>
    <w:tmpl w:val="EA52008E"/>
    <w:lvl w:ilvl="0" w:tplc="F54E5DCE">
      <w:start w:val="1"/>
      <w:numFmt w:val="decimal"/>
      <w:lvlText w:val="%1."/>
      <w:lvlJc w:val="left"/>
      <w:pPr>
        <w:ind w:left="1080" w:hanging="360"/>
      </w:pPr>
      <w:rPr>
        <w:rFonts w:hint="default"/>
      </w:rPr>
    </w:lvl>
    <w:lvl w:ilvl="1" w:tplc="3DDEB8D4" w:tentative="1">
      <w:start w:val="1"/>
      <w:numFmt w:val="lowerLetter"/>
      <w:lvlText w:val="%2."/>
      <w:lvlJc w:val="left"/>
      <w:pPr>
        <w:ind w:left="1800" w:hanging="360"/>
      </w:pPr>
    </w:lvl>
    <w:lvl w:ilvl="2" w:tplc="2ABCF386" w:tentative="1">
      <w:start w:val="1"/>
      <w:numFmt w:val="lowerRoman"/>
      <w:lvlText w:val="%3."/>
      <w:lvlJc w:val="right"/>
      <w:pPr>
        <w:ind w:left="2520" w:hanging="180"/>
      </w:pPr>
    </w:lvl>
    <w:lvl w:ilvl="3" w:tplc="E1F8A78A" w:tentative="1">
      <w:start w:val="1"/>
      <w:numFmt w:val="decimal"/>
      <w:lvlText w:val="%4."/>
      <w:lvlJc w:val="left"/>
      <w:pPr>
        <w:ind w:left="3240" w:hanging="360"/>
      </w:pPr>
    </w:lvl>
    <w:lvl w:ilvl="4" w:tplc="D3202822" w:tentative="1">
      <w:start w:val="1"/>
      <w:numFmt w:val="lowerLetter"/>
      <w:lvlText w:val="%5."/>
      <w:lvlJc w:val="left"/>
      <w:pPr>
        <w:ind w:left="3960" w:hanging="360"/>
      </w:pPr>
    </w:lvl>
    <w:lvl w:ilvl="5" w:tplc="17789F62" w:tentative="1">
      <w:start w:val="1"/>
      <w:numFmt w:val="lowerRoman"/>
      <w:lvlText w:val="%6."/>
      <w:lvlJc w:val="right"/>
      <w:pPr>
        <w:ind w:left="4680" w:hanging="180"/>
      </w:pPr>
    </w:lvl>
    <w:lvl w:ilvl="6" w:tplc="057CB4AE" w:tentative="1">
      <w:start w:val="1"/>
      <w:numFmt w:val="decimal"/>
      <w:lvlText w:val="%7."/>
      <w:lvlJc w:val="left"/>
      <w:pPr>
        <w:ind w:left="5400" w:hanging="360"/>
      </w:pPr>
    </w:lvl>
    <w:lvl w:ilvl="7" w:tplc="2B2C82AA" w:tentative="1">
      <w:start w:val="1"/>
      <w:numFmt w:val="lowerLetter"/>
      <w:lvlText w:val="%8."/>
      <w:lvlJc w:val="left"/>
      <w:pPr>
        <w:ind w:left="6120" w:hanging="360"/>
      </w:pPr>
    </w:lvl>
    <w:lvl w:ilvl="8" w:tplc="1E3C5254"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C7"/>
    <w:rsid w:val="00002BB6"/>
    <w:rsid w:val="00087B2F"/>
    <w:rsid w:val="000A5507"/>
    <w:rsid w:val="000E5C97"/>
    <w:rsid w:val="000F324F"/>
    <w:rsid w:val="000F6C09"/>
    <w:rsid w:val="00163222"/>
    <w:rsid w:val="00234A0A"/>
    <w:rsid w:val="00241CDA"/>
    <w:rsid w:val="0025735C"/>
    <w:rsid w:val="00286B40"/>
    <w:rsid w:val="002C0CB3"/>
    <w:rsid w:val="002D57F4"/>
    <w:rsid w:val="00344780"/>
    <w:rsid w:val="00360D3D"/>
    <w:rsid w:val="003C2491"/>
    <w:rsid w:val="003F0D58"/>
    <w:rsid w:val="00424123"/>
    <w:rsid w:val="004779D5"/>
    <w:rsid w:val="00483C8E"/>
    <w:rsid w:val="0049037F"/>
    <w:rsid w:val="004D1054"/>
    <w:rsid w:val="004E7AF9"/>
    <w:rsid w:val="00515CEF"/>
    <w:rsid w:val="00532FBC"/>
    <w:rsid w:val="005612F4"/>
    <w:rsid w:val="0058038B"/>
    <w:rsid w:val="00584DE4"/>
    <w:rsid w:val="00594DC7"/>
    <w:rsid w:val="005A2FF2"/>
    <w:rsid w:val="005D016C"/>
    <w:rsid w:val="005D2498"/>
    <w:rsid w:val="005F0198"/>
    <w:rsid w:val="005F1889"/>
    <w:rsid w:val="005F34B6"/>
    <w:rsid w:val="006118C5"/>
    <w:rsid w:val="00620324"/>
    <w:rsid w:val="00635091"/>
    <w:rsid w:val="0065039D"/>
    <w:rsid w:val="006B1585"/>
    <w:rsid w:val="006D32BA"/>
    <w:rsid w:val="006F3455"/>
    <w:rsid w:val="007372CD"/>
    <w:rsid w:val="007505D5"/>
    <w:rsid w:val="00766F48"/>
    <w:rsid w:val="00784168"/>
    <w:rsid w:val="007C43DB"/>
    <w:rsid w:val="007C7793"/>
    <w:rsid w:val="007D3AED"/>
    <w:rsid w:val="007F70F1"/>
    <w:rsid w:val="00882F48"/>
    <w:rsid w:val="008A4611"/>
    <w:rsid w:val="00951AC9"/>
    <w:rsid w:val="009939C0"/>
    <w:rsid w:val="009C5426"/>
    <w:rsid w:val="009E7CE8"/>
    <w:rsid w:val="00A1780E"/>
    <w:rsid w:val="00A43032"/>
    <w:rsid w:val="00A64B9D"/>
    <w:rsid w:val="00A77659"/>
    <w:rsid w:val="00A853C7"/>
    <w:rsid w:val="00A85DC6"/>
    <w:rsid w:val="00AA103D"/>
    <w:rsid w:val="00AE21AD"/>
    <w:rsid w:val="00B043B0"/>
    <w:rsid w:val="00B14DEE"/>
    <w:rsid w:val="00BA1A34"/>
    <w:rsid w:val="00BA2019"/>
    <w:rsid w:val="00C37503"/>
    <w:rsid w:val="00C67F30"/>
    <w:rsid w:val="00CA1E61"/>
    <w:rsid w:val="00CC49C3"/>
    <w:rsid w:val="00D17474"/>
    <w:rsid w:val="00D20792"/>
    <w:rsid w:val="00D331A4"/>
    <w:rsid w:val="00D62C5C"/>
    <w:rsid w:val="00D714A8"/>
    <w:rsid w:val="00D763BE"/>
    <w:rsid w:val="00D836B4"/>
    <w:rsid w:val="00DA4323"/>
    <w:rsid w:val="00DF0F39"/>
    <w:rsid w:val="00E02881"/>
    <w:rsid w:val="00E232B2"/>
    <w:rsid w:val="00E25BA9"/>
    <w:rsid w:val="00E4254E"/>
    <w:rsid w:val="00F4382C"/>
    <w:rsid w:val="00F645AC"/>
    <w:rsid w:val="00FB2C97"/>
    <w:rsid w:val="00FC7FD3"/>
    <w:rsid w:val="00FD1606"/>
    <w:rsid w:val="00FF5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FDEF4-5BC2-4E16-9ED4-90BC7EF4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C7"/>
    <w:pPr>
      <w:spacing w:after="0"/>
      <w:ind w:left="0" w:firstLine="0"/>
      <w:jc w:val="left"/>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3C7"/>
    <w:pPr>
      <w:ind w:left="720"/>
      <w:contextualSpacing/>
    </w:pPr>
  </w:style>
  <w:style w:type="paragraph" w:styleId="BalloonText">
    <w:name w:val="Balloon Text"/>
    <w:basedOn w:val="Normal"/>
    <w:link w:val="BalloonTextChar"/>
    <w:uiPriority w:val="99"/>
    <w:semiHidden/>
    <w:unhideWhenUsed/>
    <w:rsid w:val="00A853C7"/>
    <w:rPr>
      <w:rFonts w:ascii="Tahoma" w:hAnsi="Tahoma" w:cs="Tahoma"/>
      <w:sz w:val="16"/>
      <w:szCs w:val="16"/>
    </w:rPr>
  </w:style>
  <w:style w:type="character" w:customStyle="1" w:styleId="BalloonTextChar">
    <w:name w:val="Balloon Text Char"/>
    <w:basedOn w:val="DefaultParagraphFont"/>
    <w:link w:val="BalloonText"/>
    <w:uiPriority w:val="99"/>
    <w:semiHidden/>
    <w:rsid w:val="00A853C7"/>
    <w:rPr>
      <w:rFonts w:ascii="Tahoma" w:eastAsia="Times New Roman" w:hAnsi="Tahoma" w:cs="Tahoma"/>
      <w:sz w:val="16"/>
      <w:szCs w:val="16"/>
      <w:lang w:eastAsia="lv-LV"/>
    </w:rPr>
  </w:style>
  <w:style w:type="table" w:styleId="TableGrid">
    <w:name w:val="Table Grid"/>
    <w:basedOn w:val="TableNormal"/>
    <w:uiPriority w:val="59"/>
    <w:rsid w:val="00CA1E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1061</Words>
  <Characters>605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Aiva</cp:lastModifiedBy>
  <cp:revision>9</cp:revision>
  <cp:lastPrinted>2019-03-26T07:14:00Z</cp:lastPrinted>
  <dcterms:created xsi:type="dcterms:W3CDTF">2020-03-05T07:39:00Z</dcterms:created>
  <dcterms:modified xsi:type="dcterms:W3CDTF">2020-11-19T14:05:00Z</dcterms:modified>
</cp:coreProperties>
</file>