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p>
    <w:p w:rsidR="00DC1DAD" w:rsidRPr="00DC1DAD" w:rsidRDefault="00DC1DAD" w:rsidP="00DC1DAD">
      <w:pPr>
        <w:keepNext/>
        <w:spacing w:after="0" w:line="240" w:lineRule="auto"/>
        <w:ind w:right="3"/>
        <w:jc w:val="right"/>
        <w:outlineLvl w:val="1"/>
        <w:rPr>
          <w:rFonts w:ascii="Times New Roman" w:eastAsia="Times New Roman" w:hAnsi="Times New Roman" w:cs="Times New Roman"/>
          <w:b/>
          <w:iCs/>
          <w:lang w:eastAsia="lv-LV"/>
        </w:rPr>
      </w:pPr>
      <w:r w:rsidRPr="00DC1DAD">
        <w:rPr>
          <w:rFonts w:ascii="Times New Roman" w:eastAsia="Times New Roman" w:hAnsi="Times New Roman" w:cs="Times New Roman"/>
          <w:b/>
          <w:iCs/>
          <w:lang w:eastAsia="lv-LV"/>
        </w:rPr>
        <w:t>Pielikums</w:t>
      </w:r>
    </w:p>
    <w:p w:rsidR="00DC1DAD" w:rsidRPr="00DC1DAD" w:rsidRDefault="00DC1DAD" w:rsidP="00DC1DAD">
      <w:pPr>
        <w:spacing w:after="0" w:line="240" w:lineRule="auto"/>
        <w:jc w:val="right"/>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APSTIPRINĀTS</w:t>
      </w:r>
    </w:p>
    <w:p w:rsidR="00DC1DAD" w:rsidRPr="00DC1DAD" w:rsidRDefault="00DC1DAD" w:rsidP="00DC1DAD">
      <w:pPr>
        <w:spacing w:after="0" w:line="240" w:lineRule="auto"/>
        <w:jc w:val="right"/>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ar Alojas novada domes</w:t>
      </w:r>
    </w:p>
    <w:p w:rsidR="00DC1DAD" w:rsidRPr="00DC1DAD" w:rsidRDefault="00DC1DAD" w:rsidP="00DC1DAD">
      <w:pPr>
        <w:spacing w:after="0" w:line="240" w:lineRule="auto"/>
        <w:jc w:val="right"/>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2021.gada 25. februāra</w:t>
      </w:r>
    </w:p>
    <w:p w:rsidR="00DC1DAD" w:rsidRPr="00DC1DAD" w:rsidRDefault="00DC1DAD" w:rsidP="00DC1DAD">
      <w:pPr>
        <w:spacing w:after="0" w:line="240" w:lineRule="auto"/>
        <w:jc w:val="right"/>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lēmumu Nr.101 (protokols Nr. 3 44#)</w:t>
      </w:r>
    </w:p>
    <w:p w:rsidR="00DC1DAD" w:rsidRPr="00DC1DAD" w:rsidRDefault="00DC1DAD" w:rsidP="00DC1DAD">
      <w:pPr>
        <w:spacing w:after="0" w:line="240" w:lineRule="auto"/>
        <w:jc w:val="right"/>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 </w:t>
      </w:r>
    </w:p>
    <w:p w:rsidR="00DC1DAD" w:rsidRPr="00DC1DAD" w:rsidRDefault="00DC1DAD" w:rsidP="00DC1DAD">
      <w:pPr>
        <w:spacing w:after="0" w:line="240" w:lineRule="auto"/>
        <w:jc w:val="both"/>
        <w:rPr>
          <w:rFonts w:ascii="Times New Roman" w:eastAsia="Times New Roman" w:hAnsi="Times New Roman" w:cs="Times New Roman"/>
          <w:sz w:val="16"/>
          <w:szCs w:val="16"/>
          <w:lang w:eastAsia="lv-LV"/>
        </w:rPr>
      </w:pPr>
    </w:p>
    <w:p w:rsidR="00DC1DAD" w:rsidRPr="00DC1DAD" w:rsidRDefault="00DC1DAD" w:rsidP="00DC1DAD">
      <w:pPr>
        <w:spacing w:after="0" w:line="240" w:lineRule="auto"/>
        <w:jc w:val="center"/>
        <w:rPr>
          <w:rFonts w:ascii="Times New Roman" w:eastAsia="Times New Roman" w:hAnsi="Times New Roman" w:cs="Times New Roman"/>
          <w:b/>
          <w:sz w:val="24"/>
          <w:szCs w:val="24"/>
          <w:lang w:eastAsia="lv-LV"/>
        </w:rPr>
      </w:pPr>
      <w:r w:rsidRPr="00DC1DAD">
        <w:rPr>
          <w:rFonts w:ascii="Times New Roman" w:eastAsia="Times New Roman" w:hAnsi="Times New Roman" w:cs="Times New Roman"/>
          <w:b/>
          <w:sz w:val="24"/>
          <w:szCs w:val="24"/>
          <w:lang w:eastAsia="lv-LV"/>
        </w:rPr>
        <w:t>Apbūves tiesību izsoles noteikumi nekustāmā īpašumā “Skudras”, Alojas pagastā</w:t>
      </w:r>
    </w:p>
    <w:p w:rsidR="00DC1DAD" w:rsidRPr="00DC1DAD" w:rsidRDefault="00DC1DAD" w:rsidP="00DC1DAD">
      <w:pPr>
        <w:spacing w:after="0" w:line="240" w:lineRule="auto"/>
        <w:jc w:val="center"/>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Alojā </w:t>
      </w:r>
    </w:p>
    <w:p w:rsidR="00DC1DAD" w:rsidRPr="00DC1DAD" w:rsidRDefault="00DC1DAD" w:rsidP="00DC1DAD">
      <w:pPr>
        <w:spacing w:after="0" w:line="240" w:lineRule="auto"/>
        <w:jc w:val="both"/>
        <w:rPr>
          <w:rFonts w:ascii="Times New Roman" w:eastAsia="Times New Roman" w:hAnsi="Times New Roman" w:cs="Times New Roman"/>
          <w:b/>
          <w:sz w:val="16"/>
          <w:szCs w:val="16"/>
          <w:lang w:eastAsia="lv-LV"/>
        </w:rPr>
      </w:pPr>
    </w:p>
    <w:p w:rsidR="00DC1DAD" w:rsidRPr="00DC1DAD" w:rsidRDefault="00DC1DAD" w:rsidP="00DC1DAD">
      <w:pPr>
        <w:spacing w:after="0" w:line="240" w:lineRule="auto"/>
        <w:jc w:val="center"/>
        <w:rPr>
          <w:rFonts w:ascii="Times New Roman" w:eastAsia="Times New Roman" w:hAnsi="Times New Roman" w:cs="Times New Roman"/>
          <w:b/>
          <w:sz w:val="24"/>
          <w:szCs w:val="24"/>
          <w:lang w:eastAsia="lv-LV"/>
        </w:rPr>
      </w:pPr>
      <w:r w:rsidRPr="00DC1DAD">
        <w:rPr>
          <w:rFonts w:ascii="Times New Roman" w:eastAsia="Times New Roman" w:hAnsi="Times New Roman" w:cs="Times New Roman"/>
          <w:b/>
          <w:sz w:val="24"/>
          <w:szCs w:val="24"/>
          <w:lang w:eastAsia="lv-LV"/>
        </w:rPr>
        <w:t>1.Vispārīgie noteikumi</w:t>
      </w:r>
    </w:p>
    <w:p w:rsidR="00DC1DAD" w:rsidRPr="00DC1DAD" w:rsidRDefault="00DC1DAD" w:rsidP="00DC1DAD">
      <w:pPr>
        <w:spacing w:after="0" w:line="240" w:lineRule="auto"/>
        <w:jc w:val="center"/>
        <w:rPr>
          <w:rFonts w:ascii="Times New Roman" w:eastAsia="Times New Roman" w:hAnsi="Times New Roman" w:cs="Times New Roman"/>
          <w:b/>
          <w:sz w:val="24"/>
          <w:szCs w:val="24"/>
          <w:lang w:eastAsia="lv-LV"/>
        </w:rPr>
      </w:pP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1.1 Noteikumi nosaka zemes gabala apbūves tiesību  izsoles (turpmāk – Izsole) kārtību: izsoles objektu, izsoles norisi, pretendentu pieteikšanās un vairāksolīšanas kārtību, izsoles rezultātu apstiprināšanas kārtību.</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1.2. Apbūves tiesību  izsoles mērķis ir noteikt nekustamā īpašuma “Skudras”, Alojas pagastā, zemes vienības ar kadastra apzīmējumu: 6627 004 0369, 1,67 ha platībā, apbūves tiesīgo, kurš piedāvā izdevīgāko finansiālo piedāvājumu apbūves tiesību  nodibināšanai.</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1.3 Apbūves tiesību izsoli rīko Alojas novada domes Pašvaldības īpašuma privatizācijas un atsavināšanas komisija. Komisija atbild par izsoles norisi un ar to saistīto lēmumu pieņemšanu.</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1.4.Izsole notiek kā atklāta finanšu piedāvājuma – apbūves  tiesību gada maksas – rakstiska solīšana. Pretendents, kurš piedāvā augstāko apbūves tiesību maksu par objektu gadā, tiek atzīts par izsoles uzvarētāju un iegūst pašvaldības zemes gabala apbūves tiesības uz 30 (trīsdesmit) gadiem no līguma noslēgšanas dienas.</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p>
    <w:p w:rsidR="00DC1DAD" w:rsidRPr="00DC1DAD" w:rsidRDefault="00DC1DAD" w:rsidP="00DC1DAD">
      <w:pPr>
        <w:spacing w:after="0" w:line="240" w:lineRule="auto"/>
        <w:jc w:val="center"/>
        <w:rPr>
          <w:rFonts w:ascii="Times New Roman" w:eastAsia="Times New Roman" w:hAnsi="Times New Roman" w:cs="Times New Roman"/>
          <w:b/>
          <w:sz w:val="24"/>
          <w:szCs w:val="24"/>
          <w:lang w:eastAsia="lv-LV"/>
        </w:rPr>
      </w:pPr>
      <w:r w:rsidRPr="00DC1DAD">
        <w:rPr>
          <w:rFonts w:ascii="Times New Roman" w:eastAsia="Times New Roman" w:hAnsi="Times New Roman" w:cs="Times New Roman"/>
          <w:b/>
          <w:sz w:val="24"/>
          <w:szCs w:val="24"/>
          <w:lang w:eastAsia="lv-LV"/>
        </w:rPr>
        <w:t>2.Izsoles objekts</w:t>
      </w:r>
    </w:p>
    <w:p w:rsidR="00DC1DAD" w:rsidRPr="00DC1DAD" w:rsidRDefault="00DC1DAD" w:rsidP="00DC1DAD">
      <w:pPr>
        <w:spacing w:after="0" w:line="240" w:lineRule="auto"/>
        <w:jc w:val="center"/>
        <w:rPr>
          <w:rFonts w:ascii="Times New Roman" w:eastAsia="Times New Roman" w:hAnsi="Times New Roman" w:cs="Times New Roman"/>
          <w:sz w:val="24"/>
          <w:szCs w:val="24"/>
          <w:lang w:eastAsia="lv-LV"/>
        </w:rPr>
      </w:pP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2.1.Izsoles objekts ir Alojas novada pašvaldībai piederošas zemes vienība, kadastra apzīmējums: 6627 004 0369, “Skudras”, Alojas pagastā,  1,67 ha platībā, (turpmāk – Zemesgabals), apbūves tiesības (būvēt un lietot uz Zemesgabalu nedzīvojamu ēku vai inženierbūvi) uz 30 (trīsdesmit) gadiem, kas tiek izsolītas rakstiskā izsolē (turpmāk – izsole).</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2.2. Saskaņā ar Alojas novada teritorijas plānojumu 2013.-2024. gadam zemes vienības, kadastra apzīmējums: 6627 004 0369, plānotā izmantošana noteikta kā lauku zeme.</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2.3. Apbūves tiesības mērķis – saimnieciskā darbība.</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2.4. Apbūves tiesības izbeidzas pati no sevis līdz ar zemesgrāmatā reģistrētā apbūves tiesības termiņa notecējumu (atbilstoši spēkā esošajiem normatīvajiem aktiem).</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2.5. Būvniecība jāveic būvniecības regulējošo normatīvo aktu noteiktajā kārtībā un objektu jānodod ekspluatācijā normatīvajos aktos noteiktajā termiņā.</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2.6. Apbūves tiesīgajam par saviem līdzekļiem nepieciešams Zemesgabalu labiekārtot un uzturēt kārtībā tam pieguļošo teritoriju.</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2.7. Zemesgabala izmantošanā un apbūvē jāievēro Zemesgabala plānā noteiktie apgrūtinājumi saskaņā ar Aizsargjoslu likumā noteikto un </w:t>
      </w:r>
      <w:proofErr w:type="spellStart"/>
      <w:r w:rsidRPr="00DC1DAD">
        <w:rPr>
          <w:rFonts w:ascii="Times New Roman" w:eastAsia="Times New Roman" w:hAnsi="Times New Roman" w:cs="Times New Roman"/>
          <w:sz w:val="24"/>
          <w:szCs w:val="24"/>
          <w:lang w:eastAsia="lv-LV"/>
        </w:rPr>
        <w:t>jaunbūvējamā</w:t>
      </w:r>
      <w:proofErr w:type="spellEnd"/>
      <w:r w:rsidRPr="00DC1DAD">
        <w:rPr>
          <w:rFonts w:ascii="Times New Roman" w:eastAsia="Times New Roman" w:hAnsi="Times New Roman" w:cs="Times New Roman"/>
          <w:sz w:val="24"/>
          <w:szCs w:val="24"/>
          <w:lang w:eastAsia="lv-LV"/>
        </w:rPr>
        <w:t xml:space="preserve"> objekta aizsargjosla nedrīkst pārsniegt apbūvējamā Zemesgabala robežas.</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p>
    <w:p w:rsidR="00DC1DAD" w:rsidRPr="00DC1DAD" w:rsidRDefault="00DC1DAD" w:rsidP="00DC1DAD">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DC1DAD">
        <w:rPr>
          <w:rFonts w:ascii="Times New Roman" w:eastAsia="Times New Roman" w:hAnsi="Times New Roman" w:cs="Times New Roman"/>
          <w:b/>
          <w:sz w:val="24"/>
          <w:szCs w:val="24"/>
          <w:lang w:eastAsia="lv-LV"/>
        </w:rPr>
        <w:t>Maksājumi</w:t>
      </w:r>
    </w:p>
    <w:p w:rsidR="00DC1DAD" w:rsidRPr="00DC1DAD" w:rsidRDefault="00DC1DAD" w:rsidP="00DC1DAD">
      <w:pPr>
        <w:spacing w:after="0" w:line="240" w:lineRule="auto"/>
        <w:contextualSpacing/>
        <w:rPr>
          <w:rFonts w:ascii="Times New Roman" w:eastAsia="Times New Roman" w:hAnsi="Times New Roman" w:cs="Times New Roman"/>
          <w:b/>
          <w:sz w:val="24"/>
          <w:szCs w:val="24"/>
          <w:lang w:eastAsia="lv-LV"/>
        </w:rPr>
      </w:pP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3.1. Izsoles sākumcena objektam tiek noteikta – 59,00 EUR (piecdesmit deviņi </w:t>
      </w:r>
      <w:r w:rsidRPr="00DC1DAD">
        <w:rPr>
          <w:rFonts w:ascii="Times New Roman" w:eastAsia="Times New Roman" w:hAnsi="Times New Roman" w:cs="Times New Roman"/>
          <w:i/>
          <w:sz w:val="24"/>
          <w:szCs w:val="24"/>
          <w:lang w:eastAsia="lv-LV"/>
        </w:rPr>
        <w:t>eiro</w:t>
      </w:r>
      <w:r w:rsidRPr="00DC1DAD">
        <w:rPr>
          <w:rFonts w:ascii="Times New Roman" w:eastAsia="Times New Roman" w:hAnsi="Times New Roman" w:cs="Times New Roman"/>
          <w:sz w:val="24"/>
          <w:szCs w:val="24"/>
          <w:lang w:eastAsia="lv-LV"/>
        </w:rPr>
        <w:t>) bez PVN gadā.</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3.2. </w:t>
      </w:r>
      <w:r w:rsidRPr="00DC1DAD">
        <w:rPr>
          <w:rFonts w:ascii="Times New Roman" w:eastAsia="Times New Roman" w:hAnsi="Times New Roman" w:cs="Times New Roman"/>
          <w:sz w:val="24"/>
          <w:szCs w:val="24"/>
          <w:u w:val="single"/>
          <w:lang w:eastAsia="lv-LV"/>
        </w:rPr>
        <w:t>Reģistrācijas nauda</w:t>
      </w:r>
      <w:r w:rsidRPr="00DC1DAD">
        <w:rPr>
          <w:rFonts w:ascii="Times New Roman" w:eastAsia="Times New Roman" w:hAnsi="Times New Roman" w:cs="Times New Roman"/>
          <w:sz w:val="24"/>
          <w:szCs w:val="24"/>
          <w:lang w:eastAsia="lv-LV"/>
        </w:rPr>
        <w:t xml:space="preserve"> – 15 EUR (piecpadsmit </w:t>
      </w:r>
      <w:proofErr w:type="spellStart"/>
      <w:r w:rsidRPr="00DC1DAD">
        <w:rPr>
          <w:rFonts w:ascii="Times New Roman" w:eastAsia="Times New Roman" w:hAnsi="Times New Roman" w:cs="Times New Roman"/>
          <w:i/>
          <w:sz w:val="24"/>
          <w:szCs w:val="24"/>
          <w:lang w:eastAsia="lv-LV"/>
        </w:rPr>
        <w:t>euro</w:t>
      </w:r>
      <w:proofErr w:type="spellEnd"/>
      <w:r w:rsidRPr="00DC1DAD">
        <w:rPr>
          <w:rFonts w:ascii="Times New Roman" w:eastAsia="Times New Roman" w:hAnsi="Times New Roman" w:cs="Times New Roman"/>
          <w:i/>
          <w:sz w:val="24"/>
          <w:szCs w:val="24"/>
          <w:lang w:eastAsia="lv-LV"/>
        </w:rPr>
        <w:t>,</w:t>
      </w:r>
      <w:r w:rsidRPr="00DC1DAD">
        <w:rPr>
          <w:rFonts w:ascii="Times New Roman" w:eastAsia="Times New Roman" w:hAnsi="Times New Roman" w:cs="Times New Roman"/>
          <w:sz w:val="24"/>
          <w:szCs w:val="24"/>
          <w:lang w:eastAsia="lv-LV"/>
        </w:rPr>
        <w:t>), kas jāiemaksā Alojas novada domes bankas kontā AS „Swedbank”, bankas kods HABALV22, konta Nr. LV12HABA0551026085817.</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3.3. Papildus apbūves tiesību maksai apbūves tiesību ieguvējs maksā likumos noteiktos nodokļus (tai skaitā nekustamā īpašuma nodokli un pievienotās vērtības nodokli).</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p>
    <w:p w:rsidR="00DC1DAD" w:rsidRPr="00DC1DAD" w:rsidRDefault="00DC1DAD" w:rsidP="00DC1DAD">
      <w:pPr>
        <w:numPr>
          <w:ilvl w:val="0"/>
          <w:numId w:val="1"/>
        </w:numPr>
        <w:spacing w:after="0" w:line="240" w:lineRule="auto"/>
        <w:contextualSpacing/>
        <w:jc w:val="center"/>
        <w:rPr>
          <w:rFonts w:ascii="Times New Roman" w:eastAsia="Times New Roman" w:hAnsi="Times New Roman" w:cs="Times New Roman"/>
          <w:b/>
          <w:sz w:val="24"/>
          <w:szCs w:val="24"/>
          <w:lang w:eastAsia="lv-LV"/>
        </w:rPr>
      </w:pPr>
      <w:r w:rsidRPr="00DC1DAD">
        <w:rPr>
          <w:rFonts w:ascii="Times New Roman" w:eastAsia="Times New Roman" w:hAnsi="Times New Roman" w:cs="Times New Roman"/>
          <w:b/>
          <w:sz w:val="24"/>
          <w:szCs w:val="24"/>
          <w:lang w:eastAsia="lv-LV"/>
        </w:rPr>
        <w:t>Noteikumi dalībai izsolē.</w:t>
      </w:r>
    </w:p>
    <w:p w:rsidR="00DC1DAD" w:rsidRPr="00DC1DAD" w:rsidRDefault="00DC1DAD" w:rsidP="00DC1DAD">
      <w:pPr>
        <w:spacing w:after="0" w:line="240" w:lineRule="auto"/>
        <w:ind w:left="1440"/>
        <w:contextualSpacing/>
        <w:rPr>
          <w:rFonts w:ascii="Times New Roman" w:eastAsia="Times New Roman" w:hAnsi="Times New Roman" w:cs="Times New Roman"/>
          <w:b/>
          <w:sz w:val="24"/>
          <w:szCs w:val="24"/>
          <w:lang w:eastAsia="lv-LV"/>
        </w:rPr>
      </w:pPr>
    </w:p>
    <w:p w:rsidR="00DC1DAD" w:rsidRPr="00DC1DAD" w:rsidRDefault="00DC1DAD" w:rsidP="00DC1DA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 Par izsoles dalībnieku var kļūt jebkura fiziska vai juridiska persona,  noteiktajā termiņā ir izpildījusi izsoles noteikumos minētās prasības.</w:t>
      </w:r>
    </w:p>
    <w:p w:rsidR="00DC1DAD" w:rsidRPr="00DC1DAD" w:rsidRDefault="00DC1DAD" w:rsidP="00DC1DAD">
      <w:pPr>
        <w:numPr>
          <w:ilvl w:val="1"/>
          <w:numId w:val="2"/>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sz w:val="24"/>
          <w:szCs w:val="24"/>
          <w:lang w:eastAsia="lv-LV"/>
        </w:rPr>
        <w:t xml:space="preserve">Lai piedalītos izsolē, </w:t>
      </w:r>
      <w:r w:rsidRPr="00DC1DAD">
        <w:rPr>
          <w:rFonts w:ascii="Times New Roman" w:eastAsia="Times New Roman" w:hAnsi="Times New Roman" w:cs="Times New Roman"/>
          <w:b/>
          <w:sz w:val="24"/>
          <w:szCs w:val="24"/>
          <w:lang w:eastAsia="lv-LV"/>
        </w:rPr>
        <w:t>izsoles pretendentu pieteikumi un citi dokumenti iesniedzami un reģistrējami no izsoles pasludināšanas dienas pašvaldības tīmekļa vietnē</w:t>
      </w:r>
      <w:r w:rsidRPr="00DC1DAD">
        <w:rPr>
          <w:rFonts w:ascii="Times New Roman" w:eastAsia="Times New Roman" w:hAnsi="Times New Roman" w:cs="Times New Roman"/>
          <w:sz w:val="24"/>
          <w:szCs w:val="24"/>
          <w:lang w:eastAsia="lv-LV"/>
        </w:rPr>
        <w:t xml:space="preserve"> </w:t>
      </w:r>
      <w:r w:rsidRPr="00DC1DAD">
        <w:rPr>
          <w:rFonts w:ascii="Times New Roman" w:eastAsia="Times New Roman" w:hAnsi="Times New Roman" w:cs="Times New Roman"/>
          <w:b/>
          <w:sz w:val="24"/>
          <w:szCs w:val="24"/>
          <w:lang w:eastAsia="lv-LV"/>
        </w:rPr>
        <w:t xml:space="preserve">līdz 2021. gada 11. marta pulksten 13:30 </w:t>
      </w:r>
      <w:r w:rsidRPr="00DC1DAD">
        <w:rPr>
          <w:rFonts w:ascii="Times New Roman" w:eastAsia="Times New Roman" w:hAnsi="Times New Roman" w:cs="Times New Roman"/>
          <w:b/>
          <w:bCs/>
          <w:color w:val="000000"/>
          <w:sz w:val="24"/>
          <w:szCs w:val="24"/>
          <w:lang w:eastAsia="lv-LV"/>
        </w:rPr>
        <w:t xml:space="preserve">slēgtā aploksnē </w:t>
      </w:r>
      <w:r w:rsidRPr="00DC1DAD">
        <w:rPr>
          <w:rFonts w:ascii="Times New Roman" w:eastAsia="Times New Roman" w:hAnsi="Times New Roman" w:cs="Times New Roman"/>
          <w:bCs/>
          <w:color w:val="000000"/>
          <w:sz w:val="24"/>
          <w:szCs w:val="24"/>
          <w:lang w:eastAsia="lv-LV"/>
        </w:rPr>
        <w:t>Alojas novada domes Centrālajā administrācijā, Jūras ielā 13, Aloja, LV 4064. Pēc norādītā laika dokumenti netiek pieņemti.</w:t>
      </w:r>
    </w:p>
    <w:p w:rsidR="00DC1DAD" w:rsidRPr="00DC1DAD" w:rsidRDefault="00DC1DAD" w:rsidP="00DC1DA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Līdz 2021. gada 11. marta pulksten 13: 30 Alojas novada domē, Jūras ielā 13, Alojā, Alojas novadā, jāiesniedz šādi dokumenti:</w:t>
      </w:r>
    </w:p>
    <w:p w:rsidR="00DC1DAD" w:rsidRPr="00DC1DAD" w:rsidRDefault="00DC1DAD" w:rsidP="00DC1DA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Fiziskai personai:</w:t>
      </w:r>
    </w:p>
    <w:p w:rsidR="00DC1DAD" w:rsidRPr="00DC1DAD" w:rsidRDefault="00DC1DAD" w:rsidP="00DC1DA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Pieteikums par piedalīšanos izsolē;</w:t>
      </w:r>
    </w:p>
    <w:p w:rsidR="00DC1DAD" w:rsidRPr="00DC1DAD" w:rsidRDefault="00DC1DAD" w:rsidP="00DC1DA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Juridiskai personai:</w:t>
      </w:r>
    </w:p>
    <w:p w:rsidR="00DC1DAD" w:rsidRPr="00DC1DAD" w:rsidRDefault="00DC1DAD" w:rsidP="00DC1DA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Pieteikums par piedalīšanos izsolē</w:t>
      </w:r>
    </w:p>
    <w:p w:rsidR="00DC1DAD" w:rsidRPr="00DC1DAD" w:rsidRDefault="00DC1DAD" w:rsidP="00DC1DA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Pārstāvja pilnvara.</w:t>
      </w:r>
    </w:p>
    <w:p w:rsidR="00DC1DAD" w:rsidRPr="00DC1DAD" w:rsidRDefault="00DC1DAD" w:rsidP="00DC1DA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 Pieteikumā jānorāda: </w:t>
      </w:r>
    </w:p>
    <w:p w:rsidR="00DC1DAD" w:rsidRPr="00DC1DAD" w:rsidRDefault="00DC1DAD" w:rsidP="00DC1DAD">
      <w:pPr>
        <w:spacing w:after="0" w:line="240" w:lineRule="auto"/>
        <w:ind w:left="360"/>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4.9.1.Fiziska persona - Iesniedzēja vārds, uzvārds, personas kods, deklarētās dzīvesvietas adrese;</w:t>
      </w:r>
    </w:p>
    <w:p w:rsidR="00DC1DAD" w:rsidRPr="00DC1DAD" w:rsidRDefault="00DC1DAD" w:rsidP="00DC1DAD">
      <w:pPr>
        <w:spacing w:after="0" w:line="240" w:lineRule="auto"/>
        <w:ind w:left="360"/>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4.9.2. Juridiska persona – nosaukums, reģistrācijas numurs, juridiskā adrese;</w:t>
      </w:r>
    </w:p>
    <w:p w:rsidR="00DC1DAD" w:rsidRPr="00DC1DAD" w:rsidRDefault="00DC1DAD" w:rsidP="00DC1DAD">
      <w:pPr>
        <w:numPr>
          <w:ilvl w:val="2"/>
          <w:numId w:val="3"/>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Norēķinu konta numurs kredītiestādē;</w:t>
      </w:r>
    </w:p>
    <w:p w:rsidR="00DC1DAD" w:rsidRPr="00DC1DAD" w:rsidRDefault="00DC1DAD" w:rsidP="00DC1DAD">
      <w:pPr>
        <w:numPr>
          <w:ilvl w:val="2"/>
          <w:numId w:val="3"/>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Piedāvājuma summa, kas ir lielāka par Apbūves tiesību maksas izsoles sākumcenu;</w:t>
      </w:r>
    </w:p>
    <w:p w:rsidR="00DC1DAD" w:rsidRPr="00DC1DAD" w:rsidRDefault="00DC1DAD" w:rsidP="00DC1DAD">
      <w:pPr>
        <w:numPr>
          <w:ilvl w:val="2"/>
          <w:numId w:val="3"/>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Piekrišana izsoles noteikumiem.</w:t>
      </w:r>
    </w:p>
    <w:p w:rsidR="00DC1DAD" w:rsidRPr="00DC1DAD" w:rsidRDefault="00DC1DAD" w:rsidP="00DC1DAD">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Uz aploksnes norāda:</w:t>
      </w:r>
    </w:p>
    <w:p w:rsidR="00DC1DAD" w:rsidRPr="00DC1DAD" w:rsidRDefault="00DC1DAD" w:rsidP="00DC1DAD">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Aploksnes saņēmēju- “Alojas novada domes Pašvaldības īpašumu privatizācijas un atsavināšanas komisija”;</w:t>
      </w:r>
    </w:p>
    <w:p w:rsidR="00DC1DAD" w:rsidRPr="00DC1DAD" w:rsidRDefault="00DC1DAD" w:rsidP="00DC1DAD">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Izsoles veidu – rakstiska izsole;</w:t>
      </w:r>
    </w:p>
    <w:p w:rsidR="00DC1DAD" w:rsidRPr="00DC1DAD" w:rsidRDefault="00DC1DAD" w:rsidP="00DC1DAD">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Izsoles objektu (nosaukumu, kadastra numuru);</w:t>
      </w:r>
    </w:p>
    <w:p w:rsidR="00DC1DAD" w:rsidRPr="00DC1DAD" w:rsidRDefault="00DC1DAD" w:rsidP="00DC1DAD">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Izsoles pretendentu;</w:t>
      </w:r>
    </w:p>
    <w:p w:rsidR="00DC1DAD" w:rsidRPr="00DC1DAD" w:rsidRDefault="00DC1DAD" w:rsidP="00DC1DAD">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Brīdinājumu “Līdz izsolei neatvērt”.</w:t>
      </w:r>
    </w:p>
    <w:p w:rsidR="00DC1DAD" w:rsidRPr="00DC1DAD" w:rsidRDefault="00DC1DAD" w:rsidP="00DC1DAD">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Iesniegšanas laiku.</w:t>
      </w:r>
    </w:p>
    <w:p w:rsidR="00DC1DAD" w:rsidRPr="00DC1DAD" w:rsidRDefault="00DC1DAD" w:rsidP="00DC1DAD">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E-pastu.</w:t>
      </w:r>
    </w:p>
    <w:p w:rsidR="00DC1DAD" w:rsidRPr="00DC1DAD" w:rsidRDefault="00DC1DAD" w:rsidP="00DC1DAD">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Piedāvājumi, kas neatbilsts minētajām prasībām, uzskatāmi par nederīgiem.</w:t>
      </w:r>
    </w:p>
    <w:p w:rsidR="00DC1DAD" w:rsidRPr="00DC1DAD" w:rsidRDefault="00DC1DAD" w:rsidP="00DC1DAD">
      <w:pPr>
        <w:numPr>
          <w:ilvl w:val="0"/>
          <w:numId w:val="4"/>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DC1DAD" w:rsidRPr="00DC1DAD" w:rsidRDefault="00DC1DAD" w:rsidP="00DC1DAD">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lastRenderedPageBreak/>
        <w:t xml:space="preserve">Grozījumus piedāvājuma dokumentos pretendents noformē un iesniedz tādā pašā kārtībā kā piedāvājumus - slēgtā aploksnē, papildus norādot: “Piedāvājuma grozījumi nekustamā īpašuma </w:t>
      </w:r>
      <w:r w:rsidRPr="00DC1DAD">
        <w:rPr>
          <w:rFonts w:ascii="Times New Roman" w:eastAsia="Times New Roman" w:hAnsi="Times New Roman" w:cs="Times New Roman"/>
          <w:sz w:val="24"/>
          <w:szCs w:val="24"/>
          <w:lang w:eastAsia="lv-LV"/>
        </w:rPr>
        <w:t xml:space="preserve">„Skudras”, Alojas </w:t>
      </w:r>
      <w:r w:rsidRPr="00DC1DAD">
        <w:rPr>
          <w:rFonts w:ascii="Times New Roman" w:eastAsia="Times New Roman" w:hAnsi="Times New Roman" w:cs="Times New Roman"/>
          <w:bCs/>
          <w:color w:val="000000"/>
          <w:sz w:val="24"/>
          <w:szCs w:val="24"/>
          <w:lang w:eastAsia="lv-LV"/>
        </w:rPr>
        <w:t>pagasts, Alojas novadā, apbūves tiesību rakstiskai izsolei”.</w:t>
      </w:r>
    </w:p>
    <w:p w:rsidR="00DC1DAD" w:rsidRPr="00DC1DAD" w:rsidRDefault="00DC1DAD" w:rsidP="00DC1DAD">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Visas izmaksas, kas, saistītas ar pieteikumu sagatavošanu, sedz pretendents.</w:t>
      </w:r>
    </w:p>
    <w:p w:rsidR="00DC1DAD" w:rsidRPr="00DC1DAD" w:rsidRDefault="00DC1DAD" w:rsidP="00DC1DAD">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Pretendents var iesniegt vienu pieteikuma variantu. Pretendenta iesniegtie dokumenti netiek atdoti atpakaļ.</w:t>
      </w:r>
    </w:p>
    <w:p w:rsidR="00DC1DAD" w:rsidRPr="00DC1DAD" w:rsidRDefault="00DC1DAD" w:rsidP="00DC1DAD">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Komisijas atbildīgais loceklis reģistrē saņemtos pieteikumus to saņemšanas secībā, norāda saņemšanas datumu un laiku, kā arī izsoles pretendentu. Pieteikumus glabā slēgtā aploksnē līdz izsoles sākumam.</w:t>
      </w:r>
    </w:p>
    <w:p w:rsidR="00DC1DAD" w:rsidRPr="00DC1DAD" w:rsidRDefault="00DC1DAD" w:rsidP="00DC1DAD">
      <w:pPr>
        <w:numPr>
          <w:ilvl w:val="1"/>
          <w:numId w:val="3"/>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Ziņas par izsoles pretendentiem un to skaitu netiek izpaustas līdz pat izsoles sākumam. Par ziņu neizpaušanu atbildīga ir Komisija.</w:t>
      </w:r>
    </w:p>
    <w:p w:rsidR="00DC1DAD" w:rsidRPr="00DC1DAD" w:rsidRDefault="00DC1DAD" w:rsidP="00DC1DAD">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Izsoles dalībnieku reģistrācija tiek uzsākta pēc paziņojuma par izsoli publicēšanas pašvaldības tīmekļa vietnē www.aloja.lv.</w:t>
      </w:r>
    </w:p>
    <w:p w:rsidR="00DC1DAD" w:rsidRPr="00DC1DAD" w:rsidRDefault="00DC1DAD" w:rsidP="00DC1DAD">
      <w:pPr>
        <w:numPr>
          <w:ilvl w:val="1"/>
          <w:numId w:val="3"/>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Izsoles dalībnieks netiek reģistrēts, ja:</w:t>
      </w:r>
    </w:p>
    <w:p w:rsidR="00DC1DAD" w:rsidRPr="00DC1DAD" w:rsidRDefault="00DC1DAD" w:rsidP="00DC1DAD">
      <w:pPr>
        <w:numPr>
          <w:ilvl w:val="1"/>
          <w:numId w:val="3"/>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Nav iesniedzis visus prasītos dokumentus;</w:t>
      </w:r>
    </w:p>
    <w:p w:rsidR="00DC1DAD" w:rsidRPr="00DC1DAD" w:rsidRDefault="00DC1DAD" w:rsidP="00DC1DAD">
      <w:pPr>
        <w:numPr>
          <w:ilvl w:val="1"/>
          <w:numId w:val="3"/>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Vēl nav iestājies vai jau ir beidzies dalībnieku reģistrācijas termiņš. </w:t>
      </w:r>
    </w:p>
    <w:p w:rsidR="00DC1DAD" w:rsidRPr="00DC1DAD" w:rsidRDefault="00DC1DAD" w:rsidP="00DC1DAD">
      <w:pPr>
        <w:spacing w:after="0" w:line="240" w:lineRule="auto"/>
        <w:ind w:left="480"/>
        <w:rPr>
          <w:rFonts w:ascii="Times New Roman" w:eastAsia="Times New Roman" w:hAnsi="Times New Roman" w:cs="Times New Roman"/>
          <w:b/>
          <w:sz w:val="24"/>
          <w:szCs w:val="24"/>
          <w:lang w:eastAsia="lv-LV"/>
        </w:rPr>
      </w:pPr>
    </w:p>
    <w:p w:rsidR="00DC1DAD" w:rsidRPr="00DC1DAD" w:rsidRDefault="00DC1DAD" w:rsidP="00DC1DAD">
      <w:pPr>
        <w:numPr>
          <w:ilvl w:val="0"/>
          <w:numId w:val="3"/>
        </w:numPr>
        <w:spacing w:after="0" w:line="240" w:lineRule="auto"/>
        <w:contextualSpacing/>
        <w:jc w:val="center"/>
        <w:rPr>
          <w:rFonts w:ascii="Times New Roman" w:eastAsia="Times New Roman" w:hAnsi="Times New Roman" w:cs="Times New Roman"/>
          <w:b/>
          <w:sz w:val="24"/>
          <w:szCs w:val="24"/>
          <w:lang w:eastAsia="lv-LV"/>
        </w:rPr>
      </w:pPr>
      <w:r w:rsidRPr="00DC1DAD">
        <w:rPr>
          <w:rFonts w:ascii="Times New Roman" w:eastAsia="Times New Roman" w:hAnsi="Times New Roman" w:cs="Times New Roman"/>
          <w:b/>
          <w:sz w:val="24"/>
          <w:szCs w:val="24"/>
          <w:lang w:eastAsia="lv-LV"/>
        </w:rPr>
        <w:t>Izsoles vieta un laiks</w:t>
      </w:r>
    </w:p>
    <w:p w:rsidR="00DC1DAD" w:rsidRPr="00DC1DAD" w:rsidRDefault="00DC1DAD" w:rsidP="00DC1DAD">
      <w:pPr>
        <w:numPr>
          <w:ilvl w:val="1"/>
          <w:numId w:val="5"/>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b/>
          <w:sz w:val="24"/>
          <w:szCs w:val="24"/>
          <w:lang w:eastAsia="lv-LV"/>
        </w:rPr>
        <w:t>Pieteikumu atvēršana notiks 2021. gada 11. martā pulksten 14:00 Alojas novada domes telpās, Jūras ielā 13, Alojā, Alojas novadā</w:t>
      </w:r>
      <w:r w:rsidRPr="00DC1DAD">
        <w:rPr>
          <w:rFonts w:ascii="Times New Roman" w:eastAsia="Times New Roman" w:hAnsi="Times New Roman" w:cs="Times New Roman"/>
          <w:sz w:val="24"/>
          <w:szCs w:val="24"/>
          <w:lang w:eastAsia="lv-LV"/>
        </w:rPr>
        <w:t>.</w:t>
      </w:r>
    </w:p>
    <w:p w:rsidR="00DC1DAD" w:rsidRPr="00DC1DAD" w:rsidRDefault="00DC1DAD" w:rsidP="00DC1DAD">
      <w:pPr>
        <w:numPr>
          <w:ilvl w:val="1"/>
          <w:numId w:val="5"/>
        </w:num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Pieteikumu atvēršanas sanāksme ir atklāta, lai ierobežotu </w:t>
      </w:r>
      <w:proofErr w:type="spellStart"/>
      <w:r w:rsidRPr="00DC1DAD">
        <w:rPr>
          <w:rFonts w:ascii="Times New Roman" w:eastAsia="Times New Roman" w:hAnsi="Times New Roman" w:cs="Times New Roman"/>
          <w:sz w:val="24"/>
          <w:szCs w:val="24"/>
          <w:lang w:eastAsia="lv-LV"/>
        </w:rPr>
        <w:t>Covid</w:t>
      </w:r>
      <w:proofErr w:type="spellEnd"/>
      <w:r w:rsidRPr="00DC1DAD">
        <w:rPr>
          <w:rFonts w:ascii="Times New Roman" w:eastAsia="Times New Roman" w:hAnsi="Times New Roman" w:cs="Times New Roman"/>
          <w:sz w:val="24"/>
          <w:szCs w:val="24"/>
          <w:lang w:eastAsia="lv-LV"/>
        </w:rPr>
        <w:t xml:space="preserve"> 19 izplatību, sēde būs vērojama </w:t>
      </w:r>
      <w:r w:rsidRPr="00DC1DAD">
        <w:rPr>
          <w:rFonts w:ascii="Times New Roman" w:eastAsia="Times New Roman" w:hAnsi="Times New Roman" w:cs="Times New Roman"/>
          <w:sz w:val="24"/>
          <w:szCs w:val="24"/>
          <w:shd w:val="clear" w:color="auto" w:fill="FFFFFF"/>
          <w:lang w:eastAsia="lv-LV"/>
        </w:rPr>
        <w:t>Cisco </w:t>
      </w:r>
      <w:proofErr w:type="spellStart"/>
      <w:r w:rsidRPr="00DC1DAD">
        <w:rPr>
          <w:rFonts w:ascii="Times New Roman" w:eastAsia="Times New Roman" w:hAnsi="Times New Roman" w:cs="Times New Roman"/>
          <w:b/>
          <w:bCs/>
          <w:sz w:val="24"/>
          <w:szCs w:val="24"/>
          <w:shd w:val="clear" w:color="auto" w:fill="FFFFFF"/>
          <w:lang w:eastAsia="lv-LV"/>
        </w:rPr>
        <w:t>Webex</w:t>
      </w:r>
      <w:proofErr w:type="spellEnd"/>
      <w:r w:rsidRPr="00DC1DAD">
        <w:rPr>
          <w:rFonts w:ascii="Times New Roman" w:eastAsia="Times New Roman" w:hAnsi="Times New Roman" w:cs="Times New Roman"/>
          <w:sz w:val="24"/>
          <w:szCs w:val="24"/>
          <w:shd w:val="clear" w:color="auto" w:fill="FFFFFF"/>
          <w:lang w:eastAsia="lv-LV"/>
        </w:rPr>
        <w:t xml:space="preserve"> tiešsaistes platformā; uzaicinājums pretendentam </w:t>
      </w:r>
      <w:r w:rsidRPr="00DC1DAD">
        <w:rPr>
          <w:rFonts w:ascii="Times New Roman" w:eastAsia="Times New Roman" w:hAnsi="Times New Roman" w:cs="Times New Roman"/>
          <w:bCs/>
          <w:sz w:val="24"/>
          <w:szCs w:val="24"/>
          <w:shd w:val="clear" w:color="auto" w:fill="FFFFFF"/>
          <w:lang w:eastAsia="lv-LV"/>
        </w:rPr>
        <w:t>tiks</w:t>
      </w:r>
      <w:r w:rsidRPr="00DC1DAD">
        <w:rPr>
          <w:rFonts w:ascii="Times New Roman" w:eastAsia="Times New Roman" w:hAnsi="Times New Roman" w:cs="Times New Roman"/>
          <w:sz w:val="24"/>
          <w:szCs w:val="24"/>
          <w:shd w:val="clear" w:color="auto" w:fill="FFFFFF"/>
          <w:lang w:eastAsia="lv-LV"/>
        </w:rPr>
        <w:t> nosūtīts uz pieteikuma aploksnes norādīto e-pasta adresi 30 minūtes pirms izsoles sākuma</w:t>
      </w:r>
      <w:r w:rsidRPr="00DC1DAD">
        <w:rPr>
          <w:rFonts w:ascii="Times New Roman" w:eastAsia="Times New Roman" w:hAnsi="Times New Roman" w:cs="Times New Roman"/>
          <w:sz w:val="24"/>
          <w:szCs w:val="24"/>
          <w:lang w:eastAsia="lv-LV"/>
        </w:rPr>
        <w:t xml:space="preserve">. </w:t>
      </w:r>
    </w:p>
    <w:p w:rsidR="00DC1DAD" w:rsidRPr="00DC1DAD" w:rsidRDefault="00DC1DAD" w:rsidP="00DC1DAD">
      <w:pPr>
        <w:numPr>
          <w:ilvl w:val="1"/>
          <w:numId w:val="5"/>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Komisija 2021. gada 11. martā pulksten 14:00 </w:t>
      </w:r>
      <w:proofErr w:type="spellStart"/>
      <w:r w:rsidRPr="00DC1DAD">
        <w:rPr>
          <w:rFonts w:ascii="Times New Roman" w:eastAsia="Times New Roman" w:hAnsi="Times New Roman" w:cs="Times New Roman"/>
          <w:sz w:val="24"/>
          <w:szCs w:val="24"/>
          <w:lang w:eastAsia="lv-LV"/>
        </w:rPr>
        <w:t>klātesošiem</w:t>
      </w:r>
      <w:proofErr w:type="spellEnd"/>
      <w:r w:rsidRPr="00DC1DAD">
        <w:rPr>
          <w:rFonts w:ascii="Times New Roman" w:eastAsia="Times New Roman" w:hAnsi="Times New Roman" w:cs="Times New Roman"/>
          <w:sz w:val="24"/>
          <w:szCs w:val="24"/>
          <w:lang w:eastAsia="lv-LV"/>
        </w:rPr>
        <w:t xml:space="preserve"> paziņo, ka sākusies izsole. </w:t>
      </w:r>
    </w:p>
    <w:p w:rsidR="00DC1DAD" w:rsidRPr="00DC1DAD" w:rsidRDefault="00DC1DAD" w:rsidP="00DC1DAD">
      <w:pPr>
        <w:numPr>
          <w:ilvl w:val="1"/>
          <w:numId w:val="5"/>
        </w:numPr>
        <w:spacing w:after="0" w:line="240" w:lineRule="auto"/>
        <w:contextualSpacing/>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Pretendentu pieteikumu atvēršana ir atklāta un tos atver iesniegšanas secībā.</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p>
    <w:p w:rsidR="00DC1DAD" w:rsidRPr="00DC1DAD" w:rsidRDefault="00DC1DAD" w:rsidP="00DC1DAD">
      <w:pPr>
        <w:numPr>
          <w:ilvl w:val="0"/>
          <w:numId w:val="5"/>
        </w:numPr>
        <w:spacing w:after="0" w:line="240" w:lineRule="auto"/>
        <w:jc w:val="center"/>
        <w:rPr>
          <w:rFonts w:ascii="Times New Roman" w:eastAsia="Times New Roman" w:hAnsi="Times New Roman" w:cs="Times New Roman"/>
          <w:b/>
          <w:sz w:val="24"/>
          <w:szCs w:val="24"/>
          <w:lang w:eastAsia="lv-LV"/>
        </w:rPr>
      </w:pPr>
      <w:r w:rsidRPr="00DC1DAD">
        <w:rPr>
          <w:rFonts w:ascii="Times New Roman" w:eastAsia="Times New Roman" w:hAnsi="Times New Roman" w:cs="Times New Roman"/>
          <w:b/>
          <w:sz w:val="24"/>
          <w:szCs w:val="24"/>
          <w:lang w:eastAsia="lv-LV"/>
        </w:rPr>
        <w:t>Rakstveida izsoles kārtība</w:t>
      </w:r>
    </w:p>
    <w:p w:rsidR="00DC1DAD" w:rsidRPr="00DC1DAD" w:rsidRDefault="00DC1DAD" w:rsidP="00DC1DAD">
      <w:pPr>
        <w:numPr>
          <w:ilvl w:val="1"/>
          <w:numId w:val="5"/>
        </w:numPr>
        <w:spacing w:after="0" w:line="240" w:lineRule="auto"/>
        <w:ind w:left="858" w:hanging="574"/>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Viens no Komisijas locekļiem pēc izsoles pieteikuma atvēršanas nosauc izsoles Pretendentu, pieteikuma iesniegšanas datumu un laiku, Pretendenta piedāvāto apbūves tiesību maksas apmēru un parakstās uz pieteikuma. Uz pieteikuma parakstās arī pārējie komisijas locekļi.</w:t>
      </w:r>
    </w:p>
    <w:p w:rsidR="00DC1DAD" w:rsidRPr="00DC1DAD" w:rsidRDefault="00DC1DAD" w:rsidP="00DC1DAD">
      <w:pPr>
        <w:numPr>
          <w:ilvl w:val="1"/>
          <w:numId w:val="5"/>
        </w:numPr>
        <w:spacing w:after="0" w:line="240" w:lineRule="auto"/>
        <w:ind w:left="858" w:hanging="573"/>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Ja pieteikumā nav iekļauta šīs kārtības 3. punktā noteiktā informācija vai pieteikumā piedāvātais apbūves tiesību maksas apmērs ir vienāds ar  vai mazāks par publicēto Apbūves tiesību maksas sākumcenu, Komisija pieņem lēmumu  par Pretendenta  izslēgšanu no dalības rakstveida izsolē un pieteikumu neizskata.</w:t>
      </w:r>
    </w:p>
    <w:p w:rsidR="00DC1DAD" w:rsidRPr="00DC1DAD" w:rsidRDefault="00DC1DAD" w:rsidP="00DC1DAD">
      <w:pPr>
        <w:autoSpaceDE w:val="0"/>
        <w:autoSpaceDN w:val="0"/>
        <w:adjustRightInd w:val="0"/>
        <w:spacing w:after="0" w:line="240" w:lineRule="auto"/>
        <w:ind w:left="851" w:hanging="567"/>
        <w:jc w:val="both"/>
        <w:rPr>
          <w:rFonts w:ascii="Times New Roman" w:eastAsia="Times New Roman" w:hAnsi="Times New Roman" w:cs="Times New Roman"/>
          <w:color w:val="000000"/>
          <w:sz w:val="24"/>
          <w:szCs w:val="24"/>
          <w:lang w:eastAsia="lv-LV"/>
        </w:rPr>
      </w:pPr>
      <w:r w:rsidRPr="00DC1DAD">
        <w:rPr>
          <w:rFonts w:ascii="Times New Roman" w:eastAsia="Times New Roman" w:hAnsi="Times New Roman" w:cs="Times New Roman"/>
          <w:color w:val="000000"/>
          <w:sz w:val="24"/>
          <w:szCs w:val="24"/>
          <w:lang w:eastAsia="lv-LV"/>
        </w:rPr>
        <w:t xml:space="preserve">6.3. Ja nepieciešams papildu laiks, lai izvērtētu Pretendentu pieteikumu atbilstību publicētajiem nekustamā īpašuma pirkšanas nosacījumiem, pēc pieteikumu atvēršanas Komisija paziņo laiku un vietu, kad tiks paziņoti rakstveida izsoles rezultāti. </w:t>
      </w:r>
    </w:p>
    <w:p w:rsidR="00DC1DAD" w:rsidRPr="00DC1DAD" w:rsidRDefault="00DC1DAD" w:rsidP="00DC1DAD">
      <w:pPr>
        <w:autoSpaceDE w:val="0"/>
        <w:autoSpaceDN w:val="0"/>
        <w:adjustRightInd w:val="0"/>
        <w:spacing w:after="0" w:line="240" w:lineRule="auto"/>
        <w:ind w:left="851" w:hanging="567"/>
        <w:jc w:val="both"/>
        <w:rPr>
          <w:rFonts w:ascii="Times New Roman" w:eastAsia="Times New Roman" w:hAnsi="Times New Roman" w:cs="Times New Roman"/>
          <w:color w:val="000000"/>
          <w:sz w:val="24"/>
          <w:szCs w:val="24"/>
          <w:lang w:eastAsia="lv-LV"/>
        </w:rPr>
      </w:pPr>
      <w:r w:rsidRPr="00DC1DAD">
        <w:rPr>
          <w:rFonts w:ascii="Times New Roman" w:eastAsia="Times New Roman" w:hAnsi="Times New Roman" w:cs="Times New Roman"/>
          <w:color w:val="000000"/>
          <w:sz w:val="24"/>
          <w:szCs w:val="24"/>
          <w:lang w:eastAsia="lv-LV"/>
        </w:rPr>
        <w:t xml:space="preserve">6.4. Ja papildu </w:t>
      </w:r>
      <w:proofErr w:type="spellStart"/>
      <w:r w:rsidRPr="00DC1DAD">
        <w:rPr>
          <w:rFonts w:ascii="Times New Roman" w:eastAsia="Times New Roman" w:hAnsi="Times New Roman" w:cs="Times New Roman"/>
          <w:color w:val="000000"/>
          <w:sz w:val="24"/>
          <w:szCs w:val="24"/>
          <w:lang w:eastAsia="lv-LV"/>
        </w:rPr>
        <w:t>izvērtējums</w:t>
      </w:r>
      <w:proofErr w:type="spellEnd"/>
      <w:r w:rsidRPr="00DC1DAD">
        <w:rPr>
          <w:rFonts w:ascii="Times New Roman" w:eastAsia="Times New Roman" w:hAnsi="Times New Roman" w:cs="Times New Roman"/>
          <w:color w:val="000000"/>
          <w:sz w:val="24"/>
          <w:szCs w:val="24"/>
          <w:lang w:eastAsia="lv-LV"/>
        </w:rPr>
        <w:t xml:space="preserve"> nav nepieciešams, pēc visu pieteikumu atvēršanas komisija paziņo, ka rakstveida izsole pabeigta, kā arī nosauc visaugstāko maksu un Pretendentu, kas to nosolījis un ieguvis tiesības slēgt apbūves tiesību līgumu. </w:t>
      </w:r>
    </w:p>
    <w:p w:rsidR="00DC1DAD" w:rsidRPr="00DC1DAD" w:rsidRDefault="00DC1DAD" w:rsidP="00DC1DAD">
      <w:pPr>
        <w:autoSpaceDE w:val="0"/>
        <w:autoSpaceDN w:val="0"/>
        <w:adjustRightInd w:val="0"/>
        <w:spacing w:after="0" w:line="240" w:lineRule="auto"/>
        <w:ind w:left="851" w:hanging="567"/>
        <w:jc w:val="both"/>
        <w:rPr>
          <w:rFonts w:ascii="Times New Roman" w:eastAsia="Times New Roman" w:hAnsi="Times New Roman" w:cs="Times New Roman"/>
          <w:color w:val="000000"/>
          <w:sz w:val="24"/>
          <w:szCs w:val="24"/>
          <w:lang w:eastAsia="lv-LV"/>
        </w:rPr>
      </w:pPr>
      <w:r w:rsidRPr="00DC1DAD">
        <w:rPr>
          <w:rFonts w:ascii="Times New Roman" w:eastAsia="Times New Roman" w:hAnsi="Times New Roman" w:cs="Times New Roman"/>
          <w:color w:val="000000"/>
          <w:sz w:val="24"/>
          <w:szCs w:val="24"/>
          <w:lang w:eastAsia="lv-LV"/>
        </w:rPr>
        <w:t xml:space="preserve">6.5. Ja pēc visu pieteikumu atvēršanas izrādās, ka vairāki Pretendenti piedāvājuši vienādu augstāko cenu, Komisija veic vienu no šādām darbībām: </w:t>
      </w:r>
    </w:p>
    <w:p w:rsidR="00DC1DAD" w:rsidRPr="00DC1DAD" w:rsidRDefault="00DC1DAD" w:rsidP="00DC1DAD">
      <w:pPr>
        <w:autoSpaceDE w:val="0"/>
        <w:autoSpaceDN w:val="0"/>
        <w:adjustRightInd w:val="0"/>
        <w:spacing w:after="0" w:line="240" w:lineRule="auto"/>
        <w:ind w:left="851" w:hanging="567"/>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color w:val="000000"/>
          <w:sz w:val="24"/>
          <w:szCs w:val="24"/>
          <w:lang w:eastAsia="lv-LV"/>
        </w:rPr>
        <w:lastRenderedPageBreak/>
        <w:t>6.5.1.</w:t>
      </w:r>
      <w:r w:rsidRPr="00DC1DAD">
        <w:rPr>
          <w:rFonts w:ascii="Times New Roman" w:eastAsia="Times New Roman" w:hAnsi="Times New Roman" w:cs="Times New Roman"/>
          <w:bCs/>
          <w:color w:val="000000"/>
          <w:sz w:val="24"/>
          <w:szCs w:val="24"/>
          <w:lang w:eastAsia="lv-LV"/>
        </w:rPr>
        <w:t xml:space="preserve"> izteikt </w:t>
      </w:r>
      <w:proofErr w:type="spellStart"/>
      <w:r w:rsidRPr="00DC1DAD">
        <w:rPr>
          <w:rFonts w:ascii="Times New Roman" w:eastAsia="Times New Roman" w:hAnsi="Times New Roman" w:cs="Times New Roman"/>
          <w:bCs/>
          <w:color w:val="000000"/>
          <w:sz w:val="24"/>
          <w:szCs w:val="24"/>
          <w:lang w:eastAsia="lv-LV"/>
        </w:rPr>
        <w:t>rakstveidā</w:t>
      </w:r>
      <w:proofErr w:type="spellEnd"/>
      <w:r w:rsidRPr="00DC1DAD">
        <w:rPr>
          <w:rFonts w:ascii="Times New Roman" w:eastAsia="Times New Roman" w:hAnsi="Times New Roman" w:cs="Times New Roman"/>
          <w:bCs/>
          <w:color w:val="000000"/>
          <w:sz w:val="24"/>
          <w:szCs w:val="24"/>
          <w:lang w:eastAsia="lv-LV"/>
        </w:rPr>
        <w:t xml:space="preserve"> savu piedāvājumu par iespējami augstāko cenu, nosakot piedāvājumu iesniegšanas un atvēršanas datumu, laiku, vietu un kārtību. </w:t>
      </w:r>
    </w:p>
    <w:p w:rsidR="00DC1DAD" w:rsidRPr="00DC1DAD" w:rsidRDefault="00DC1DAD" w:rsidP="00DC1DAD">
      <w:pPr>
        <w:autoSpaceDE w:val="0"/>
        <w:autoSpaceDN w:val="0"/>
        <w:adjustRightInd w:val="0"/>
        <w:spacing w:after="0" w:line="240" w:lineRule="auto"/>
        <w:ind w:left="284" w:hanging="284"/>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 xml:space="preserve">6.6.Ja neviens no Pretendentiem, kuri piedāvājuši vienādu augstāko cenu, neiesniedz jaunu piedāvājumu ar augstāku cenu saskaņā ar šī nolikuma 5.5.punktu, Komisija pieteikumu iesniegšanas secībā </w:t>
      </w:r>
      <w:proofErr w:type="spellStart"/>
      <w:r w:rsidRPr="00DC1DAD">
        <w:rPr>
          <w:rFonts w:ascii="Times New Roman" w:eastAsia="Times New Roman" w:hAnsi="Times New Roman" w:cs="Times New Roman"/>
          <w:bCs/>
          <w:color w:val="000000"/>
          <w:sz w:val="24"/>
          <w:szCs w:val="24"/>
          <w:lang w:eastAsia="lv-LV"/>
        </w:rPr>
        <w:t>rakstveidā</w:t>
      </w:r>
      <w:proofErr w:type="spellEnd"/>
      <w:r w:rsidRPr="00DC1DAD">
        <w:rPr>
          <w:rFonts w:ascii="Times New Roman" w:eastAsia="Times New Roman" w:hAnsi="Times New Roman" w:cs="Times New Roman"/>
          <w:bCs/>
          <w:color w:val="000000"/>
          <w:sz w:val="24"/>
          <w:szCs w:val="24"/>
          <w:lang w:eastAsia="lv-LV"/>
        </w:rPr>
        <w:t xml:space="preserve"> piedāvā minētajiem Pretendentiem slēgt apbūves tiesību līgumu atbilstoši to nosolītajai cenai. </w:t>
      </w:r>
    </w:p>
    <w:p w:rsidR="00DC1DAD" w:rsidRPr="00DC1DAD" w:rsidRDefault="00DC1DAD" w:rsidP="00DC1DAD">
      <w:pPr>
        <w:autoSpaceDE w:val="0"/>
        <w:autoSpaceDN w:val="0"/>
        <w:adjustRightInd w:val="0"/>
        <w:spacing w:after="0" w:line="240" w:lineRule="auto"/>
        <w:ind w:left="284" w:hanging="284"/>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6.7. Komisija ir tiesīga pārbaudīt izsoles pretendentu sniegtās ziņas. Pretendents netiek atzīts par izsoles uzvarētāju, ja tiek atklāts, ka izsoles pretendents ir sniedzis nepatiesas ziņas.</w:t>
      </w:r>
    </w:p>
    <w:p w:rsidR="00DC1DAD" w:rsidRPr="00DC1DAD" w:rsidRDefault="00DC1DAD" w:rsidP="00DC1DAD">
      <w:pPr>
        <w:autoSpaceDE w:val="0"/>
        <w:autoSpaceDN w:val="0"/>
        <w:adjustRightInd w:val="0"/>
        <w:spacing w:after="0" w:line="240" w:lineRule="auto"/>
        <w:ind w:left="284" w:hanging="284"/>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 xml:space="preserve">6.8. Komisijai ir tiesības pārtraukt izsoli, ja tiek iegūta pietiekama informācija un pārliecība, ka pastāv noruna kādu atturēt no piedalīšanās izsolē vai starp pretendentiem pastāv vienošanās, kas var ietekmēt izsoles rezultātus vai gaitu.         </w:t>
      </w:r>
    </w:p>
    <w:p w:rsidR="00DC1DAD" w:rsidRPr="00DC1DAD" w:rsidRDefault="00DC1DAD" w:rsidP="00DC1DAD">
      <w:pPr>
        <w:autoSpaceDE w:val="0"/>
        <w:autoSpaceDN w:val="0"/>
        <w:adjustRightInd w:val="0"/>
        <w:spacing w:after="0" w:line="240" w:lineRule="auto"/>
        <w:ind w:left="284" w:hanging="284"/>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6.9. Komisija patur tiesības jebkurā brīdī pārtraukt izsoli, ja tā konstatē jebkādas nepilnības izsoles noteikumos.</w:t>
      </w:r>
    </w:p>
    <w:p w:rsidR="00DC1DAD" w:rsidRPr="00DC1DAD" w:rsidRDefault="00DC1DAD" w:rsidP="00DC1DAD">
      <w:pPr>
        <w:autoSpaceDE w:val="0"/>
        <w:autoSpaceDN w:val="0"/>
        <w:adjustRightInd w:val="0"/>
        <w:spacing w:after="0" w:line="240" w:lineRule="auto"/>
        <w:ind w:left="284" w:hanging="284"/>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 xml:space="preserve">6.10.Ja Informācijā par izsoles objektu noteiktajā termiņā nav iesniegts neviens pieteikums, Komisija var pagarināt pieteikumu iesniegšanas termiņu, pārējos izsoles nosacījumus atstājot negrozītus. </w:t>
      </w:r>
    </w:p>
    <w:p w:rsidR="00DC1DAD" w:rsidRPr="00DC1DAD" w:rsidRDefault="00DC1DAD" w:rsidP="00DC1DAD">
      <w:pPr>
        <w:autoSpaceDE w:val="0"/>
        <w:autoSpaceDN w:val="0"/>
        <w:adjustRightInd w:val="0"/>
        <w:spacing w:after="0" w:line="240" w:lineRule="auto"/>
        <w:ind w:left="284" w:hanging="284"/>
        <w:jc w:val="center"/>
        <w:rPr>
          <w:rFonts w:ascii="Times New Roman" w:eastAsia="Times New Roman" w:hAnsi="Times New Roman" w:cs="Times New Roman"/>
          <w:b/>
          <w:bCs/>
          <w:color w:val="000000"/>
          <w:sz w:val="24"/>
          <w:szCs w:val="24"/>
          <w:lang w:eastAsia="lv-LV"/>
        </w:rPr>
      </w:pPr>
      <w:r w:rsidRPr="00DC1DAD">
        <w:rPr>
          <w:rFonts w:ascii="Times New Roman" w:eastAsia="Times New Roman" w:hAnsi="Times New Roman" w:cs="Times New Roman"/>
          <w:b/>
          <w:bCs/>
          <w:color w:val="000000"/>
          <w:sz w:val="24"/>
          <w:szCs w:val="24"/>
          <w:lang w:eastAsia="lv-LV"/>
        </w:rPr>
        <w:t>7. Nenotikusi izsole</w:t>
      </w:r>
    </w:p>
    <w:p w:rsidR="00DC1DAD" w:rsidRPr="00DC1DAD" w:rsidRDefault="00DC1DAD" w:rsidP="00DC1DAD">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7.1. Izsole var tikt uzskatīta par nenotikušu:</w:t>
      </w:r>
    </w:p>
    <w:p w:rsidR="00DC1DAD" w:rsidRPr="00DC1DAD" w:rsidRDefault="00DC1DAD" w:rsidP="00DC1DAD">
      <w:pPr>
        <w:autoSpaceDE w:val="0"/>
        <w:autoSpaceDN w:val="0"/>
        <w:adjustRightInd w:val="0"/>
        <w:spacing w:after="0" w:line="240" w:lineRule="auto"/>
        <w:ind w:left="284"/>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7.1.1. ja neviens izsoles pretendents nav iesniedzis pieteikumu;</w:t>
      </w:r>
    </w:p>
    <w:p w:rsidR="00DC1DAD" w:rsidRPr="00DC1DAD" w:rsidRDefault="00DC1DAD" w:rsidP="00DC1DAD">
      <w:pPr>
        <w:spacing w:after="0" w:line="240" w:lineRule="auto"/>
        <w:ind w:left="284"/>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bCs/>
          <w:color w:val="000000"/>
          <w:sz w:val="24"/>
          <w:szCs w:val="24"/>
          <w:lang w:eastAsia="lv-LV"/>
        </w:rPr>
        <w:t xml:space="preserve">7.1.2. </w:t>
      </w:r>
      <w:r w:rsidRPr="00DC1DAD">
        <w:rPr>
          <w:rFonts w:ascii="Times New Roman" w:eastAsia="Times New Roman" w:hAnsi="Times New Roman" w:cs="Times New Roman"/>
          <w:sz w:val="24"/>
          <w:szCs w:val="24"/>
          <w:lang w:eastAsia="lv-LV"/>
        </w:rPr>
        <w:t>neviens dalībnieks nav pārsolījis izsoles sākumcenu;</w:t>
      </w:r>
    </w:p>
    <w:p w:rsidR="00DC1DAD" w:rsidRPr="00DC1DAD" w:rsidRDefault="00DC1DAD" w:rsidP="00DC1DAD">
      <w:pPr>
        <w:autoSpaceDE w:val="0"/>
        <w:autoSpaceDN w:val="0"/>
        <w:adjustRightInd w:val="0"/>
        <w:spacing w:after="0" w:line="240" w:lineRule="auto"/>
        <w:ind w:left="284"/>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7.1.3. ja neviens no izsoles pretendentiem, kurš ieguvis tiesības slēgt apbūves tiesību līgumu, nenoslēdz to noteiktajā termiņā;</w:t>
      </w:r>
    </w:p>
    <w:p w:rsidR="00DC1DAD" w:rsidRPr="00DC1DAD" w:rsidRDefault="00DC1DAD" w:rsidP="00DC1DAD">
      <w:pPr>
        <w:autoSpaceDE w:val="0"/>
        <w:autoSpaceDN w:val="0"/>
        <w:adjustRightInd w:val="0"/>
        <w:spacing w:after="0" w:line="240" w:lineRule="auto"/>
        <w:ind w:left="284"/>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7.1.4. ja tiek konstatēts, ka bijusi noruna kādu atturēt no piedalīšanās izsolē vai ja izsolē starp pretendentiem konstatēta vienošanās, kas ietekmējusi izsoles rezultātus vai tās gaitu;</w:t>
      </w:r>
    </w:p>
    <w:p w:rsidR="00DC1DAD" w:rsidRPr="00DC1DAD" w:rsidRDefault="00DC1DAD" w:rsidP="00DC1DAD">
      <w:pPr>
        <w:autoSpaceDE w:val="0"/>
        <w:autoSpaceDN w:val="0"/>
        <w:adjustRightInd w:val="0"/>
        <w:spacing w:after="0" w:line="240" w:lineRule="auto"/>
        <w:ind w:left="284"/>
        <w:jc w:val="both"/>
        <w:rPr>
          <w:rFonts w:ascii="Times New Roman" w:eastAsia="Times New Roman" w:hAnsi="Times New Roman" w:cs="Times New Roman"/>
          <w:bCs/>
          <w:color w:val="000000"/>
          <w:sz w:val="24"/>
          <w:szCs w:val="24"/>
          <w:lang w:eastAsia="lv-LV"/>
        </w:rPr>
      </w:pPr>
      <w:r w:rsidRPr="00DC1DAD">
        <w:rPr>
          <w:rFonts w:ascii="Times New Roman" w:eastAsia="Times New Roman" w:hAnsi="Times New Roman" w:cs="Times New Roman"/>
          <w:bCs/>
          <w:color w:val="000000"/>
          <w:sz w:val="24"/>
          <w:szCs w:val="24"/>
          <w:lang w:eastAsia="lv-LV"/>
        </w:rPr>
        <w:t>7.1.5. ja apbūves tiesības iegūst persona, kurai nav bijušas tiesības piedalīties izsolē.</w:t>
      </w:r>
    </w:p>
    <w:p w:rsidR="00DC1DAD" w:rsidRPr="00DC1DAD" w:rsidRDefault="00DC1DAD" w:rsidP="00DC1DAD">
      <w:pPr>
        <w:autoSpaceDE w:val="0"/>
        <w:autoSpaceDN w:val="0"/>
        <w:adjustRightInd w:val="0"/>
        <w:spacing w:after="0" w:line="240" w:lineRule="auto"/>
        <w:ind w:left="284" w:hanging="284"/>
        <w:jc w:val="both"/>
        <w:rPr>
          <w:rFonts w:ascii="Times New Roman" w:eastAsia="Times New Roman" w:hAnsi="Times New Roman" w:cs="Times New Roman"/>
          <w:b/>
          <w:bCs/>
          <w:color w:val="000000"/>
          <w:sz w:val="24"/>
          <w:szCs w:val="24"/>
          <w:lang w:eastAsia="lv-LV"/>
        </w:rPr>
      </w:pPr>
    </w:p>
    <w:p w:rsidR="00DC1DAD" w:rsidRPr="00DC1DAD" w:rsidRDefault="00DC1DAD" w:rsidP="00DC1DAD">
      <w:pPr>
        <w:spacing w:after="120" w:line="240" w:lineRule="auto"/>
        <w:jc w:val="center"/>
        <w:rPr>
          <w:rFonts w:ascii="Times New Roman" w:eastAsia="Times New Roman" w:hAnsi="Times New Roman" w:cs="Times New Roman"/>
          <w:b/>
          <w:sz w:val="24"/>
          <w:szCs w:val="24"/>
          <w:lang w:eastAsia="lv-LV"/>
        </w:rPr>
      </w:pPr>
      <w:r w:rsidRPr="00DC1DAD">
        <w:rPr>
          <w:rFonts w:ascii="Times New Roman" w:eastAsia="Times New Roman" w:hAnsi="Times New Roman" w:cs="Times New Roman"/>
          <w:b/>
          <w:sz w:val="24"/>
          <w:szCs w:val="24"/>
          <w:lang w:eastAsia="lv-LV"/>
        </w:rPr>
        <w:t>8.Izsoles rezultātu apstiprināšana un līguma slēgšana.</w:t>
      </w:r>
    </w:p>
    <w:p w:rsidR="00DC1DAD" w:rsidRPr="00DC1DAD" w:rsidRDefault="00DC1DAD" w:rsidP="00DC1DAD">
      <w:pPr>
        <w:spacing w:after="12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8.1.Izsoles protokolu apstiprina komisija 7 (septiņu dienu) laikā no izsoles dienas.</w:t>
      </w:r>
    </w:p>
    <w:p w:rsidR="00DC1DAD" w:rsidRPr="00DC1DAD" w:rsidRDefault="00DC1DAD" w:rsidP="00DC1DAD">
      <w:pPr>
        <w:spacing w:after="12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8.2.Izsoles rezultātus apstiprina Alojas novada dome tuvākajā domes sēdē, kas seko pēc notikušas izsoles.</w:t>
      </w:r>
    </w:p>
    <w:p w:rsidR="00DC1DAD" w:rsidRPr="00DC1DAD" w:rsidRDefault="00DC1DAD" w:rsidP="00DC1DAD">
      <w:pPr>
        <w:spacing w:after="12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8.3. Apbūves tiesību līgumu paraksta piecu darba dienu laikā no izsoles rezultātu apstiprināšanas dienas.</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8.4. Apbūves tiesību ieguvējam 7 (septiņu) darbdienu laikā pēc mutiskās izsoles rezultātu paziņošanas jāparaksta līgums, vai rakstiski jāpaziņo par atteikumu slēgt līgumu. Ja iepriekš minētajā termiņā apbūves tiesību  ieguvējs līgumu neparaksta un neiesniedz attiecīgu atteikumu, ir uzskatāms, ka apbūves tiesību  ieguvējs no līguma slēgšanas tiesībām ir atteicies.</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8.5. Ja apbūves tiesību  ieguvējs, kurš nosolījis augstāko maksu, ir atteicies slēgt līgumu, apbūves tiesība tiek secīgi piedāvāta iegūt izsoles dalībniekam, kurš ir piedāvājis nākamo augstāko maksu. </w:t>
      </w:r>
    </w:p>
    <w:p w:rsidR="00DC1DAD" w:rsidRPr="00DC1DAD" w:rsidRDefault="00DC1DAD" w:rsidP="00DC1DAD">
      <w:pPr>
        <w:spacing w:after="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8.6. Apbūves tiesību pretendents, kurš nosolījis nākamo augstāko apbūves tiesību maksu, atbildi, par piedāvājumu slēgt līgumu, sniedz divu nedēļu laikā pēc tā saņemšanas dienas. Ja apbūves tiesību pretendents piekrīt parakstīt apbūves tiesību līgumu par paša nosolīto augstāko apbūves tiesību maksu, septiņu darbdienu laikā pēc minētā paziņojuma nosūtīšanas viņš paraksta apbūves tiesību līgumu. </w:t>
      </w:r>
    </w:p>
    <w:p w:rsidR="00DC1DAD" w:rsidRPr="00DC1DAD" w:rsidRDefault="00DC1DAD" w:rsidP="00DC1DAD">
      <w:pPr>
        <w:spacing w:after="120" w:line="240" w:lineRule="auto"/>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lastRenderedPageBreak/>
        <w:t>8.7. Izsoles dalībniekiem ir tiesības iesniegt sūdzību Alojas novada domei par komisijas veiktajām darbībām 5 dienu laikā no izsoles dienas.</w:t>
      </w:r>
    </w:p>
    <w:p w:rsidR="00DC1DAD" w:rsidRPr="00DC1DAD" w:rsidRDefault="00DC1DAD" w:rsidP="00DC1DAD">
      <w:pPr>
        <w:spacing w:after="0" w:line="360" w:lineRule="auto"/>
        <w:jc w:val="center"/>
        <w:rPr>
          <w:rFonts w:ascii="Times New Roman" w:eastAsia="Times New Roman" w:hAnsi="Times New Roman" w:cs="Times New Roman"/>
          <w:b/>
          <w:sz w:val="24"/>
          <w:szCs w:val="24"/>
          <w:lang w:eastAsia="lv-LV"/>
        </w:rPr>
      </w:pPr>
    </w:p>
    <w:p w:rsidR="00DC1DAD" w:rsidRPr="00DC1DAD" w:rsidRDefault="00DC1DAD" w:rsidP="00DC1DAD">
      <w:pPr>
        <w:spacing w:after="0" w:line="360" w:lineRule="auto"/>
        <w:jc w:val="center"/>
        <w:rPr>
          <w:rFonts w:ascii="Times New Roman" w:eastAsia="Times New Roman" w:hAnsi="Times New Roman" w:cs="Times New Roman"/>
          <w:b/>
          <w:sz w:val="24"/>
          <w:szCs w:val="24"/>
          <w:lang w:eastAsia="lv-LV"/>
        </w:rPr>
      </w:pPr>
    </w:p>
    <w:p w:rsidR="00DC1DAD" w:rsidRPr="00DC1DAD" w:rsidRDefault="00DC1DAD" w:rsidP="00DC1DAD">
      <w:pPr>
        <w:spacing w:after="0" w:line="360" w:lineRule="auto"/>
        <w:jc w:val="center"/>
        <w:rPr>
          <w:rFonts w:ascii="Times New Roman" w:eastAsia="Times New Roman" w:hAnsi="Times New Roman" w:cs="Times New Roman"/>
          <w:b/>
          <w:sz w:val="24"/>
          <w:szCs w:val="24"/>
          <w:lang w:eastAsia="lv-LV"/>
        </w:rPr>
      </w:pPr>
    </w:p>
    <w:p w:rsidR="00DC1DAD" w:rsidRPr="00DC1DAD" w:rsidRDefault="00DC1DAD" w:rsidP="00DC1DAD">
      <w:pPr>
        <w:spacing w:after="0" w:line="240" w:lineRule="auto"/>
        <w:rPr>
          <w:rFonts w:ascii="Times New Roman" w:eastAsia="Times New Roman" w:hAnsi="Times New Roman" w:cs="Times New Roman"/>
          <w:i/>
          <w:iCs/>
          <w:sz w:val="24"/>
          <w:szCs w:val="24"/>
          <w:lang w:eastAsia="lv-LV"/>
        </w:rPr>
      </w:pPr>
    </w:p>
    <w:p w:rsidR="00DC1DAD" w:rsidRPr="00DC1DAD" w:rsidRDefault="00DC1DAD" w:rsidP="00DC1DAD">
      <w:pPr>
        <w:spacing w:after="0" w:line="240" w:lineRule="auto"/>
        <w:ind w:left="360" w:firstLine="360"/>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 xml:space="preserve">Domes priekšsēdētājs </w:t>
      </w:r>
      <w:r w:rsidRPr="00DC1DAD">
        <w:rPr>
          <w:rFonts w:ascii="Times New Roman" w:eastAsia="Times New Roman" w:hAnsi="Times New Roman" w:cs="Times New Roman"/>
          <w:sz w:val="24"/>
          <w:szCs w:val="24"/>
          <w:lang w:eastAsia="lv-LV"/>
        </w:rPr>
        <w:tab/>
      </w:r>
      <w:r w:rsidRPr="00DC1DAD">
        <w:rPr>
          <w:rFonts w:ascii="Times New Roman" w:eastAsia="Times New Roman" w:hAnsi="Times New Roman" w:cs="Times New Roman"/>
          <w:sz w:val="24"/>
          <w:szCs w:val="24"/>
          <w:lang w:eastAsia="lv-LV"/>
        </w:rPr>
        <w:tab/>
        <w:t xml:space="preserve"> </w:t>
      </w:r>
      <w:r w:rsidRPr="00DC1DAD">
        <w:rPr>
          <w:rFonts w:ascii="Times New Roman" w:eastAsia="Times New Roman" w:hAnsi="Times New Roman" w:cs="Times New Roman"/>
          <w:sz w:val="24"/>
          <w:szCs w:val="24"/>
          <w:lang w:eastAsia="lv-LV"/>
        </w:rPr>
        <w:tab/>
        <w:t>(paraksts)</w:t>
      </w:r>
      <w:r w:rsidRPr="00DC1DAD">
        <w:rPr>
          <w:rFonts w:ascii="Times New Roman" w:eastAsia="Times New Roman" w:hAnsi="Times New Roman" w:cs="Times New Roman"/>
          <w:sz w:val="24"/>
          <w:szCs w:val="24"/>
          <w:lang w:eastAsia="lv-LV"/>
        </w:rPr>
        <w:tab/>
        <w:t>Valdis Bārda</w:t>
      </w:r>
    </w:p>
    <w:p w:rsidR="00DC1DAD" w:rsidRPr="00DC1DAD" w:rsidRDefault="00DC1DAD" w:rsidP="00DC1DAD">
      <w:pPr>
        <w:spacing w:after="0" w:line="240" w:lineRule="auto"/>
        <w:ind w:left="1080" w:firstLine="360"/>
        <w:jc w:val="both"/>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(zīmogs)</w:t>
      </w:r>
    </w:p>
    <w:p w:rsidR="00DC1DAD" w:rsidRPr="00DC1DAD" w:rsidRDefault="00DC1DAD" w:rsidP="00DC1DAD">
      <w:pPr>
        <w:spacing w:after="0" w:line="240" w:lineRule="auto"/>
        <w:jc w:val="both"/>
        <w:rPr>
          <w:rFonts w:ascii="Times New Roman" w:eastAsia="Calibri" w:hAnsi="Times New Roman" w:cs="Times New Roman"/>
          <w:sz w:val="24"/>
          <w:szCs w:val="24"/>
          <w:lang w:eastAsia="lv-LV"/>
        </w:rPr>
      </w:pPr>
      <w:r w:rsidRPr="00DC1DAD">
        <w:rPr>
          <w:rFonts w:ascii="Times New Roman" w:eastAsia="Times New Roman" w:hAnsi="Times New Roman" w:cs="Times New Roman"/>
          <w:sz w:val="24"/>
          <w:szCs w:val="24"/>
          <w:lang w:eastAsia="lv-LV"/>
        </w:rPr>
        <w:tab/>
        <w:t>NORAKSTS PAREIZS</w:t>
      </w:r>
    </w:p>
    <w:p w:rsidR="00DC1DAD" w:rsidRPr="00DC1DAD" w:rsidRDefault="00DC1DAD" w:rsidP="00DC1DAD">
      <w:pPr>
        <w:spacing w:after="0" w:line="240" w:lineRule="auto"/>
        <w:jc w:val="both"/>
        <w:rPr>
          <w:rFonts w:ascii="Times New Roman" w:hAnsi="Times New Roman" w:cs="Times New Roman"/>
          <w:sz w:val="24"/>
          <w:szCs w:val="24"/>
        </w:rPr>
      </w:pPr>
      <w:r w:rsidRPr="00DC1DAD">
        <w:rPr>
          <w:rFonts w:ascii="Times New Roman" w:eastAsia="Times New Roman" w:hAnsi="Times New Roman" w:cs="Times New Roman"/>
          <w:sz w:val="24"/>
          <w:szCs w:val="24"/>
          <w:lang w:eastAsia="lv-LV"/>
        </w:rPr>
        <w:tab/>
        <w:t xml:space="preserve"> Vecākā lietvede </w:t>
      </w:r>
      <w:r w:rsidRPr="00DC1DAD">
        <w:rPr>
          <w:rFonts w:ascii="Times New Roman" w:eastAsia="Times New Roman" w:hAnsi="Times New Roman" w:cs="Times New Roman"/>
          <w:sz w:val="24"/>
          <w:szCs w:val="24"/>
          <w:lang w:eastAsia="lv-LV"/>
        </w:rPr>
        <w:tab/>
      </w:r>
      <w:r w:rsidRPr="00DC1DAD">
        <w:rPr>
          <w:rFonts w:ascii="Times New Roman" w:eastAsia="Times New Roman" w:hAnsi="Times New Roman" w:cs="Times New Roman"/>
          <w:sz w:val="24"/>
          <w:szCs w:val="24"/>
          <w:lang w:eastAsia="lv-LV"/>
        </w:rPr>
        <w:tab/>
        <w:t xml:space="preserve">Inta </w:t>
      </w:r>
      <w:proofErr w:type="spellStart"/>
      <w:r w:rsidRPr="00DC1DAD">
        <w:rPr>
          <w:rFonts w:ascii="Times New Roman" w:eastAsia="Times New Roman" w:hAnsi="Times New Roman" w:cs="Times New Roman"/>
          <w:sz w:val="24"/>
          <w:szCs w:val="24"/>
          <w:lang w:eastAsia="lv-LV"/>
        </w:rPr>
        <w:t>Baronova</w:t>
      </w:r>
      <w:proofErr w:type="spellEnd"/>
    </w:p>
    <w:p w:rsidR="00DC1DAD" w:rsidRPr="00DC1DAD" w:rsidRDefault="00DC1DAD" w:rsidP="00DC1DAD">
      <w:pPr>
        <w:spacing w:after="0" w:line="240" w:lineRule="auto"/>
        <w:rPr>
          <w:rFonts w:ascii="Times New Roman" w:eastAsia="Times New Roman" w:hAnsi="Times New Roman" w:cs="Times New Roman"/>
          <w:sz w:val="24"/>
          <w:szCs w:val="24"/>
          <w:lang w:eastAsia="lv-LV"/>
        </w:rPr>
      </w:pPr>
      <w:r w:rsidRPr="00DC1DAD">
        <w:rPr>
          <w:rFonts w:ascii="Times New Roman" w:eastAsia="Times New Roman" w:hAnsi="Times New Roman" w:cs="Times New Roman"/>
          <w:sz w:val="24"/>
          <w:szCs w:val="24"/>
          <w:lang w:eastAsia="lv-LV"/>
        </w:rPr>
        <w:tab/>
        <w:t>Alojā, 2021.gada 26.februārī</w:t>
      </w:r>
    </w:p>
    <w:p w:rsidR="00DC1DAD" w:rsidRPr="00DC1DAD" w:rsidRDefault="00DC1DAD" w:rsidP="00DC1DAD">
      <w:pPr>
        <w:spacing w:after="0" w:line="240" w:lineRule="auto"/>
        <w:rPr>
          <w:rFonts w:ascii="Times New Roman" w:eastAsia="Times New Roman" w:hAnsi="Times New Roman" w:cs="Times New Roman"/>
          <w:sz w:val="24"/>
          <w:szCs w:val="24"/>
          <w:lang w:eastAsia="lv-LV"/>
        </w:rPr>
      </w:pPr>
    </w:p>
    <w:p w:rsidR="00DC1DAD" w:rsidRPr="00DC1DAD" w:rsidRDefault="00DC1DAD" w:rsidP="00DC1DAD">
      <w:pPr>
        <w:spacing w:after="0" w:line="360" w:lineRule="auto"/>
        <w:jc w:val="center"/>
        <w:rPr>
          <w:rFonts w:ascii="Times New Roman" w:eastAsia="Times New Roman" w:hAnsi="Times New Roman" w:cs="Times New Roman"/>
          <w:b/>
          <w:sz w:val="24"/>
          <w:szCs w:val="24"/>
          <w:lang w:eastAsia="lv-LV"/>
        </w:rPr>
      </w:pPr>
    </w:p>
    <w:p w:rsidR="00DC1DAD" w:rsidRPr="00DC1DAD" w:rsidRDefault="00DC1DAD" w:rsidP="00DC1DAD">
      <w:pPr>
        <w:spacing w:after="0" w:line="360" w:lineRule="auto"/>
        <w:jc w:val="center"/>
        <w:rPr>
          <w:rFonts w:ascii="Times New Roman" w:eastAsia="Times New Roman" w:hAnsi="Times New Roman" w:cs="Times New Roman"/>
          <w:b/>
          <w:sz w:val="24"/>
          <w:szCs w:val="24"/>
          <w:lang w:eastAsia="lv-LV"/>
        </w:rPr>
      </w:pPr>
    </w:p>
    <w:p w:rsidR="00DC1DAD" w:rsidRPr="00DC1DAD" w:rsidRDefault="00DC1DAD" w:rsidP="00DC1DAD">
      <w:pPr>
        <w:spacing w:after="0" w:line="360" w:lineRule="auto"/>
        <w:jc w:val="center"/>
        <w:rPr>
          <w:rFonts w:ascii="Times New Roman" w:eastAsia="Times New Roman" w:hAnsi="Times New Roman" w:cs="Times New Roman"/>
          <w:b/>
          <w:sz w:val="24"/>
          <w:szCs w:val="24"/>
          <w:lang w:eastAsia="lv-LV"/>
        </w:rPr>
      </w:pPr>
    </w:p>
    <w:p w:rsidR="00DC1DAD" w:rsidRPr="00DC1DAD" w:rsidRDefault="00DC1DAD" w:rsidP="00DC1DAD">
      <w:pPr>
        <w:spacing w:after="0" w:line="360" w:lineRule="auto"/>
        <w:jc w:val="center"/>
        <w:rPr>
          <w:rFonts w:ascii="Times New Roman" w:eastAsia="Times New Roman" w:hAnsi="Times New Roman" w:cs="Times New Roman"/>
          <w:b/>
          <w:sz w:val="24"/>
          <w:szCs w:val="24"/>
          <w:lang w:eastAsia="lv-LV"/>
        </w:rPr>
      </w:pPr>
    </w:p>
    <w:p w:rsidR="00DC1DAD" w:rsidRPr="00DC1DAD" w:rsidRDefault="00DC1DAD" w:rsidP="00DC1DAD">
      <w:pPr>
        <w:spacing w:after="0" w:line="360" w:lineRule="auto"/>
        <w:jc w:val="center"/>
        <w:rPr>
          <w:rFonts w:ascii="Times New Roman" w:eastAsia="Times New Roman" w:hAnsi="Times New Roman" w:cs="Times New Roman"/>
          <w:b/>
          <w:sz w:val="24"/>
          <w:szCs w:val="24"/>
          <w:lang w:eastAsia="lv-LV"/>
        </w:rPr>
      </w:pPr>
    </w:p>
    <w:p w:rsidR="00DC1DAD" w:rsidRPr="00DC1DAD" w:rsidRDefault="00DC1DAD" w:rsidP="00DC1DAD">
      <w:pPr>
        <w:spacing w:after="0" w:line="360" w:lineRule="auto"/>
        <w:jc w:val="center"/>
        <w:rPr>
          <w:rFonts w:ascii="Times New Roman" w:eastAsia="Times New Roman" w:hAnsi="Times New Roman" w:cs="Times New Roman"/>
          <w:b/>
          <w:sz w:val="24"/>
          <w:szCs w:val="24"/>
          <w:lang w:eastAsia="lv-LV"/>
        </w:rPr>
      </w:pPr>
    </w:p>
    <w:p w:rsidR="00296EC1" w:rsidRDefault="00296EC1">
      <w:bookmarkStart w:id="0" w:name="_GoBack"/>
      <w:bookmarkEnd w:id="0"/>
    </w:p>
    <w:sectPr w:rsidR="00296E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77DC4"/>
    <w:multiLevelType w:val="multilevel"/>
    <w:tmpl w:val="218E8FFA"/>
    <w:lvl w:ilvl="0">
      <w:start w:val="4"/>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97F3FD9"/>
    <w:multiLevelType w:val="hybridMultilevel"/>
    <w:tmpl w:val="CB087F4E"/>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3B84091A"/>
    <w:multiLevelType w:val="multilevel"/>
    <w:tmpl w:val="D75A3F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7247E3"/>
    <w:multiLevelType w:val="hybridMultilevel"/>
    <w:tmpl w:val="75329008"/>
    <w:lvl w:ilvl="0" w:tplc="B2BA0DA6">
      <w:start w:val="3"/>
      <w:numFmt w:val="decimal"/>
      <w:lvlText w:val="%1."/>
      <w:lvlJc w:val="left"/>
      <w:pPr>
        <w:ind w:left="1440" w:hanging="360"/>
      </w:pPr>
      <w:rPr>
        <w:rFonts w:hint="default"/>
      </w:rPr>
    </w:lvl>
    <w:lvl w:ilvl="1" w:tplc="098244B2">
      <w:start w:val="1"/>
      <w:numFmt w:val="lowerLetter"/>
      <w:lvlText w:val="%2."/>
      <w:lvlJc w:val="left"/>
      <w:pPr>
        <w:ind w:left="2160" w:hanging="360"/>
      </w:pPr>
    </w:lvl>
    <w:lvl w:ilvl="2" w:tplc="C6880840">
      <w:start w:val="1"/>
      <w:numFmt w:val="lowerRoman"/>
      <w:lvlText w:val="%3."/>
      <w:lvlJc w:val="right"/>
      <w:pPr>
        <w:ind w:left="2880" w:hanging="180"/>
      </w:pPr>
    </w:lvl>
    <w:lvl w:ilvl="3" w:tplc="EA0099AA" w:tentative="1">
      <w:start w:val="1"/>
      <w:numFmt w:val="decimal"/>
      <w:lvlText w:val="%4."/>
      <w:lvlJc w:val="left"/>
      <w:pPr>
        <w:ind w:left="3600" w:hanging="360"/>
      </w:pPr>
    </w:lvl>
    <w:lvl w:ilvl="4" w:tplc="B2FE3F80" w:tentative="1">
      <w:start w:val="1"/>
      <w:numFmt w:val="lowerLetter"/>
      <w:lvlText w:val="%5."/>
      <w:lvlJc w:val="left"/>
      <w:pPr>
        <w:ind w:left="4320" w:hanging="360"/>
      </w:pPr>
    </w:lvl>
    <w:lvl w:ilvl="5" w:tplc="6C30CC84" w:tentative="1">
      <w:start w:val="1"/>
      <w:numFmt w:val="lowerRoman"/>
      <w:lvlText w:val="%6."/>
      <w:lvlJc w:val="right"/>
      <w:pPr>
        <w:ind w:left="5040" w:hanging="180"/>
      </w:pPr>
    </w:lvl>
    <w:lvl w:ilvl="6" w:tplc="952C5866" w:tentative="1">
      <w:start w:val="1"/>
      <w:numFmt w:val="decimal"/>
      <w:lvlText w:val="%7."/>
      <w:lvlJc w:val="left"/>
      <w:pPr>
        <w:ind w:left="5760" w:hanging="360"/>
      </w:pPr>
    </w:lvl>
    <w:lvl w:ilvl="7" w:tplc="B344B81E" w:tentative="1">
      <w:start w:val="1"/>
      <w:numFmt w:val="lowerLetter"/>
      <w:lvlText w:val="%8."/>
      <w:lvlJc w:val="left"/>
      <w:pPr>
        <w:ind w:left="6480" w:hanging="360"/>
      </w:pPr>
    </w:lvl>
    <w:lvl w:ilvl="8" w:tplc="F71A4486" w:tentative="1">
      <w:start w:val="1"/>
      <w:numFmt w:val="lowerRoman"/>
      <w:lvlText w:val="%9."/>
      <w:lvlJc w:val="right"/>
      <w:pPr>
        <w:ind w:left="7200" w:hanging="180"/>
      </w:pPr>
    </w:lvl>
  </w:abstractNum>
  <w:abstractNum w:abstractNumId="4" w15:restartNumberingAfterBreak="0">
    <w:nsid w:val="622575C8"/>
    <w:multiLevelType w:val="multilevel"/>
    <w:tmpl w:val="B674147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AD"/>
    <w:rsid w:val="00296EC1"/>
    <w:rsid w:val="00DC1D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13F9E-3781-46CB-9404-660D2DF4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6954</Words>
  <Characters>3964</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1</cp:revision>
  <dcterms:created xsi:type="dcterms:W3CDTF">2021-03-01T09:07:00Z</dcterms:created>
  <dcterms:modified xsi:type="dcterms:W3CDTF">2021-03-01T09:08:00Z</dcterms:modified>
</cp:coreProperties>
</file>