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BD296" w14:textId="77777777" w:rsidR="00355297" w:rsidRPr="009067AB" w:rsidRDefault="00355297" w:rsidP="00355297">
      <w:pPr>
        <w:spacing w:after="0" w:line="240" w:lineRule="auto"/>
        <w:jc w:val="right"/>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Apstiprināts</w:t>
      </w:r>
    </w:p>
    <w:p w14:paraId="74FA9E07" w14:textId="77777777" w:rsidR="00355297" w:rsidRPr="009067AB" w:rsidRDefault="00355297" w:rsidP="00355297">
      <w:pPr>
        <w:spacing w:after="0" w:line="240" w:lineRule="auto"/>
        <w:jc w:val="right"/>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Alojas novada domes </w:t>
      </w:r>
    </w:p>
    <w:p w14:paraId="4D8D7511" w14:textId="77777777" w:rsidR="00355297" w:rsidRPr="009067AB" w:rsidRDefault="00355297" w:rsidP="00355297">
      <w:pPr>
        <w:spacing w:after="0" w:line="240" w:lineRule="auto"/>
        <w:jc w:val="right"/>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Iepirkumu komisijas</w:t>
      </w:r>
    </w:p>
    <w:p w14:paraId="46D0F733" w14:textId="566DCAD7" w:rsidR="00355297" w:rsidRPr="009067AB" w:rsidRDefault="00355297" w:rsidP="00355297">
      <w:pPr>
        <w:spacing w:after="0" w:line="240" w:lineRule="auto"/>
        <w:jc w:val="right"/>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202</w:t>
      </w:r>
      <w:r w:rsidR="00094D50" w:rsidRPr="009067AB">
        <w:rPr>
          <w:rFonts w:ascii="Book Antiqua" w:eastAsia="Calibri" w:hAnsi="Book Antiqua" w:cs="Times New Roman"/>
          <w:sz w:val="24"/>
          <w:szCs w:val="24"/>
          <w:lang w:eastAsia="lv-LV"/>
        </w:rPr>
        <w:t>1</w:t>
      </w:r>
      <w:r w:rsidRPr="009067AB">
        <w:rPr>
          <w:rFonts w:ascii="Book Antiqua" w:eastAsia="Calibri" w:hAnsi="Book Antiqua" w:cs="Times New Roman"/>
          <w:sz w:val="24"/>
          <w:szCs w:val="24"/>
          <w:lang w:eastAsia="lv-LV"/>
        </w:rPr>
        <w:t xml:space="preserve">. gada </w:t>
      </w:r>
      <w:r w:rsidR="00585AF8">
        <w:rPr>
          <w:rFonts w:ascii="Book Antiqua" w:eastAsia="Calibri" w:hAnsi="Book Antiqua" w:cs="Times New Roman"/>
          <w:sz w:val="24"/>
          <w:szCs w:val="24"/>
          <w:lang w:eastAsia="lv-LV"/>
        </w:rPr>
        <w:t>20</w:t>
      </w:r>
      <w:r w:rsidR="009067AB" w:rsidRPr="009067AB">
        <w:rPr>
          <w:rFonts w:ascii="Book Antiqua" w:eastAsia="Calibri" w:hAnsi="Book Antiqua" w:cs="Times New Roman"/>
          <w:sz w:val="24"/>
          <w:szCs w:val="24"/>
          <w:lang w:eastAsia="lv-LV"/>
        </w:rPr>
        <w:t>.maija</w:t>
      </w:r>
      <w:r w:rsidRPr="009067AB">
        <w:rPr>
          <w:rFonts w:ascii="Book Antiqua" w:eastAsia="Calibri" w:hAnsi="Book Antiqua" w:cs="Times New Roman"/>
          <w:sz w:val="24"/>
          <w:szCs w:val="24"/>
          <w:lang w:eastAsia="lv-LV"/>
        </w:rPr>
        <w:t xml:space="preserve"> sēdē</w:t>
      </w:r>
    </w:p>
    <w:p w14:paraId="59A83A30" w14:textId="4C910F65" w:rsidR="00355297" w:rsidRPr="009067AB" w:rsidRDefault="00355297" w:rsidP="00355297">
      <w:pPr>
        <w:spacing w:after="0" w:line="240" w:lineRule="auto"/>
        <w:jc w:val="right"/>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Protokola Nr.CA/202</w:t>
      </w:r>
      <w:r w:rsidR="00094D50" w:rsidRPr="009067AB">
        <w:rPr>
          <w:rFonts w:ascii="Book Antiqua" w:eastAsia="Calibri" w:hAnsi="Book Antiqua" w:cs="Times New Roman"/>
          <w:sz w:val="24"/>
          <w:szCs w:val="24"/>
          <w:lang w:eastAsia="lv-LV"/>
        </w:rPr>
        <w:t>1</w:t>
      </w:r>
      <w:r w:rsidRPr="009067AB">
        <w:rPr>
          <w:rFonts w:ascii="Book Antiqua" w:eastAsia="Calibri" w:hAnsi="Book Antiqua" w:cs="Times New Roman"/>
          <w:sz w:val="24"/>
          <w:szCs w:val="24"/>
          <w:lang w:eastAsia="lv-LV"/>
        </w:rPr>
        <w:t>/</w:t>
      </w:r>
      <w:r w:rsidR="009067AB" w:rsidRPr="009067AB">
        <w:rPr>
          <w:rFonts w:ascii="Book Antiqua" w:eastAsia="Calibri" w:hAnsi="Book Antiqua" w:cs="Times New Roman"/>
          <w:sz w:val="24"/>
          <w:szCs w:val="24"/>
          <w:lang w:eastAsia="lv-LV"/>
        </w:rPr>
        <w:t>2</w:t>
      </w:r>
      <w:r w:rsidR="00585AF8">
        <w:rPr>
          <w:rFonts w:ascii="Book Antiqua" w:eastAsia="Calibri" w:hAnsi="Book Antiqua" w:cs="Times New Roman"/>
          <w:sz w:val="24"/>
          <w:szCs w:val="24"/>
          <w:lang w:eastAsia="lv-LV"/>
        </w:rPr>
        <w:t>3</w:t>
      </w:r>
      <w:r w:rsidRPr="009067AB">
        <w:rPr>
          <w:rFonts w:ascii="Book Antiqua" w:eastAsia="Calibri" w:hAnsi="Book Antiqua" w:cs="Times New Roman"/>
          <w:sz w:val="24"/>
          <w:szCs w:val="24"/>
          <w:lang w:eastAsia="lv-LV"/>
        </w:rPr>
        <w:t xml:space="preserve">-01 </w:t>
      </w:r>
    </w:p>
    <w:p w14:paraId="25CD3B66" w14:textId="77777777" w:rsidR="00355297" w:rsidRPr="009067AB" w:rsidRDefault="00355297" w:rsidP="00355297">
      <w:pPr>
        <w:spacing w:after="0" w:line="240" w:lineRule="auto"/>
        <w:jc w:val="right"/>
        <w:rPr>
          <w:rFonts w:ascii="Book Antiqua" w:eastAsia="Calibri" w:hAnsi="Book Antiqua" w:cs="Times New Roman"/>
          <w:sz w:val="24"/>
          <w:szCs w:val="24"/>
          <w:lang w:eastAsia="lv-LV"/>
        </w:rPr>
      </w:pPr>
    </w:p>
    <w:p w14:paraId="4D6C8A7A" w14:textId="77777777" w:rsidR="00AA0731" w:rsidRPr="009067AB" w:rsidRDefault="00AA0731" w:rsidP="00F378BB">
      <w:pPr>
        <w:spacing w:after="0" w:line="240" w:lineRule="auto"/>
        <w:jc w:val="right"/>
        <w:rPr>
          <w:rFonts w:ascii="Book Antiqua" w:eastAsia="Calibri" w:hAnsi="Book Antiqua" w:cs="Times New Roman"/>
          <w:sz w:val="24"/>
          <w:szCs w:val="24"/>
          <w:lang w:eastAsia="lv-LV"/>
        </w:rPr>
      </w:pPr>
    </w:p>
    <w:p w14:paraId="58093CAA" w14:textId="77777777" w:rsidR="00AA0731" w:rsidRPr="009067AB" w:rsidRDefault="00AA0731" w:rsidP="00F378BB">
      <w:pPr>
        <w:spacing w:after="0" w:line="240" w:lineRule="auto"/>
        <w:jc w:val="right"/>
        <w:rPr>
          <w:rFonts w:ascii="Book Antiqua" w:eastAsia="Calibri" w:hAnsi="Book Antiqua" w:cs="Times New Roman"/>
          <w:sz w:val="24"/>
          <w:szCs w:val="24"/>
          <w:lang w:eastAsia="lv-LV"/>
        </w:rPr>
      </w:pPr>
    </w:p>
    <w:p w14:paraId="7569377F" w14:textId="77777777" w:rsidR="00AA0731" w:rsidRPr="009067AB" w:rsidRDefault="00AA0731" w:rsidP="00F378BB">
      <w:pPr>
        <w:spacing w:after="0" w:line="240" w:lineRule="auto"/>
        <w:jc w:val="right"/>
        <w:rPr>
          <w:rFonts w:ascii="Book Antiqua" w:eastAsia="Calibri" w:hAnsi="Book Antiqua" w:cs="Times New Roman"/>
          <w:sz w:val="24"/>
          <w:szCs w:val="24"/>
          <w:lang w:eastAsia="lv-LV"/>
        </w:rPr>
      </w:pPr>
    </w:p>
    <w:p w14:paraId="6082F8FF" w14:textId="77777777" w:rsidR="00F378BB" w:rsidRPr="009067AB" w:rsidRDefault="00F378BB" w:rsidP="00F378BB">
      <w:pPr>
        <w:spacing w:after="0" w:line="240" w:lineRule="auto"/>
        <w:jc w:val="right"/>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 </w:t>
      </w:r>
    </w:p>
    <w:p w14:paraId="1B974434" w14:textId="77777777" w:rsidR="00F378BB" w:rsidRPr="009067AB" w:rsidRDefault="00F378BB" w:rsidP="00F378BB">
      <w:pPr>
        <w:spacing w:after="0" w:line="240" w:lineRule="auto"/>
        <w:jc w:val="right"/>
        <w:rPr>
          <w:rFonts w:ascii="Book Antiqua" w:eastAsia="Calibri" w:hAnsi="Book Antiqua" w:cs="Times New Roman"/>
          <w:sz w:val="24"/>
          <w:szCs w:val="24"/>
          <w:lang w:eastAsia="lv-LV"/>
        </w:rPr>
      </w:pPr>
    </w:p>
    <w:p w14:paraId="15203225" w14:textId="77777777" w:rsidR="00F378BB" w:rsidRPr="009067AB" w:rsidRDefault="00F378BB" w:rsidP="00F378BB">
      <w:pPr>
        <w:spacing w:after="0" w:line="240" w:lineRule="auto"/>
        <w:jc w:val="right"/>
        <w:rPr>
          <w:rFonts w:ascii="Book Antiqua" w:eastAsia="Calibri" w:hAnsi="Book Antiqua" w:cs="Times New Roman"/>
          <w:sz w:val="24"/>
          <w:szCs w:val="24"/>
          <w:lang w:eastAsia="lv-LV"/>
        </w:rPr>
      </w:pPr>
    </w:p>
    <w:p w14:paraId="0F307236" w14:textId="77777777" w:rsidR="00F378BB" w:rsidRPr="009067AB" w:rsidRDefault="00F378BB" w:rsidP="00355297">
      <w:pPr>
        <w:spacing w:after="0" w:line="240" w:lineRule="auto"/>
        <w:rPr>
          <w:rFonts w:ascii="Book Antiqua" w:eastAsia="Calibri" w:hAnsi="Book Antiqua" w:cs="Times New Roman"/>
          <w:sz w:val="24"/>
          <w:szCs w:val="24"/>
          <w:lang w:eastAsia="lv-LV"/>
        </w:rPr>
      </w:pPr>
    </w:p>
    <w:p w14:paraId="509A4101" w14:textId="77777777" w:rsidR="00F378BB" w:rsidRPr="009067AB" w:rsidRDefault="00F378BB" w:rsidP="00F378BB">
      <w:pPr>
        <w:spacing w:after="0" w:line="240" w:lineRule="auto"/>
        <w:jc w:val="right"/>
        <w:rPr>
          <w:rFonts w:ascii="Book Antiqua" w:eastAsia="Calibri" w:hAnsi="Book Antiqua" w:cs="Times New Roman"/>
          <w:sz w:val="24"/>
          <w:szCs w:val="24"/>
          <w:lang w:eastAsia="lv-LV"/>
        </w:rPr>
      </w:pPr>
    </w:p>
    <w:p w14:paraId="48BCB6D4" w14:textId="77777777" w:rsidR="00F378BB" w:rsidRPr="009067AB" w:rsidRDefault="00F378BB" w:rsidP="00F378BB">
      <w:pPr>
        <w:spacing w:after="0" w:line="240" w:lineRule="auto"/>
        <w:jc w:val="right"/>
        <w:rPr>
          <w:rFonts w:ascii="Book Antiqua" w:eastAsia="Calibri" w:hAnsi="Book Antiqua" w:cs="Times New Roman"/>
          <w:sz w:val="24"/>
          <w:szCs w:val="24"/>
          <w:lang w:eastAsia="lv-LV"/>
        </w:rPr>
      </w:pPr>
    </w:p>
    <w:p w14:paraId="0ABEB956" w14:textId="77777777" w:rsidR="00F378BB" w:rsidRPr="009067AB" w:rsidRDefault="00F378BB" w:rsidP="00F378BB">
      <w:pPr>
        <w:spacing w:after="0" w:line="240" w:lineRule="auto"/>
        <w:jc w:val="both"/>
        <w:rPr>
          <w:rFonts w:ascii="Book Antiqua" w:eastAsia="Calibri" w:hAnsi="Book Antiqua" w:cs="Times New Roman"/>
          <w:sz w:val="24"/>
          <w:szCs w:val="24"/>
          <w:lang w:eastAsia="lv-LV"/>
        </w:rPr>
      </w:pPr>
    </w:p>
    <w:p w14:paraId="51D8D54F" w14:textId="77777777" w:rsidR="00F378BB" w:rsidRPr="009067AB" w:rsidRDefault="00355297" w:rsidP="00F378BB">
      <w:pPr>
        <w:spacing w:after="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Cenu aptauja</w:t>
      </w:r>
    </w:p>
    <w:p w14:paraId="067C12F7" w14:textId="02D98403" w:rsidR="00F378BB" w:rsidRPr="009067AB" w:rsidRDefault="00F378BB" w:rsidP="00F378BB">
      <w:pPr>
        <w:spacing w:after="0" w:line="240" w:lineRule="auto"/>
        <w:jc w:val="center"/>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Nr.</w:t>
      </w:r>
      <w:r w:rsidR="00DE6D2F" w:rsidRPr="009067AB">
        <w:rPr>
          <w:rFonts w:ascii="Book Antiqua" w:eastAsia="Calibri" w:hAnsi="Book Antiqua" w:cs="Times New Roman"/>
          <w:sz w:val="24"/>
          <w:szCs w:val="24"/>
          <w:lang w:eastAsia="lv-LV"/>
        </w:rPr>
        <w:t xml:space="preserve"> </w:t>
      </w:r>
      <w:r w:rsidRPr="009067AB">
        <w:rPr>
          <w:rFonts w:ascii="Book Antiqua" w:eastAsia="Calibri" w:hAnsi="Book Antiqua" w:cs="Times New Roman"/>
          <w:sz w:val="24"/>
          <w:szCs w:val="24"/>
          <w:lang w:eastAsia="lv-LV"/>
        </w:rPr>
        <w:t>CA</w:t>
      </w:r>
      <w:r w:rsidR="00BB2C45" w:rsidRPr="009067AB">
        <w:rPr>
          <w:rFonts w:ascii="Book Antiqua" w:eastAsia="Calibri" w:hAnsi="Book Antiqua" w:cs="Times New Roman"/>
          <w:sz w:val="24"/>
          <w:szCs w:val="24"/>
          <w:lang w:eastAsia="lv-LV"/>
        </w:rPr>
        <w:t xml:space="preserve"> 202</w:t>
      </w:r>
      <w:r w:rsidR="00094D50" w:rsidRPr="009067AB">
        <w:rPr>
          <w:rFonts w:ascii="Book Antiqua" w:eastAsia="Calibri" w:hAnsi="Book Antiqua" w:cs="Times New Roman"/>
          <w:sz w:val="24"/>
          <w:szCs w:val="24"/>
          <w:lang w:eastAsia="lv-LV"/>
        </w:rPr>
        <w:t>1</w:t>
      </w:r>
      <w:r w:rsidR="00BB2C45" w:rsidRPr="009067AB">
        <w:rPr>
          <w:rFonts w:ascii="Book Antiqua" w:eastAsia="Calibri" w:hAnsi="Book Antiqua" w:cs="Times New Roman"/>
          <w:sz w:val="24"/>
          <w:szCs w:val="24"/>
          <w:lang w:eastAsia="lv-LV"/>
        </w:rPr>
        <w:t>/</w:t>
      </w:r>
      <w:r w:rsidR="009067AB" w:rsidRPr="009067AB">
        <w:rPr>
          <w:rFonts w:ascii="Book Antiqua" w:eastAsia="Calibri" w:hAnsi="Book Antiqua" w:cs="Times New Roman"/>
          <w:sz w:val="24"/>
          <w:szCs w:val="24"/>
          <w:lang w:eastAsia="lv-LV"/>
        </w:rPr>
        <w:t>2</w:t>
      </w:r>
      <w:r w:rsidR="00585AF8">
        <w:rPr>
          <w:rFonts w:ascii="Book Antiqua" w:eastAsia="Calibri" w:hAnsi="Book Antiqua" w:cs="Times New Roman"/>
          <w:sz w:val="24"/>
          <w:szCs w:val="24"/>
          <w:lang w:eastAsia="lv-LV"/>
        </w:rPr>
        <w:t>3</w:t>
      </w:r>
    </w:p>
    <w:p w14:paraId="60F04A59" w14:textId="77777777" w:rsidR="00F378BB" w:rsidRPr="009067AB" w:rsidRDefault="00F378BB" w:rsidP="00F378BB">
      <w:pPr>
        <w:spacing w:after="0" w:line="240" w:lineRule="auto"/>
        <w:jc w:val="center"/>
        <w:rPr>
          <w:rFonts w:ascii="Book Antiqua" w:eastAsia="Calibri" w:hAnsi="Book Antiqua" w:cs="Times New Roman"/>
          <w:sz w:val="24"/>
          <w:szCs w:val="24"/>
          <w:lang w:eastAsia="lv-LV"/>
        </w:rPr>
      </w:pPr>
    </w:p>
    <w:p w14:paraId="7D611025" w14:textId="77777777" w:rsidR="00F378BB" w:rsidRPr="009067AB" w:rsidRDefault="00F378BB" w:rsidP="00F378BB">
      <w:pPr>
        <w:spacing w:after="0" w:line="240" w:lineRule="auto"/>
        <w:jc w:val="center"/>
        <w:rPr>
          <w:rFonts w:ascii="Book Antiqua" w:eastAsia="Calibri" w:hAnsi="Book Antiqua" w:cs="Times New Roman"/>
          <w:sz w:val="24"/>
          <w:szCs w:val="24"/>
          <w:lang w:eastAsia="lv-LV"/>
        </w:rPr>
      </w:pPr>
    </w:p>
    <w:p w14:paraId="0FB55727" w14:textId="77777777" w:rsidR="00F378BB" w:rsidRPr="009067AB" w:rsidRDefault="00F378BB" w:rsidP="00F378BB">
      <w:pPr>
        <w:spacing w:after="0" w:line="240" w:lineRule="auto"/>
        <w:jc w:val="center"/>
        <w:rPr>
          <w:rFonts w:ascii="Book Antiqua" w:eastAsia="Calibri" w:hAnsi="Book Antiqua" w:cs="Times New Roman"/>
          <w:b/>
          <w:sz w:val="24"/>
          <w:szCs w:val="24"/>
          <w:lang w:eastAsia="lv-LV"/>
        </w:rPr>
      </w:pPr>
    </w:p>
    <w:p w14:paraId="3ADD2273" w14:textId="5FC08678" w:rsidR="00F378BB" w:rsidRPr="009067AB" w:rsidRDefault="00F378BB" w:rsidP="00134899">
      <w:pPr>
        <w:spacing w:after="0" w:line="240" w:lineRule="auto"/>
        <w:jc w:val="center"/>
        <w:rPr>
          <w:rFonts w:ascii="Book Antiqua" w:hAnsi="Book Antiqua"/>
          <w:b/>
          <w:bCs/>
          <w:sz w:val="48"/>
          <w:szCs w:val="48"/>
        </w:rPr>
      </w:pPr>
      <w:bookmarkStart w:id="0" w:name="_Hlk71836360"/>
      <w:r w:rsidRPr="009067AB">
        <w:rPr>
          <w:rFonts w:ascii="Book Antiqua" w:hAnsi="Book Antiqua"/>
          <w:b/>
          <w:sz w:val="48"/>
          <w:szCs w:val="48"/>
        </w:rPr>
        <w:t>“</w:t>
      </w:r>
      <w:bookmarkStart w:id="1" w:name="_Hlk72328970"/>
      <w:r w:rsidR="00585AF8">
        <w:rPr>
          <w:rFonts w:ascii="Book Antiqua" w:hAnsi="Book Antiqua"/>
          <w:b/>
          <w:bCs/>
          <w:sz w:val="48"/>
          <w:szCs w:val="48"/>
        </w:rPr>
        <w:t>Ceļu būvmateriāla (</w:t>
      </w:r>
      <w:bookmarkStart w:id="2" w:name="_Hlk72481025"/>
      <w:r w:rsidR="00866DCD" w:rsidRPr="0058313E">
        <w:rPr>
          <w:rFonts w:ascii="Book Antiqua" w:hAnsi="Book Antiqua"/>
          <w:b/>
          <w:bCs/>
          <w:color w:val="000000" w:themeColor="text1"/>
          <w:sz w:val="48"/>
          <w:szCs w:val="48"/>
        </w:rPr>
        <w:t xml:space="preserve">drupināta </w:t>
      </w:r>
      <w:r w:rsidR="00585AF8" w:rsidRPr="0058313E">
        <w:rPr>
          <w:rFonts w:ascii="Book Antiqua" w:hAnsi="Book Antiqua"/>
          <w:b/>
          <w:bCs/>
          <w:color w:val="000000" w:themeColor="text1"/>
          <w:sz w:val="48"/>
          <w:szCs w:val="48"/>
        </w:rPr>
        <w:t>grants</w:t>
      </w:r>
      <w:r w:rsidR="00866DCD" w:rsidRPr="0058313E">
        <w:rPr>
          <w:rFonts w:ascii="Book Antiqua" w:hAnsi="Book Antiqua"/>
          <w:b/>
          <w:bCs/>
          <w:color w:val="000000" w:themeColor="text1"/>
          <w:sz w:val="48"/>
          <w:szCs w:val="48"/>
        </w:rPr>
        <w:t xml:space="preserve"> 0/32</w:t>
      </w:r>
      <w:bookmarkEnd w:id="2"/>
      <w:r w:rsidR="00585AF8" w:rsidRPr="0058313E">
        <w:rPr>
          <w:rFonts w:ascii="Book Antiqua" w:hAnsi="Book Antiqua"/>
          <w:b/>
          <w:bCs/>
          <w:color w:val="000000" w:themeColor="text1"/>
          <w:sz w:val="48"/>
          <w:szCs w:val="48"/>
        </w:rPr>
        <w:t xml:space="preserve">) </w:t>
      </w:r>
      <w:r w:rsidR="00585AF8">
        <w:rPr>
          <w:rFonts w:ascii="Book Antiqua" w:hAnsi="Book Antiqua"/>
          <w:b/>
          <w:bCs/>
          <w:sz w:val="48"/>
          <w:szCs w:val="48"/>
        </w:rPr>
        <w:t>iegāde Brīvzemnieku pagasta pārvaldes vajadzībām</w:t>
      </w:r>
      <w:bookmarkEnd w:id="1"/>
      <w:r w:rsidR="00445752" w:rsidRPr="009067AB">
        <w:rPr>
          <w:rFonts w:ascii="Book Antiqua" w:hAnsi="Book Antiqua"/>
          <w:b/>
          <w:bCs/>
          <w:sz w:val="48"/>
          <w:szCs w:val="48"/>
        </w:rPr>
        <w:t>”</w:t>
      </w:r>
    </w:p>
    <w:bookmarkEnd w:id="0"/>
    <w:p w14:paraId="507F60DB" w14:textId="77777777" w:rsidR="00F378BB" w:rsidRPr="009067AB" w:rsidRDefault="00F378BB" w:rsidP="00F378BB">
      <w:pPr>
        <w:spacing w:after="0" w:line="240" w:lineRule="auto"/>
        <w:jc w:val="center"/>
        <w:rPr>
          <w:rFonts w:ascii="Book Antiqua" w:eastAsia="Calibri" w:hAnsi="Book Antiqua" w:cs="Times New Roman"/>
          <w:b/>
          <w:sz w:val="24"/>
          <w:szCs w:val="24"/>
          <w:lang w:eastAsia="lv-LV"/>
        </w:rPr>
      </w:pPr>
    </w:p>
    <w:p w14:paraId="41B38B8C" w14:textId="77777777" w:rsidR="00F378BB" w:rsidRPr="009067AB" w:rsidRDefault="00F378BB" w:rsidP="00F378BB">
      <w:pPr>
        <w:spacing w:after="0" w:line="240" w:lineRule="auto"/>
        <w:jc w:val="center"/>
        <w:rPr>
          <w:rFonts w:ascii="Book Antiqua" w:eastAsia="Calibri" w:hAnsi="Book Antiqua" w:cs="Times New Roman"/>
          <w:b/>
          <w:sz w:val="24"/>
          <w:szCs w:val="24"/>
          <w:lang w:eastAsia="lv-LV"/>
        </w:rPr>
      </w:pPr>
    </w:p>
    <w:p w14:paraId="1FFD5978" w14:textId="77777777" w:rsidR="00F378BB" w:rsidRPr="009067AB" w:rsidRDefault="00F378BB" w:rsidP="00F378BB">
      <w:pPr>
        <w:spacing w:after="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NOTEIKUMI</w:t>
      </w:r>
    </w:p>
    <w:p w14:paraId="555E21BD" w14:textId="77777777" w:rsidR="00F378BB" w:rsidRPr="009067AB" w:rsidRDefault="00F378BB" w:rsidP="00F378BB">
      <w:pPr>
        <w:spacing w:after="0" w:line="240" w:lineRule="auto"/>
        <w:jc w:val="center"/>
        <w:rPr>
          <w:rFonts w:ascii="Book Antiqua" w:eastAsia="Calibri" w:hAnsi="Book Antiqua" w:cs="Times New Roman"/>
          <w:b/>
          <w:sz w:val="24"/>
          <w:szCs w:val="24"/>
          <w:lang w:eastAsia="lv-LV"/>
        </w:rPr>
      </w:pPr>
    </w:p>
    <w:p w14:paraId="17414500" w14:textId="77777777" w:rsidR="00F378BB" w:rsidRPr="009067AB" w:rsidRDefault="00F378BB" w:rsidP="00F378BB">
      <w:pPr>
        <w:spacing w:after="0" w:line="240" w:lineRule="auto"/>
        <w:jc w:val="center"/>
        <w:rPr>
          <w:rFonts w:ascii="Book Antiqua" w:eastAsia="Calibri" w:hAnsi="Book Antiqua" w:cs="Times New Roman"/>
          <w:b/>
          <w:sz w:val="24"/>
          <w:szCs w:val="24"/>
          <w:lang w:eastAsia="lv-LV"/>
        </w:rPr>
      </w:pPr>
    </w:p>
    <w:p w14:paraId="3E00D5B6" w14:textId="77777777" w:rsidR="00F378BB" w:rsidRPr="009067AB" w:rsidRDefault="00F378BB" w:rsidP="00F378BB">
      <w:pPr>
        <w:spacing w:after="0" w:line="240" w:lineRule="auto"/>
        <w:jc w:val="center"/>
        <w:rPr>
          <w:rFonts w:ascii="Book Antiqua" w:eastAsia="Calibri" w:hAnsi="Book Antiqua" w:cs="Times New Roman"/>
          <w:b/>
          <w:sz w:val="24"/>
          <w:szCs w:val="24"/>
          <w:lang w:eastAsia="lv-LV"/>
        </w:rPr>
      </w:pPr>
    </w:p>
    <w:p w14:paraId="4113703F" w14:textId="77777777" w:rsidR="00F378BB" w:rsidRPr="009067AB" w:rsidRDefault="00F378BB" w:rsidP="00F378BB">
      <w:pPr>
        <w:spacing w:after="0" w:line="240" w:lineRule="auto"/>
        <w:rPr>
          <w:rFonts w:ascii="Book Antiqua" w:eastAsia="Calibri" w:hAnsi="Book Antiqua" w:cs="Times New Roman"/>
          <w:sz w:val="24"/>
          <w:szCs w:val="24"/>
          <w:lang w:eastAsia="lv-LV"/>
        </w:rPr>
      </w:pPr>
    </w:p>
    <w:p w14:paraId="21C60585" w14:textId="77777777" w:rsidR="00F378BB" w:rsidRPr="009067AB" w:rsidRDefault="00F378BB" w:rsidP="00F378BB">
      <w:pPr>
        <w:spacing w:after="0" w:line="240" w:lineRule="auto"/>
        <w:jc w:val="center"/>
        <w:rPr>
          <w:rFonts w:ascii="Book Antiqua" w:eastAsia="Calibri" w:hAnsi="Book Antiqua" w:cs="Times New Roman"/>
          <w:sz w:val="24"/>
          <w:szCs w:val="24"/>
          <w:lang w:eastAsia="lv-LV"/>
        </w:rPr>
      </w:pPr>
    </w:p>
    <w:p w14:paraId="44CE709F" w14:textId="77777777" w:rsidR="00F378BB" w:rsidRPr="009067AB" w:rsidRDefault="00F378BB" w:rsidP="00F378BB">
      <w:pPr>
        <w:spacing w:after="0" w:line="240" w:lineRule="auto"/>
        <w:jc w:val="center"/>
        <w:rPr>
          <w:rFonts w:ascii="Book Antiqua" w:eastAsia="Calibri" w:hAnsi="Book Antiqua" w:cs="Times New Roman"/>
          <w:sz w:val="24"/>
          <w:szCs w:val="24"/>
          <w:lang w:eastAsia="lv-LV"/>
        </w:rPr>
      </w:pPr>
    </w:p>
    <w:p w14:paraId="3EC34B2B" w14:textId="77777777" w:rsidR="00F378BB" w:rsidRPr="009067AB" w:rsidRDefault="00F378BB" w:rsidP="00F378BB">
      <w:pPr>
        <w:spacing w:after="0" w:line="240" w:lineRule="auto"/>
        <w:jc w:val="center"/>
        <w:rPr>
          <w:rFonts w:ascii="Book Antiqua" w:eastAsia="Calibri" w:hAnsi="Book Antiqua" w:cs="Times New Roman"/>
          <w:sz w:val="24"/>
          <w:szCs w:val="24"/>
          <w:lang w:eastAsia="lv-LV"/>
        </w:rPr>
      </w:pPr>
    </w:p>
    <w:p w14:paraId="65278E6E" w14:textId="77777777" w:rsidR="00F378BB" w:rsidRPr="009067AB" w:rsidRDefault="00F378BB" w:rsidP="00F378BB">
      <w:pPr>
        <w:spacing w:after="0" w:line="240" w:lineRule="auto"/>
        <w:jc w:val="both"/>
        <w:rPr>
          <w:rFonts w:ascii="Book Antiqua" w:eastAsia="Calibri" w:hAnsi="Book Antiqua" w:cs="Times New Roman"/>
          <w:sz w:val="24"/>
          <w:szCs w:val="24"/>
          <w:lang w:eastAsia="lv-LV"/>
        </w:rPr>
      </w:pPr>
    </w:p>
    <w:p w14:paraId="398FFBAF" w14:textId="77777777" w:rsidR="006204A5" w:rsidRPr="009067AB" w:rsidRDefault="006204A5" w:rsidP="00F378BB">
      <w:pPr>
        <w:spacing w:after="0" w:line="240" w:lineRule="auto"/>
        <w:jc w:val="both"/>
        <w:rPr>
          <w:rFonts w:ascii="Book Antiqua" w:eastAsia="Calibri" w:hAnsi="Book Antiqua" w:cs="Times New Roman"/>
          <w:sz w:val="24"/>
          <w:szCs w:val="24"/>
          <w:lang w:eastAsia="lv-LV"/>
        </w:rPr>
      </w:pPr>
    </w:p>
    <w:p w14:paraId="63B74DBA" w14:textId="77777777" w:rsidR="006204A5" w:rsidRPr="009067AB" w:rsidRDefault="006204A5" w:rsidP="00F378BB">
      <w:pPr>
        <w:spacing w:after="0" w:line="240" w:lineRule="auto"/>
        <w:jc w:val="both"/>
        <w:rPr>
          <w:rFonts w:ascii="Book Antiqua" w:eastAsia="Calibri" w:hAnsi="Book Antiqua" w:cs="Times New Roman"/>
          <w:sz w:val="24"/>
          <w:szCs w:val="24"/>
          <w:lang w:eastAsia="lv-LV"/>
        </w:rPr>
      </w:pPr>
    </w:p>
    <w:p w14:paraId="0A2DBAA8" w14:textId="77777777" w:rsidR="006204A5" w:rsidRPr="009067AB" w:rsidRDefault="006204A5" w:rsidP="00F378BB">
      <w:pPr>
        <w:spacing w:after="0" w:line="240" w:lineRule="auto"/>
        <w:jc w:val="both"/>
        <w:rPr>
          <w:rFonts w:ascii="Book Antiqua" w:eastAsia="Calibri" w:hAnsi="Book Antiqua" w:cs="Times New Roman"/>
          <w:sz w:val="24"/>
          <w:szCs w:val="24"/>
          <w:lang w:eastAsia="lv-LV"/>
        </w:rPr>
      </w:pPr>
    </w:p>
    <w:p w14:paraId="175E6998" w14:textId="77777777" w:rsidR="00F378BB" w:rsidRPr="009067AB" w:rsidRDefault="00F378BB" w:rsidP="00F378BB">
      <w:pPr>
        <w:spacing w:after="0" w:line="240" w:lineRule="auto"/>
        <w:jc w:val="both"/>
        <w:rPr>
          <w:rFonts w:ascii="Book Antiqua" w:eastAsia="Calibri" w:hAnsi="Book Antiqua" w:cs="Times New Roman"/>
          <w:sz w:val="24"/>
          <w:szCs w:val="24"/>
          <w:lang w:eastAsia="lv-LV"/>
        </w:rPr>
      </w:pPr>
    </w:p>
    <w:p w14:paraId="1C05A64A" w14:textId="77777777" w:rsidR="00F378BB" w:rsidRPr="009067AB" w:rsidRDefault="00F378BB" w:rsidP="00F378BB">
      <w:pPr>
        <w:spacing w:after="0" w:line="240" w:lineRule="auto"/>
        <w:jc w:val="both"/>
        <w:rPr>
          <w:rFonts w:ascii="Book Antiqua" w:eastAsia="Calibri" w:hAnsi="Book Antiqua" w:cs="Times New Roman"/>
          <w:sz w:val="24"/>
          <w:szCs w:val="24"/>
          <w:lang w:eastAsia="lv-LV"/>
        </w:rPr>
      </w:pPr>
    </w:p>
    <w:p w14:paraId="1FC935F5" w14:textId="77777777" w:rsidR="00F378BB" w:rsidRPr="009067AB" w:rsidRDefault="00F378BB" w:rsidP="00F378BB">
      <w:pPr>
        <w:spacing w:after="0" w:line="240" w:lineRule="auto"/>
        <w:jc w:val="center"/>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Alojā, 20</w:t>
      </w:r>
      <w:r w:rsidR="00BB2C45" w:rsidRPr="009067AB">
        <w:rPr>
          <w:rFonts w:ascii="Book Antiqua" w:eastAsia="Calibri" w:hAnsi="Book Antiqua" w:cs="Times New Roman"/>
          <w:sz w:val="24"/>
          <w:szCs w:val="24"/>
          <w:lang w:eastAsia="lv-LV"/>
        </w:rPr>
        <w:t>2</w:t>
      </w:r>
      <w:r w:rsidR="00094D50" w:rsidRPr="009067AB">
        <w:rPr>
          <w:rFonts w:ascii="Book Antiqua" w:eastAsia="Calibri" w:hAnsi="Book Antiqua" w:cs="Times New Roman"/>
          <w:sz w:val="24"/>
          <w:szCs w:val="24"/>
          <w:lang w:eastAsia="lv-LV"/>
        </w:rPr>
        <w:t>1</w:t>
      </w:r>
    </w:p>
    <w:p w14:paraId="0527C004" w14:textId="77777777" w:rsidR="00AA0731" w:rsidRPr="009067AB" w:rsidRDefault="00AA0731">
      <w:pPr>
        <w:rPr>
          <w:rFonts w:ascii="Book Antiqua" w:eastAsia="Calibri" w:hAnsi="Book Antiqua" w:cs="Times New Roman"/>
          <w:sz w:val="24"/>
          <w:szCs w:val="24"/>
          <w:lang w:eastAsia="lv-LV"/>
        </w:rPr>
      </w:pPr>
    </w:p>
    <w:p w14:paraId="60FDFBEB" w14:textId="5D6E3499" w:rsidR="00F378BB" w:rsidRDefault="00F378BB" w:rsidP="009067AB">
      <w:pPr>
        <w:spacing w:after="0" w:line="240" w:lineRule="auto"/>
        <w:rPr>
          <w:rFonts w:ascii="Book Antiqua" w:eastAsia="Calibri" w:hAnsi="Book Antiqua" w:cs="Times New Roman"/>
          <w:sz w:val="24"/>
          <w:szCs w:val="24"/>
          <w:lang w:eastAsia="lv-LV"/>
        </w:rPr>
      </w:pPr>
    </w:p>
    <w:p w14:paraId="67E4C9B1" w14:textId="4F1A6BA8" w:rsidR="009067AB" w:rsidRDefault="009067AB" w:rsidP="009067AB">
      <w:pPr>
        <w:spacing w:after="0" w:line="240" w:lineRule="auto"/>
        <w:rPr>
          <w:rFonts w:ascii="Book Antiqua" w:eastAsia="Calibri" w:hAnsi="Book Antiqua" w:cs="Times New Roman"/>
          <w:sz w:val="24"/>
          <w:szCs w:val="24"/>
          <w:lang w:eastAsia="lv-LV"/>
        </w:rPr>
      </w:pPr>
    </w:p>
    <w:p w14:paraId="2C5096F2" w14:textId="77777777" w:rsidR="009067AB" w:rsidRPr="009067AB" w:rsidRDefault="009067AB" w:rsidP="009067AB">
      <w:pPr>
        <w:spacing w:after="0" w:line="240" w:lineRule="auto"/>
        <w:rPr>
          <w:rFonts w:ascii="Book Antiqua" w:eastAsia="Calibri" w:hAnsi="Book Antiqua" w:cs="Times New Roman"/>
          <w:sz w:val="24"/>
          <w:szCs w:val="24"/>
          <w:lang w:eastAsia="lv-LV"/>
        </w:rPr>
      </w:pPr>
    </w:p>
    <w:p w14:paraId="0AB6557E" w14:textId="77777777" w:rsidR="00F378BB" w:rsidRPr="009067AB" w:rsidRDefault="00F378BB" w:rsidP="00F378BB">
      <w:pPr>
        <w:numPr>
          <w:ilvl w:val="0"/>
          <w:numId w:val="1"/>
        </w:numPr>
        <w:spacing w:after="12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lastRenderedPageBreak/>
        <w:t>Vispārīgā informācija</w:t>
      </w:r>
    </w:p>
    <w:p w14:paraId="0FFA8490" w14:textId="77777777" w:rsidR="00F378BB" w:rsidRPr="009067AB" w:rsidRDefault="00F378BB" w:rsidP="00F378BB">
      <w:pPr>
        <w:numPr>
          <w:ilvl w:val="1"/>
          <w:numId w:val="1"/>
        </w:numPr>
        <w:spacing w:after="0" w:line="240" w:lineRule="auto"/>
        <w:jc w:val="both"/>
        <w:rPr>
          <w:rFonts w:ascii="Book Antiqua" w:eastAsia="Calibri" w:hAnsi="Book Antiqua" w:cs="Times New Roman"/>
          <w:sz w:val="24"/>
          <w:szCs w:val="24"/>
          <w:lang w:eastAsia="lv-LV"/>
        </w:rPr>
      </w:pPr>
      <w:r w:rsidRPr="009067AB">
        <w:rPr>
          <w:rFonts w:ascii="Book Antiqua" w:eastAsia="Calibri" w:hAnsi="Book Antiqua" w:cs="Times New Roman"/>
          <w:b/>
          <w:sz w:val="24"/>
          <w:szCs w:val="24"/>
          <w:lang w:eastAsia="lv-LV"/>
        </w:rPr>
        <w:t>Pasūtītājs</w:t>
      </w:r>
      <w:r w:rsidRPr="009067AB">
        <w:rPr>
          <w:rFonts w:ascii="Book Antiqua" w:eastAsia="Calibri" w:hAnsi="Book Antiqua"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9067AB" w14:paraId="3F23619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8BC4E39" w14:textId="77777777" w:rsidR="00F378BB" w:rsidRPr="009067AB" w:rsidRDefault="00F378BB" w:rsidP="00F378BB">
            <w:pPr>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B11A63E" w14:textId="77777777" w:rsidR="00F378BB" w:rsidRPr="009067AB" w:rsidRDefault="00F378BB" w:rsidP="00F378BB">
            <w:pPr>
              <w:tabs>
                <w:tab w:val="center" w:pos="4153"/>
                <w:tab w:val="right" w:pos="8306"/>
              </w:tabs>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color w:val="000000"/>
                <w:sz w:val="24"/>
                <w:szCs w:val="24"/>
                <w:lang w:eastAsia="lv-LV"/>
              </w:rPr>
              <w:t>Alojas novada dome</w:t>
            </w:r>
          </w:p>
        </w:tc>
      </w:tr>
      <w:tr w:rsidR="00F378BB" w:rsidRPr="009067AB" w14:paraId="7F17F1FE"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B63486D" w14:textId="77777777" w:rsidR="00F378BB" w:rsidRPr="009067AB" w:rsidRDefault="00F378BB" w:rsidP="00F378BB">
            <w:pPr>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ADE5963" w14:textId="77777777" w:rsidR="00F378BB" w:rsidRPr="009067AB" w:rsidRDefault="00F378BB" w:rsidP="00F378BB">
            <w:pPr>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color w:val="000000"/>
                <w:sz w:val="24"/>
                <w:szCs w:val="24"/>
                <w:lang w:eastAsia="lv-LV"/>
              </w:rPr>
              <w:t>Jūras iela 13, Aloja, Alojas novads, LV-4064</w:t>
            </w:r>
          </w:p>
        </w:tc>
      </w:tr>
      <w:tr w:rsidR="00F378BB" w:rsidRPr="009067AB" w14:paraId="77608099"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4ABA4F8" w14:textId="77777777" w:rsidR="00F378BB" w:rsidRPr="009067AB" w:rsidRDefault="00F378BB" w:rsidP="00F378BB">
            <w:pPr>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7E49622" w14:textId="77777777" w:rsidR="00F378BB" w:rsidRPr="009067AB" w:rsidRDefault="00F378BB" w:rsidP="00F378BB">
            <w:pPr>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sz w:val="24"/>
                <w:szCs w:val="24"/>
                <w:lang w:eastAsia="lv-LV"/>
              </w:rPr>
              <w:t>90000060032</w:t>
            </w:r>
          </w:p>
        </w:tc>
      </w:tr>
      <w:tr w:rsidR="00F378BB" w:rsidRPr="009067AB" w14:paraId="196430D6" w14:textId="77777777"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C325D26" w14:textId="77777777" w:rsidR="00F378BB" w:rsidRPr="009067AB" w:rsidRDefault="00F378BB" w:rsidP="00F378BB">
            <w:pPr>
              <w:spacing w:after="0" w:line="240" w:lineRule="auto"/>
              <w:rPr>
                <w:rFonts w:ascii="Book Antiqua" w:eastAsia="Times New Roman" w:hAnsi="Book Antiqua" w:cs="Times New Roman"/>
                <w:b/>
                <w:color w:val="000000"/>
                <w:sz w:val="24"/>
                <w:szCs w:val="24"/>
                <w:lang w:eastAsia="lv-LV"/>
              </w:rPr>
            </w:pPr>
            <w:r w:rsidRPr="009067AB">
              <w:rPr>
                <w:rFonts w:ascii="Book Antiqua" w:eastAsia="Times New Roman" w:hAnsi="Book Antiqua"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32C667A" w14:textId="77777777" w:rsidR="00F378BB" w:rsidRPr="009067AB" w:rsidRDefault="00F378BB" w:rsidP="00F378BB">
            <w:pPr>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color w:val="000000"/>
                <w:sz w:val="24"/>
                <w:szCs w:val="24"/>
                <w:lang w:eastAsia="lv-LV"/>
              </w:rPr>
              <w:t>64023925</w:t>
            </w:r>
          </w:p>
        </w:tc>
      </w:tr>
      <w:tr w:rsidR="00F378BB" w:rsidRPr="009067AB" w14:paraId="563C063A" w14:textId="77777777"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3B24567" w14:textId="77777777" w:rsidR="00F378BB" w:rsidRPr="009067AB" w:rsidRDefault="00F378BB" w:rsidP="00F378BB">
            <w:pPr>
              <w:spacing w:after="0" w:line="240" w:lineRule="auto"/>
              <w:rPr>
                <w:rFonts w:ascii="Book Antiqua" w:eastAsia="Times New Roman" w:hAnsi="Book Antiqua" w:cs="Times New Roman"/>
                <w:b/>
                <w:color w:val="000000"/>
                <w:sz w:val="24"/>
                <w:szCs w:val="24"/>
                <w:lang w:eastAsia="lv-LV"/>
              </w:rPr>
            </w:pPr>
            <w:r w:rsidRPr="009067AB">
              <w:rPr>
                <w:rFonts w:ascii="Book Antiqua" w:eastAsia="Times New Roman" w:hAnsi="Book Antiqua"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91D5B14" w14:textId="77777777" w:rsidR="00F378BB" w:rsidRPr="009067AB" w:rsidRDefault="008B6ED7" w:rsidP="00F378BB">
            <w:pPr>
              <w:spacing w:after="0" w:line="240" w:lineRule="auto"/>
              <w:rPr>
                <w:rFonts w:ascii="Book Antiqua" w:eastAsia="Times New Roman" w:hAnsi="Book Antiqua" w:cs="Times New Roman"/>
                <w:color w:val="000000"/>
                <w:sz w:val="24"/>
                <w:szCs w:val="24"/>
                <w:lang w:eastAsia="lv-LV"/>
              </w:rPr>
            </w:pPr>
            <w:hyperlink r:id="rId8" w:history="1">
              <w:r w:rsidR="00F378BB" w:rsidRPr="009067AB">
                <w:rPr>
                  <w:rFonts w:ascii="Book Antiqua" w:eastAsia="Times New Roman" w:hAnsi="Book Antiqua"/>
                  <w:color w:val="0000FF"/>
                  <w:sz w:val="24"/>
                  <w:szCs w:val="24"/>
                  <w:u w:val="single"/>
                </w:rPr>
                <w:t>dome@aloja.lv</w:t>
              </w:r>
            </w:hyperlink>
            <w:r w:rsidR="00F378BB" w:rsidRPr="009067AB">
              <w:rPr>
                <w:rFonts w:ascii="Book Antiqua" w:eastAsia="Times New Roman" w:hAnsi="Book Antiqua" w:cs="Times New Roman"/>
                <w:color w:val="000000"/>
                <w:sz w:val="24"/>
                <w:szCs w:val="24"/>
                <w:lang w:eastAsia="lv-LV"/>
              </w:rPr>
              <w:t xml:space="preserve"> </w:t>
            </w:r>
          </w:p>
        </w:tc>
      </w:tr>
      <w:tr w:rsidR="00F378BB" w:rsidRPr="009067AB" w14:paraId="12C4CDA5"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7C7B17E" w14:textId="77777777" w:rsidR="00F378BB" w:rsidRPr="009067AB" w:rsidRDefault="00F378BB" w:rsidP="00F378BB">
            <w:pPr>
              <w:spacing w:after="0" w:line="240" w:lineRule="auto"/>
              <w:rPr>
                <w:rFonts w:ascii="Book Antiqua" w:eastAsia="Times New Roman" w:hAnsi="Book Antiqua" w:cs="Times New Roman"/>
                <w:b/>
                <w:color w:val="000000"/>
                <w:sz w:val="24"/>
                <w:szCs w:val="24"/>
                <w:lang w:eastAsia="lv-LV"/>
              </w:rPr>
            </w:pPr>
            <w:r w:rsidRPr="009067AB">
              <w:rPr>
                <w:rFonts w:ascii="Book Antiqua" w:eastAsia="Times New Roman" w:hAnsi="Book Antiqua"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2F1011F" w14:textId="77777777" w:rsidR="00F378BB" w:rsidRPr="009067AB" w:rsidRDefault="008B6ED7" w:rsidP="00F378BB">
            <w:pPr>
              <w:spacing w:after="0" w:line="240" w:lineRule="auto"/>
              <w:rPr>
                <w:rFonts w:ascii="Book Antiqua" w:eastAsia="Times New Roman" w:hAnsi="Book Antiqua" w:cs="Times New Roman"/>
                <w:color w:val="000000"/>
                <w:sz w:val="24"/>
                <w:szCs w:val="24"/>
                <w:lang w:eastAsia="lv-LV"/>
              </w:rPr>
            </w:pPr>
            <w:hyperlink r:id="rId9" w:history="1">
              <w:r w:rsidR="00F378BB" w:rsidRPr="009067AB">
                <w:rPr>
                  <w:rFonts w:ascii="Book Antiqua" w:eastAsia="Times New Roman" w:hAnsi="Book Antiqua"/>
                  <w:color w:val="0000FF"/>
                  <w:sz w:val="24"/>
                  <w:szCs w:val="24"/>
                  <w:u w:val="single"/>
                </w:rPr>
                <w:t>www.aloja.lv</w:t>
              </w:r>
            </w:hyperlink>
          </w:p>
        </w:tc>
      </w:tr>
      <w:tr w:rsidR="00F378BB" w:rsidRPr="009067AB" w14:paraId="290532DE" w14:textId="77777777"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311DC14" w14:textId="77777777" w:rsidR="00F378BB" w:rsidRPr="009067AB" w:rsidRDefault="00F378BB" w:rsidP="00F378BB">
            <w:pPr>
              <w:spacing w:after="0" w:line="240" w:lineRule="auto"/>
              <w:rPr>
                <w:rFonts w:ascii="Book Antiqua" w:eastAsia="Times New Roman" w:hAnsi="Book Antiqua" w:cs="Times New Roman"/>
                <w:b/>
                <w:bCs/>
                <w:color w:val="000000"/>
                <w:sz w:val="24"/>
                <w:szCs w:val="24"/>
                <w:lang w:eastAsia="lv-LV"/>
              </w:rPr>
            </w:pPr>
            <w:r w:rsidRPr="009067AB">
              <w:rPr>
                <w:rFonts w:ascii="Book Antiqua" w:eastAsia="Times New Roman" w:hAnsi="Book Antiqua"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F34BA63" w14:textId="77777777" w:rsidR="00094D50" w:rsidRPr="009067AB" w:rsidRDefault="00094D50" w:rsidP="00BB2C45">
            <w:pPr>
              <w:spacing w:after="0" w:line="240" w:lineRule="auto"/>
              <w:rPr>
                <w:rFonts w:ascii="Book Antiqua" w:eastAsia="Times New Roman" w:hAnsi="Book Antiqua" w:cs="Times New Roman"/>
                <w:color w:val="000000"/>
                <w:sz w:val="24"/>
                <w:szCs w:val="24"/>
                <w:lang w:eastAsia="lv-LV"/>
              </w:rPr>
            </w:pPr>
          </w:p>
          <w:p w14:paraId="10E375A3" w14:textId="77777777" w:rsidR="00585AF8" w:rsidRPr="00585AF8" w:rsidRDefault="00585AF8" w:rsidP="00585AF8">
            <w:pPr>
              <w:suppressAutoHyphens/>
              <w:spacing w:after="0" w:line="240" w:lineRule="auto"/>
              <w:rPr>
                <w:rFonts w:ascii="Book Antiqua" w:eastAsia="Times New Roman" w:hAnsi="Book Antiqua" w:cs="Times New Roman"/>
                <w:color w:val="000000"/>
                <w:sz w:val="24"/>
                <w:szCs w:val="24"/>
                <w:lang w:eastAsia="lv-LV"/>
              </w:rPr>
            </w:pPr>
            <w:r w:rsidRPr="00585AF8">
              <w:rPr>
                <w:rFonts w:ascii="Book Antiqua" w:eastAsia="Times New Roman" w:hAnsi="Book Antiqua" w:cs="Times New Roman"/>
                <w:color w:val="000000"/>
                <w:sz w:val="24"/>
                <w:szCs w:val="24"/>
                <w:lang w:eastAsia="lv-LV"/>
              </w:rPr>
              <w:t xml:space="preserve">Dace Tauriņa, </w:t>
            </w:r>
          </w:p>
          <w:p w14:paraId="01249C26" w14:textId="77777777" w:rsidR="00585AF8" w:rsidRPr="00585AF8" w:rsidRDefault="00585AF8" w:rsidP="00585AF8">
            <w:pPr>
              <w:spacing w:after="0" w:line="240" w:lineRule="auto"/>
              <w:rPr>
                <w:rFonts w:ascii="Book Antiqua" w:eastAsia="Times New Roman" w:hAnsi="Book Antiqua" w:cs="Times New Roman"/>
                <w:color w:val="000000"/>
                <w:sz w:val="24"/>
                <w:szCs w:val="24"/>
                <w:lang w:eastAsia="lv-LV"/>
              </w:rPr>
            </w:pPr>
            <w:r w:rsidRPr="00585AF8">
              <w:rPr>
                <w:rFonts w:ascii="Book Antiqua" w:eastAsia="Times New Roman" w:hAnsi="Book Antiqua" w:cs="Times New Roman"/>
                <w:color w:val="000000"/>
                <w:sz w:val="24"/>
                <w:szCs w:val="24"/>
                <w:lang w:eastAsia="lv-LV"/>
              </w:rPr>
              <w:t>Brīvzemnieku pagasta pārvaldes vadītāja</w:t>
            </w:r>
          </w:p>
          <w:p w14:paraId="74871E8A" w14:textId="77777777" w:rsidR="00585AF8" w:rsidRPr="00585AF8" w:rsidRDefault="00585AF8" w:rsidP="00585AF8">
            <w:pPr>
              <w:spacing w:after="0" w:line="240" w:lineRule="auto"/>
              <w:rPr>
                <w:rFonts w:ascii="Book Antiqua" w:eastAsia="Times New Roman" w:hAnsi="Book Antiqua" w:cs="Times New Roman"/>
                <w:color w:val="000000"/>
                <w:sz w:val="24"/>
                <w:szCs w:val="24"/>
                <w:lang w:eastAsia="lv-LV"/>
              </w:rPr>
            </w:pPr>
            <w:r w:rsidRPr="00585AF8">
              <w:rPr>
                <w:rFonts w:ascii="Book Antiqua" w:eastAsia="Times New Roman" w:hAnsi="Book Antiqua" w:cs="Times New Roman"/>
                <w:color w:val="000000"/>
                <w:sz w:val="24"/>
                <w:szCs w:val="24"/>
                <w:lang w:eastAsia="lv-LV"/>
              </w:rPr>
              <w:t xml:space="preserve">Tālr. 28684163, e-pasts </w:t>
            </w:r>
            <w:hyperlink r:id="rId10" w:history="1">
              <w:r w:rsidRPr="00585AF8">
                <w:rPr>
                  <w:rFonts w:ascii="Book Antiqua" w:eastAsia="Times New Roman" w:hAnsi="Book Antiqua" w:cs="Times New Roman"/>
                  <w:color w:val="0000FF"/>
                  <w:sz w:val="24"/>
                  <w:szCs w:val="24"/>
                  <w:u w:val="single"/>
                  <w:lang w:eastAsia="lv-LV"/>
                </w:rPr>
                <w:t>brivzemnieki@aloja.lv</w:t>
              </w:r>
            </w:hyperlink>
          </w:p>
          <w:p w14:paraId="6DD54000" w14:textId="77777777" w:rsidR="00785B7C" w:rsidRPr="009067AB" w:rsidRDefault="00785B7C" w:rsidP="00355297">
            <w:pPr>
              <w:spacing w:after="0" w:line="240" w:lineRule="auto"/>
              <w:rPr>
                <w:rFonts w:ascii="Book Antiqua" w:eastAsia="Times New Roman" w:hAnsi="Book Antiqua" w:cs="Times New Roman"/>
                <w:color w:val="000000"/>
                <w:sz w:val="24"/>
                <w:szCs w:val="24"/>
                <w:lang w:eastAsia="lv-LV"/>
              </w:rPr>
            </w:pPr>
          </w:p>
        </w:tc>
      </w:tr>
    </w:tbl>
    <w:p w14:paraId="477D33A8" w14:textId="77777777" w:rsidR="00F378BB" w:rsidRPr="009067AB" w:rsidRDefault="00F378BB" w:rsidP="00F378BB">
      <w:pPr>
        <w:spacing w:after="0" w:line="240" w:lineRule="auto"/>
        <w:ind w:left="792"/>
        <w:jc w:val="both"/>
        <w:rPr>
          <w:rFonts w:ascii="Book Antiqua" w:eastAsia="Calibri" w:hAnsi="Book Antiqua" w:cs="Times New Roman"/>
          <w:b/>
          <w:sz w:val="24"/>
          <w:szCs w:val="24"/>
          <w:lang w:eastAsia="lv-LV"/>
        </w:rPr>
      </w:pPr>
    </w:p>
    <w:p w14:paraId="29339909" w14:textId="016747B8" w:rsidR="00F378BB" w:rsidRPr="009067AB" w:rsidRDefault="00F378BB" w:rsidP="00F378BB">
      <w:pPr>
        <w:numPr>
          <w:ilvl w:val="1"/>
          <w:numId w:val="1"/>
        </w:numPr>
        <w:spacing w:after="0" w:line="240" w:lineRule="auto"/>
        <w:jc w:val="both"/>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 xml:space="preserve">Piedāvājumu iesniegšanas termiņš: </w:t>
      </w:r>
      <w:r w:rsidRPr="009067AB">
        <w:rPr>
          <w:rFonts w:ascii="Book Antiqua" w:eastAsia="Calibri" w:hAnsi="Book Antiqua" w:cs="Times New Roman"/>
          <w:b/>
          <w:sz w:val="24"/>
          <w:szCs w:val="24"/>
          <w:u w:val="single"/>
          <w:lang w:eastAsia="lv-LV"/>
        </w:rPr>
        <w:t>līdz 20</w:t>
      </w:r>
      <w:r w:rsidR="00BB2C45" w:rsidRPr="009067AB">
        <w:rPr>
          <w:rFonts w:ascii="Book Antiqua" w:eastAsia="Calibri" w:hAnsi="Book Antiqua" w:cs="Times New Roman"/>
          <w:b/>
          <w:sz w:val="24"/>
          <w:szCs w:val="24"/>
          <w:u w:val="single"/>
          <w:lang w:eastAsia="lv-LV"/>
        </w:rPr>
        <w:t>2</w:t>
      </w:r>
      <w:r w:rsidR="00094D50" w:rsidRPr="009067AB">
        <w:rPr>
          <w:rFonts w:ascii="Book Antiqua" w:eastAsia="Calibri" w:hAnsi="Book Antiqua" w:cs="Times New Roman"/>
          <w:b/>
          <w:sz w:val="24"/>
          <w:szCs w:val="24"/>
          <w:u w:val="single"/>
          <w:lang w:eastAsia="lv-LV"/>
        </w:rPr>
        <w:t>1</w:t>
      </w:r>
      <w:r w:rsidRPr="009067AB">
        <w:rPr>
          <w:rFonts w:ascii="Book Antiqua" w:eastAsia="Calibri" w:hAnsi="Book Antiqua" w:cs="Times New Roman"/>
          <w:b/>
          <w:sz w:val="24"/>
          <w:szCs w:val="24"/>
          <w:u w:val="single"/>
          <w:lang w:eastAsia="lv-LV"/>
        </w:rPr>
        <w:t xml:space="preserve">. gada </w:t>
      </w:r>
      <w:r w:rsidR="009067AB" w:rsidRPr="009067AB">
        <w:rPr>
          <w:rFonts w:ascii="Book Antiqua" w:eastAsia="Calibri" w:hAnsi="Book Antiqua" w:cs="Times New Roman"/>
          <w:b/>
          <w:sz w:val="24"/>
          <w:szCs w:val="24"/>
          <w:u w:val="single"/>
          <w:lang w:eastAsia="lv-LV"/>
        </w:rPr>
        <w:t>2</w:t>
      </w:r>
      <w:r w:rsidR="00585AF8">
        <w:rPr>
          <w:rFonts w:ascii="Book Antiqua" w:eastAsia="Calibri" w:hAnsi="Book Antiqua" w:cs="Times New Roman"/>
          <w:b/>
          <w:sz w:val="24"/>
          <w:szCs w:val="24"/>
          <w:u w:val="single"/>
          <w:lang w:eastAsia="lv-LV"/>
        </w:rPr>
        <w:t>8</w:t>
      </w:r>
      <w:r w:rsidR="009067AB" w:rsidRPr="009067AB">
        <w:rPr>
          <w:rFonts w:ascii="Book Antiqua" w:eastAsia="Calibri" w:hAnsi="Book Antiqua" w:cs="Times New Roman"/>
          <w:b/>
          <w:sz w:val="24"/>
          <w:szCs w:val="24"/>
          <w:u w:val="single"/>
          <w:lang w:eastAsia="lv-LV"/>
        </w:rPr>
        <w:t>.maijam</w:t>
      </w:r>
      <w:r w:rsidRPr="009067AB">
        <w:rPr>
          <w:rFonts w:ascii="Book Antiqua" w:eastAsia="Calibri" w:hAnsi="Book Antiqua" w:cs="Times New Roman"/>
          <w:b/>
          <w:sz w:val="24"/>
          <w:szCs w:val="24"/>
          <w:lang w:eastAsia="lv-LV"/>
        </w:rPr>
        <w:t>.</w:t>
      </w:r>
    </w:p>
    <w:p w14:paraId="3B82C26A" w14:textId="77777777" w:rsidR="00F378BB" w:rsidRPr="009067AB" w:rsidRDefault="00F378BB" w:rsidP="00F378BB">
      <w:pPr>
        <w:numPr>
          <w:ilvl w:val="1"/>
          <w:numId w:val="1"/>
        </w:numPr>
        <w:spacing w:after="0" w:line="240" w:lineRule="auto"/>
        <w:jc w:val="both"/>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Piedāvājumi var tikt iesniegti:</w:t>
      </w:r>
    </w:p>
    <w:p w14:paraId="226935AD" w14:textId="77777777" w:rsidR="00F378BB" w:rsidRPr="009067AB" w:rsidRDefault="00F378BB" w:rsidP="00F378BB">
      <w:pPr>
        <w:numPr>
          <w:ilvl w:val="2"/>
          <w:numId w:val="1"/>
        </w:numPr>
        <w:spacing w:after="0" w:line="240" w:lineRule="auto"/>
        <w:jc w:val="both"/>
        <w:rPr>
          <w:rFonts w:ascii="Book Antiqua" w:hAnsi="Book Antiqua"/>
          <w:sz w:val="24"/>
          <w:szCs w:val="24"/>
          <w:lang w:eastAsia="lv-LV"/>
        </w:rPr>
      </w:pPr>
      <w:r w:rsidRPr="009067AB">
        <w:rPr>
          <w:rFonts w:ascii="Book Antiqua" w:hAnsi="Book Antiqua"/>
          <w:sz w:val="24"/>
          <w:szCs w:val="24"/>
          <w:lang w:eastAsia="lv-LV"/>
        </w:rPr>
        <w:t>iesniedzot personīgi Alojas novada domē, Jūras ielā 13, Alojā;</w:t>
      </w:r>
    </w:p>
    <w:p w14:paraId="393CE72B" w14:textId="77777777" w:rsidR="00F378BB" w:rsidRPr="009067AB" w:rsidRDefault="00F378BB" w:rsidP="00E5350D">
      <w:pPr>
        <w:numPr>
          <w:ilvl w:val="2"/>
          <w:numId w:val="1"/>
        </w:numPr>
        <w:spacing w:after="0" w:line="240" w:lineRule="auto"/>
        <w:ind w:left="567" w:firstLine="34"/>
        <w:jc w:val="both"/>
        <w:rPr>
          <w:rFonts w:ascii="Book Antiqua" w:hAnsi="Book Antiqua"/>
          <w:sz w:val="24"/>
          <w:szCs w:val="24"/>
          <w:lang w:eastAsia="lv-LV"/>
        </w:rPr>
      </w:pPr>
      <w:r w:rsidRPr="009067AB">
        <w:rPr>
          <w:rFonts w:ascii="Book Antiqua" w:hAnsi="Book Antiqua"/>
          <w:sz w:val="24"/>
          <w:szCs w:val="24"/>
          <w:lang w:eastAsia="lv-LV"/>
        </w:rPr>
        <w:t>nosūtot pa pastu vai nogādājot ar kurjeru, adresējot: Alojas novada dome, Jūras</w:t>
      </w:r>
      <w:r w:rsidR="0042201F" w:rsidRPr="009067AB">
        <w:rPr>
          <w:rFonts w:ascii="Book Antiqua" w:hAnsi="Book Antiqua"/>
          <w:sz w:val="24"/>
          <w:szCs w:val="24"/>
          <w:lang w:eastAsia="lv-LV"/>
        </w:rPr>
        <w:t xml:space="preserve"> </w:t>
      </w:r>
      <w:r w:rsidRPr="009067AB">
        <w:rPr>
          <w:rFonts w:ascii="Book Antiqua" w:hAnsi="Book Antiqua"/>
          <w:sz w:val="24"/>
          <w:szCs w:val="24"/>
          <w:lang w:eastAsia="lv-LV"/>
        </w:rPr>
        <w:t>iela 13, Aloja, Alojas novads, LV-4064;</w:t>
      </w:r>
    </w:p>
    <w:p w14:paraId="707D34BC" w14:textId="77777777" w:rsidR="00F378BB" w:rsidRPr="009067AB" w:rsidRDefault="00F378BB" w:rsidP="00F378BB">
      <w:pPr>
        <w:numPr>
          <w:ilvl w:val="2"/>
          <w:numId w:val="1"/>
        </w:numPr>
        <w:spacing w:after="0" w:line="240" w:lineRule="auto"/>
        <w:jc w:val="both"/>
        <w:rPr>
          <w:rFonts w:ascii="Book Antiqua" w:eastAsia="Calibri" w:hAnsi="Book Antiqua" w:cs="Times New Roman"/>
          <w:b/>
          <w:sz w:val="24"/>
          <w:szCs w:val="24"/>
          <w:lang w:eastAsia="lv-LV"/>
        </w:rPr>
      </w:pPr>
      <w:r w:rsidRPr="009067AB">
        <w:rPr>
          <w:rFonts w:ascii="Book Antiqua" w:hAnsi="Book Antiqua"/>
          <w:sz w:val="24"/>
          <w:szCs w:val="24"/>
          <w:lang w:eastAsia="lv-LV"/>
        </w:rPr>
        <w:t xml:space="preserve">nosūtot elektroniski uz e-pastu: </w:t>
      </w:r>
      <w:hyperlink r:id="rId11" w:history="1">
        <w:r w:rsidR="00AA0731" w:rsidRPr="009067AB">
          <w:rPr>
            <w:rStyle w:val="Hipersaite"/>
            <w:rFonts w:ascii="Book Antiqua" w:hAnsi="Book Antiqua"/>
            <w:sz w:val="24"/>
            <w:szCs w:val="24"/>
          </w:rPr>
          <w:t>dome@aloja.lv</w:t>
        </w:r>
      </w:hyperlink>
    </w:p>
    <w:p w14:paraId="0E5D0184" w14:textId="77777777" w:rsidR="00F378BB" w:rsidRPr="009067AB" w:rsidRDefault="00F378BB" w:rsidP="00F378BB">
      <w:pPr>
        <w:spacing w:after="120" w:line="240" w:lineRule="auto"/>
        <w:ind w:left="360"/>
        <w:jc w:val="both"/>
        <w:rPr>
          <w:rFonts w:ascii="Book Antiqua" w:eastAsia="Calibri" w:hAnsi="Book Antiqua" w:cs="Times New Roman"/>
          <w:b/>
          <w:sz w:val="24"/>
          <w:szCs w:val="24"/>
          <w:lang w:eastAsia="lv-LV"/>
        </w:rPr>
      </w:pPr>
    </w:p>
    <w:p w14:paraId="7A95271C" w14:textId="7D7B44ED" w:rsidR="00657079" w:rsidRDefault="00F378BB" w:rsidP="00585AF8">
      <w:pPr>
        <w:numPr>
          <w:ilvl w:val="0"/>
          <w:numId w:val="1"/>
        </w:numPr>
        <w:spacing w:after="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 xml:space="preserve">Informācija par </w:t>
      </w:r>
      <w:r w:rsidR="005B1B1E" w:rsidRPr="009067AB">
        <w:rPr>
          <w:rFonts w:ascii="Book Antiqua" w:eastAsia="Calibri" w:hAnsi="Book Antiqua" w:cs="Times New Roman"/>
          <w:b/>
          <w:sz w:val="24"/>
          <w:szCs w:val="24"/>
          <w:lang w:eastAsia="lv-LV"/>
        </w:rPr>
        <w:t>cenu aptaujas</w:t>
      </w:r>
      <w:r w:rsidRPr="009067AB">
        <w:rPr>
          <w:rFonts w:ascii="Book Antiqua" w:eastAsia="Calibri" w:hAnsi="Book Antiqua" w:cs="Times New Roman"/>
          <w:b/>
          <w:sz w:val="24"/>
          <w:szCs w:val="24"/>
          <w:lang w:eastAsia="lv-LV"/>
        </w:rPr>
        <w:t xml:space="preserve"> priekšmetu</w:t>
      </w:r>
    </w:p>
    <w:p w14:paraId="7D1041BD" w14:textId="77777777" w:rsidR="00585AF8" w:rsidRPr="00585AF8" w:rsidRDefault="00585AF8" w:rsidP="00585AF8">
      <w:pPr>
        <w:spacing w:after="0" w:line="240" w:lineRule="auto"/>
        <w:ind w:left="360"/>
        <w:rPr>
          <w:rFonts w:ascii="Book Antiqua" w:eastAsia="Calibri" w:hAnsi="Book Antiqua" w:cs="Times New Roman"/>
          <w:b/>
          <w:sz w:val="24"/>
          <w:szCs w:val="24"/>
          <w:lang w:eastAsia="lv-LV"/>
        </w:rPr>
      </w:pPr>
    </w:p>
    <w:p w14:paraId="470A4F70" w14:textId="25CC7E48" w:rsidR="001925DC" w:rsidRPr="009067AB" w:rsidRDefault="00F378BB" w:rsidP="00134899">
      <w:pPr>
        <w:numPr>
          <w:ilvl w:val="1"/>
          <w:numId w:val="1"/>
        </w:numPr>
        <w:suppressAutoHyphens/>
        <w:spacing w:after="0" w:line="240" w:lineRule="auto"/>
        <w:jc w:val="both"/>
        <w:rPr>
          <w:rFonts w:ascii="Book Antiqua" w:eastAsia="Calibri" w:hAnsi="Book Antiqua" w:cs="Times New Roman"/>
          <w:bCs/>
          <w:sz w:val="24"/>
          <w:szCs w:val="24"/>
          <w:lang w:eastAsia="lv-LV"/>
        </w:rPr>
      </w:pPr>
      <w:r w:rsidRPr="009067AB">
        <w:rPr>
          <w:rFonts w:ascii="Book Antiqua" w:eastAsia="Calibri" w:hAnsi="Book Antiqua" w:cs="Times New Roman"/>
          <w:b/>
          <w:sz w:val="24"/>
          <w:szCs w:val="24"/>
          <w:lang w:eastAsia="lv-LV"/>
        </w:rPr>
        <w:t>Cenu aptaujas priekšmets</w:t>
      </w:r>
      <w:r w:rsidRPr="009067AB">
        <w:rPr>
          <w:rFonts w:ascii="Book Antiqua" w:eastAsia="Calibri" w:hAnsi="Book Antiqua" w:cs="Times New Roman"/>
          <w:sz w:val="24"/>
          <w:szCs w:val="24"/>
          <w:lang w:eastAsia="lv-LV"/>
        </w:rPr>
        <w:t>:</w:t>
      </w:r>
      <w:r w:rsidRPr="009067AB">
        <w:rPr>
          <w:rFonts w:ascii="Book Antiqua" w:eastAsia="Calibri" w:hAnsi="Book Antiqua" w:cs="Times New Roman"/>
          <w:b/>
          <w:sz w:val="24"/>
          <w:szCs w:val="24"/>
          <w:lang w:eastAsia="lv-LV"/>
        </w:rPr>
        <w:t xml:space="preserve"> </w:t>
      </w:r>
      <w:r w:rsidR="00585AF8">
        <w:rPr>
          <w:rFonts w:ascii="Book Antiqua" w:hAnsi="Book Antiqua"/>
          <w:b/>
          <w:bCs/>
          <w:sz w:val="24"/>
          <w:szCs w:val="24"/>
        </w:rPr>
        <w:t>c</w:t>
      </w:r>
      <w:r w:rsidR="00585AF8" w:rsidRPr="00585AF8">
        <w:rPr>
          <w:rFonts w:ascii="Book Antiqua" w:hAnsi="Book Antiqua"/>
          <w:b/>
          <w:bCs/>
          <w:sz w:val="24"/>
          <w:szCs w:val="24"/>
        </w:rPr>
        <w:t>eļu būvmateriāla (</w:t>
      </w:r>
      <w:r w:rsidR="0058313E" w:rsidRPr="0058313E">
        <w:rPr>
          <w:rFonts w:ascii="Book Antiqua" w:hAnsi="Book Antiqua"/>
          <w:b/>
          <w:bCs/>
          <w:sz w:val="24"/>
          <w:szCs w:val="24"/>
        </w:rPr>
        <w:t>drupināta grants 0/32</w:t>
      </w:r>
      <w:r w:rsidR="00585AF8" w:rsidRPr="00585AF8">
        <w:rPr>
          <w:rFonts w:ascii="Book Antiqua" w:hAnsi="Book Antiqua"/>
          <w:b/>
          <w:bCs/>
          <w:sz w:val="24"/>
          <w:szCs w:val="24"/>
        </w:rPr>
        <w:t>) iegāde Brīvzemnieku pagasta pārvaldes vajadzībām</w:t>
      </w:r>
      <w:r w:rsidR="00092005" w:rsidRPr="009067AB">
        <w:rPr>
          <w:rFonts w:ascii="Book Antiqua" w:hAnsi="Book Antiqua"/>
          <w:bCs/>
          <w:sz w:val="24"/>
          <w:szCs w:val="24"/>
        </w:rPr>
        <w:t>.</w:t>
      </w:r>
    </w:p>
    <w:p w14:paraId="719655AC" w14:textId="15917B8E" w:rsidR="00F378BB" w:rsidRPr="009067AB" w:rsidRDefault="00F378BB" w:rsidP="00EC148D">
      <w:pPr>
        <w:numPr>
          <w:ilvl w:val="1"/>
          <w:numId w:val="1"/>
        </w:numPr>
        <w:suppressAutoHyphens/>
        <w:spacing w:after="0" w:line="240" w:lineRule="auto"/>
        <w:jc w:val="both"/>
        <w:rPr>
          <w:rFonts w:ascii="Book Antiqua" w:eastAsia="Calibri" w:hAnsi="Book Antiqua" w:cs="Times New Roman"/>
          <w:bCs/>
          <w:sz w:val="24"/>
          <w:szCs w:val="24"/>
          <w:lang w:eastAsia="lv-LV"/>
        </w:rPr>
      </w:pPr>
      <w:r w:rsidRPr="009067AB">
        <w:rPr>
          <w:rFonts w:ascii="Book Antiqua" w:eastAsia="Calibri" w:hAnsi="Book Antiqua" w:cs="Times New Roman"/>
          <w:b/>
          <w:sz w:val="24"/>
          <w:szCs w:val="24"/>
          <w:lang w:eastAsia="lv-LV"/>
        </w:rPr>
        <w:t>Līguma izpildes termiņš</w:t>
      </w:r>
      <w:r w:rsidRPr="0058313E">
        <w:rPr>
          <w:rFonts w:ascii="Book Antiqua" w:eastAsia="Calibri" w:hAnsi="Book Antiqua" w:cs="Times New Roman"/>
          <w:sz w:val="24"/>
          <w:szCs w:val="24"/>
          <w:lang w:eastAsia="lv-LV"/>
        </w:rPr>
        <w:t>:</w:t>
      </w:r>
      <w:r w:rsidRPr="0058313E">
        <w:rPr>
          <w:rFonts w:ascii="Book Antiqua" w:eastAsia="Calibri" w:hAnsi="Book Antiqua" w:cs="Times New Roman"/>
          <w:b/>
          <w:color w:val="FF0000"/>
          <w:sz w:val="24"/>
          <w:szCs w:val="24"/>
          <w:lang w:eastAsia="lv-LV"/>
        </w:rPr>
        <w:t xml:space="preserve"> </w:t>
      </w:r>
      <w:r w:rsidR="00585AF8" w:rsidRPr="0058313E">
        <w:rPr>
          <w:rFonts w:ascii="Book Antiqua" w:eastAsia="Calibri" w:hAnsi="Book Antiqua" w:cs="Times New Roman"/>
          <w:color w:val="000000" w:themeColor="text1"/>
          <w:sz w:val="24"/>
          <w:szCs w:val="24"/>
          <w:lang w:eastAsia="lv-LV"/>
        </w:rPr>
        <w:t>1</w:t>
      </w:r>
      <w:r w:rsidR="00FC399D" w:rsidRPr="0058313E">
        <w:rPr>
          <w:rFonts w:ascii="Book Antiqua" w:eastAsia="Calibri" w:hAnsi="Book Antiqua" w:cs="Times New Roman"/>
          <w:color w:val="FF0000"/>
          <w:sz w:val="24"/>
          <w:szCs w:val="24"/>
          <w:lang w:eastAsia="lv-LV"/>
        </w:rPr>
        <w:t xml:space="preserve"> </w:t>
      </w:r>
      <w:r w:rsidR="00E246F6" w:rsidRPr="0058313E">
        <w:rPr>
          <w:rFonts w:ascii="Book Antiqua" w:eastAsia="Calibri" w:hAnsi="Book Antiqua" w:cs="Times New Roman"/>
          <w:color w:val="000000" w:themeColor="text1"/>
          <w:sz w:val="24"/>
          <w:szCs w:val="24"/>
          <w:lang w:eastAsia="lv-LV"/>
        </w:rPr>
        <w:t>(</w:t>
      </w:r>
      <w:r w:rsidR="00585AF8" w:rsidRPr="0058313E">
        <w:rPr>
          <w:rFonts w:ascii="Book Antiqua" w:eastAsia="Calibri" w:hAnsi="Book Antiqua" w:cs="Times New Roman"/>
          <w:color w:val="000000" w:themeColor="text1"/>
          <w:sz w:val="24"/>
          <w:szCs w:val="24"/>
          <w:lang w:eastAsia="lv-LV"/>
        </w:rPr>
        <w:t>vienas</w:t>
      </w:r>
      <w:r w:rsidR="00E246F6" w:rsidRPr="0058313E">
        <w:rPr>
          <w:rFonts w:ascii="Book Antiqua" w:eastAsia="Calibri" w:hAnsi="Book Antiqua" w:cs="Times New Roman"/>
          <w:color w:val="000000" w:themeColor="text1"/>
          <w:sz w:val="24"/>
          <w:szCs w:val="24"/>
          <w:lang w:eastAsia="lv-LV"/>
        </w:rPr>
        <w:t xml:space="preserve">) </w:t>
      </w:r>
      <w:r w:rsidR="00585AF8" w:rsidRPr="0058313E">
        <w:rPr>
          <w:rFonts w:ascii="Book Antiqua" w:eastAsia="Calibri" w:hAnsi="Book Antiqua" w:cs="Times New Roman"/>
          <w:sz w:val="24"/>
          <w:szCs w:val="24"/>
          <w:lang w:eastAsia="lv-LV"/>
        </w:rPr>
        <w:t>nedēļas</w:t>
      </w:r>
      <w:r w:rsidR="00224361" w:rsidRPr="0058313E">
        <w:rPr>
          <w:rFonts w:ascii="Book Antiqua" w:eastAsia="Calibri" w:hAnsi="Book Antiqua" w:cs="Times New Roman"/>
          <w:sz w:val="24"/>
          <w:szCs w:val="24"/>
          <w:lang w:eastAsia="lv-LV"/>
        </w:rPr>
        <w:t xml:space="preserve"> </w:t>
      </w:r>
      <w:r w:rsidR="00FC399D" w:rsidRPr="0058313E">
        <w:rPr>
          <w:rFonts w:ascii="Book Antiqua" w:eastAsia="Calibri" w:hAnsi="Book Antiqua" w:cs="Times New Roman"/>
          <w:sz w:val="24"/>
          <w:szCs w:val="24"/>
          <w:lang w:eastAsia="lv-LV"/>
        </w:rPr>
        <w:t>laikā no līguma</w:t>
      </w:r>
      <w:r w:rsidR="00FC399D" w:rsidRPr="009067AB">
        <w:rPr>
          <w:rFonts w:ascii="Book Antiqua" w:eastAsia="Calibri" w:hAnsi="Book Antiqua" w:cs="Times New Roman"/>
          <w:sz w:val="24"/>
          <w:szCs w:val="24"/>
          <w:lang w:eastAsia="lv-LV"/>
        </w:rPr>
        <w:t xml:space="preserve"> noslēgšanas</w:t>
      </w:r>
      <w:r w:rsidR="00EC148D" w:rsidRPr="009067AB">
        <w:rPr>
          <w:rFonts w:ascii="Book Antiqua" w:eastAsia="Calibri" w:hAnsi="Book Antiqua" w:cs="Times New Roman"/>
          <w:sz w:val="24"/>
          <w:szCs w:val="24"/>
          <w:lang w:eastAsia="lv-LV"/>
        </w:rPr>
        <w:t>.</w:t>
      </w:r>
    </w:p>
    <w:p w14:paraId="2F61AD75" w14:textId="77777777" w:rsidR="00F378BB" w:rsidRPr="009067AB" w:rsidRDefault="00F378BB" w:rsidP="00F378BB">
      <w:pPr>
        <w:numPr>
          <w:ilvl w:val="1"/>
          <w:numId w:val="1"/>
        </w:numPr>
        <w:spacing w:after="0" w:line="240" w:lineRule="auto"/>
        <w:jc w:val="both"/>
        <w:rPr>
          <w:rFonts w:ascii="Book Antiqua" w:eastAsia="Calibri" w:hAnsi="Book Antiqua" w:cs="Times New Roman"/>
          <w:bCs/>
          <w:sz w:val="24"/>
          <w:szCs w:val="24"/>
          <w:lang w:eastAsia="lv-LV"/>
        </w:rPr>
      </w:pPr>
      <w:r w:rsidRPr="009067AB">
        <w:rPr>
          <w:rFonts w:ascii="Book Antiqua" w:hAnsi="Book Antiqua"/>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14:paraId="514832A7" w14:textId="77777777" w:rsidR="00D67236" w:rsidRPr="009067AB" w:rsidRDefault="00D67236" w:rsidP="00D67236">
      <w:pPr>
        <w:spacing w:after="0" w:line="240" w:lineRule="auto"/>
        <w:ind w:left="716"/>
        <w:jc w:val="both"/>
        <w:rPr>
          <w:rFonts w:ascii="Book Antiqua" w:eastAsia="Calibri" w:hAnsi="Book Antiqua" w:cs="Times New Roman"/>
          <w:bCs/>
          <w:sz w:val="24"/>
          <w:szCs w:val="24"/>
          <w:lang w:eastAsia="lv-LV"/>
        </w:rPr>
      </w:pPr>
    </w:p>
    <w:p w14:paraId="77CF4027" w14:textId="73B6E36C" w:rsidR="009067AB" w:rsidRPr="00585AF8" w:rsidRDefault="00F378BB" w:rsidP="00585AF8">
      <w:pPr>
        <w:numPr>
          <w:ilvl w:val="0"/>
          <w:numId w:val="1"/>
        </w:numPr>
        <w:suppressAutoHyphens/>
        <w:spacing w:before="120" w:after="0" w:line="100" w:lineRule="atLeast"/>
        <w:ind w:left="357" w:hanging="357"/>
        <w:jc w:val="center"/>
        <w:rPr>
          <w:rFonts w:ascii="Book Antiqua" w:eastAsia="Calibri" w:hAnsi="Book Antiqua" w:cs="Times New Roman"/>
          <w:b/>
          <w:kern w:val="22"/>
          <w:sz w:val="24"/>
          <w:szCs w:val="24"/>
          <w:lang w:eastAsia="ar-SA"/>
        </w:rPr>
      </w:pPr>
      <w:r w:rsidRPr="009067AB">
        <w:rPr>
          <w:rFonts w:ascii="Book Antiqua" w:eastAsia="Calibri" w:hAnsi="Book Antiqua" w:cs="Times New Roman"/>
          <w:b/>
          <w:color w:val="000000"/>
          <w:kern w:val="22"/>
          <w:sz w:val="24"/>
          <w:szCs w:val="24"/>
          <w:lang w:eastAsia="ar-SA"/>
        </w:rPr>
        <w:t>Prasības pretendentiem un iesniedzamie dokumenti</w:t>
      </w:r>
    </w:p>
    <w:p w14:paraId="4A3F9880" w14:textId="77777777" w:rsidR="00585AF8" w:rsidRPr="00585AF8" w:rsidRDefault="00585AF8" w:rsidP="00585AF8">
      <w:pPr>
        <w:suppressAutoHyphens/>
        <w:spacing w:before="120" w:after="0" w:line="100" w:lineRule="atLeast"/>
        <w:ind w:left="357"/>
        <w:rPr>
          <w:rFonts w:ascii="Book Antiqua" w:eastAsia="Calibri" w:hAnsi="Book Antiqua" w:cs="Times New Roman"/>
          <w:b/>
          <w:kern w:val="22"/>
          <w:sz w:val="24"/>
          <w:szCs w:val="24"/>
          <w:lang w:eastAsia="ar-SA"/>
        </w:rPr>
      </w:pPr>
    </w:p>
    <w:p w14:paraId="65E6CCCC" w14:textId="614D949D" w:rsidR="00D67236" w:rsidRPr="009067AB" w:rsidRDefault="00F378BB" w:rsidP="009067AB">
      <w:pPr>
        <w:numPr>
          <w:ilvl w:val="1"/>
          <w:numId w:val="1"/>
        </w:numPr>
        <w:spacing w:after="0" w:line="240" w:lineRule="auto"/>
        <w:jc w:val="both"/>
        <w:rPr>
          <w:rFonts w:ascii="Book Antiqua" w:eastAsia="Calibri" w:hAnsi="Book Antiqua" w:cs="Times New Roman"/>
          <w:kern w:val="22"/>
          <w:sz w:val="24"/>
          <w:szCs w:val="24"/>
          <w:lang w:eastAsia="ar-SA"/>
        </w:rPr>
      </w:pPr>
      <w:r w:rsidRPr="009067AB">
        <w:rPr>
          <w:rFonts w:ascii="Book Antiqua" w:eastAsia="Calibri" w:hAnsi="Book Antiqua"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r w:rsidR="00D67236" w:rsidRPr="009067AB">
        <w:rPr>
          <w:rFonts w:ascii="Book Antiqua" w:eastAsia="Calibri" w:hAnsi="Book Antiqua" w:cs="Times New Roman"/>
          <w:kern w:val="22"/>
          <w:sz w:val="24"/>
          <w:szCs w:val="24"/>
          <w:lang w:eastAsia="ar-SA"/>
        </w:rPr>
        <w:br w:type="page"/>
      </w:r>
    </w:p>
    <w:p w14:paraId="624B92BD" w14:textId="77777777" w:rsidR="00F378BB" w:rsidRPr="009067AB" w:rsidRDefault="00F378BB" w:rsidP="00350BB3">
      <w:pPr>
        <w:spacing w:after="0" w:line="240" w:lineRule="auto"/>
        <w:ind w:left="716"/>
        <w:jc w:val="both"/>
        <w:rPr>
          <w:rFonts w:ascii="Book Antiqua" w:eastAsia="Calibri" w:hAnsi="Book Antiqua" w:cs="Times New Roman"/>
          <w:kern w:val="22"/>
          <w:sz w:val="24"/>
          <w:szCs w:val="24"/>
          <w:lang w:eastAsia="ar-SA"/>
        </w:rPr>
      </w:pPr>
    </w:p>
    <w:p w14:paraId="08494B55" w14:textId="77777777" w:rsidR="00F378BB" w:rsidRPr="009067AB" w:rsidRDefault="00F378BB" w:rsidP="00F378BB">
      <w:pPr>
        <w:numPr>
          <w:ilvl w:val="1"/>
          <w:numId w:val="1"/>
        </w:numPr>
        <w:spacing w:after="120" w:line="240" w:lineRule="auto"/>
        <w:jc w:val="both"/>
        <w:rPr>
          <w:rFonts w:ascii="Book Antiqua" w:eastAsia="Calibri" w:hAnsi="Book Antiqua" w:cs="Times New Roman"/>
          <w:b/>
          <w:kern w:val="22"/>
          <w:sz w:val="24"/>
          <w:szCs w:val="24"/>
          <w:lang w:eastAsia="ar-SA"/>
        </w:rPr>
      </w:pPr>
      <w:r w:rsidRPr="009067AB">
        <w:rPr>
          <w:rFonts w:ascii="Book Antiqua" w:eastAsia="Calibri" w:hAnsi="Book Antiqua" w:cs="Times New Roman"/>
          <w:b/>
          <w:kern w:val="22"/>
          <w:sz w:val="24"/>
          <w:szCs w:val="24"/>
          <w:u w:val="single"/>
          <w:lang w:eastAsia="ar-SA"/>
        </w:rPr>
        <w:t>Pretendentu atlases un kvalifikācijas prasības un iesniedzamie dokumenti</w:t>
      </w:r>
      <w:r w:rsidRPr="009067AB">
        <w:rPr>
          <w:rFonts w:ascii="Book Antiqua" w:eastAsia="Calibri" w:hAnsi="Book Antiqua"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9067AB" w14:paraId="1BB40DA7" w14:textId="77777777" w:rsidTr="00657079">
        <w:tc>
          <w:tcPr>
            <w:tcW w:w="988" w:type="dxa"/>
            <w:shd w:val="clear" w:color="auto" w:fill="BFBFBF" w:themeFill="background1" w:themeFillShade="BF"/>
          </w:tcPr>
          <w:p w14:paraId="7EDBBA37" w14:textId="77777777" w:rsidR="00445752" w:rsidRPr="009067AB" w:rsidRDefault="00445752" w:rsidP="00123406">
            <w:pPr>
              <w:spacing w:after="200" w:line="240" w:lineRule="auto"/>
              <w:jc w:val="both"/>
              <w:rPr>
                <w:rFonts w:ascii="Book Antiqua" w:eastAsia="Calibri" w:hAnsi="Book Antiqua" w:cs="Times New Roman"/>
                <w:b/>
                <w:sz w:val="24"/>
                <w:szCs w:val="24"/>
                <w:lang w:eastAsia="lv-LV"/>
              </w:rPr>
            </w:pPr>
            <w:proofErr w:type="spellStart"/>
            <w:r w:rsidRPr="009067AB">
              <w:rPr>
                <w:rFonts w:ascii="Book Antiqua" w:eastAsia="Calibri" w:hAnsi="Book Antiqua" w:cs="Times New Roman"/>
                <w:b/>
                <w:sz w:val="24"/>
                <w:szCs w:val="24"/>
                <w:lang w:eastAsia="lv-LV"/>
              </w:rPr>
              <w:t>Nr.p.k</w:t>
            </w:r>
            <w:proofErr w:type="spellEnd"/>
            <w:r w:rsidRPr="009067AB">
              <w:rPr>
                <w:rFonts w:ascii="Book Antiqua" w:eastAsia="Calibri" w:hAnsi="Book Antiqua" w:cs="Times New Roman"/>
                <w:b/>
                <w:sz w:val="24"/>
                <w:szCs w:val="24"/>
                <w:lang w:eastAsia="lv-LV"/>
              </w:rPr>
              <w:t>.</w:t>
            </w:r>
          </w:p>
        </w:tc>
        <w:tc>
          <w:tcPr>
            <w:tcW w:w="3457" w:type="dxa"/>
            <w:shd w:val="clear" w:color="auto" w:fill="BFBFBF" w:themeFill="background1" w:themeFillShade="BF"/>
          </w:tcPr>
          <w:p w14:paraId="4E83D4FA" w14:textId="77777777" w:rsidR="00445752" w:rsidRPr="009067AB" w:rsidRDefault="00445752" w:rsidP="00123406">
            <w:pPr>
              <w:spacing w:after="20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Pasūtītāja prasības pretendentu kvalifikācijai</w:t>
            </w:r>
          </w:p>
        </w:tc>
        <w:tc>
          <w:tcPr>
            <w:tcW w:w="4336" w:type="dxa"/>
            <w:shd w:val="clear" w:color="auto" w:fill="BFBFBF" w:themeFill="background1" w:themeFillShade="BF"/>
          </w:tcPr>
          <w:p w14:paraId="328E648C" w14:textId="77777777" w:rsidR="00445752" w:rsidRPr="009067AB" w:rsidRDefault="00445752" w:rsidP="00123406">
            <w:pPr>
              <w:spacing w:after="20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Pret</w:t>
            </w:r>
            <w:r w:rsidR="00EB5DA9" w:rsidRPr="009067AB">
              <w:rPr>
                <w:rFonts w:ascii="Book Antiqua" w:eastAsia="Calibri" w:hAnsi="Book Antiqua" w:cs="Times New Roman"/>
                <w:b/>
                <w:sz w:val="24"/>
                <w:szCs w:val="24"/>
                <w:lang w:eastAsia="lv-LV"/>
              </w:rPr>
              <w:t>endenta iesniedzamie dokumenti cenu aptaujā</w:t>
            </w:r>
          </w:p>
        </w:tc>
      </w:tr>
      <w:tr w:rsidR="00445752" w:rsidRPr="009067AB" w14:paraId="19D9D9B4" w14:textId="77777777" w:rsidTr="00F10F85">
        <w:tc>
          <w:tcPr>
            <w:tcW w:w="988" w:type="dxa"/>
            <w:shd w:val="clear" w:color="auto" w:fill="auto"/>
          </w:tcPr>
          <w:p w14:paraId="657C7B62" w14:textId="77777777" w:rsidR="00445752" w:rsidRPr="009067AB" w:rsidRDefault="00445752" w:rsidP="00123406">
            <w:pPr>
              <w:pStyle w:val="Sarakstarindkopa"/>
              <w:numPr>
                <w:ilvl w:val="2"/>
                <w:numId w:val="1"/>
              </w:numPr>
              <w:tabs>
                <w:tab w:val="left" w:pos="892"/>
              </w:tabs>
              <w:spacing w:after="200" w:line="240" w:lineRule="auto"/>
              <w:ind w:left="29" w:firstLine="0"/>
              <w:jc w:val="both"/>
              <w:rPr>
                <w:rFonts w:ascii="Book Antiqua" w:eastAsia="Calibri" w:hAnsi="Book Antiqua" w:cs="Times New Roman"/>
                <w:sz w:val="24"/>
                <w:szCs w:val="24"/>
                <w:lang w:eastAsia="lv-LV"/>
              </w:rPr>
            </w:pPr>
          </w:p>
        </w:tc>
        <w:tc>
          <w:tcPr>
            <w:tcW w:w="3457" w:type="dxa"/>
            <w:shd w:val="clear" w:color="auto" w:fill="auto"/>
          </w:tcPr>
          <w:p w14:paraId="739655E2" w14:textId="77777777" w:rsidR="00445752" w:rsidRPr="009067AB" w:rsidRDefault="00445752" w:rsidP="00123406">
            <w:pPr>
              <w:spacing w:after="200" w:line="240" w:lineRule="auto"/>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P</w:t>
            </w:r>
            <w:r w:rsidR="00233BEE" w:rsidRPr="009067AB">
              <w:rPr>
                <w:rFonts w:ascii="Book Antiqua" w:eastAsia="Calibri" w:hAnsi="Book Antiqua" w:cs="Times New Roman"/>
                <w:sz w:val="24"/>
                <w:szCs w:val="24"/>
                <w:lang w:eastAsia="lv-LV"/>
              </w:rPr>
              <w:t>retendenta pieteikums dalībai cenu aptaujā</w:t>
            </w:r>
          </w:p>
        </w:tc>
        <w:tc>
          <w:tcPr>
            <w:tcW w:w="4336" w:type="dxa"/>
            <w:shd w:val="clear" w:color="auto" w:fill="auto"/>
          </w:tcPr>
          <w:p w14:paraId="6969C5E5" w14:textId="7376AA90" w:rsidR="00445752" w:rsidRPr="009067AB" w:rsidRDefault="00445752" w:rsidP="00355297">
            <w:pPr>
              <w:spacing w:after="200" w:line="240" w:lineRule="auto"/>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Pretendenta pieteikums dalībai </w:t>
            </w:r>
            <w:r w:rsidR="00EB5DA9" w:rsidRPr="009067AB">
              <w:rPr>
                <w:rFonts w:ascii="Book Antiqua" w:eastAsia="Calibri" w:hAnsi="Book Antiqua" w:cs="Times New Roman"/>
                <w:sz w:val="24"/>
                <w:szCs w:val="24"/>
                <w:lang w:eastAsia="lv-LV"/>
              </w:rPr>
              <w:t xml:space="preserve">Cenu aptaujā </w:t>
            </w:r>
            <w:r w:rsidRPr="009067AB">
              <w:rPr>
                <w:rFonts w:ascii="Book Antiqua" w:eastAsia="Calibri" w:hAnsi="Book Antiqua" w:cs="Times New Roman"/>
                <w:sz w:val="24"/>
                <w:szCs w:val="24"/>
                <w:lang w:eastAsia="lv-LV"/>
              </w:rPr>
              <w:t xml:space="preserve">saskaņā ar </w:t>
            </w:r>
            <w:r w:rsidR="00EB5DA9" w:rsidRPr="009067AB">
              <w:rPr>
                <w:rFonts w:ascii="Book Antiqua" w:eastAsia="Calibri" w:hAnsi="Book Antiqua" w:cs="Times New Roman"/>
                <w:sz w:val="24"/>
                <w:szCs w:val="24"/>
                <w:lang w:eastAsia="lv-LV"/>
              </w:rPr>
              <w:t xml:space="preserve">Cenu aptaujas noteikumu </w:t>
            </w:r>
            <w:r w:rsidR="00585AF8">
              <w:rPr>
                <w:rFonts w:ascii="Book Antiqua" w:eastAsia="Calibri" w:hAnsi="Book Antiqua" w:cs="Times New Roman"/>
                <w:i/>
                <w:sz w:val="24"/>
                <w:szCs w:val="24"/>
                <w:u w:val="single"/>
                <w:lang w:eastAsia="lv-LV"/>
              </w:rPr>
              <w:t>1</w:t>
            </w:r>
            <w:r w:rsidRPr="009067AB">
              <w:rPr>
                <w:rFonts w:ascii="Book Antiqua" w:eastAsia="Calibri" w:hAnsi="Book Antiqua" w:cs="Times New Roman"/>
                <w:i/>
                <w:sz w:val="24"/>
                <w:szCs w:val="24"/>
                <w:u w:val="single"/>
                <w:lang w:eastAsia="lv-LV"/>
              </w:rPr>
              <w:t>.</w:t>
            </w:r>
            <w:r w:rsidR="00AA0731" w:rsidRPr="009067AB">
              <w:rPr>
                <w:rFonts w:ascii="Book Antiqua" w:eastAsia="Calibri" w:hAnsi="Book Antiqua" w:cs="Times New Roman"/>
                <w:i/>
                <w:sz w:val="24"/>
                <w:szCs w:val="24"/>
                <w:u w:val="single"/>
                <w:lang w:eastAsia="lv-LV"/>
              </w:rPr>
              <w:t xml:space="preserve"> </w:t>
            </w:r>
            <w:r w:rsidRPr="009067AB">
              <w:rPr>
                <w:rFonts w:ascii="Book Antiqua" w:eastAsia="Calibri" w:hAnsi="Book Antiqua" w:cs="Times New Roman"/>
                <w:i/>
                <w:sz w:val="24"/>
                <w:szCs w:val="24"/>
                <w:u w:val="single"/>
                <w:lang w:eastAsia="lv-LV"/>
              </w:rPr>
              <w:t>pielikumā</w:t>
            </w:r>
            <w:r w:rsidRPr="009067AB">
              <w:rPr>
                <w:rFonts w:ascii="Book Antiqua" w:eastAsia="Calibri" w:hAnsi="Book Antiqua" w:cs="Times New Roman"/>
                <w:sz w:val="24"/>
                <w:szCs w:val="24"/>
                <w:lang w:eastAsia="lv-LV"/>
              </w:rPr>
              <w:t xml:space="preserve"> pievienoto veidlapu. Ja pieteikumu paraksta pretendenta pilnvarotā persona, pieteikumam dalībai </w:t>
            </w:r>
            <w:r w:rsidR="00EB5DA9" w:rsidRPr="009067AB">
              <w:rPr>
                <w:rFonts w:ascii="Book Antiqua" w:eastAsia="Calibri" w:hAnsi="Book Antiqua" w:cs="Times New Roman"/>
                <w:sz w:val="24"/>
                <w:szCs w:val="24"/>
                <w:lang w:eastAsia="lv-LV"/>
              </w:rPr>
              <w:t>Cenu aptaujā</w:t>
            </w:r>
            <w:r w:rsidRPr="009067AB">
              <w:rPr>
                <w:rFonts w:ascii="Book Antiqua" w:eastAsia="Calibri" w:hAnsi="Book Antiqua" w:cs="Times New Roman"/>
                <w:sz w:val="24"/>
                <w:szCs w:val="24"/>
                <w:lang w:eastAsia="lv-LV"/>
              </w:rPr>
              <w:t xml:space="preserve"> jāpievieno pilnvara.</w:t>
            </w:r>
          </w:p>
        </w:tc>
      </w:tr>
      <w:tr w:rsidR="00445752" w:rsidRPr="009067AB" w14:paraId="05A4675E" w14:textId="77777777" w:rsidTr="00F10F85">
        <w:tc>
          <w:tcPr>
            <w:tcW w:w="988" w:type="dxa"/>
            <w:shd w:val="clear" w:color="auto" w:fill="auto"/>
          </w:tcPr>
          <w:p w14:paraId="55819D5D" w14:textId="77777777" w:rsidR="00445752" w:rsidRPr="009067AB" w:rsidRDefault="00445752" w:rsidP="00123406">
            <w:pPr>
              <w:pStyle w:val="Sarakstarindkopa"/>
              <w:numPr>
                <w:ilvl w:val="2"/>
                <w:numId w:val="1"/>
              </w:numPr>
              <w:spacing w:after="200" w:line="240" w:lineRule="auto"/>
              <w:ind w:left="0" w:firstLine="0"/>
              <w:jc w:val="both"/>
              <w:rPr>
                <w:rFonts w:ascii="Book Antiqua" w:eastAsia="Calibri" w:hAnsi="Book Antiqua" w:cs="Times New Roman"/>
                <w:sz w:val="24"/>
                <w:szCs w:val="24"/>
                <w:lang w:eastAsia="lv-LV"/>
              </w:rPr>
            </w:pPr>
          </w:p>
        </w:tc>
        <w:tc>
          <w:tcPr>
            <w:tcW w:w="3457" w:type="dxa"/>
            <w:shd w:val="clear" w:color="auto" w:fill="auto"/>
          </w:tcPr>
          <w:p w14:paraId="687EE3DB" w14:textId="77777777" w:rsidR="00445752" w:rsidRPr="009067AB" w:rsidRDefault="00FC399D" w:rsidP="00123406">
            <w:pPr>
              <w:spacing w:after="200" w:line="240" w:lineRule="auto"/>
              <w:jc w:val="both"/>
              <w:rPr>
                <w:rFonts w:ascii="Book Antiqua" w:eastAsia="Calibri" w:hAnsi="Book Antiqua" w:cs="Times New Roman"/>
                <w:sz w:val="24"/>
                <w:szCs w:val="24"/>
                <w:lang w:eastAsia="lv-LV"/>
              </w:rPr>
            </w:pPr>
            <w:r w:rsidRPr="009067AB">
              <w:rPr>
                <w:rFonts w:ascii="Book Antiqua" w:eastAsia="Calibri" w:hAnsi="Book Antiqua" w:cs="Times New Roman"/>
                <w:kern w:val="22"/>
                <w:sz w:val="24"/>
                <w:szCs w:val="24"/>
                <w:lang w:eastAsia="ar-SA"/>
              </w:rPr>
              <w:t>Pretendents ir reģistrēts atbilstoši normatīvo aktu prasībām.</w:t>
            </w:r>
          </w:p>
        </w:tc>
        <w:tc>
          <w:tcPr>
            <w:tcW w:w="4336" w:type="dxa"/>
            <w:shd w:val="clear" w:color="auto" w:fill="auto"/>
          </w:tcPr>
          <w:p w14:paraId="66F8380D" w14:textId="77777777" w:rsidR="00FC399D" w:rsidRPr="009067AB" w:rsidRDefault="00FC399D" w:rsidP="00123406">
            <w:pPr>
              <w:spacing w:after="200" w:line="240" w:lineRule="auto"/>
              <w:jc w:val="both"/>
              <w:rPr>
                <w:rFonts w:ascii="Book Antiqua" w:hAnsi="Book Antiqua" w:cs="Times New Roman"/>
                <w:color w:val="0000FF"/>
                <w:sz w:val="24"/>
                <w:szCs w:val="24"/>
                <w:u w:val="single"/>
                <w:lang w:eastAsia="lv-LV"/>
              </w:rPr>
            </w:pPr>
            <w:r w:rsidRPr="009067AB">
              <w:rPr>
                <w:rFonts w:ascii="Book Antiqua" w:hAnsi="Book Antiqua" w:cs="Times New Roman"/>
                <w:sz w:val="24"/>
                <w:szCs w:val="24"/>
                <w:lang w:eastAsia="lv-LV"/>
              </w:rPr>
              <w:t>Informāciju par pretendentu, kurš ir reģistrēts Latvijas Republikas Komercreģistrā, pasūtītājs pārbauda Uzņēmumu reģistra tīmekļvietnē.</w:t>
            </w:r>
          </w:p>
          <w:p w14:paraId="5B8B2F5A" w14:textId="77777777" w:rsidR="00445752" w:rsidRPr="009067AB" w:rsidRDefault="00FC399D" w:rsidP="00123406">
            <w:pPr>
              <w:spacing w:after="200" w:line="240" w:lineRule="auto"/>
              <w:jc w:val="both"/>
              <w:rPr>
                <w:rFonts w:ascii="Book Antiqua" w:eastAsia="Calibri" w:hAnsi="Book Antiqua" w:cs="Times New Roman"/>
                <w:sz w:val="24"/>
                <w:szCs w:val="24"/>
                <w:lang w:eastAsia="lv-LV"/>
              </w:rPr>
            </w:pPr>
            <w:r w:rsidRPr="009067AB">
              <w:rPr>
                <w:rFonts w:ascii="Book Antiqua" w:hAnsi="Book Antiqua" w:cs="Times New Roman"/>
                <w:kern w:val="22"/>
                <w:sz w:val="24"/>
                <w:szCs w:val="24"/>
                <w:lang w:eastAsia="ar-SA"/>
              </w:rPr>
              <w:t xml:space="preserve">Pretendentiem, kas nav reģistrēti Latvijā, jāiesniedz reģistrācijas valstī izsniegtas </w:t>
            </w:r>
            <w:r w:rsidRPr="009067AB">
              <w:rPr>
                <w:rFonts w:ascii="Book Antiqua" w:hAnsi="Book Antiqua" w:cs="Times New Roman"/>
                <w:kern w:val="22"/>
                <w:sz w:val="24"/>
                <w:szCs w:val="24"/>
                <w:u w:val="single"/>
                <w:lang w:eastAsia="ar-SA"/>
              </w:rPr>
              <w:t>reģistrācijas apliecības kopija</w:t>
            </w:r>
            <w:r w:rsidRPr="009067AB">
              <w:rPr>
                <w:rFonts w:ascii="Book Antiqua" w:hAnsi="Book Antiqua" w:cs="Times New Roman"/>
                <w:kern w:val="22"/>
                <w:sz w:val="24"/>
                <w:szCs w:val="24"/>
                <w:lang w:eastAsia="ar-SA"/>
              </w:rPr>
              <w:t>.</w:t>
            </w:r>
            <w:r w:rsidR="00445752" w:rsidRPr="009067AB">
              <w:rPr>
                <w:rFonts w:ascii="Book Antiqua" w:eastAsia="Calibri" w:hAnsi="Book Antiqua" w:cs="Times New Roman"/>
                <w:sz w:val="24"/>
                <w:szCs w:val="24"/>
                <w:lang w:eastAsia="lv-LV"/>
              </w:rPr>
              <w:t xml:space="preserve"> </w:t>
            </w:r>
          </w:p>
        </w:tc>
      </w:tr>
      <w:tr w:rsidR="00092005" w:rsidRPr="009067AB" w14:paraId="6F6C30D8" w14:textId="77777777" w:rsidTr="00F10F85">
        <w:tc>
          <w:tcPr>
            <w:tcW w:w="988" w:type="dxa"/>
            <w:shd w:val="clear" w:color="auto" w:fill="auto"/>
          </w:tcPr>
          <w:p w14:paraId="0F1E2232" w14:textId="77777777" w:rsidR="00092005" w:rsidRPr="009067AB" w:rsidRDefault="00092005" w:rsidP="00123406">
            <w:pPr>
              <w:pStyle w:val="Sarakstarindkopa"/>
              <w:numPr>
                <w:ilvl w:val="2"/>
                <w:numId w:val="1"/>
              </w:numPr>
              <w:spacing w:after="200" w:line="240" w:lineRule="auto"/>
              <w:ind w:left="0" w:firstLine="0"/>
              <w:jc w:val="both"/>
              <w:rPr>
                <w:rFonts w:ascii="Book Antiqua" w:eastAsia="Calibri" w:hAnsi="Book Antiqua" w:cs="Times New Roman"/>
                <w:sz w:val="24"/>
                <w:szCs w:val="24"/>
                <w:lang w:eastAsia="lv-LV"/>
              </w:rPr>
            </w:pPr>
          </w:p>
        </w:tc>
        <w:tc>
          <w:tcPr>
            <w:tcW w:w="3457" w:type="dxa"/>
            <w:shd w:val="clear" w:color="auto" w:fill="auto"/>
          </w:tcPr>
          <w:p w14:paraId="12128F9D" w14:textId="3BDF41E8" w:rsidR="00092005" w:rsidRPr="009067AB" w:rsidRDefault="00585AF8" w:rsidP="00123406">
            <w:pPr>
              <w:spacing w:after="200" w:line="240" w:lineRule="auto"/>
              <w:jc w:val="both"/>
              <w:rPr>
                <w:rFonts w:ascii="Book Antiqua" w:eastAsia="Calibri" w:hAnsi="Book Antiqua" w:cs="Times New Roman"/>
                <w:kern w:val="22"/>
                <w:sz w:val="24"/>
                <w:szCs w:val="24"/>
                <w:lang w:eastAsia="ar-SA"/>
              </w:rPr>
            </w:pPr>
            <w:r w:rsidRPr="00585AF8">
              <w:rPr>
                <w:rFonts w:ascii="Book Antiqua" w:eastAsia="Calibri" w:hAnsi="Book Antiqua" w:cs="Times New Roman"/>
                <w:kern w:val="22"/>
                <w:sz w:val="24"/>
                <w:szCs w:val="24"/>
                <w:lang w:eastAsia="ar-SA"/>
              </w:rPr>
              <w:t>Pretendentam ir oficiālās kvalitātes kontroles institūcijas vai citas kompetentas iestādes izdots sertifikāts, kas apliecina preces atbilstību standartiem.</w:t>
            </w:r>
          </w:p>
        </w:tc>
        <w:tc>
          <w:tcPr>
            <w:tcW w:w="4336" w:type="dxa"/>
            <w:shd w:val="clear" w:color="auto" w:fill="auto"/>
          </w:tcPr>
          <w:p w14:paraId="6D1C3D65" w14:textId="03473EBB" w:rsidR="00092005" w:rsidRPr="009067AB" w:rsidRDefault="00585AF8" w:rsidP="00123406">
            <w:pPr>
              <w:spacing w:after="200" w:line="240" w:lineRule="auto"/>
              <w:jc w:val="both"/>
              <w:rPr>
                <w:rFonts w:ascii="Book Antiqua" w:hAnsi="Book Antiqua" w:cs="Times New Roman"/>
                <w:sz w:val="24"/>
                <w:szCs w:val="24"/>
                <w:lang w:eastAsia="lv-LV"/>
              </w:rPr>
            </w:pPr>
            <w:r>
              <w:rPr>
                <w:rFonts w:ascii="Book Antiqua" w:hAnsi="Book Antiqua" w:cs="Times New Roman"/>
                <w:sz w:val="24"/>
                <w:szCs w:val="24"/>
                <w:lang w:eastAsia="lv-LV"/>
              </w:rPr>
              <w:t>Iesniedzama sertifikāta kopija</w:t>
            </w:r>
          </w:p>
        </w:tc>
      </w:tr>
    </w:tbl>
    <w:p w14:paraId="79823C33" w14:textId="77777777" w:rsidR="00F378BB" w:rsidRPr="009067AB" w:rsidRDefault="00F378BB" w:rsidP="00094D50">
      <w:pPr>
        <w:spacing w:after="0" w:line="240" w:lineRule="auto"/>
        <w:contextualSpacing/>
        <w:jc w:val="both"/>
        <w:rPr>
          <w:rFonts w:ascii="Book Antiqua" w:eastAsia="Calibri" w:hAnsi="Book Antiqua" w:cs="Times New Roman"/>
          <w:sz w:val="24"/>
          <w:szCs w:val="24"/>
          <w:lang w:eastAsia="lv-LV"/>
        </w:rPr>
      </w:pPr>
    </w:p>
    <w:p w14:paraId="7372BEFD" w14:textId="77777777" w:rsidR="00123406" w:rsidRPr="009067AB" w:rsidRDefault="00123406" w:rsidP="00123406">
      <w:pPr>
        <w:spacing w:after="0" w:line="240" w:lineRule="auto"/>
        <w:ind w:left="1105"/>
        <w:contextualSpacing/>
        <w:jc w:val="both"/>
        <w:rPr>
          <w:rFonts w:ascii="Book Antiqua" w:eastAsia="Calibri" w:hAnsi="Book Antiqua" w:cs="Times New Roman"/>
          <w:b/>
          <w:sz w:val="24"/>
          <w:szCs w:val="24"/>
          <w:lang w:eastAsia="lv-LV"/>
        </w:rPr>
      </w:pPr>
    </w:p>
    <w:p w14:paraId="1415E3FA" w14:textId="77777777" w:rsidR="00233BEE" w:rsidRPr="009067AB" w:rsidRDefault="00F378BB" w:rsidP="0050298D">
      <w:pPr>
        <w:numPr>
          <w:ilvl w:val="1"/>
          <w:numId w:val="1"/>
        </w:numPr>
        <w:spacing w:after="0" w:line="240" w:lineRule="auto"/>
        <w:ind w:left="426"/>
        <w:contextualSpacing/>
        <w:jc w:val="both"/>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u w:val="single"/>
          <w:lang w:eastAsia="lv-LV"/>
        </w:rPr>
        <w:t>Finanšu piedāvājums</w:t>
      </w:r>
      <w:r w:rsidRPr="009067AB">
        <w:rPr>
          <w:rFonts w:ascii="Book Antiqua" w:eastAsia="Calibri" w:hAnsi="Book Antiqua" w:cs="Times New Roman"/>
          <w:sz w:val="24"/>
          <w:szCs w:val="24"/>
          <w:lang w:eastAsia="lv-LV"/>
        </w:rPr>
        <w:t>:</w:t>
      </w:r>
    </w:p>
    <w:p w14:paraId="26D7AF3C" w14:textId="76C0A1B3" w:rsidR="00F378BB" w:rsidRPr="009067AB" w:rsidRDefault="00F378BB" w:rsidP="00233BEE">
      <w:pPr>
        <w:pStyle w:val="Sarakstarindkopa"/>
        <w:numPr>
          <w:ilvl w:val="2"/>
          <w:numId w:val="18"/>
        </w:numPr>
        <w:spacing w:after="0" w:line="276" w:lineRule="auto"/>
        <w:ind w:left="1701" w:hanging="1004"/>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Finanšu piedāvājumu sagatavo saskaņā ar </w:t>
      </w:r>
      <w:r w:rsidR="009067AB" w:rsidRPr="009067AB">
        <w:rPr>
          <w:rFonts w:ascii="Book Antiqua" w:eastAsia="Calibri" w:hAnsi="Book Antiqua" w:cs="Times New Roman"/>
          <w:sz w:val="24"/>
          <w:szCs w:val="24"/>
          <w:u w:val="single"/>
          <w:lang w:eastAsia="lv-LV"/>
        </w:rPr>
        <w:t>sagatavoto darba uzdevumu</w:t>
      </w:r>
      <w:r w:rsidR="006721E9">
        <w:rPr>
          <w:rFonts w:ascii="Book Antiqua" w:eastAsia="Calibri" w:hAnsi="Book Antiqua" w:cs="Times New Roman"/>
          <w:sz w:val="24"/>
          <w:szCs w:val="24"/>
          <w:u w:val="single"/>
          <w:lang w:eastAsia="lv-LV"/>
        </w:rPr>
        <w:t xml:space="preserve"> (</w:t>
      </w:r>
      <w:r w:rsidR="00585AF8">
        <w:rPr>
          <w:rFonts w:ascii="Book Antiqua" w:eastAsia="Calibri" w:hAnsi="Book Antiqua" w:cs="Times New Roman"/>
          <w:sz w:val="24"/>
          <w:szCs w:val="24"/>
          <w:u w:val="single"/>
          <w:lang w:eastAsia="lv-LV"/>
        </w:rPr>
        <w:t>2</w:t>
      </w:r>
      <w:r w:rsidR="006721E9">
        <w:rPr>
          <w:rFonts w:ascii="Book Antiqua" w:eastAsia="Calibri" w:hAnsi="Book Antiqua" w:cs="Times New Roman"/>
          <w:sz w:val="24"/>
          <w:szCs w:val="24"/>
          <w:u w:val="single"/>
          <w:lang w:eastAsia="lv-LV"/>
        </w:rPr>
        <w:t>.pielikums)</w:t>
      </w:r>
      <w:r w:rsidR="00E127B0" w:rsidRPr="009067AB">
        <w:rPr>
          <w:rFonts w:ascii="Book Antiqua" w:eastAsia="Calibri" w:hAnsi="Book Antiqua" w:cs="Times New Roman"/>
          <w:sz w:val="24"/>
          <w:szCs w:val="24"/>
          <w:lang w:eastAsia="lv-LV"/>
        </w:rPr>
        <w:t>.</w:t>
      </w:r>
    </w:p>
    <w:p w14:paraId="3B6A5A3A" w14:textId="77777777" w:rsidR="00F378BB" w:rsidRPr="009067AB" w:rsidRDefault="00F378BB" w:rsidP="00233BEE">
      <w:pPr>
        <w:numPr>
          <w:ilvl w:val="2"/>
          <w:numId w:val="18"/>
        </w:numPr>
        <w:spacing w:after="0" w:line="276" w:lineRule="auto"/>
        <w:ind w:left="1701" w:hanging="992"/>
        <w:contextualSpacing/>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Finanšu piedāvājumā cenas norāda </w:t>
      </w:r>
      <w:proofErr w:type="spellStart"/>
      <w:r w:rsidRPr="009067AB">
        <w:rPr>
          <w:rFonts w:ascii="Book Antiqua" w:eastAsia="Calibri" w:hAnsi="Book Antiqua" w:cs="Times New Roman"/>
          <w:i/>
          <w:sz w:val="24"/>
          <w:szCs w:val="24"/>
          <w:lang w:eastAsia="lv-LV"/>
        </w:rPr>
        <w:t>euro</w:t>
      </w:r>
      <w:proofErr w:type="spellEnd"/>
      <w:r w:rsidRPr="009067AB">
        <w:rPr>
          <w:rFonts w:ascii="Book Antiqua" w:eastAsia="Calibri" w:hAnsi="Book Antiqua" w:cs="Times New Roman"/>
          <w:sz w:val="24"/>
          <w:szCs w:val="24"/>
          <w:lang w:eastAsia="lv-LV"/>
        </w:rPr>
        <w:t xml:space="preserve"> (EUR). </w:t>
      </w:r>
    </w:p>
    <w:p w14:paraId="7A143D35" w14:textId="77777777" w:rsidR="00AA0731" w:rsidRPr="009067AB" w:rsidRDefault="00F378BB" w:rsidP="00AA0731">
      <w:pPr>
        <w:numPr>
          <w:ilvl w:val="2"/>
          <w:numId w:val="18"/>
        </w:numPr>
        <w:spacing w:after="0" w:line="276" w:lineRule="auto"/>
        <w:ind w:left="1701" w:hanging="992"/>
        <w:contextualSpacing/>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Finanšu piedāvājuma cenā jāiekļauj visas izmaksas, kas saistītas ar </w:t>
      </w:r>
      <w:r w:rsidR="00B05627" w:rsidRPr="009067AB">
        <w:rPr>
          <w:rFonts w:ascii="Book Antiqua" w:eastAsia="Calibri" w:hAnsi="Book Antiqua" w:cs="Times New Roman"/>
          <w:sz w:val="24"/>
          <w:szCs w:val="24"/>
          <w:lang w:eastAsia="lv-LV"/>
        </w:rPr>
        <w:t>projekta</w:t>
      </w:r>
      <w:r w:rsidR="00E127B0" w:rsidRPr="009067AB">
        <w:rPr>
          <w:rFonts w:ascii="Book Antiqua" w:eastAsia="Calibri" w:hAnsi="Book Antiqua" w:cs="Times New Roman"/>
          <w:sz w:val="24"/>
          <w:szCs w:val="24"/>
          <w:lang w:eastAsia="lv-LV"/>
        </w:rPr>
        <w:t xml:space="preserve"> izstrādi</w:t>
      </w:r>
      <w:r w:rsidRPr="009067AB">
        <w:rPr>
          <w:rFonts w:ascii="Book Antiqua" w:eastAsia="Calibri" w:hAnsi="Book Antiqua" w:cs="Times New Roman"/>
          <w:sz w:val="24"/>
          <w:szCs w:val="24"/>
          <w:lang w:eastAsia="lv-LV"/>
        </w:rPr>
        <w:t>. Līgumcena tiek</w:t>
      </w:r>
      <w:r w:rsidR="00270A8B" w:rsidRPr="009067AB">
        <w:rPr>
          <w:rFonts w:ascii="Book Antiqua" w:eastAsia="Calibri" w:hAnsi="Book Antiqua" w:cs="Times New Roman"/>
          <w:sz w:val="24"/>
          <w:szCs w:val="24"/>
          <w:lang w:eastAsia="lv-LV"/>
        </w:rPr>
        <w:t xml:space="preserve"> fiksēta uz visu līguma izpildes laiku,</w:t>
      </w:r>
      <w:r w:rsidRPr="009067AB">
        <w:rPr>
          <w:rFonts w:ascii="Book Antiqua" w:eastAsia="Calibri" w:hAnsi="Book Antiqua" w:cs="Times New Roman"/>
          <w:sz w:val="24"/>
          <w:szCs w:val="24"/>
          <w:lang w:eastAsia="lv-LV"/>
        </w:rPr>
        <w:t xml:space="preserve"> un netiks pārrēķināta.</w:t>
      </w:r>
    </w:p>
    <w:p w14:paraId="58A10C87" w14:textId="77777777" w:rsidR="00AA0731" w:rsidRPr="009067AB" w:rsidRDefault="00AA0731" w:rsidP="009067AB">
      <w:pPr>
        <w:spacing w:after="0" w:line="276" w:lineRule="auto"/>
        <w:contextualSpacing/>
        <w:jc w:val="both"/>
        <w:rPr>
          <w:rFonts w:ascii="Book Antiqua" w:eastAsia="Calibri" w:hAnsi="Book Antiqua" w:cs="Times New Roman"/>
          <w:sz w:val="24"/>
          <w:szCs w:val="24"/>
          <w:lang w:eastAsia="lv-LV"/>
        </w:rPr>
      </w:pPr>
    </w:p>
    <w:p w14:paraId="356A74C7" w14:textId="77777777" w:rsidR="00AA0731" w:rsidRPr="009067AB" w:rsidRDefault="00AA0731" w:rsidP="00AA0731">
      <w:pPr>
        <w:numPr>
          <w:ilvl w:val="0"/>
          <w:numId w:val="18"/>
        </w:numPr>
        <w:spacing w:after="0" w:line="276" w:lineRule="auto"/>
        <w:contextualSpacing/>
        <w:jc w:val="center"/>
        <w:rPr>
          <w:rFonts w:ascii="Book Antiqua" w:eastAsia="Calibri" w:hAnsi="Book Antiqua" w:cs="Times New Roman"/>
          <w:sz w:val="24"/>
          <w:szCs w:val="24"/>
          <w:lang w:eastAsia="lv-LV"/>
        </w:rPr>
      </w:pPr>
      <w:r w:rsidRPr="009067AB">
        <w:rPr>
          <w:rFonts w:ascii="Book Antiqua" w:hAnsi="Book Antiqua" w:cs="Times New Roman"/>
          <w:b/>
          <w:sz w:val="24"/>
          <w:szCs w:val="24"/>
        </w:rPr>
        <w:t>Izslēgšanas nosacījumi</w:t>
      </w:r>
    </w:p>
    <w:p w14:paraId="500ED90C" w14:textId="77777777" w:rsidR="00AA0731" w:rsidRPr="009067AB" w:rsidRDefault="00063FDC" w:rsidP="00AA0731">
      <w:pPr>
        <w:pStyle w:val="Sarakstarindkopa"/>
        <w:numPr>
          <w:ilvl w:val="1"/>
          <w:numId w:val="35"/>
        </w:numPr>
        <w:jc w:val="both"/>
        <w:rPr>
          <w:rFonts w:ascii="Book Antiqua" w:hAnsi="Book Antiqua" w:cs="Times New Roman"/>
          <w:sz w:val="24"/>
          <w:szCs w:val="24"/>
        </w:rPr>
      </w:pPr>
      <w:r w:rsidRPr="009067AB">
        <w:rPr>
          <w:rFonts w:ascii="Book Antiqua" w:hAnsi="Book Antiqua" w:cs="Times New Roman"/>
          <w:sz w:val="24"/>
          <w:szCs w:val="24"/>
        </w:rPr>
        <w:t xml:space="preserve"> </w:t>
      </w:r>
      <w:r w:rsidR="00AA0731" w:rsidRPr="009067AB">
        <w:rPr>
          <w:rFonts w:ascii="Book Antiqua" w:hAnsi="Book Antiqua" w:cs="Times New Roman"/>
          <w:sz w:val="24"/>
          <w:szCs w:val="24"/>
        </w:rPr>
        <w:t xml:space="preserve">Pretendents tiek izslēgts no dalības cenu aptaujā, ja </w:t>
      </w:r>
      <w:r w:rsidR="00AA0731" w:rsidRPr="009067AB">
        <w:rPr>
          <w:rFonts w:ascii="Book Antiqua" w:hAnsi="Book Antiqua" w:cs="Times New Roman"/>
          <w:sz w:val="24"/>
          <w:szCs w:val="24"/>
          <w:u w:val="single"/>
        </w:rPr>
        <w:t>piedāvājumu iesniegšanas pēdējā dienā</w:t>
      </w:r>
      <w:r w:rsidR="00AA0731" w:rsidRPr="009067AB">
        <w:rPr>
          <w:rFonts w:ascii="Book Antiqua" w:hAnsi="Book Antiqua" w:cs="Times New Roman"/>
          <w:sz w:val="24"/>
          <w:szCs w:val="24"/>
        </w:rPr>
        <w:t xml:space="preserve"> attiecībā uz pretendentu, kam būtu piešķiramas līguma slēgšanas tiesības, konstatēti sekojoši apstākļi:</w:t>
      </w:r>
    </w:p>
    <w:p w14:paraId="64A98AA2" w14:textId="77777777" w:rsidR="00AA0731" w:rsidRPr="009067AB" w:rsidRDefault="00AA0731" w:rsidP="00AA0731">
      <w:pPr>
        <w:pStyle w:val="Sarakstarindkopa"/>
        <w:numPr>
          <w:ilvl w:val="2"/>
          <w:numId w:val="35"/>
        </w:numPr>
        <w:ind w:left="1276"/>
        <w:jc w:val="both"/>
        <w:rPr>
          <w:rFonts w:ascii="Book Antiqua" w:hAnsi="Book Antiqua" w:cs="Times New Roman"/>
          <w:sz w:val="24"/>
          <w:szCs w:val="24"/>
        </w:rPr>
      </w:pPr>
      <w:r w:rsidRPr="009067AB">
        <w:rPr>
          <w:rFonts w:ascii="Book Antiqua" w:hAnsi="Book Antiqua" w:cs="Times New Roman"/>
          <w:sz w:val="24"/>
          <w:szCs w:val="24"/>
        </w:rPr>
        <w:t xml:space="preserve">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w:t>
      </w:r>
      <w:r w:rsidRPr="009067AB">
        <w:rPr>
          <w:rFonts w:ascii="Book Antiqua" w:hAnsi="Book Antiqua" w:cs="Times New Roman"/>
          <w:sz w:val="24"/>
          <w:szCs w:val="24"/>
        </w:rPr>
        <w:lastRenderedPageBreak/>
        <w:t>saimnieciskā darbība, uzsākta tiesvedība par tā bankrotu vai līdz līguma izpildes paredzamajam beigu termiņam tas būs likvidēts;</w:t>
      </w:r>
    </w:p>
    <w:p w14:paraId="57384A8F" w14:textId="77777777" w:rsidR="00F378BB" w:rsidRPr="009067AB" w:rsidRDefault="00AA0731" w:rsidP="00094D50">
      <w:pPr>
        <w:pStyle w:val="Sarakstarindkopa"/>
        <w:numPr>
          <w:ilvl w:val="2"/>
          <w:numId w:val="35"/>
        </w:numPr>
        <w:ind w:left="1276"/>
        <w:jc w:val="both"/>
        <w:rPr>
          <w:rFonts w:ascii="Book Antiqua" w:hAnsi="Book Antiqua" w:cs="Times New Roman"/>
          <w:sz w:val="24"/>
          <w:szCs w:val="24"/>
        </w:rPr>
      </w:pPr>
      <w:r w:rsidRPr="009067AB">
        <w:rPr>
          <w:rFonts w:ascii="Book Antiqua" w:hAnsi="Book Antiqua" w:cs="Times New Roman"/>
          <w:sz w:val="24"/>
          <w:szCs w:val="24"/>
        </w:rPr>
        <w:t>tam Latvijā un valstī, kurā tas reģistrēts vai atrodas tā pastāvīgā dzīvesvieta (ja tas nav reģistrēts Latvijā vai Latvijā neatrodas tā pastāvīgā dzīvesvieta), ir nodokļu parādi, kas kopsummā katrā valstī pārsniedz 150 EUR.</w:t>
      </w:r>
    </w:p>
    <w:p w14:paraId="25912465" w14:textId="77777777" w:rsidR="00094D50" w:rsidRPr="009067AB" w:rsidRDefault="00094D50" w:rsidP="00094D50">
      <w:pPr>
        <w:pStyle w:val="Sarakstarindkopa"/>
        <w:ind w:left="1276"/>
        <w:jc w:val="both"/>
        <w:rPr>
          <w:rFonts w:ascii="Book Antiqua" w:hAnsi="Book Antiqua" w:cs="Times New Roman"/>
          <w:sz w:val="24"/>
          <w:szCs w:val="24"/>
        </w:rPr>
      </w:pPr>
    </w:p>
    <w:p w14:paraId="4C2E055E" w14:textId="77777777" w:rsidR="00F378BB" w:rsidRPr="009067AB" w:rsidRDefault="00F378BB" w:rsidP="00AA0731">
      <w:pPr>
        <w:pStyle w:val="Sarakstarindkopa"/>
        <w:numPr>
          <w:ilvl w:val="0"/>
          <w:numId w:val="35"/>
        </w:numPr>
        <w:spacing w:before="120" w:after="120" w:line="240" w:lineRule="auto"/>
        <w:jc w:val="center"/>
        <w:rPr>
          <w:rFonts w:ascii="Book Antiqua" w:eastAsia="Calibri" w:hAnsi="Book Antiqua" w:cs="Times New Roman"/>
          <w:b/>
          <w:kern w:val="22"/>
          <w:sz w:val="24"/>
          <w:szCs w:val="24"/>
          <w:lang w:eastAsia="ar-SA"/>
        </w:rPr>
      </w:pPr>
      <w:r w:rsidRPr="009067AB">
        <w:rPr>
          <w:rFonts w:ascii="Book Antiqua" w:eastAsia="Calibri" w:hAnsi="Book Antiqua" w:cs="Times New Roman"/>
          <w:b/>
          <w:kern w:val="22"/>
          <w:sz w:val="24"/>
          <w:szCs w:val="24"/>
          <w:lang w:eastAsia="ar-SA"/>
        </w:rPr>
        <w:t>Piedāvājumu vērtēšana un piedāvājuma izvēles kritērijs</w:t>
      </w:r>
    </w:p>
    <w:p w14:paraId="1C90B65A" w14:textId="77777777" w:rsidR="00F378BB" w:rsidRPr="009067AB" w:rsidRDefault="00F378BB" w:rsidP="00AA0731">
      <w:pPr>
        <w:pStyle w:val="Sarakstarindkopa"/>
        <w:numPr>
          <w:ilvl w:val="1"/>
          <w:numId w:val="35"/>
        </w:numPr>
        <w:spacing w:after="0" w:line="276" w:lineRule="auto"/>
        <w:jc w:val="both"/>
        <w:rPr>
          <w:rFonts w:ascii="Book Antiqua" w:eastAsia="Calibri" w:hAnsi="Book Antiqua" w:cs="Times New Roman"/>
          <w:b/>
          <w:sz w:val="24"/>
          <w:szCs w:val="24"/>
          <w:lang w:eastAsia="lv-LV"/>
        </w:rPr>
      </w:pPr>
      <w:r w:rsidRPr="009067AB">
        <w:rPr>
          <w:rFonts w:ascii="Book Antiqua" w:eastAsia="Calibri" w:hAnsi="Book Antiqua" w:cs="Times New Roman"/>
          <w:kern w:val="22"/>
          <w:sz w:val="24"/>
          <w:szCs w:val="24"/>
          <w:lang w:eastAsia="ar-SA"/>
        </w:rPr>
        <w:t xml:space="preserve">Piedāvājuma izvēles kritērijs ir cenu aptaujas noteikumiem atbilstošs </w:t>
      </w:r>
      <w:r w:rsidRPr="009067AB">
        <w:rPr>
          <w:rFonts w:ascii="Book Antiqua" w:eastAsia="Calibri" w:hAnsi="Book Antiqua" w:cs="Times New Roman"/>
          <w:b/>
          <w:i/>
          <w:kern w:val="22"/>
          <w:sz w:val="24"/>
          <w:szCs w:val="24"/>
          <w:u w:val="single"/>
          <w:lang w:eastAsia="ar-SA"/>
        </w:rPr>
        <w:t>piedāvājums ar zemāko cenu</w:t>
      </w:r>
      <w:r w:rsidRPr="009067AB">
        <w:rPr>
          <w:rFonts w:ascii="Book Antiqua" w:eastAsia="Calibri" w:hAnsi="Book Antiqua" w:cs="Times New Roman"/>
          <w:b/>
          <w:kern w:val="22"/>
          <w:sz w:val="24"/>
          <w:szCs w:val="24"/>
          <w:u w:val="single"/>
          <w:lang w:eastAsia="ar-SA"/>
        </w:rPr>
        <w:t>.</w:t>
      </w:r>
    </w:p>
    <w:p w14:paraId="76B04DF1" w14:textId="77777777" w:rsidR="00F378BB" w:rsidRPr="009067AB" w:rsidRDefault="00F378BB" w:rsidP="00AA0731">
      <w:pPr>
        <w:numPr>
          <w:ilvl w:val="1"/>
          <w:numId w:val="35"/>
        </w:numPr>
        <w:spacing w:after="0" w:line="276" w:lineRule="auto"/>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Pēc lēmuma pieņemšanas visi pretendenti tiks informēti par komisijas pieņemto lēmumu. Informācija par rezultātiem tiks nosūtīta elektroniski uz pretendenta norādīto e-pasta adresi.</w:t>
      </w:r>
    </w:p>
    <w:p w14:paraId="64AB200B" w14:textId="77777777" w:rsidR="00F378BB" w:rsidRPr="009067AB" w:rsidRDefault="00F378BB" w:rsidP="00F378BB">
      <w:pPr>
        <w:spacing w:after="0" w:line="240" w:lineRule="auto"/>
        <w:jc w:val="both"/>
        <w:rPr>
          <w:rFonts w:ascii="Book Antiqua" w:eastAsia="Calibri" w:hAnsi="Book Antiqua" w:cs="Times New Roman"/>
          <w:sz w:val="24"/>
          <w:szCs w:val="24"/>
          <w:lang w:eastAsia="lv-LV"/>
        </w:rPr>
      </w:pPr>
    </w:p>
    <w:p w14:paraId="13F92BD4" w14:textId="06C2406D" w:rsidR="00F378BB" w:rsidRDefault="00F378BB" w:rsidP="0050298D">
      <w:pPr>
        <w:numPr>
          <w:ilvl w:val="0"/>
          <w:numId w:val="35"/>
        </w:numPr>
        <w:spacing w:after="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Pielikumi</w:t>
      </w:r>
    </w:p>
    <w:p w14:paraId="652E4866" w14:textId="77777777" w:rsidR="00B06587" w:rsidRPr="009067AB" w:rsidRDefault="00B06587" w:rsidP="00B06587">
      <w:pPr>
        <w:spacing w:after="0" w:line="240" w:lineRule="auto"/>
        <w:ind w:left="360"/>
        <w:rPr>
          <w:rFonts w:ascii="Book Antiqua" w:eastAsia="Calibri" w:hAnsi="Book Antiqua" w:cs="Times New Roman"/>
          <w:b/>
          <w:sz w:val="24"/>
          <w:szCs w:val="24"/>
          <w:lang w:eastAsia="lv-LV"/>
        </w:rPr>
      </w:pPr>
    </w:p>
    <w:p w14:paraId="44CD0173" w14:textId="7C1B871E" w:rsidR="002821FA" w:rsidRPr="00585AF8" w:rsidRDefault="00AA0731" w:rsidP="00585AF8">
      <w:pPr>
        <w:numPr>
          <w:ilvl w:val="1"/>
          <w:numId w:val="35"/>
        </w:numPr>
        <w:spacing w:after="0" w:line="276" w:lineRule="auto"/>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 </w:t>
      </w:r>
      <w:r w:rsidR="00F378BB" w:rsidRPr="006721E9">
        <w:rPr>
          <w:rFonts w:ascii="Book Antiqua" w:eastAsia="Calibri" w:hAnsi="Book Antiqua" w:cs="Times New Roman"/>
          <w:sz w:val="24"/>
          <w:szCs w:val="24"/>
          <w:lang w:eastAsia="lv-LV"/>
        </w:rPr>
        <w:t xml:space="preserve">1. pielikums – </w:t>
      </w:r>
      <w:r w:rsidR="00355297" w:rsidRPr="00585AF8">
        <w:rPr>
          <w:rFonts w:ascii="Book Antiqua" w:eastAsia="Calibri" w:hAnsi="Book Antiqua" w:cs="Times New Roman"/>
          <w:sz w:val="24"/>
          <w:szCs w:val="24"/>
          <w:lang w:eastAsia="lv-LV"/>
        </w:rPr>
        <w:t xml:space="preserve"> </w:t>
      </w:r>
      <w:r w:rsidR="00F378BB" w:rsidRPr="00585AF8">
        <w:rPr>
          <w:rFonts w:ascii="Book Antiqua" w:eastAsia="Calibri" w:hAnsi="Book Antiqua" w:cs="Times New Roman"/>
          <w:sz w:val="24"/>
          <w:szCs w:val="24"/>
          <w:lang w:eastAsia="lv-LV"/>
        </w:rPr>
        <w:t>Pieteikums cenu aptaujai;</w:t>
      </w:r>
    </w:p>
    <w:p w14:paraId="07BD6728" w14:textId="5B976C46" w:rsidR="000D6983" w:rsidRDefault="002821FA" w:rsidP="00D67236">
      <w:pPr>
        <w:pStyle w:val="Sarakstarindkopa"/>
        <w:numPr>
          <w:ilvl w:val="1"/>
          <w:numId w:val="35"/>
        </w:numPr>
        <w:spacing w:line="276" w:lineRule="auto"/>
        <w:rPr>
          <w:rFonts w:ascii="Book Antiqua" w:eastAsia="Calibri" w:hAnsi="Book Antiqua" w:cs="Times New Roman"/>
          <w:sz w:val="24"/>
          <w:szCs w:val="24"/>
          <w:lang w:eastAsia="lv-LV"/>
        </w:rPr>
      </w:pPr>
      <w:r w:rsidRPr="006721E9">
        <w:rPr>
          <w:rFonts w:ascii="Book Antiqua" w:eastAsia="Calibri" w:hAnsi="Book Antiqua" w:cs="Times New Roman"/>
          <w:sz w:val="24"/>
          <w:szCs w:val="24"/>
          <w:lang w:eastAsia="lv-LV"/>
        </w:rPr>
        <w:t xml:space="preserve"> </w:t>
      </w:r>
      <w:r w:rsidR="00585AF8">
        <w:rPr>
          <w:rFonts w:ascii="Book Antiqua" w:eastAsia="Calibri" w:hAnsi="Book Antiqua" w:cs="Times New Roman"/>
          <w:sz w:val="24"/>
          <w:szCs w:val="24"/>
          <w:lang w:eastAsia="lv-LV"/>
        </w:rPr>
        <w:t>2</w:t>
      </w:r>
      <w:r w:rsidR="00F240CB" w:rsidRPr="006721E9">
        <w:rPr>
          <w:rFonts w:ascii="Book Antiqua" w:eastAsia="Calibri" w:hAnsi="Book Antiqua" w:cs="Times New Roman"/>
          <w:sz w:val="24"/>
          <w:szCs w:val="24"/>
          <w:lang w:eastAsia="lv-LV"/>
        </w:rPr>
        <w:t>. pielikums –</w:t>
      </w:r>
      <w:r w:rsidR="00E127B0" w:rsidRPr="006721E9">
        <w:rPr>
          <w:rFonts w:ascii="Book Antiqua" w:eastAsia="Calibri" w:hAnsi="Book Antiqua" w:cs="Times New Roman"/>
          <w:sz w:val="24"/>
          <w:szCs w:val="24"/>
          <w:lang w:eastAsia="lv-LV"/>
        </w:rPr>
        <w:t xml:space="preserve"> </w:t>
      </w:r>
      <w:r w:rsidRPr="006721E9">
        <w:rPr>
          <w:rFonts w:ascii="Book Antiqua" w:eastAsia="Calibri" w:hAnsi="Book Antiqua" w:cs="Times New Roman"/>
          <w:sz w:val="24"/>
          <w:szCs w:val="24"/>
          <w:lang w:eastAsia="lv-LV"/>
        </w:rPr>
        <w:t>Finanšu piedāvājums</w:t>
      </w:r>
      <w:r w:rsidR="000D6983" w:rsidRPr="006721E9">
        <w:rPr>
          <w:rFonts w:ascii="Book Antiqua" w:eastAsia="Calibri" w:hAnsi="Book Antiqua" w:cs="Times New Roman"/>
          <w:sz w:val="24"/>
          <w:szCs w:val="24"/>
          <w:lang w:eastAsia="lv-LV"/>
        </w:rPr>
        <w:t>;</w:t>
      </w:r>
    </w:p>
    <w:p w14:paraId="5B2194FE" w14:textId="6280EAF2" w:rsidR="00B06587" w:rsidRPr="006721E9" w:rsidRDefault="00B06587" w:rsidP="00D67236">
      <w:pPr>
        <w:pStyle w:val="Sarakstarindkopa"/>
        <w:numPr>
          <w:ilvl w:val="1"/>
          <w:numId w:val="35"/>
        </w:numPr>
        <w:spacing w:line="276" w:lineRule="auto"/>
        <w:rPr>
          <w:rFonts w:ascii="Book Antiqua" w:eastAsia="Calibri" w:hAnsi="Book Antiqua" w:cs="Times New Roman"/>
          <w:sz w:val="24"/>
          <w:szCs w:val="24"/>
          <w:lang w:eastAsia="lv-LV"/>
        </w:rPr>
      </w:pPr>
      <w:r>
        <w:rPr>
          <w:rFonts w:ascii="Book Antiqua" w:eastAsia="Calibri" w:hAnsi="Book Antiqua" w:cs="Times New Roman"/>
          <w:sz w:val="24"/>
          <w:szCs w:val="24"/>
          <w:lang w:eastAsia="lv-LV"/>
        </w:rPr>
        <w:t xml:space="preserve"> 3. pielikums – Tehniskā specifikācija.</w:t>
      </w:r>
    </w:p>
    <w:p w14:paraId="6609F9A9" w14:textId="77777777" w:rsidR="00F378BB" w:rsidRPr="009067AB" w:rsidRDefault="00F378BB" w:rsidP="00F378BB">
      <w:pPr>
        <w:spacing w:after="0" w:line="240" w:lineRule="auto"/>
        <w:ind w:left="540"/>
        <w:jc w:val="both"/>
        <w:rPr>
          <w:rFonts w:ascii="Book Antiqua" w:eastAsia="Calibri" w:hAnsi="Book Antiqua" w:cs="Times New Roman"/>
          <w:sz w:val="24"/>
          <w:szCs w:val="24"/>
          <w:lang w:eastAsia="lv-LV"/>
        </w:rPr>
      </w:pPr>
    </w:p>
    <w:p w14:paraId="27BBBC4F" w14:textId="77777777" w:rsidR="00F378BB" w:rsidRPr="009067AB" w:rsidRDefault="00F378BB" w:rsidP="00F378BB">
      <w:pPr>
        <w:tabs>
          <w:tab w:val="right" w:pos="8789"/>
        </w:tabs>
        <w:spacing w:after="120" w:line="240" w:lineRule="auto"/>
        <w:jc w:val="both"/>
        <w:rPr>
          <w:rFonts w:ascii="Book Antiqua" w:eastAsia="Calibri" w:hAnsi="Book Antiqua" w:cs="Times New Roman"/>
          <w:sz w:val="24"/>
          <w:szCs w:val="24"/>
          <w:lang w:eastAsia="lv-LV"/>
        </w:rPr>
      </w:pPr>
    </w:p>
    <w:p w14:paraId="6833FC76" w14:textId="77777777" w:rsidR="008B14E7" w:rsidRPr="009067AB" w:rsidRDefault="008B14E7" w:rsidP="00233BEE">
      <w:pPr>
        <w:spacing w:after="0" w:line="240" w:lineRule="auto"/>
        <w:rPr>
          <w:rFonts w:ascii="Book Antiqua" w:eastAsia="Calibri" w:hAnsi="Book Antiqua" w:cs="Times New Roman"/>
          <w:sz w:val="24"/>
          <w:szCs w:val="24"/>
          <w:lang w:eastAsia="lv-LV"/>
        </w:rPr>
      </w:pPr>
    </w:p>
    <w:p w14:paraId="2D692BEF" w14:textId="77777777" w:rsidR="008B14E7" w:rsidRPr="009067AB" w:rsidRDefault="00355297" w:rsidP="00355297">
      <w:pPr>
        <w:spacing w:after="0" w:line="240" w:lineRule="auto"/>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Iepirkumu komisijas priekšsēdētāja                                                     Liene Berga</w:t>
      </w:r>
    </w:p>
    <w:p w14:paraId="36C74D56" w14:textId="77777777" w:rsidR="00AA0731" w:rsidRPr="009067AB" w:rsidRDefault="00AA0731">
      <w:pPr>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br w:type="page"/>
      </w:r>
    </w:p>
    <w:p w14:paraId="77B4AB2C" w14:textId="0924A312" w:rsidR="00123406" w:rsidRPr="00585AF8" w:rsidRDefault="00123406" w:rsidP="00585AF8">
      <w:pPr>
        <w:pStyle w:val="Sarakstarindkopa"/>
        <w:spacing w:after="0" w:line="240" w:lineRule="auto"/>
        <w:jc w:val="right"/>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lastRenderedPageBreak/>
        <w:t>1.</w:t>
      </w:r>
      <w:r w:rsidR="00F378BB" w:rsidRPr="009067AB">
        <w:rPr>
          <w:rFonts w:ascii="Book Antiqua" w:eastAsia="Calibri" w:hAnsi="Book Antiqua" w:cs="Times New Roman"/>
          <w:sz w:val="24"/>
          <w:szCs w:val="24"/>
          <w:lang w:eastAsia="lv-LV"/>
        </w:rPr>
        <w:t xml:space="preserve">pielikums </w:t>
      </w:r>
    </w:p>
    <w:p w14:paraId="6917ACEB" w14:textId="77777777" w:rsidR="00F378BB" w:rsidRPr="009067AB" w:rsidRDefault="00F378BB" w:rsidP="00F378BB">
      <w:pPr>
        <w:widowControl w:val="0"/>
        <w:suppressAutoHyphens/>
        <w:spacing w:after="0" w:line="240" w:lineRule="auto"/>
        <w:jc w:val="center"/>
        <w:rPr>
          <w:rFonts w:ascii="Book Antiqua" w:eastAsia="Times New Roman" w:hAnsi="Book Antiqua" w:cs="Times New Roman"/>
          <w:b/>
          <w:caps/>
          <w:color w:val="000000"/>
          <w:sz w:val="24"/>
          <w:szCs w:val="24"/>
          <w:lang w:eastAsia="ar-SA"/>
        </w:rPr>
      </w:pPr>
      <w:r w:rsidRPr="009067AB">
        <w:rPr>
          <w:rFonts w:ascii="Book Antiqua" w:eastAsia="Times New Roman" w:hAnsi="Book Antiqua" w:cs="Times New Roman"/>
          <w:b/>
          <w:caps/>
          <w:color w:val="000000"/>
          <w:sz w:val="24"/>
          <w:szCs w:val="24"/>
          <w:lang w:eastAsia="ar-SA"/>
        </w:rPr>
        <w:t>PIETEIKUMs</w:t>
      </w:r>
    </w:p>
    <w:p w14:paraId="4C51AFFA" w14:textId="77777777" w:rsidR="00F378BB" w:rsidRPr="009067AB" w:rsidRDefault="00F378BB" w:rsidP="00F378BB">
      <w:pPr>
        <w:widowControl w:val="0"/>
        <w:suppressAutoHyphens/>
        <w:spacing w:after="0" w:line="240" w:lineRule="auto"/>
        <w:jc w:val="center"/>
        <w:rPr>
          <w:rFonts w:ascii="Book Antiqua" w:eastAsia="Times New Roman" w:hAnsi="Book Antiqua" w:cs="Times New Roman"/>
          <w:b/>
          <w:caps/>
          <w:color w:val="000000"/>
          <w:sz w:val="24"/>
          <w:szCs w:val="24"/>
          <w:lang w:eastAsia="ar-SA"/>
        </w:rPr>
      </w:pPr>
    </w:p>
    <w:p w14:paraId="74D8E647" w14:textId="6A1F93B6" w:rsidR="00DA12C7" w:rsidRPr="009067AB" w:rsidRDefault="00F378BB" w:rsidP="000D6983">
      <w:pPr>
        <w:widowControl w:val="0"/>
        <w:suppressAutoHyphens/>
        <w:spacing w:after="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sz w:val="24"/>
          <w:szCs w:val="24"/>
          <w:lang w:eastAsia="lv-LV"/>
        </w:rPr>
        <w:t xml:space="preserve">Cenu aptaujai </w:t>
      </w:r>
      <w:r w:rsidRPr="009067AB">
        <w:rPr>
          <w:rFonts w:ascii="Book Antiqua" w:eastAsia="Calibri" w:hAnsi="Book Antiqua" w:cs="Times New Roman"/>
          <w:b/>
          <w:sz w:val="24"/>
          <w:szCs w:val="24"/>
          <w:lang w:eastAsia="lv-LV"/>
        </w:rPr>
        <w:t>“</w:t>
      </w:r>
      <w:r w:rsidR="00585AF8" w:rsidRPr="00585AF8">
        <w:rPr>
          <w:rFonts w:ascii="Book Antiqua" w:hAnsi="Book Antiqua"/>
          <w:b/>
          <w:bCs/>
          <w:sz w:val="24"/>
          <w:szCs w:val="24"/>
        </w:rPr>
        <w:t>Ceļu būvmateriāla (</w:t>
      </w:r>
      <w:r w:rsidR="00866DCD">
        <w:rPr>
          <w:rFonts w:ascii="Book Antiqua" w:hAnsi="Book Antiqua"/>
          <w:b/>
          <w:bCs/>
          <w:sz w:val="24"/>
          <w:szCs w:val="24"/>
        </w:rPr>
        <w:t xml:space="preserve">drupināta </w:t>
      </w:r>
      <w:r w:rsidR="00585AF8" w:rsidRPr="00585AF8">
        <w:rPr>
          <w:rFonts w:ascii="Book Antiqua" w:hAnsi="Book Antiqua"/>
          <w:b/>
          <w:bCs/>
          <w:sz w:val="24"/>
          <w:szCs w:val="24"/>
        </w:rPr>
        <w:t>grants</w:t>
      </w:r>
      <w:r w:rsidR="00866DCD">
        <w:rPr>
          <w:rFonts w:ascii="Book Antiqua" w:hAnsi="Book Antiqua"/>
          <w:b/>
          <w:bCs/>
          <w:sz w:val="24"/>
          <w:szCs w:val="24"/>
        </w:rPr>
        <w:t xml:space="preserve"> </w:t>
      </w:r>
      <w:r w:rsidR="00866DCD" w:rsidRPr="0058313E">
        <w:rPr>
          <w:rFonts w:ascii="Book Antiqua" w:hAnsi="Book Antiqua"/>
          <w:b/>
          <w:bCs/>
          <w:color w:val="000000" w:themeColor="text1"/>
          <w:sz w:val="24"/>
          <w:szCs w:val="24"/>
        </w:rPr>
        <w:t>0/32</w:t>
      </w:r>
      <w:r w:rsidR="00585AF8" w:rsidRPr="00585AF8">
        <w:rPr>
          <w:rFonts w:ascii="Book Antiqua" w:hAnsi="Book Antiqua"/>
          <w:b/>
          <w:bCs/>
          <w:sz w:val="24"/>
          <w:szCs w:val="24"/>
        </w:rPr>
        <w:t>) iegāde Brīvzemnieku pagasta pārvaldes vajadzībām</w:t>
      </w:r>
      <w:r w:rsidRPr="009067AB">
        <w:rPr>
          <w:rFonts w:ascii="Book Antiqua" w:eastAsia="Calibri" w:hAnsi="Book Antiqua" w:cs="Times New Roman"/>
          <w:b/>
          <w:sz w:val="24"/>
          <w:szCs w:val="24"/>
          <w:lang w:eastAsia="lv-LV"/>
        </w:rPr>
        <w:t>”</w:t>
      </w:r>
      <w:r w:rsidR="000D6983" w:rsidRPr="009067AB">
        <w:rPr>
          <w:rFonts w:ascii="Book Antiqua" w:eastAsia="Calibri" w:hAnsi="Book Antiqua" w:cs="Times New Roman"/>
          <w:b/>
          <w:sz w:val="24"/>
          <w:szCs w:val="24"/>
          <w:lang w:eastAsia="lv-LV"/>
        </w:rPr>
        <w:t xml:space="preserve"> </w:t>
      </w:r>
      <w:r w:rsidR="00DA12C7" w:rsidRPr="009067AB">
        <w:rPr>
          <w:rFonts w:ascii="Book Antiqua" w:eastAsia="Calibri" w:hAnsi="Book Antiqua" w:cs="Times New Roman"/>
          <w:sz w:val="24"/>
          <w:szCs w:val="24"/>
          <w:lang w:eastAsia="lv-LV"/>
        </w:rPr>
        <w:t>ID Nr.</w:t>
      </w:r>
      <w:r w:rsidR="00BB2C45" w:rsidRPr="009067AB">
        <w:rPr>
          <w:rFonts w:ascii="Book Antiqua" w:eastAsia="Calibri" w:hAnsi="Book Antiqua" w:cs="Times New Roman"/>
          <w:sz w:val="24"/>
          <w:szCs w:val="24"/>
          <w:lang w:eastAsia="lv-LV"/>
        </w:rPr>
        <w:t xml:space="preserve"> </w:t>
      </w:r>
      <w:r w:rsidR="00DA12C7" w:rsidRPr="009067AB">
        <w:rPr>
          <w:rFonts w:ascii="Book Antiqua" w:eastAsia="Calibri" w:hAnsi="Book Antiqua" w:cs="Times New Roman"/>
          <w:sz w:val="24"/>
          <w:szCs w:val="24"/>
          <w:lang w:eastAsia="lv-LV"/>
        </w:rPr>
        <w:t>CA</w:t>
      </w:r>
      <w:r w:rsidR="009538A4" w:rsidRPr="009067AB">
        <w:rPr>
          <w:rFonts w:ascii="Book Antiqua" w:eastAsia="Calibri" w:hAnsi="Book Antiqua" w:cs="Times New Roman"/>
          <w:sz w:val="24"/>
          <w:szCs w:val="24"/>
          <w:lang w:eastAsia="lv-LV"/>
        </w:rPr>
        <w:t xml:space="preserve"> </w:t>
      </w:r>
      <w:r w:rsidR="00BB2C45" w:rsidRPr="009067AB">
        <w:rPr>
          <w:rFonts w:ascii="Book Antiqua" w:eastAsia="Calibri" w:hAnsi="Book Antiqua" w:cs="Times New Roman"/>
          <w:sz w:val="24"/>
          <w:szCs w:val="24"/>
          <w:lang w:eastAsia="lv-LV"/>
        </w:rPr>
        <w:t>202</w:t>
      </w:r>
      <w:r w:rsidR="000D6983" w:rsidRPr="009067AB">
        <w:rPr>
          <w:rFonts w:ascii="Book Antiqua" w:eastAsia="Calibri" w:hAnsi="Book Antiqua" w:cs="Times New Roman"/>
          <w:sz w:val="24"/>
          <w:szCs w:val="24"/>
          <w:lang w:eastAsia="lv-LV"/>
        </w:rPr>
        <w:t>1</w:t>
      </w:r>
      <w:r w:rsidR="00BB2C45" w:rsidRPr="009067AB">
        <w:rPr>
          <w:rFonts w:ascii="Book Antiqua" w:eastAsia="Calibri" w:hAnsi="Book Antiqua" w:cs="Times New Roman"/>
          <w:sz w:val="24"/>
          <w:szCs w:val="24"/>
          <w:lang w:eastAsia="lv-LV"/>
        </w:rPr>
        <w:t>/</w:t>
      </w:r>
      <w:r w:rsidR="009067AB">
        <w:rPr>
          <w:rFonts w:ascii="Book Antiqua" w:eastAsia="Calibri" w:hAnsi="Book Antiqua" w:cs="Times New Roman"/>
          <w:sz w:val="24"/>
          <w:szCs w:val="24"/>
          <w:lang w:eastAsia="lv-LV"/>
        </w:rPr>
        <w:t>2</w:t>
      </w:r>
      <w:r w:rsidR="00585AF8">
        <w:rPr>
          <w:rFonts w:ascii="Book Antiqua" w:eastAsia="Calibri" w:hAnsi="Book Antiqua" w:cs="Times New Roman"/>
          <w:sz w:val="24"/>
          <w:szCs w:val="24"/>
          <w:lang w:eastAsia="lv-LV"/>
        </w:rPr>
        <w:t>3</w:t>
      </w:r>
    </w:p>
    <w:p w14:paraId="4007378A" w14:textId="77777777" w:rsidR="00DA12C7" w:rsidRPr="009067AB" w:rsidRDefault="00DA12C7" w:rsidP="00DA12C7">
      <w:pPr>
        <w:widowControl w:val="0"/>
        <w:suppressAutoHyphens/>
        <w:spacing w:after="0" w:line="240" w:lineRule="auto"/>
        <w:jc w:val="center"/>
        <w:rPr>
          <w:rFonts w:ascii="Book Antiqua" w:eastAsia="Calibri" w:hAnsi="Book Antiqua" w:cs="Times New Roman"/>
          <w:sz w:val="24"/>
          <w:szCs w:val="24"/>
          <w:lang w:eastAsia="lv-LV"/>
        </w:rPr>
      </w:pPr>
    </w:p>
    <w:p w14:paraId="6FEA8BD0" w14:textId="77777777" w:rsidR="00F378BB" w:rsidRPr="009067AB" w:rsidRDefault="00F378BB" w:rsidP="00F378BB">
      <w:pPr>
        <w:widowControl w:val="0"/>
        <w:tabs>
          <w:tab w:val="center" w:pos="5103"/>
        </w:tabs>
        <w:suppressAutoHyphens/>
        <w:spacing w:after="0" w:line="240" w:lineRule="auto"/>
        <w:ind w:left="720" w:hanging="720"/>
        <w:jc w:val="both"/>
        <w:rPr>
          <w:rFonts w:ascii="Book Antiqua" w:eastAsia="Calibri" w:hAnsi="Book Antiqua"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378BB" w:rsidRPr="009067AB" w14:paraId="40E3067A"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028CDF"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9067AB">
              <w:rPr>
                <w:rFonts w:ascii="Book Antiqua" w:eastAsia="Times New Roman" w:hAnsi="Book Antiqua" w:cs="Times New Roman"/>
                <w:b/>
                <w:kern w:val="28"/>
                <w:sz w:val="24"/>
                <w:szCs w:val="24"/>
                <w:lang w:eastAsia="lv-LV"/>
              </w:rPr>
              <w:t>Informācija par pretendentu</w:t>
            </w:r>
          </w:p>
        </w:tc>
      </w:tr>
      <w:tr w:rsidR="00F378BB" w:rsidRPr="009067AB" w14:paraId="4F06E87C"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07C4A63"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1B3EB087"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196C272B"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711B4C9" w14:textId="77777777" w:rsidR="00F378BB" w:rsidRPr="009067AB" w:rsidRDefault="00F378BB" w:rsidP="00F378BB">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5D5177C2"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012BA7C8"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527605B"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32A864B1"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0A403A59"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02D05018"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0C9D512F"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4762EE3B"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D0B315C"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11716CAD"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07E441B0"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95A2EEB"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53C6ACE9"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7AFC6143"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AB8A4A6"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7891587B"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673CF6B2"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F2C4DD6" w14:textId="77777777" w:rsidR="00F378BB" w:rsidRPr="009067AB" w:rsidRDefault="00F378BB" w:rsidP="00F378BB">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21B2E662"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118D1034"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8D0F43D"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73369F60"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716588D2"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BB344C6" w14:textId="77777777" w:rsidR="00F378BB" w:rsidRPr="009067AB" w:rsidRDefault="00F378BB" w:rsidP="00DA12C7">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roofErr w:type="spellStart"/>
            <w:r w:rsidRPr="009067AB">
              <w:rPr>
                <w:rFonts w:ascii="Book Antiqua" w:eastAsia="Times New Roman" w:hAnsi="Book Antiqua" w:cs="Times New Roman"/>
                <w:kern w:val="28"/>
                <w:sz w:val="24"/>
                <w:szCs w:val="24"/>
                <w:lang w:eastAsia="lv-LV"/>
              </w:rPr>
              <w:t>Paraksttiesīgā</w:t>
            </w:r>
            <w:proofErr w:type="spellEnd"/>
            <w:r w:rsidRPr="009067AB">
              <w:rPr>
                <w:rFonts w:ascii="Book Antiqua" w:eastAsia="Times New Roman" w:hAnsi="Book Antiqua" w:cs="Times New Roman"/>
                <w:kern w:val="28"/>
                <w:sz w:val="24"/>
                <w:szCs w:val="24"/>
                <w:lang w:eastAsia="lv-LV"/>
              </w:rPr>
              <w:t xml:space="preserve"> persona, kas parakstīs </w:t>
            </w:r>
            <w:r w:rsidR="00DA12C7" w:rsidRPr="009067AB">
              <w:rPr>
                <w:rFonts w:ascii="Book Antiqua" w:eastAsia="Times New Roman" w:hAnsi="Book Antiqua" w:cs="Times New Roman"/>
                <w:kern w:val="28"/>
                <w:sz w:val="24"/>
                <w:szCs w:val="24"/>
                <w:lang w:eastAsia="lv-LV"/>
              </w:rPr>
              <w:t>pakalpojuma</w:t>
            </w:r>
            <w:r w:rsidRPr="009067AB">
              <w:rPr>
                <w:rFonts w:ascii="Book Antiqua" w:eastAsia="Times New Roman" w:hAnsi="Book Antiqua" w:cs="Times New Roman"/>
                <w:kern w:val="28"/>
                <w:sz w:val="24"/>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57624E5F"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p>
        </w:tc>
      </w:tr>
      <w:tr w:rsidR="00F378BB" w:rsidRPr="009067AB" w14:paraId="09204025"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ED939"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9067AB">
              <w:rPr>
                <w:rFonts w:ascii="Book Antiqua" w:eastAsia="Times New Roman" w:hAnsi="Book Antiqua" w:cs="Times New Roman"/>
                <w:b/>
                <w:kern w:val="28"/>
                <w:sz w:val="24"/>
                <w:szCs w:val="24"/>
                <w:lang w:eastAsia="lv-LV"/>
              </w:rPr>
              <w:t>Informācija par pretendenta kontaktpersonu (atbildīgo personu)</w:t>
            </w:r>
          </w:p>
        </w:tc>
      </w:tr>
      <w:tr w:rsidR="00F378BB" w:rsidRPr="009067AB" w14:paraId="51634D2D"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35497627"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5E467E2C"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03987484"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6994A677"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06C30B62"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6697D7DF"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0ABA8B20"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317813AE"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7FB98231"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6A4161CC"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6951BC81"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bl>
    <w:p w14:paraId="0AC49022" w14:textId="77777777" w:rsidR="00F378BB" w:rsidRPr="009067AB" w:rsidRDefault="00F378BB" w:rsidP="00F378BB">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Ar šī pieteikuma iesniegšanu:</w:t>
      </w:r>
    </w:p>
    <w:p w14:paraId="31DA256B" w14:textId="4A077876" w:rsidR="00F378BB" w:rsidRPr="009067AB" w:rsidRDefault="00F378BB" w:rsidP="000D6983">
      <w:pPr>
        <w:widowControl w:val="0"/>
        <w:numPr>
          <w:ilvl w:val="0"/>
          <w:numId w:val="4"/>
        </w:numPr>
        <w:overflowPunct w:val="0"/>
        <w:autoSpaceDE w:val="0"/>
        <w:autoSpaceDN w:val="0"/>
        <w:adjustRightInd w:val="0"/>
        <w:spacing w:after="0" w:line="240" w:lineRule="auto"/>
        <w:contextualSpacing/>
        <w:jc w:val="both"/>
        <w:rPr>
          <w:rFonts w:ascii="Book Antiqua" w:eastAsia="Calibri" w:hAnsi="Book Antiqua" w:cs="Times New Roman"/>
          <w:sz w:val="24"/>
          <w:szCs w:val="24"/>
        </w:rPr>
      </w:pPr>
      <w:r w:rsidRPr="009067AB">
        <w:rPr>
          <w:rFonts w:ascii="Book Antiqua" w:eastAsia="Calibri" w:hAnsi="Book Antiqua" w:cs="Times New Roman"/>
          <w:sz w:val="24"/>
          <w:szCs w:val="24"/>
        </w:rPr>
        <w:t xml:space="preserve">piedāvājam veikt </w:t>
      </w:r>
      <w:r w:rsidR="00585AF8" w:rsidRPr="00585AF8">
        <w:rPr>
          <w:rFonts w:ascii="Book Antiqua" w:eastAsia="Calibri" w:hAnsi="Book Antiqua" w:cs="Times New Roman"/>
          <w:b/>
          <w:bCs/>
          <w:sz w:val="24"/>
          <w:szCs w:val="24"/>
        </w:rPr>
        <w:t>Ceļu būvmateriāla (</w:t>
      </w:r>
      <w:r w:rsidR="00866DCD" w:rsidRPr="0058313E">
        <w:rPr>
          <w:rFonts w:ascii="Book Antiqua" w:eastAsia="Calibri" w:hAnsi="Book Antiqua" w:cs="Times New Roman"/>
          <w:b/>
          <w:bCs/>
          <w:color w:val="000000" w:themeColor="text1"/>
          <w:sz w:val="24"/>
          <w:szCs w:val="24"/>
        </w:rPr>
        <w:t xml:space="preserve">drupināta </w:t>
      </w:r>
      <w:r w:rsidR="00585AF8" w:rsidRPr="0058313E">
        <w:rPr>
          <w:rFonts w:ascii="Book Antiqua" w:eastAsia="Calibri" w:hAnsi="Book Antiqua" w:cs="Times New Roman"/>
          <w:b/>
          <w:bCs/>
          <w:color w:val="000000" w:themeColor="text1"/>
          <w:sz w:val="24"/>
          <w:szCs w:val="24"/>
        </w:rPr>
        <w:t>grants</w:t>
      </w:r>
      <w:r w:rsidR="00866DCD" w:rsidRPr="0058313E">
        <w:rPr>
          <w:rFonts w:ascii="Book Antiqua" w:eastAsia="Calibri" w:hAnsi="Book Antiqua" w:cs="Times New Roman"/>
          <w:b/>
          <w:bCs/>
          <w:color w:val="000000" w:themeColor="text1"/>
          <w:sz w:val="24"/>
          <w:szCs w:val="24"/>
        </w:rPr>
        <w:t xml:space="preserve"> 0/32</w:t>
      </w:r>
      <w:r w:rsidR="00585AF8" w:rsidRPr="0058313E">
        <w:rPr>
          <w:rFonts w:ascii="Book Antiqua" w:eastAsia="Calibri" w:hAnsi="Book Antiqua" w:cs="Times New Roman"/>
          <w:b/>
          <w:bCs/>
          <w:color w:val="000000" w:themeColor="text1"/>
          <w:sz w:val="24"/>
          <w:szCs w:val="24"/>
        </w:rPr>
        <w:t xml:space="preserve">) iegāde </w:t>
      </w:r>
      <w:r w:rsidR="00585AF8" w:rsidRPr="00585AF8">
        <w:rPr>
          <w:rFonts w:ascii="Book Antiqua" w:eastAsia="Calibri" w:hAnsi="Book Antiqua" w:cs="Times New Roman"/>
          <w:b/>
          <w:bCs/>
          <w:sz w:val="24"/>
          <w:szCs w:val="24"/>
        </w:rPr>
        <w:t>Brīvzemnieku pagasta pārvaldes vajadzībām</w:t>
      </w:r>
      <w:r w:rsidRPr="009067AB">
        <w:rPr>
          <w:rFonts w:ascii="Book Antiqua" w:eastAsia="Calibri" w:hAnsi="Book Antiqua" w:cs="Times New Roman"/>
          <w:sz w:val="24"/>
          <w:szCs w:val="24"/>
        </w:rPr>
        <w:t>, saskaņā ar cenu aptaujas noteikumiem un atbilstoši</w:t>
      </w:r>
      <w:r w:rsidRPr="009067AB">
        <w:rPr>
          <w:rFonts w:ascii="Book Antiqua" w:hAnsi="Book Antiqua"/>
          <w:sz w:val="24"/>
          <w:szCs w:val="24"/>
        </w:rPr>
        <w:t xml:space="preserve"> </w:t>
      </w:r>
      <w:r w:rsidR="00D37B30" w:rsidRPr="009067AB">
        <w:rPr>
          <w:rFonts w:ascii="Book Antiqua" w:hAnsi="Book Antiqua"/>
          <w:sz w:val="24"/>
          <w:szCs w:val="24"/>
        </w:rPr>
        <w:t>spēkā esošajiem normatīvajiem dokumentiem</w:t>
      </w:r>
      <w:r w:rsidRPr="009067AB">
        <w:rPr>
          <w:rFonts w:ascii="Book Antiqua" w:eastAsia="Calibri" w:hAnsi="Book Antiqua" w:cs="Times New Roman"/>
          <w:sz w:val="24"/>
          <w:szCs w:val="24"/>
        </w:rPr>
        <w:t>;</w:t>
      </w:r>
    </w:p>
    <w:p w14:paraId="18DA5523" w14:textId="77777777" w:rsidR="00F378BB" w:rsidRPr="009067A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9067AB">
        <w:rPr>
          <w:rFonts w:ascii="Book Antiqua" w:eastAsia="Calibri" w:hAnsi="Book Antiqua" w:cs="Times New Roman"/>
          <w:sz w:val="24"/>
          <w:szCs w:val="24"/>
        </w:rPr>
        <w:t>apstiprinām, ka esam iepazinušies ar cenu aptaujas noteikumiem, to pielikumiem un piekrītam visiem tajos minētajiem nosacījumiem, tie ir skaidri un saprotami, iebildumu un pretenziju pret tiem nav;</w:t>
      </w:r>
    </w:p>
    <w:p w14:paraId="0B00DC56" w14:textId="77777777" w:rsidR="00F378BB" w:rsidRPr="009067A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9067AB">
        <w:rPr>
          <w:rFonts w:ascii="Book Antiqua" w:eastAsia="Calibri" w:hAnsi="Book Antiqua" w:cs="Times New Roman"/>
          <w:color w:val="000000"/>
          <w:sz w:val="24"/>
          <w:szCs w:val="24"/>
          <w:lang w:eastAsia="ar-SA"/>
        </w:rPr>
        <w:t>apliecinām, ka nekādā veidā neesam ieinteresēti nevienā citā piedāvājumā un nepiedalāmies nevienā citā piedāvājumā, kas iesniegts šajā cenu aptaujā;</w:t>
      </w:r>
    </w:p>
    <w:p w14:paraId="3B1180B2" w14:textId="77777777" w:rsidR="00F378BB" w:rsidRPr="009067A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9067AB">
        <w:rPr>
          <w:rFonts w:ascii="Book Antiqua" w:eastAsia="Calibri" w:hAnsi="Book Antiqua" w:cs="Times New Roman"/>
          <w:color w:val="000000"/>
          <w:sz w:val="24"/>
          <w:szCs w:val="24"/>
        </w:rPr>
        <w:t>visas piedāvājumā sniegtās ziņas ir precīzas un patiesas.</w:t>
      </w:r>
    </w:p>
    <w:p w14:paraId="29830202" w14:textId="77777777" w:rsidR="00F378BB" w:rsidRPr="009067AB" w:rsidRDefault="00F378BB" w:rsidP="00134899">
      <w:pPr>
        <w:widowControl w:val="0"/>
        <w:overflowPunct w:val="0"/>
        <w:autoSpaceDE w:val="0"/>
        <w:autoSpaceDN w:val="0"/>
        <w:adjustRightInd w:val="0"/>
        <w:spacing w:after="0" w:line="240" w:lineRule="auto"/>
        <w:contextualSpacing/>
        <w:jc w:val="both"/>
        <w:rPr>
          <w:rFonts w:ascii="Book Antiqua" w:eastAsia="Calibri" w:hAnsi="Book Antiqua" w:cs="Times New Roman"/>
          <w:sz w:val="24"/>
          <w:szCs w:val="24"/>
        </w:rPr>
      </w:pPr>
    </w:p>
    <w:p w14:paraId="21F0DC4C" w14:textId="77777777" w:rsidR="00F378BB" w:rsidRPr="009067AB" w:rsidRDefault="00F378BB" w:rsidP="00F378BB">
      <w:pPr>
        <w:spacing w:after="0" w:line="240" w:lineRule="auto"/>
        <w:ind w:hanging="5"/>
        <w:jc w:val="both"/>
        <w:rPr>
          <w:rFonts w:ascii="Book Antiqua" w:eastAsia="Times New Roman" w:hAnsi="Book Antiqua"/>
          <w:color w:val="000000"/>
          <w:sz w:val="24"/>
          <w:szCs w:val="24"/>
        </w:rPr>
      </w:pPr>
      <w:r w:rsidRPr="009067AB">
        <w:rPr>
          <w:rFonts w:ascii="Book Antiqua" w:eastAsia="Times New Roman" w:hAnsi="Book Antiqua"/>
          <w:color w:val="000000"/>
          <w:sz w:val="24"/>
          <w:szCs w:val="24"/>
        </w:rPr>
        <w:t>20</w:t>
      </w:r>
      <w:r w:rsidR="00BB2C45" w:rsidRPr="009067AB">
        <w:rPr>
          <w:rFonts w:ascii="Book Antiqua" w:eastAsia="Times New Roman" w:hAnsi="Book Antiqua"/>
          <w:color w:val="000000"/>
          <w:sz w:val="24"/>
          <w:szCs w:val="24"/>
        </w:rPr>
        <w:t>2</w:t>
      </w:r>
      <w:r w:rsidR="000D6983" w:rsidRPr="009067AB">
        <w:rPr>
          <w:rFonts w:ascii="Book Antiqua" w:eastAsia="Times New Roman" w:hAnsi="Book Antiqua"/>
          <w:color w:val="000000"/>
          <w:sz w:val="24"/>
          <w:szCs w:val="24"/>
        </w:rPr>
        <w:t>1</w:t>
      </w:r>
      <w:r w:rsidRPr="009067AB">
        <w:rPr>
          <w:rFonts w:ascii="Book Antiqua" w:eastAsia="Times New Roman" w:hAnsi="Book Antiqua"/>
          <w:color w:val="000000"/>
          <w:sz w:val="24"/>
          <w:szCs w:val="24"/>
        </w:rPr>
        <w:t>. gada ___.___________________</w:t>
      </w:r>
    </w:p>
    <w:p w14:paraId="304013B8" w14:textId="77777777" w:rsidR="00F378BB" w:rsidRPr="009067AB" w:rsidRDefault="00F378BB" w:rsidP="00F378BB">
      <w:pPr>
        <w:spacing w:after="0" w:line="240" w:lineRule="auto"/>
        <w:ind w:hanging="5"/>
        <w:jc w:val="both"/>
        <w:rPr>
          <w:rFonts w:ascii="Book Antiqua" w:eastAsia="Times New Roman" w:hAnsi="Book Antiqua"/>
          <w:color w:val="000000"/>
          <w:sz w:val="24"/>
          <w:szCs w:val="24"/>
        </w:rPr>
      </w:pPr>
    </w:p>
    <w:p w14:paraId="254157F5" w14:textId="77777777" w:rsidR="00F378BB" w:rsidRPr="009067AB" w:rsidRDefault="00F378BB" w:rsidP="00F378BB">
      <w:pPr>
        <w:spacing w:after="0" w:line="240" w:lineRule="auto"/>
        <w:ind w:hanging="5"/>
        <w:jc w:val="both"/>
        <w:rPr>
          <w:rFonts w:ascii="Book Antiqua" w:eastAsia="Times New Roman" w:hAnsi="Book Antiqua"/>
          <w:color w:val="000000"/>
          <w:sz w:val="24"/>
          <w:szCs w:val="24"/>
        </w:rPr>
      </w:pPr>
      <w:r w:rsidRPr="009067AB">
        <w:rPr>
          <w:rFonts w:ascii="Book Antiqua" w:eastAsia="Times New Roman" w:hAnsi="Book Antiqua"/>
          <w:color w:val="000000"/>
          <w:sz w:val="24"/>
          <w:szCs w:val="24"/>
        </w:rPr>
        <w:t>________________________________________________________________________</w:t>
      </w:r>
    </w:p>
    <w:p w14:paraId="56D80AE0" w14:textId="77777777" w:rsidR="00F378BB" w:rsidRPr="009067AB" w:rsidRDefault="00F378BB" w:rsidP="00F378BB">
      <w:pPr>
        <w:spacing w:after="0" w:line="240" w:lineRule="auto"/>
        <w:ind w:hanging="5"/>
        <w:jc w:val="both"/>
        <w:rPr>
          <w:rFonts w:ascii="Book Antiqua" w:eastAsia="Times New Roman" w:hAnsi="Book Antiqua"/>
          <w:i/>
          <w:color w:val="000000"/>
          <w:sz w:val="24"/>
          <w:szCs w:val="24"/>
        </w:rPr>
      </w:pPr>
      <w:r w:rsidRPr="009067AB">
        <w:rPr>
          <w:rFonts w:ascii="Book Antiqua" w:eastAsia="Times New Roman" w:hAnsi="Book Antiqua"/>
          <w:i/>
          <w:color w:val="000000"/>
          <w:sz w:val="24"/>
          <w:szCs w:val="24"/>
        </w:rPr>
        <w:t>Pretendenta likumīgā pārstāvja vai pilnvarotās personas paraksts, tā atšifrējums</w:t>
      </w:r>
    </w:p>
    <w:p w14:paraId="3926080B" w14:textId="77777777" w:rsidR="00F378BB" w:rsidRPr="009067AB" w:rsidRDefault="00F378BB" w:rsidP="00F378BB">
      <w:pPr>
        <w:spacing w:after="0" w:line="240" w:lineRule="auto"/>
        <w:ind w:hanging="5"/>
        <w:jc w:val="both"/>
        <w:rPr>
          <w:rFonts w:ascii="Book Antiqua" w:eastAsia="Times New Roman" w:hAnsi="Book Antiqua"/>
          <w:color w:val="000000"/>
          <w:sz w:val="24"/>
          <w:szCs w:val="24"/>
        </w:rPr>
      </w:pPr>
    </w:p>
    <w:p w14:paraId="030F7194" w14:textId="77777777" w:rsidR="00F378BB" w:rsidRPr="009067AB" w:rsidRDefault="00F378BB" w:rsidP="00F378BB">
      <w:pPr>
        <w:spacing w:after="0" w:line="240" w:lineRule="auto"/>
        <w:ind w:hanging="5"/>
        <w:jc w:val="both"/>
        <w:rPr>
          <w:rFonts w:ascii="Book Antiqua" w:eastAsia="Times New Roman" w:hAnsi="Book Antiqua"/>
          <w:color w:val="000000"/>
          <w:sz w:val="24"/>
          <w:szCs w:val="24"/>
        </w:rPr>
      </w:pPr>
    </w:p>
    <w:p w14:paraId="0284FD9B" w14:textId="77777777" w:rsidR="00F378BB" w:rsidRPr="009067AB" w:rsidRDefault="00F378BB" w:rsidP="00F378BB">
      <w:pPr>
        <w:spacing w:after="0" w:line="240" w:lineRule="auto"/>
        <w:ind w:hanging="5"/>
        <w:jc w:val="both"/>
        <w:rPr>
          <w:rFonts w:ascii="Book Antiqua" w:eastAsia="Times New Roman" w:hAnsi="Book Antiqua"/>
          <w:color w:val="000000"/>
          <w:sz w:val="24"/>
          <w:szCs w:val="24"/>
        </w:rPr>
      </w:pPr>
    </w:p>
    <w:p w14:paraId="4301D7B0" w14:textId="77777777" w:rsidR="00F378BB" w:rsidRPr="009067AB" w:rsidRDefault="00F378BB" w:rsidP="00F378BB">
      <w:pPr>
        <w:spacing w:after="0" w:line="240" w:lineRule="auto"/>
        <w:ind w:hanging="5"/>
        <w:jc w:val="both"/>
        <w:rPr>
          <w:rFonts w:ascii="Book Antiqua" w:eastAsia="Times New Roman" w:hAnsi="Book Antiqua"/>
          <w:color w:val="000000"/>
          <w:sz w:val="24"/>
          <w:szCs w:val="24"/>
        </w:rPr>
      </w:pPr>
    </w:p>
    <w:p w14:paraId="72CC2F7A" w14:textId="4D81877C" w:rsidR="00D8528E" w:rsidRPr="009067AB" w:rsidRDefault="00847B79" w:rsidP="009067AB">
      <w:pPr>
        <w:rPr>
          <w:rFonts w:ascii="Book Antiqua" w:eastAsia="Times New Roman" w:hAnsi="Book Antiqua"/>
          <w:color w:val="000000"/>
          <w:sz w:val="24"/>
          <w:szCs w:val="24"/>
        </w:rPr>
        <w:sectPr w:rsidR="00D8528E" w:rsidRPr="009067AB" w:rsidSect="00DA1491">
          <w:pgSz w:w="11906" w:h="16838"/>
          <w:pgMar w:top="1134" w:right="1134" w:bottom="1134" w:left="1701" w:header="709" w:footer="709" w:gutter="0"/>
          <w:cols w:space="720"/>
          <w:docGrid w:linePitch="326"/>
        </w:sectPr>
      </w:pPr>
      <w:r w:rsidRPr="009067AB">
        <w:rPr>
          <w:rFonts w:ascii="Book Antiqua" w:eastAsia="Times New Roman" w:hAnsi="Book Antiqua"/>
          <w:color w:val="000000"/>
          <w:sz w:val="24"/>
          <w:szCs w:val="24"/>
        </w:rPr>
        <w:br w:type="page"/>
      </w:r>
    </w:p>
    <w:p w14:paraId="59C7865C" w14:textId="0E970321" w:rsidR="009067AB" w:rsidRPr="009067AB" w:rsidRDefault="00585AF8" w:rsidP="009067AB">
      <w:pPr>
        <w:spacing w:after="120" w:line="240" w:lineRule="auto"/>
        <w:jc w:val="right"/>
        <w:rPr>
          <w:rFonts w:ascii="Book Antiqua" w:eastAsia="Calibri" w:hAnsi="Book Antiqua" w:cs="Times New Roman"/>
          <w:bCs/>
          <w:sz w:val="24"/>
          <w:szCs w:val="24"/>
          <w:lang w:eastAsia="lv-LV"/>
        </w:rPr>
      </w:pPr>
      <w:r>
        <w:rPr>
          <w:rFonts w:ascii="Book Antiqua" w:eastAsia="Calibri" w:hAnsi="Book Antiqua" w:cs="Times New Roman"/>
          <w:bCs/>
          <w:sz w:val="24"/>
          <w:szCs w:val="24"/>
          <w:lang w:eastAsia="lv-LV"/>
        </w:rPr>
        <w:lastRenderedPageBreak/>
        <w:t>2</w:t>
      </w:r>
      <w:r w:rsidR="009067AB" w:rsidRPr="009067AB">
        <w:rPr>
          <w:rFonts w:ascii="Book Antiqua" w:eastAsia="Calibri" w:hAnsi="Book Antiqua" w:cs="Times New Roman"/>
          <w:bCs/>
          <w:sz w:val="24"/>
          <w:szCs w:val="24"/>
          <w:lang w:eastAsia="lv-LV"/>
        </w:rPr>
        <w:t xml:space="preserve">.pielikums </w:t>
      </w:r>
    </w:p>
    <w:p w14:paraId="0805CBA2" w14:textId="0E1F1724" w:rsidR="00445752" w:rsidRPr="009067AB" w:rsidRDefault="00445752" w:rsidP="00445752">
      <w:pPr>
        <w:spacing w:after="12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FINANŠU PIEDĀVĀJUMS</w:t>
      </w:r>
    </w:p>
    <w:p w14:paraId="6161B6A1" w14:textId="77777777" w:rsidR="00445752" w:rsidRPr="009067AB" w:rsidRDefault="00445752" w:rsidP="00445752">
      <w:pPr>
        <w:spacing w:after="0" w:line="276" w:lineRule="auto"/>
        <w:jc w:val="both"/>
        <w:rPr>
          <w:rFonts w:ascii="Book Antiqua" w:eastAsia="Calibri" w:hAnsi="Book Antiqua" w:cs="Times New Roman"/>
          <w:sz w:val="24"/>
          <w:szCs w:val="24"/>
          <w:lang w:eastAsia="lv-LV"/>
        </w:rPr>
      </w:pPr>
    </w:p>
    <w:p w14:paraId="7CA821D7" w14:textId="77777777" w:rsidR="00445752" w:rsidRPr="009067AB" w:rsidRDefault="00445752" w:rsidP="00445752">
      <w:pPr>
        <w:spacing w:after="0" w:line="276" w:lineRule="auto"/>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_________________________________________________________________________</w:t>
      </w:r>
    </w:p>
    <w:p w14:paraId="59272FC3" w14:textId="77777777" w:rsidR="00445752" w:rsidRPr="009067AB" w:rsidRDefault="00445752" w:rsidP="00445752">
      <w:pPr>
        <w:spacing w:after="0" w:line="276" w:lineRule="auto"/>
        <w:jc w:val="center"/>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(pretendenta nosaukums, </w:t>
      </w:r>
      <w:proofErr w:type="spellStart"/>
      <w:r w:rsidRPr="009067AB">
        <w:rPr>
          <w:rFonts w:ascii="Book Antiqua" w:eastAsia="Calibri" w:hAnsi="Book Antiqua" w:cs="Times New Roman"/>
          <w:sz w:val="24"/>
          <w:szCs w:val="24"/>
          <w:lang w:eastAsia="lv-LV"/>
        </w:rPr>
        <w:t>reģ</w:t>
      </w:r>
      <w:proofErr w:type="spellEnd"/>
      <w:r w:rsidRPr="009067AB">
        <w:rPr>
          <w:rFonts w:ascii="Book Antiqua" w:eastAsia="Calibri" w:hAnsi="Book Antiqua" w:cs="Times New Roman"/>
          <w:sz w:val="24"/>
          <w:szCs w:val="24"/>
          <w:lang w:eastAsia="lv-LV"/>
        </w:rPr>
        <w:t>. Nr.)</w:t>
      </w:r>
    </w:p>
    <w:p w14:paraId="4F603304" w14:textId="77777777" w:rsidR="00445752" w:rsidRPr="009067AB" w:rsidRDefault="00445752" w:rsidP="00445752">
      <w:pPr>
        <w:spacing w:after="0" w:line="276" w:lineRule="auto"/>
        <w:jc w:val="both"/>
        <w:rPr>
          <w:rFonts w:ascii="Book Antiqua" w:eastAsia="Calibri" w:hAnsi="Book Antiqua" w:cs="Times New Roman"/>
          <w:sz w:val="24"/>
          <w:szCs w:val="24"/>
          <w:lang w:eastAsia="lv-LV"/>
        </w:rPr>
      </w:pPr>
    </w:p>
    <w:p w14:paraId="3891FEDD" w14:textId="109367CA" w:rsidR="00445752" w:rsidRPr="0058313E" w:rsidRDefault="00445752" w:rsidP="00D8528E">
      <w:pPr>
        <w:spacing w:after="0" w:line="276" w:lineRule="auto"/>
        <w:jc w:val="both"/>
        <w:rPr>
          <w:rFonts w:ascii="Book Antiqua" w:eastAsia="Calibri" w:hAnsi="Book Antiqua" w:cs="Times New Roman"/>
          <w:color w:val="000000" w:themeColor="text1"/>
          <w:sz w:val="24"/>
          <w:szCs w:val="24"/>
          <w:lang w:eastAsia="lv-LV"/>
        </w:rPr>
      </w:pPr>
      <w:r w:rsidRPr="0058313E">
        <w:rPr>
          <w:rFonts w:ascii="Book Antiqua" w:eastAsia="Calibri" w:hAnsi="Book Antiqua" w:cs="Times New Roman"/>
          <w:color w:val="000000" w:themeColor="text1"/>
          <w:sz w:val="24"/>
          <w:szCs w:val="24"/>
          <w:lang w:eastAsia="lv-LV"/>
        </w:rPr>
        <w:t xml:space="preserve">piedāvā veikt </w:t>
      </w:r>
      <w:r w:rsidR="00DA12C7" w:rsidRPr="0058313E">
        <w:rPr>
          <w:rFonts w:ascii="Book Antiqua" w:eastAsia="Calibri" w:hAnsi="Book Antiqua" w:cs="Times New Roman"/>
          <w:color w:val="000000" w:themeColor="text1"/>
          <w:sz w:val="24"/>
          <w:szCs w:val="24"/>
          <w:lang w:eastAsia="lv-LV"/>
        </w:rPr>
        <w:t>skiču projekta</w:t>
      </w:r>
      <w:r w:rsidR="00D8528E" w:rsidRPr="0058313E">
        <w:rPr>
          <w:rFonts w:ascii="Book Antiqua" w:eastAsia="Calibri" w:hAnsi="Book Antiqua" w:cs="Times New Roman"/>
          <w:color w:val="000000" w:themeColor="text1"/>
          <w:sz w:val="24"/>
          <w:szCs w:val="24"/>
          <w:lang w:eastAsia="lv-LV"/>
        </w:rPr>
        <w:t xml:space="preserve"> izstrādi</w:t>
      </w:r>
      <w:r w:rsidRPr="0058313E">
        <w:rPr>
          <w:rFonts w:ascii="Book Antiqua" w:eastAsia="Calibri" w:hAnsi="Book Antiqua" w:cs="Times New Roman"/>
          <w:color w:val="000000" w:themeColor="text1"/>
          <w:sz w:val="24"/>
          <w:szCs w:val="24"/>
          <w:lang w:eastAsia="lv-LV"/>
        </w:rPr>
        <w:t xml:space="preserve"> atbilstoši </w:t>
      </w:r>
      <w:r w:rsidR="00F10F85" w:rsidRPr="0058313E">
        <w:rPr>
          <w:rFonts w:ascii="Book Antiqua" w:eastAsia="Calibri" w:hAnsi="Book Antiqua" w:cs="Times New Roman"/>
          <w:color w:val="000000" w:themeColor="text1"/>
          <w:sz w:val="24"/>
          <w:szCs w:val="24"/>
          <w:lang w:eastAsia="lv-LV"/>
        </w:rPr>
        <w:t>cenu aptaujas</w:t>
      </w:r>
      <w:r w:rsidRPr="0058313E">
        <w:rPr>
          <w:rFonts w:ascii="Book Antiqua" w:eastAsia="Calibri" w:hAnsi="Book Antiqua" w:cs="Times New Roman"/>
          <w:b/>
          <w:color w:val="000000" w:themeColor="text1"/>
          <w:sz w:val="24"/>
          <w:szCs w:val="24"/>
          <w:lang w:eastAsia="lv-LV"/>
        </w:rPr>
        <w:t xml:space="preserve"> “</w:t>
      </w:r>
      <w:r w:rsidR="00585AF8" w:rsidRPr="0058313E">
        <w:rPr>
          <w:rFonts w:ascii="Book Antiqua" w:eastAsia="Calibri" w:hAnsi="Book Antiqua" w:cs="Times New Roman"/>
          <w:b/>
          <w:bCs/>
          <w:color w:val="000000" w:themeColor="text1"/>
          <w:sz w:val="24"/>
          <w:szCs w:val="24"/>
          <w:lang w:eastAsia="lv-LV"/>
        </w:rPr>
        <w:t>Ceļu būvmateriāla (</w:t>
      </w:r>
      <w:r w:rsidR="00866DCD" w:rsidRPr="0058313E">
        <w:rPr>
          <w:rFonts w:ascii="Book Antiqua" w:eastAsia="Calibri" w:hAnsi="Book Antiqua" w:cs="Times New Roman"/>
          <w:b/>
          <w:bCs/>
          <w:color w:val="000000" w:themeColor="text1"/>
          <w:sz w:val="24"/>
          <w:szCs w:val="24"/>
          <w:lang w:eastAsia="lv-LV"/>
        </w:rPr>
        <w:t xml:space="preserve">drupināta </w:t>
      </w:r>
      <w:r w:rsidR="00585AF8" w:rsidRPr="0058313E">
        <w:rPr>
          <w:rFonts w:ascii="Book Antiqua" w:eastAsia="Calibri" w:hAnsi="Book Antiqua" w:cs="Times New Roman"/>
          <w:b/>
          <w:bCs/>
          <w:color w:val="000000" w:themeColor="text1"/>
          <w:sz w:val="24"/>
          <w:szCs w:val="24"/>
          <w:lang w:eastAsia="lv-LV"/>
        </w:rPr>
        <w:t>grants</w:t>
      </w:r>
      <w:r w:rsidR="00866DCD" w:rsidRPr="0058313E">
        <w:rPr>
          <w:rFonts w:ascii="Book Antiqua" w:eastAsia="Calibri" w:hAnsi="Book Antiqua" w:cs="Times New Roman"/>
          <w:b/>
          <w:bCs/>
          <w:color w:val="000000" w:themeColor="text1"/>
          <w:sz w:val="24"/>
          <w:szCs w:val="24"/>
          <w:lang w:eastAsia="lv-LV"/>
        </w:rPr>
        <w:t>, 0/32</w:t>
      </w:r>
      <w:r w:rsidR="00585AF8" w:rsidRPr="0058313E">
        <w:rPr>
          <w:rFonts w:ascii="Book Antiqua" w:eastAsia="Calibri" w:hAnsi="Book Antiqua" w:cs="Times New Roman"/>
          <w:b/>
          <w:bCs/>
          <w:color w:val="000000" w:themeColor="text1"/>
          <w:sz w:val="24"/>
          <w:szCs w:val="24"/>
          <w:lang w:eastAsia="lv-LV"/>
        </w:rPr>
        <w:t>) iegāde Brīvzemnieku pagasta pārvaldes vajadzībām</w:t>
      </w:r>
      <w:r w:rsidR="009067AB" w:rsidRPr="0058313E">
        <w:rPr>
          <w:rFonts w:ascii="Book Antiqua" w:eastAsia="Calibri" w:hAnsi="Book Antiqua" w:cs="Times New Roman"/>
          <w:b/>
          <w:bCs/>
          <w:color w:val="000000" w:themeColor="text1"/>
          <w:sz w:val="24"/>
          <w:szCs w:val="24"/>
          <w:lang w:eastAsia="lv-LV"/>
        </w:rPr>
        <w:t>”</w:t>
      </w:r>
      <w:r w:rsidR="00663030" w:rsidRPr="0058313E">
        <w:rPr>
          <w:rFonts w:ascii="Book Antiqua" w:eastAsia="Calibri" w:hAnsi="Book Antiqua" w:cs="Times New Roman"/>
          <w:color w:val="000000" w:themeColor="text1"/>
          <w:sz w:val="24"/>
          <w:szCs w:val="24"/>
          <w:lang w:eastAsia="lv-LV"/>
        </w:rPr>
        <w:t xml:space="preserve"> </w:t>
      </w:r>
      <w:r w:rsidRPr="0058313E">
        <w:rPr>
          <w:rFonts w:ascii="Book Antiqua" w:eastAsia="Calibri" w:hAnsi="Book Antiqua" w:cs="Times New Roman"/>
          <w:color w:val="000000" w:themeColor="text1"/>
          <w:sz w:val="24"/>
          <w:szCs w:val="24"/>
          <w:lang w:eastAsia="lv-LV"/>
        </w:rPr>
        <w:t xml:space="preserve">identifikācijas Nr. </w:t>
      </w:r>
      <w:r w:rsidR="00891684" w:rsidRPr="0058313E">
        <w:rPr>
          <w:rFonts w:ascii="Book Antiqua" w:eastAsia="Calibri" w:hAnsi="Book Antiqua" w:cs="Times New Roman"/>
          <w:color w:val="000000" w:themeColor="text1"/>
          <w:sz w:val="24"/>
          <w:szCs w:val="24"/>
          <w:lang w:eastAsia="lv-LV"/>
        </w:rPr>
        <w:t>CA</w:t>
      </w:r>
      <w:r w:rsidR="00BB2C45" w:rsidRPr="0058313E">
        <w:rPr>
          <w:rFonts w:ascii="Book Antiqua" w:eastAsia="Calibri" w:hAnsi="Book Antiqua" w:cs="Times New Roman"/>
          <w:color w:val="000000" w:themeColor="text1"/>
          <w:sz w:val="24"/>
          <w:szCs w:val="24"/>
          <w:lang w:eastAsia="lv-LV"/>
        </w:rPr>
        <w:t xml:space="preserve"> 202</w:t>
      </w:r>
      <w:r w:rsidR="00126283" w:rsidRPr="0058313E">
        <w:rPr>
          <w:rFonts w:ascii="Book Antiqua" w:eastAsia="Calibri" w:hAnsi="Book Antiqua" w:cs="Times New Roman"/>
          <w:color w:val="000000" w:themeColor="text1"/>
          <w:sz w:val="24"/>
          <w:szCs w:val="24"/>
          <w:lang w:eastAsia="lv-LV"/>
        </w:rPr>
        <w:t>1</w:t>
      </w:r>
      <w:r w:rsidR="00BB2C45" w:rsidRPr="0058313E">
        <w:rPr>
          <w:rFonts w:ascii="Book Antiqua" w:eastAsia="Calibri" w:hAnsi="Book Antiqua" w:cs="Times New Roman"/>
          <w:color w:val="000000" w:themeColor="text1"/>
          <w:sz w:val="24"/>
          <w:szCs w:val="24"/>
          <w:lang w:eastAsia="lv-LV"/>
        </w:rPr>
        <w:t>/</w:t>
      </w:r>
      <w:r w:rsidR="009067AB" w:rsidRPr="0058313E">
        <w:rPr>
          <w:rFonts w:ascii="Book Antiqua" w:eastAsia="Calibri" w:hAnsi="Book Antiqua" w:cs="Times New Roman"/>
          <w:color w:val="000000" w:themeColor="text1"/>
          <w:sz w:val="24"/>
          <w:szCs w:val="24"/>
          <w:lang w:eastAsia="lv-LV"/>
        </w:rPr>
        <w:t>2</w:t>
      </w:r>
      <w:r w:rsidR="00585AF8" w:rsidRPr="0058313E">
        <w:rPr>
          <w:rFonts w:ascii="Book Antiqua" w:eastAsia="Calibri" w:hAnsi="Book Antiqua" w:cs="Times New Roman"/>
          <w:color w:val="000000" w:themeColor="text1"/>
          <w:sz w:val="24"/>
          <w:szCs w:val="24"/>
          <w:lang w:eastAsia="lv-LV"/>
        </w:rPr>
        <w:t>3</w:t>
      </w:r>
      <w:r w:rsidRPr="0058313E">
        <w:rPr>
          <w:rFonts w:ascii="Book Antiqua" w:eastAsia="Calibri" w:hAnsi="Book Antiqua" w:cs="Times New Roman"/>
          <w:color w:val="000000" w:themeColor="text1"/>
          <w:sz w:val="24"/>
          <w:szCs w:val="24"/>
          <w:lang w:eastAsia="lv-LV"/>
        </w:rPr>
        <w:t xml:space="preserve"> prasībām par: </w:t>
      </w:r>
    </w:p>
    <w:p w14:paraId="53EB3907" w14:textId="77777777" w:rsidR="00445752" w:rsidRPr="0058313E" w:rsidRDefault="00445752" w:rsidP="00445752">
      <w:pPr>
        <w:spacing w:after="0" w:line="276" w:lineRule="auto"/>
        <w:jc w:val="both"/>
        <w:rPr>
          <w:rFonts w:ascii="Book Antiqua" w:eastAsia="Calibri" w:hAnsi="Book Antiqua" w:cs="Times New Roman"/>
          <w:color w:val="000000" w:themeColor="text1"/>
          <w:sz w:val="24"/>
          <w:szCs w:val="24"/>
          <w:lang w:eastAsia="lv-LV"/>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2389"/>
        <w:gridCol w:w="1404"/>
        <w:gridCol w:w="2376"/>
        <w:gridCol w:w="2038"/>
      </w:tblGrid>
      <w:tr w:rsidR="0058313E" w:rsidRPr="0058313E" w14:paraId="00A2627A" w14:textId="77777777" w:rsidTr="00585AF8">
        <w:trPr>
          <w:trHeight w:val="255"/>
        </w:trPr>
        <w:tc>
          <w:tcPr>
            <w:tcW w:w="866" w:type="dxa"/>
            <w:shd w:val="clear" w:color="auto" w:fill="D9D9D9"/>
          </w:tcPr>
          <w:p w14:paraId="725F8016" w14:textId="77777777" w:rsidR="00585AF8" w:rsidRPr="0058313E" w:rsidRDefault="00585AF8" w:rsidP="00585AF8">
            <w:pPr>
              <w:widowControl w:val="0"/>
              <w:suppressAutoHyphens/>
              <w:spacing w:after="0" w:line="240" w:lineRule="auto"/>
              <w:jc w:val="center"/>
              <w:rPr>
                <w:rFonts w:ascii="Times New Roman" w:eastAsia="Times New Roman" w:hAnsi="Times New Roman" w:cs="Times New Roman"/>
                <w:b/>
                <w:color w:val="000000" w:themeColor="text1"/>
                <w:sz w:val="20"/>
                <w:szCs w:val="20"/>
              </w:rPr>
            </w:pPr>
            <w:r w:rsidRPr="0058313E">
              <w:rPr>
                <w:rFonts w:ascii="Times New Roman" w:eastAsia="Times New Roman" w:hAnsi="Times New Roman" w:cs="Times New Roman"/>
                <w:b/>
                <w:color w:val="000000" w:themeColor="text1"/>
                <w:sz w:val="20"/>
                <w:szCs w:val="20"/>
              </w:rPr>
              <w:t>Nr.</w:t>
            </w:r>
          </w:p>
          <w:p w14:paraId="54C1B318" w14:textId="77777777" w:rsidR="00585AF8" w:rsidRPr="0058313E" w:rsidRDefault="00585AF8" w:rsidP="00585AF8">
            <w:pPr>
              <w:widowControl w:val="0"/>
              <w:suppressAutoHyphens/>
              <w:spacing w:after="0" w:line="240" w:lineRule="auto"/>
              <w:jc w:val="center"/>
              <w:rPr>
                <w:rFonts w:ascii="Times New Roman" w:eastAsia="Times New Roman" w:hAnsi="Times New Roman" w:cs="Times New Roman"/>
                <w:b/>
                <w:color w:val="000000" w:themeColor="text1"/>
                <w:sz w:val="20"/>
                <w:szCs w:val="20"/>
              </w:rPr>
            </w:pPr>
            <w:r w:rsidRPr="0058313E">
              <w:rPr>
                <w:rFonts w:ascii="Times New Roman" w:eastAsia="Times New Roman" w:hAnsi="Times New Roman" w:cs="Times New Roman"/>
                <w:b/>
                <w:color w:val="000000" w:themeColor="text1"/>
                <w:sz w:val="20"/>
                <w:szCs w:val="20"/>
              </w:rPr>
              <w:t>p.k.</w:t>
            </w:r>
          </w:p>
        </w:tc>
        <w:tc>
          <w:tcPr>
            <w:tcW w:w="2389" w:type="dxa"/>
            <w:shd w:val="clear" w:color="auto" w:fill="D9D9D9"/>
            <w:vAlign w:val="center"/>
          </w:tcPr>
          <w:p w14:paraId="26007729" w14:textId="77777777" w:rsidR="00585AF8" w:rsidRPr="0058313E" w:rsidRDefault="00585AF8" w:rsidP="00585AF8">
            <w:pPr>
              <w:widowControl w:val="0"/>
              <w:suppressAutoHyphens/>
              <w:spacing w:after="0" w:line="240" w:lineRule="auto"/>
              <w:jc w:val="center"/>
              <w:rPr>
                <w:rFonts w:ascii="Times New Roman" w:eastAsia="Times New Roman" w:hAnsi="Times New Roman" w:cs="Times New Roman"/>
                <w:b/>
                <w:color w:val="000000" w:themeColor="text1"/>
                <w:sz w:val="20"/>
                <w:szCs w:val="20"/>
              </w:rPr>
            </w:pPr>
            <w:r w:rsidRPr="0058313E">
              <w:rPr>
                <w:rFonts w:ascii="Times New Roman" w:eastAsia="Times New Roman" w:hAnsi="Times New Roman" w:cs="Times New Roman"/>
                <w:b/>
                <w:color w:val="000000" w:themeColor="text1"/>
                <w:sz w:val="20"/>
                <w:szCs w:val="20"/>
              </w:rPr>
              <w:t>Materiāla nosaukums</w:t>
            </w:r>
          </w:p>
        </w:tc>
        <w:tc>
          <w:tcPr>
            <w:tcW w:w="1404" w:type="dxa"/>
            <w:shd w:val="clear" w:color="auto" w:fill="D9D9D9"/>
            <w:vAlign w:val="center"/>
          </w:tcPr>
          <w:p w14:paraId="7AE838C2" w14:textId="77777777" w:rsidR="00585AF8" w:rsidRPr="0058313E" w:rsidRDefault="00585AF8" w:rsidP="00585AF8">
            <w:pPr>
              <w:widowControl w:val="0"/>
              <w:suppressAutoHyphens/>
              <w:spacing w:after="0" w:line="240" w:lineRule="auto"/>
              <w:jc w:val="center"/>
              <w:rPr>
                <w:rFonts w:ascii="Times New Roman Bold" w:eastAsia="Times New Roman" w:hAnsi="Times New Roman Bold" w:cs="Times New Roman"/>
                <w:b/>
                <w:color w:val="000000" w:themeColor="text1"/>
                <w:sz w:val="20"/>
                <w:szCs w:val="20"/>
              </w:rPr>
            </w:pPr>
            <w:r w:rsidRPr="0058313E">
              <w:rPr>
                <w:rFonts w:ascii="Times New Roman" w:eastAsia="Times New Roman" w:hAnsi="Times New Roman" w:cs="Times New Roman"/>
                <w:b/>
                <w:color w:val="000000" w:themeColor="text1"/>
                <w:sz w:val="20"/>
                <w:szCs w:val="20"/>
              </w:rPr>
              <w:t>Mērvienība</w:t>
            </w:r>
          </w:p>
        </w:tc>
        <w:tc>
          <w:tcPr>
            <w:tcW w:w="2376" w:type="dxa"/>
            <w:shd w:val="clear" w:color="auto" w:fill="D9D9D9"/>
          </w:tcPr>
          <w:p w14:paraId="39D654A7" w14:textId="77777777" w:rsidR="00585AF8" w:rsidRPr="0058313E" w:rsidRDefault="00585AF8" w:rsidP="00585AF8">
            <w:pPr>
              <w:widowControl w:val="0"/>
              <w:suppressAutoHyphens/>
              <w:spacing w:after="0" w:line="240" w:lineRule="auto"/>
              <w:jc w:val="center"/>
              <w:rPr>
                <w:rFonts w:ascii="Times New Roman" w:eastAsia="Times New Roman" w:hAnsi="Times New Roman" w:cs="Times New Roman"/>
                <w:b/>
                <w:color w:val="000000" w:themeColor="text1"/>
                <w:sz w:val="20"/>
                <w:szCs w:val="20"/>
              </w:rPr>
            </w:pPr>
            <w:r w:rsidRPr="0058313E">
              <w:rPr>
                <w:rFonts w:ascii="Times New Roman" w:eastAsia="Times New Roman" w:hAnsi="Times New Roman" w:cs="Times New Roman"/>
                <w:b/>
                <w:color w:val="000000" w:themeColor="text1"/>
                <w:sz w:val="20"/>
                <w:szCs w:val="20"/>
              </w:rPr>
              <w:t>Materiāla</w:t>
            </w:r>
          </w:p>
          <w:p w14:paraId="6E7A4CFA" w14:textId="77777777" w:rsidR="00585AF8" w:rsidRPr="0058313E" w:rsidRDefault="00585AF8" w:rsidP="00585AF8">
            <w:pPr>
              <w:widowControl w:val="0"/>
              <w:suppressAutoHyphens/>
              <w:spacing w:after="0" w:line="240" w:lineRule="auto"/>
              <w:jc w:val="center"/>
              <w:rPr>
                <w:rFonts w:ascii="Times New Roman" w:eastAsia="Times New Roman" w:hAnsi="Times New Roman" w:cs="Times New Roman"/>
                <w:b/>
                <w:color w:val="000000" w:themeColor="text1"/>
                <w:sz w:val="20"/>
                <w:szCs w:val="20"/>
              </w:rPr>
            </w:pPr>
            <w:r w:rsidRPr="0058313E">
              <w:rPr>
                <w:rFonts w:ascii="Times New Roman" w:eastAsia="Times New Roman" w:hAnsi="Times New Roman" w:cs="Times New Roman"/>
                <w:b/>
                <w:color w:val="000000" w:themeColor="text1"/>
                <w:sz w:val="20"/>
                <w:szCs w:val="20"/>
              </w:rPr>
              <w:t>cena par vienu vienību</w:t>
            </w:r>
          </w:p>
          <w:p w14:paraId="64E80981" w14:textId="77777777" w:rsidR="00585AF8" w:rsidRPr="0058313E" w:rsidRDefault="00585AF8" w:rsidP="00585AF8">
            <w:pPr>
              <w:widowControl w:val="0"/>
              <w:suppressAutoHyphens/>
              <w:spacing w:after="0" w:line="240" w:lineRule="auto"/>
              <w:jc w:val="center"/>
              <w:rPr>
                <w:rFonts w:ascii="Times New Roman" w:eastAsia="Times New Roman" w:hAnsi="Times New Roman" w:cs="Times New Roman"/>
                <w:b/>
                <w:color w:val="000000" w:themeColor="text1"/>
                <w:sz w:val="20"/>
                <w:szCs w:val="20"/>
              </w:rPr>
            </w:pPr>
            <w:r w:rsidRPr="0058313E">
              <w:rPr>
                <w:rFonts w:ascii="Times New Roman" w:eastAsia="Times New Roman" w:hAnsi="Times New Roman" w:cs="Times New Roman"/>
                <w:b/>
                <w:color w:val="000000" w:themeColor="text1"/>
                <w:sz w:val="20"/>
                <w:szCs w:val="20"/>
              </w:rPr>
              <w:t xml:space="preserve"> bez PVN</w:t>
            </w:r>
            <w:smartTag w:uri="schemas-tilde-lv/tildestengine" w:element="currency2">
              <w:smartTagPr>
                <w:attr w:name="currency_text" w:val="EUR"/>
                <w:attr w:name="currency_value" w:val="."/>
                <w:attr w:name="currency_key" w:val="EUR"/>
                <w:attr w:name="currency_id" w:val="16"/>
              </w:smartTagPr>
              <w:r w:rsidRPr="0058313E">
                <w:rPr>
                  <w:rFonts w:ascii="Times New Roman" w:eastAsia="Times New Roman" w:hAnsi="Times New Roman" w:cs="Times New Roman"/>
                  <w:b/>
                  <w:color w:val="000000" w:themeColor="text1"/>
                  <w:sz w:val="20"/>
                  <w:szCs w:val="20"/>
                </w:rPr>
                <w:t>, EUR</w:t>
              </w:r>
            </w:smartTag>
            <w:r w:rsidRPr="0058313E">
              <w:rPr>
                <w:rFonts w:ascii="Times New Roman" w:eastAsia="Times New Roman" w:hAnsi="Times New Roman" w:cs="Times New Roman"/>
                <w:b/>
                <w:color w:val="000000" w:themeColor="text1"/>
                <w:sz w:val="20"/>
                <w:szCs w:val="20"/>
              </w:rPr>
              <w:t xml:space="preserve"> </w:t>
            </w:r>
          </w:p>
        </w:tc>
        <w:tc>
          <w:tcPr>
            <w:tcW w:w="2038" w:type="dxa"/>
            <w:shd w:val="clear" w:color="auto" w:fill="D9D9D9"/>
          </w:tcPr>
          <w:p w14:paraId="132C5E62" w14:textId="77777777" w:rsidR="00B06587" w:rsidRPr="0058313E" w:rsidRDefault="00B06587" w:rsidP="00B06587">
            <w:pPr>
              <w:widowControl w:val="0"/>
              <w:suppressAutoHyphens/>
              <w:spacing w:after="0" w:line="240" w:lineRule="auto"/>
              <w:jc w:val="center"/>
              <w:rPr>
                <w:rFonts w:ascii="Times New Roman" w:eastAsia="Times New Roman" w:hAnsi="Times New Roman" w:cs="Times New Roman"/>
                <w:b/>
                <w:color w:val="000000" w:themeColor="text1"/>
                <w:sz w:val="20"/>
                <w:szCs w:val="20"/>
              </w:rPr>
            </w:pPr>
            <w:r w:rsidRPr="0058313E">
              <w:rPr>
                <w:rFonts w:ascii="Times New Roman" w:eastAsia="Times New Roman" w:hAnsi="Times New Roman" w:cs="Times New Roman"/>
                <w:b/>
                <w:color w:val="000000" w:themeColor="text1"/>
                <w:sz w:val="20"/>
                <w:szCs w:val="20"/>
              </w:rPr>
              <w:t>Materiāla</w:t>
            </w:r>
          </w:p>
          <w:p w14:paraId="282D9E95" w14:textId="4AA5A832" w:rsidR="00B06587" w:rsidRPr="0058313E" w:rsidRDefault="00B06587" w:rsidP="00B06587">
            <w:pPr>
              <w:widowControl w:val="0"/>
              <w:suppressAutoHyphens/>
              <w:spacing w:after="0" w:line="240" w:lineRule="auto"/>
              <w:jc w:val="center"/>
              <w:rPr>
                <w:rFonts w:ascii="Times New Roman" w:eastAsia="Times New Roman" w:hAnsi="Times New Roman" w:cs="Times New Roman"/>
                <w:b/>
                <w:color w:val="000000" w:themeColor="text1"/>
                <w:sz w:val="20"/>
                <w:szCs w:val="20"/>
              </w:rPr>
            </w:pPr>
            <w:r w:rsidRPr="0058313E">
              <w:rPr>
                <w:rFonts w:ascii="Times New Roman" w:eastAsia="Times New Roman" w:hAnsi="Times New Roman" w:cs="Times New Roman"/>
                <w:b/>
                <w:color w:val="000000" w:themeColor="text1"/>
                <w:sz w:val="20"/>
                <w:szCs w:val="20"/>
              </w:rPr>
              <w:t xml:space="preserve">cena </w:t>
            </w:r>
          </w:p>
          <w:p w14:paraId="34C18F47" w14:textId="792990D1" w:rsidR="00585AF8" w:rsidRPr="0058313E" w:rsidRDefault="00B06587" w:rsidP="00B06587">
            <w:pPr>
              <w:widowControl w:val="0"/>
              <w:suppressAutoHyphens/>
              <w:spacing w:after="0" w:line="240" w:lineRule="auto"/>
              <w:jc w:val="center"/>
              <w:rPr>
                <w:rFonts w:ascii="Times New Roman" w:eastAsia="Times New Roman" w:hAnsi="Times New Roman" w:cs="Times New Roman"/>
                <w:b/>
                <w:color w:val="000000" w:themeColor="text1"/>
                <w:sz w:val="20"/>
                <w:szCs w:val="20"/>
              </w:rPr>
            </w:pPr>
            <w:r w:rsidRPr="0058313E">
              <w:rPr>
                <w:rFonts w:ascii="Times New Roman" w:eastAsia="Times New Roman" w:hAnsi="Times New Roman" w:cs="Times New Roman"/>
                <w:b/>
                <w:color w:val="000000" w:themeColor="text1"/>
                <w:sz w:val="20"/>
                <w:szCs w:val="20"/>
              </w:rPr>
              <w:t xml:space="preserve"> bez PVN, EUR</w:t>
            </w:r>
          </w:p>
        </w:tc>
      </w:tr>
      <w:tr w:rsidR="0058313E" w:rsidRPr="0058313E" w14:paraId="70F40A19" w14:textId="77777777" w:rsidTr="00585AF8">
        <w:trPr>
          <w:trHeight w:val="255"/>
        </w:trPr>
        <w:tc>
          <w:tcPr>
            <w:tcW w:w="866" w:type="dxa"/>
            <w:vAlign w:val="bottom"/>
          </w:tcPr>
          <w:p w14:paraId="70A880F7" w14:textId="77777777" w:rsidR="00585AF8" w:rsidRPr="0058313E" w:rsidRDefault="00585AF8" w:rsidP="00B06587">
            <w:pPr>
              <w:widowControl w:val="0"/>
              <w:suppressAutoHyphens/>
              <w:spacing w:after="0" w:line="276" w:lineRule="auto"/>
              <w:jc w:val="center"/>
              <w:rPr>
                <w:rFonts w:ascii="Times New Roman" w:eastAsia="Times New Roman" w:hAnsi="Times New Roman" w:cs="Times New Roman"/>
                <w:color w:val="000000" w:themeColor="text1"/>
                <w:sz w:val="20"/>
                <w:szCs w:val="20"/>
              </w:rPr>
            </w:pPr>
            <w:r w:rsidRPr="0058313E">
              <w:rPr>
                <w:rFonts w:ascii="Times New Roman" w:eastAsia="Times New Roman" w:hAnsi="Times New Roman" w:cs="Times New Roman"/>
                <w:color w:val="000000" w:themeColor="text1"/>
                <w:sz w:val="20"/>
                <w:szCs w:val="20"/>
              </w:rPr>
              <w:t>1.</w:t>
            </w:r>
          </w:p>
        </w:tc>
        <w:tc>
          <w:tcPr>
            <w:tcW w:w="2389" w:type="dxa"/>
            <w:vAlign w:val="bottom"/>
          </w:tcPr>
          <w:p w14:paraId="0B6868BD" w14:textId="020EE39D" w:rsidR="00585AF8" w:rsidRPr="0058313E" w:rsidRDefault="00B06587" w:rsidP="00B06587">
            <w:pPr>
              <w:widowControl w:val="0"/>
              <w:suppressAutoHyphens/>
              <w:spacing w:after="0" w:line="240" w:lineRule="auto"/>
              <w:rPr>
                <w:rFonts w:ascii="Times New Roman" w:eastAsia="Times New Roman" w:hAnsi="Times New Roman" w:cs="Times New Roman"/>
                <w:b/>
                <w:color w:val="000000" w:themeColor="text1"/>
                <w:sz w:val="20"/>
                <w:szCs w:val="20"/>
              </w:rPr>
            </w:pPr>
            <w:r w:rsidRPr="0058313E">
              <w:rPr>
                <w:rFonts w:ascii="Book Antiqua" w:hAnsi="Book Antiqua"/>
                <w:b/>
                <w:bCs/>
                <w:color w:val="000000" w:themeColor="text1"/>
                <w:sz w:val="24"/>
                <w:szCs w:val="24"/>
              </w:rPr>
              <w:t>Ceļu būvmateriāla (</w:t>
            </w:r>
            <w:r w:rsidR="00866DCD" w:rsidRPr="0058313E">
              <w:rPr>
                <w:rFonts w:ascii="Book Antiqua" w:hAnsi="Book Antiqua"/>
                <w:b/>
                <w:bCs/>
                <w:color w:val="000000" w:themeColor="text1"/>
                <w:sz w:val="24"/>
                <w:szCs w:val="24"/>
              </w:rPr>
              <w:t xml:space="preserve">drupināta </w:t>
            </w:r>
            <w:r w:rsidRPr="0058313E">
              <w:rPr>
                <w:rFonts w:ascii="Book Antiqua" w:hAnsi="Book Antiqua"/>
                <w:b/>
                <w:bCs/>
                <w:color w:val="000000" w:themeColor="text1"/>
                <w:sz w:val="24"/>
                <w:szCs w:val="24"/>
              </w:rPr>
              <w:t>grants</w:t>
            </w:r>
            <w:r w:rsidR="00866DCD" w:rsidRPr="0058313E">
              <w:rPr>
                <w:rFonts w:ascii="Book Antiqua" w:hAnsi="Book Antiqua"/>
                <w:b/>
                <w:bCs/>
                <w:color w:val="000000" w:themeColor="text1"/>
                <w:sz w:val="24"/>
                <w:szCs w:val="24"/>
              </w:rPr>
              <w:t xml:space="preserve"> 0/32</w:t>
            </w:r>
            <w:r w:rsidRPr="0058313E">
              <w:rPr>
                <w:rFonts w:ascii="Book Antiqua" w:hAnsi="Book Antiqua"/>
                <w:b/>
                <w:bCs/>
                <w:color w:val="000000" w:themeColor="text1"/>
                <w:sz w:val="24"/>
                <w:szCs w:val="24"/>
              </w:rPr>
              <w:t>) iegāde Brīvzemnieku pagasta pārvaldes vajadzībām</w:t>
            </w:r>
          </w:p>
        </w:tc>
        <w:tc>
          <w:tcPr>
            <w:tcW w:w="1404" w:type="dxa"/>
            <w:vAlign w:val="bottom"/>
          </w:tcPr>
          <w:p w14:paraId="3F86D3FB" w14:textId="7FBDD57D" w:rsidR="00585AF8" w:rsidRPr="0058313E" w:rsidRDefault="00B06587" w:rsidP="00B06587">
            <w:pPr>
              <w:widowControl w:val="0"/>
              <w:tabs>
                <w:tab w:val="left" w:pos="319"/>
              </w:tabs>
              <w:suppressAutoHyphens/>
              <w:spacing w:before="120" w:after="120" w:line="240" w:lineRule="auto"/>
              <w:jc w:val="center"/>
              <w:rPr>
                <w:rFonts w:ascii="Times New Roman" w:eastAsia="Times New Roman" w:hAnsi="Times New Roman" w:cs="Times New Roman"/>
                <w:bCs/>
                <w:color w:val="000000" w:themeColor="text1"/>
                <w:sz w:val="24"/>
                <w:szCs w:val="20"/>
                <w:vertAlign w:val="superscript"/>
              </w:rPr>
            </w:pPr>
            <w:r w:rsidRPr="0058313E">
              <w:rPr>
                <w:rFonts w:ascii="Times New Roman" w:eastAsia="Times New Roman" w:hAnsi="Times New Roman" w:cs="Times New Roman"/>
                <w:bCs/>
                <w:color w:val="000000" w:themeColor="text1"/>
                <w:sz w:val="24"/>
                <w:szCs w:val="20"/>
              </w:rPr>
              <w:t>m</w:t>
            </w:r>
            <w:r w:rsidR="00585AF8" w:rsidRPr="0058313E">
              <w:rPr>
                <w:rFonts w:ascii="Times New Roman" w:eastAsia="Times New Roman" w:hAnsi="Times New Roman" w:cs="Times New Roman"/>
                <w:bCs/>
                <w:color w:val="000000" w:themeColor="text1"/>
                <w:sz w:val="24"/>
                <w:szCs w:val="20"/>
                <w:vertAlign w:val="superscript"/>
              </w:rPr>
              <w:t>3</w:t>
            </w:r>
          </w:p>
        </w:tc>
        <w:tc>
          <w:tcPr>
            <w:tcW w:w="2376" w:type="dxa"/>
          </w:tcPr>
          <w:p w14:paraId="327F1C4D" w14:textId="77777777" w:rsidR="00585AF8" w:rsidRPr="0058313E" w:rsidRDefault="00585AF8" w:rsidP="00585AF8">
            <w:pPr>
              <w:widowControl w:val="0"/>
              <w:suppressAutoHyphens/>
              <w:spacing w:after="0" w:line="240" w:lineRule="auto"/>
              <w:jc w:val="center"/>
              <w:rPr>
                <w:rFonts w:ascii="Times New Roman" w:eastAsia="Times New Roman" w:hAnsi="Times New Roman" w:cs="Times New Roman"/>
                <w:color w:val="000000" w:themeColor="text1"/>
                <w:sz w:val="20"/>
                <w:szCs w:val="20"/>
              </w:rPr>
            </w:pPr>
          </w:p>
        </w:tc>
        <w:tc>
          <w:tcPr>
            <w:tcW w:w="2038" w:type="dxa"/>
          </w:tcPr>
          <w:p w14:paraId="516D80D3" w14:textId="77777777" w:rsidR="00585AF8" w:rsidRPr="0058313E" w:rsidRDefault="00585AF8" w:rsidP="00585AF8">
            <w:pPr>
              <w:widowControl w:val="0"/>
              <w:suppressAutoHyphens/>
              <w:spacing w:after="0" w:line="240" w:lineRule="auto"/>
              <w:jc w:val="center"/>
              <w:rPr>
                <w:rFonts w:ascii="Times New Roman" w:eastAsia="Times New Roman" w:hAnsi="Times New Roman" w:cs="Times New Roman"/>
                <w:color w:val="000000" w:themeColor="text1"/>
                <w:sz w:val="20"/>
                <w:szCs w:val="20"/>
              </w:rPr>
            </w:pPr>
          </w:p>
        </w:tc>
      </w:tr>
      <w:tr w:rsidR="00B06587" w:rsidRPr="00585AF8" w14:paraId="3BCF9C41" w14:textId="77777777" w:rsidTr="00A72180">
        <w:trPr>
          <w:trHeight w:val="255"/>
        </w:trPr>
        <w:tc>
          <w:tcPr>
            <w:tcW w:w="4659" w:type="dxa"/>
            <w:gridSpan w:val="3"/>
            <w:vAlign w:val="bottom"/>
          </w:tcPr>
          <w:p w14:paraId="32DF48CE" w14:textId="77777777" w:rsidR="00B06587" w:rsidRDefault="00B06587" w:rsidP="00585AF8">
            <w:pPr>
              <w:widowControl w:val="0"/>
              <w:tabs>
                <w:tab w:val="left" w:pos="319"/>
              </w:tabs>
              <w:suppressAutoHyphens/>
              <w:spacing w:before="120" w:after="120" w:line="240" w:lineRule="auto"/>
              <w:jc w:val="center"/>
              <w:rPr>
                <w:rFonts w:ascii="Times New Roman" w:eastAsia="Times New Roman" w:hAnsi="Times New Roman" w:cs="Times New Roman"/>
                <w:bCs/>
                <w:sz w:val="24"/>
                <w:szCs w:val="20"/>
              </w:rPr>
            </w:pPr>
          </w:p>
        </w:tc>
        <w:tc>
          <w:tcPr>
            <w:tcW w:w="2376" w:type="dxa"/>
          </w:tcPr>
          <w:p w14:paraId="3AF8E04D" w14:textId="7359B2A1" w:rsidR="00B06587" w:rsidRPr="00B06587" w:rsidRDefault="00B06587" w:rsidP="00B06587">
            <w:pPr>
              <w:widowControl w:val="0"/>
              <w:suppressAutoHyphens/>
              <w:spacing w:after="0" w:line="240" w:lineRule="auto"/>
              <w:jc w:val="right"/>
              <w:rPr>
                <w:rFonts w:ascii="Times New Roman" w:eastAsia="Times New Roman" w:hAnsi="Times New Roman" w:cs="Times New Roman"/>
                <w:b/>
                <w:bCs/>
                <w:sz w:val="20"/>
                <w:szCs w:val="20"/>
              </w:rPr>
            </w:pPr>
            <w:r w:rsidRPr="00B06587">
              <w:rPr>
                <w:rFonts w:ascii="Times New Roman" w:eastAsia="Times New Roman" w:hAnsi="Times New Roman" w:cs="Times New Roman"/>
                <w:b/>
                <w:bCs/>
                <w:sz w:val="20"/>
                <w:szCs w:val="20"/>
              </w:rPr>
              <w:t>PVN</w:t>
            </w:r>
          </w:p>
        </w:tc>
        <w:tc>
          <w:tcPr>
            <w:tcW w:w="2038" w:type="dxa"/>
          </w:tcPr>
          <w:p w14:paraId="78C1BF2A" w14:textId="77777777" w:rsidR="00B06587" w:rsidRPr="00585AF8" w:rsidRDefault="00B06587" w:rsidP="00585AF8">
            <w:pPr>
              <w:widowControl w:val="0"/>
              <w:suppressAutoHyphens/>
              <w:spacing w:after="0" w:line="240" w:lineRule="auto"/>
              <w:jc w:val="center"/>
              <w:rPr>
                <w:rFonts w:ascii="Times New Roman" w:eastAsia="Times New Roman" w:hAnsi="Times New Roman" w:cs="Times New Roman"/>
                <w:sz w:val="20"/>
                <w:szCs w:val="20"/>
              </w:rPr>
            </w:pPr>
          </w:p>
        </w:tc>
      </w:tr>
      <w:tr w:rsidR="00B06587" w:rsidRPr="00585AF8" w14:paraId="35E1CEBA" w14:textId="77777777" w:rsidTr="00FD494D">
        <w:trPr>
          <w:trHeight w:val="255"/>
        </w:trPr>
        <w:tc>
          <w:tcPr>
            <w:tcW w:w="4659" w:type="dxa"/>
            <w:gridSpan w:val="3"/>
            <w:vAlign w:val="bottom"/>
          </w:tcPr>
          <w:p w14:paraId="0569E964" w14:textId="77777777" w:rsidR="00B06587" w:rsidRDefault="00B06587" w:rsidP="00585AF8">
            <w:pPr>
              <w:widowControl w:val="0"/>
              <w:tabs>
                <w:tab w:val="left" w:pos="319"/>
              </w:tabs>
              <w:suppressAutoHyphens/>
              <w:spacing w:before="120" w:after="120" w:line="240" w:lineRule="auto"/>
              <w:jc w:val="center"/>
              <w:rPr>
                <w:rFonts w:ascii="Times New Roman" w:eastAsia="Times New Roman" w:hAnsi="Times New Roman" w:cs="Times New Roman"/>
                <w:bCs/>
                <w:sz w:val="24"/>
                <w:szCs w:val="20"/>
              </w:rPr>
            </w:pPr>
          </w:p>
        </w:tc>
        <w:tc>
          <w:tcPr>
            <w:tcW w:w="2376" w:type="dxa"/>
          </w:tcPr>
          <w:p w14:paraId="4B2B54BB" w14:textId="47AA4132" w:rsidR="00B06587" w:rsidRPr="00B06587" w:rsidRDefault="00B06587" w:rsidP="00B06587">
            <w:pPr>
              <w:widowControl w:val="0"/>
              <w:suppressAutoHyphens/>
              <w:spacing w:after="0" w:line="240" w:lineRule="auto"/>
              <w:jc w:val="right"/>
              <w:rPr>
                <w:rFonts w:ascii="Times New Roman" w:eastAsia="Times New Roman" w:hAnsi="Times New Roman" w:cs="Times New Roman"/>
                <w:b/>
                <w:bCs/>
                <w:sz w:val="20"/>
                <w:szCs w:val="20"/>
              </w:rPr>
            </w:pPr>
            <w:r w:rsidRPr="00B06587">
              <w:rPr>
                <w:rFonts w:ascii="Times New Roman" w:eastAsia="Times New Roman" w:hAnsi="Times New Roman" w:cs="Times New Roman"/>
                <w:b/>
                <w:bCs/>
                <w:sz w:val="20"/>
                <w:szCs w:val="20"/>
              </w:rPr>
              <w:t>Kopā ar PVN</w:t>
            </w:r>
          </w:p>
        </w:tc>
        <w:tc>
          <w:tcPr>
            <w:tcW w:w="2038" w:type="dxa"/>
          </w:tcPr>
          <w:p w14:paraId="585E54A3" w14:textId="77777777" w:rsidR="00B06587" w:rsidRPr="00585AF8" w:rsidRDefault="00B06587" w:rsidP="00585AF8">
            <w:pPr>
              <w:widowControl w:val="0"/>
              <w:suppressAutoHyphens/>
              <w:spacing w:after="0" w:line="240" w:lineRule="auto"/>
              <w:jc w:val="center"/>
              <w:rPr>
                <w:rFonts w:ascii="Times New Roman" w:eastAsia="Times New Roman" w:hAnsi="Times New Roman" w:cs="Times New Roman"/>
                <w:sz w:val="20"/>
                <w:szCs w:val="20"/>
              </w:rPr>
            </w:pPr>
          </w:p>
        </w:tc>
      </w:tr>
    </w:tbl>
    <w:p w14:paraId="5D344D0D" w14:textId="77777777" w:rsidR="00585AF8" w:rsidRPr="00585AF8" w:rsidRDefault="00585AF8" w:rsidP="00585AF8">
      <w:pPr>
        <w:keepLines/>
        <w:widowControl w:val="0"/>
        <w:tabs>
          <w:tab w:val="num" w:pos="785"/>
        </w:tabs>
        <w:spacing w:after="120" w:line="240" w:lineRule="auto"/>
        <w:ind w:left="426"/>
        <w:jc w:val="both"/>
        <w:rPr>
          <w:rFonts w:ascii="Times New Roman" w:eastAsia="Times New Roman" w:hAnsi="Times New Roman" w:cs="Times New Roman"/>
          <w:sz w:val="24"/>
          <w:szCs w:val="20"/>
        </w:rPr>
      </w:pPr>
    </w:p>
    <w:p w14:paraId="56E1C685" w14:textId="77777777" w:rsidR="00445752" w:rsidRPr="009067AB" w:rsidRDefault="00445752" w:rsidP="00445752">
      <w:pPr>
        <w:spacing w:after="0" w:line="240" w:lineRule="auto"/>
        <w:jc w:val="both"/>
        <w:rPr>
          <w:rFonts w:ascii="Book Antiqua" w:eastAsia="Calibri" w:hAnsi="Book Antiqua" w:cs="Times New Roman"/>
          <w:sz w:val="24"/>
          <w:szCs w:val="24"/>
          <w:lang w:eastAsia="lv-LV"/>
        </w:rPr>
      </w:pPr>
    </w:p>
    <w:p w14:paraId="2E89BA94" w14:textId="77777777" w:rsidR="00445752" w:rsidRPr="009067AB" w:rsidRDefault="00445752" w:rsidP="00F54CB3">
      <w:pPr>
        <w:spacing w:after="0" w:line="276" w:lineRule="auto"/>
        <w:ind w:left="-142" w:firstLine="862"/>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Mēs piekrītam visām PASŪTĪTĀJA </w:t>
      </w:r>
      <w:r w:rsidR="00F10F85" w:rsidRPr="009067AB">
        <w:rPr>
          <w:rFonts w:ascii="Book Antiqua" w:eastAsia="Calibri" w:hAnsi="Book Antiqua" w:cs="Times New Roman"/>
          <w:sz w:val="24"/>
          <w:szCs w:val="24"/>
          <w:lang w:eastAsia="lv-LV"/>
        </w:rPr>
        <w:t>cenu aptaujas noteikumu</w:t>
      </w:r>
      <w:r w:rsidR="00663030" w:rsidRPr="009067AB">
        <w:rPr>
          <w:rFonts w:ascii="Book Antiqua" w:eastAsia="Calibri" w:hAnsi="Book Antiqua" w:cs="Times New Roman"/>
          <w:sz w:val="24"/>
          <w:szCs w:val="24"/>
          <w:lang w:eastAsia="lv-LV"/>
        </w:rPr>
        <w:t xml:space="preserve"> </w:t>
      </w:r>
      <w:r w:rsidRPr="009067AB">
        <w:rPr>
          <w:rFonts w:ascii="Book Antiqua" w:eastAsia="Calibri" w:hAnsi="Book Antiqua" w:cs="Times New Roman"/>
          <w:sz w:val="24"/>
          <w:szCs w:val="24"/>
          <w:lang w:eastAsia="lv-LV"/>
        </w:rPr>
        <w:t>izvirzītajām prasībām. Apliecinām, ka Finanšu piedāvājumā piedāvātajā cenā ir iekļautas visas izmaksas, kas ir saistītas ar d</w:t>
      </w:r>
      <w:r w:rsidR="00AD6BF8" w:rsidRPr="009067AB">
        <w:rPr>
          <w:rFonts w:ascii="Book Antiqua" w:eastAsia="Calibri" w:hAnsi="Book Antiqua" w:cs="Times New Roman"/>
          <w:sz w:val="24"/>
          <w:szCs w:val="24"/>
          <w:lang w:eastAsia="lv-LV"/>
        </w:rPr>
        <w:t>arbu izpildi, tajā skaitā darba</w:t>
      </w:r>
      <w:r w:rsidRPr="009067AB">
        <w:rPr>
          <w:rFonts w:ascii="Book Antiqua" w:eastAsia="Calibri" w:hAnsi="Book Antiqua" w:cs="Times New Roman"/>
          <w:sz w:val="24"/>
          <w:szCs w:val="24"/>
          <w:lang w:eastAsia="lv-LV"/>
        </w:rPr>
        <w:t>spēka izmaksas, nodokļi, nodevas un citas saistītās izmaksas. Finanšu piedāvājumā norādītā cena visā līguma izpildes laikā ir nemainīga un nav pakļaujama nekādām izmaiņām.</w:t>
      </w:r>
    </w:p>
    <w:p w14:paraId="74C78692" w14:textId="77777777" w:rsidR="00445752" w:rsidRPr="009067AB" w:rsidRDefault="00445752" w:rsidP="00445752">
      <w:pPr>
        <w:spacing w:after="0" w:line="240" w:lineRule="auto"/>
        <w:ind w:left="-142"/>
        <w:jc w:val="both"/>
        <w:rPr>
          <w:rFonts w:ascii="Book Antiqua" w:eastAsia="Calibri" w:hAnsi="Book Antiqua" w:cs="Times New Roman"/>
          <w:sz w:val="24"/>
          <w:szCs w:val="24"/>
          <w:lang w:eastAsia="lv-LV"/>
        </w:rPr>
      </w:pPr>
    </w:p>
    <w:p w14:paraId="258281D5" w14:textId="77777777" w:rsidR="00445752" w:rsidRPr="009067AB" w:rsidRDefault="00445752" w:rsidP="00445752">
      <w:pPr>
        <w:widowControl w:val="0"/>
        <w:suppressAutoHyphens/>
        <w:spacing w:after="0" w:line="240" w:lineRule="auto"/>
        <w:jc w:val="both"/>
        <w:rPr>
          <w:rFonts w:ascii="Book Antiqua" w:eastAsia="Times New Roman" w:hAnsi="Book Antiqua" w:cs="Times New Roman"/>
          <w:color w:val="000000"/>
          <w:sz w:val="24"/>
          <w:szCs w:val="24"/>
          <w:lang w:eastAsia="lv-LV"/>
        </w:rPr>
      </w:pPr>
    </w:p>
    <w:p w14:paraId="1ABB8659" w14:textId="77777777" w:rsidR="00445752" w:rsidRPr="009067AB" w:rsidRDefault="00445752" w:rsidP="00445752">
      <w:pPr>
        <w:widowControl w:val="0"/>
        <w:suppressAutoHyphens/>
        <w:spacing w:after="0" w:line="240" w:lineRule="auto"/>
        <w:jc w:val="both"/>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color w:val="000000"/>
          <w:sz w:val="24"/>
          <w:szCs w:val="24"/>
          <w:lang w:eastAsia="lv-LV"/>
        </w:rPr>
        <w:t>20</w:t>
      </w:r>
      <w:r w:rsidR="00BB2C45" w:rsidRPr="009067AB">
        <w:rPr>
          <w:rFonts w:ascii="Book Antiqua" w:eastAsia="Times New Roman" w:hAnsi="Book Antiqua" w:cs="Times New Roman"/>
          <w:color w:val="000000"/>
          <w:sz w:val="24"/>
          <w:szCs w:val="24"/>
          <w:lang w:eastAsia="lv-LV"/>
        </w:rPr>
        <w:t>2</w:t>
      </w:r>
      <w:r w:rsidR="00575615" w:rsidRPr="009067AB">
        <w:rPr>
          <w:rFonts w:ascii="Book Antiqua" w:eastAsia="Times New Roman" w:hAnsi="Book Antiqua" w:cs="Times New Roman"/>
          <w:color w:val="000000"/>
          <w:sz w:val="24"/>
          <w:szCs w:val="24"/>
          <w:lang w:eastAsia="lv-LV"/>
        </w:rPr>
        <w:t>1</w:t>
      </w:r>
      <w:r w:rsidRPr="009067AB">
        <w:rPr>
          <w:rFonts w:ascii="Book Antiqua" w:eastAsia="Times New Roman" w:hAnsi="Book Antiqua" w:cs="Times New Roman"/>
          <w:color w:val="000000"/>
          <w:sz w:val="24"/>
          <w:szCs w:val="24"/>
          <w:lang w:eastAsia="lv-LV"/>
        </w:rPr>
        <w:t>. gada ___. ______________</w:t>
      </w:r>
    </w:p>
    <w:p w14:paraId="271DC020" w14:textId="77777777" w:rsidR="00445752" w:rsidRPr="009067AB" w:rsidRDefault="00445752" w:rsidP="00445752">
      <w:pPr>
        <w:widowControl w:val="0"/>
        <w:suppressAutoHyphens/>
        <w:spacing w:after="0" w:line="240" w:lineRule="auto"/>
        <w:rPr>
          <w:rFonts w:ascii="Book Antiqua" w:eastAsia="Times New Roman" w:hAnsi="Book Antiqua" w:cs="Times New Roman"/>
          <w:color w:val="000000"/>
          <w:sz w:val="24"/>
          <w:szCs w:val="24"/>
          <w:lang w:eastAsia="lv-LV"/>
        </w:rPr>
      </w:pPr>
    </w:p>
    <w:p w14:paraId="3B606384" w14:textId="77777777" w:rsidR="00445752" w:rsidRPr="009067AB" w:rsidRDefault="00445752" w:rsidP="00445752">
      <w:pPr>
        <w:widowControl w:val="0"/>
        <w:suppressAutoHyphens/>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color w:val="000000"/>
          <w:sz w:val="24"/>
          <w:szCs w:val="24"/>
          <w:lang w:eastAsia="lv-LV"/>
        </w:rPr>
        <w:t>________________________________________________________________________</w:t>
      </w:r>
    </w:p>
    <w:p w14:paraId="7BD69B43" w14:textId="77777777" w:rsidR="00445752" w:rsidRPr="009067AB" w:rsidRDefault="00445752" w:rsidP="00445752">
      <w:pPr>
        <w:widowControl w:val="0"/>
        <w:suppressAutoHyphens/>
        <w:spacing w:after="0" w:line="240" w:lineRule="auto"/>
        <w:jc w:val="center"/>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color w:val="000000"/>
          <w:sz w:val="24"/>
          <w:szCs w:val="24"/>
          <w:lang w:eastAsia="lv-LV"/>
        </w:rPr>
        <w:t>Pretendenta likumīgā pārstāvja vai pilnvarotās personas paraksts, tā atšifrējums</w:t>
      </w:r>
    </w:p>
    <w:p w14:paraId="730F5126" w14:textId="525FCDB2" w:rsidR="00445752" w:rsidRDefault="00445752" w:rsidP="00D8528E">
      <w:pPr>
        <w:rPr>
          <w:rFonts w:ascii="Book Antiqua" w:eastAsia="Calibri" w:hAnsi="Book Antiqua" w:cs="Times New Roman"/>
          <w:sz w:val="24"/>
          <w:szCs w:val="24"/>
          <w:lang w:eastAsia="lv-LV"/>
        </w:rPr>
      </w:pPr>
    </w:p>
    <w:p w14:paraId="40631528" w14:textId="342F8429" w:rsidR="00585AF8" w:rsidRDefault="00585AF8" w:rsidP="00D8528E">
      <w:pPr>
        <w:rPr>
          <w:rFonts w:ascii="Book Antiqua" w:eastAsia="Calibri" w:hAnsi="Book Antiqua" w:cs="Times New Roman"/>
          <w:sz w:val="24"/>
          <w:szCs w:val="24"/>
          <w:lang w:eastAsia="lv-LV"/>
        </w:rPr>
      </w:pPr>
    </w:p>
    <w:p w14:paraId="1DEDF090" w14:textId="4C328BB8" w:rsidR="00585AF8" w:rsidRDefault="00585AF8" w:rsidP="00D8528E">
      <w:pPr>
        <w:rPr>
          <w:rFonts w:ascii="Book Antiqua" w:eastAsia="Calibri" w:hAnsi="Book Antiqua" w:cs="Times New Roman"/>
          <w:sz w:val="24"/>
          <w:szCs w:val="24"/>
          <w:lang w:eastAsia="lv-LV"/>
        </w:rPr>
      </w:pPr>
    </w:p>
    <w:p w14:paraId="4A26EFA7" w14:textId="52C4C364" w:rsidR="00585AF8" w:rsidRDefault="00585AF8" w:rsidP="00D8528E">
      <w:pPr>
        <w:rPr>
          <w:rFonts w:ascii="Book Antiqua" w:eastAsia="Calibri" w:hAnsi="Book Antiqua" w:cs="Times New Roman"/>
          <w:sz w:val="24"/>
          <w:szCs w:val="24"/>
          <w:lang w:eastAsia="lv-LV"/>
        </w:rPr>
      </w:pPr>
    </w:p>
    <w:p w14:paraId="6188B87B" w14:textId="551A28C4" w:rsidR="00585AF8" w:rsidRDefault="00585AF8" w:rsidP="00D8528E">
      <w:pPr>
        <w:rPr>
          <w:rFonts w:ascii="Book Antiqua" w:eastAsia="Calibri" w:hAnsi="Book Antiqua" w:cs="Times New Roman"/>
          <w:sz w:val="24"/>
          <w:szCs w:val="24"/>
          <w:lang w:eastAsia="lv-LV"/>
        </w:rPr>
      </w:pPr>
    </w:p>
    <w:p w14:paraId="679AB820" w14:textId="3596840F" w:rsidR="00585AF8" w:rsidRDefault="00585AF8" w:rsidP="00D8528E">
      <w:pPr>
        <w:rPr>
          <w:rFonts w:ascii="Book Antiqua" w:eastAsia="Calibri" w:hAnsi="Book Antiqua" w:cs="Times New Roman"/>
          <w:sz w:val="24"/>
          <w:szCs w:val="24"/>
          <w:lang w:eastAsia="lv-LV"/>
        </w:rPr>
      </w:pPr>
    </w:p>
    <w:p w14:paraId="5EDA7FF0" w14:textId="7F6B0675" w:rsidR="00585AF8" w:rsidRDefault="00585AF8" w:rsidP="00D8528E">
      <w:pPr>
        <w:rPr>
          <w:rFonts w:ascii="Book Antiqua" w:eastAsia="Calibri" w:hAnsi="Book Antiqua" w:cs="Times New Roman"/>
          <w:sz w:val="24"/>
          <w:szCs w:val="24"/>
          <w:lang w:eastAsia="lv-LV"/>
        </w:rPr>
      </w:pPr>
    </w:p>
    <w:p w14:paraId="47E3A267" w14:textId="5B518F19" w:rsidR="00585AF8" w:rsidRDefault="00585AF8" w:rsidP="00585AF8">
      <w:pPr>
        <w:jc w:val="right"/>
        <w:rPr>
          <w:rFonts w:ascii="Book Antiqua" w:eastAsia="Calibri" w:hAnsi="Book Antiqua" w:cs="Times New Roman"/>
          <w:sz w:val="24"/>
          <w:szCs w:val="24"/>
          <w:lang w:eastAsia="lv-LV"/>
        </w:rPr>
      </w:pPr>
      <w:r>
        <w:rPr>
          <w:rFonts w:ascii="Book Antiqua" w:eastAsia="Calibri" w:hAnsi="Book Antiqua" w:cs="Times New Roman"/>
          <w:sz w:val="24"/>
          <w:szCs w:val="24"/>
          <w:lang w:eastAsia="lv-LV"/>
        </w:rPr>
        <w:lastRenderedPageBreak/>
        <w:t xml:space="preserve">3.pielikums </w:t>
      </w:r>
    </w:p>
    <w:p w14:paraId="62EBA266" w14:textId="04C2079D" w:rsidR="00585AF8" w:rsidRDefault="00585AF8" w:rsidP="00585AF8">
      <w:pPr>
        <w:jc w:val="right"/>
        <w:rPr>
          <w:rFonts w:ascii="Book Antiqua" w:eastAsia="Calibri" w:hAnsi="Book Antiqua" w:cs="Times New Roman"/>
          <w:sz w:val="24"/>
          <w:szCs w:val="24"/>
          <w:lang w:eastAsia="lv-LV"/>
        </w:rPr>
      </w:pPr>
    </w:p>
    <w:p w14:paraId="22AABC5F" w14:textId="6103AC59" w:rsidR="00585AF8" w:rsidRDefault="00585AF8" w:rsidP="00585AF8">
      <w:pPr>
        <w:jc w:val="center"/>
        <w:rPr>
          <w:rFonts w:ascii="Book Antiqua" w:eastAsia="Calibri" w:hAnsi="Book Antiqua" w:cs="Times New Roman"/>
          <w:b/>
          <w:bCs/>
          <w:sz w:val="36"/>
          <w:szCs w:val="36"/>
          <w:lang w:eastAsia="lv-LV"/>
        </w:rPr>
      </w:pPr>
      <w:r w:rsidRPr="00B06587">
        <w:rPr>
          <w:rFonts w:ascii="Book Antiqua" w:eastAsia="Calibri" w:hAnsi="Book Antiqua" w:cs="Times New Roman"/>
          <w:b/>
          <w:bCs/>
          <w:sz w:val="36"/>
          <w:szCs w:val="36"/>
          <w:lang w:eastAsia="lv-LV"/>
        </w:rPr>
        <w:t>Tehniskā specifikācija</w:t>
      </w:r>
    </w:p>
    <w:p w14:paraId="64F7C831" w14:textId="77777777" w:rsidR="00B06587" w:rsidRPr="00B06587" w:rsidRDefault="00B06587" w:rsidP="00585AF8">
      <w:pPr>
        <w:jc w:val="center"/>
        <w:rPr>
          <w:rFonts w:ascii="Book Antiqua" w:eastAsia="Calibri" w:hAnsi="Book Antiqua" w:cs="Times New Roman"/>
          <w:b/>
          <w:bCs/>
          <w:sz w:val="36"/>
          <w:szCs w:val="36"/>
          <w:lang w:eastAsia="lv-LV"/>
        </w:rPr>
      </w:pPr>
    </w:p>
    <w:p w14:paraId="1D81A8DF" w14:textId="1FD247CD" w:rsidR="00585AF8" w:rsidRPr="00585AF8" w:rsidRDefault="00B06587" w:rsidP="00585AF8">
      <w:pPr>
        <w:widowControl w:val="0"/>
        <w:numPr>
          <w:ilvl w:val="0"/>
          <w:numId w:val="47"/>
        </w:numPr>
        <w:suppressAutoHyphens/>
        <w:spacing w:after="0" w:line="240" w:lineRule="auto"/>
        <w:jc w:val="both"/>
        <w:rPr>
          <w:rFonts w:ascii="Book Antiqua" w:eastAsia="Times New Roman" w:hAnsi="Book Antiqua" w:cs="Times New Roman"/>
          <w:sz w:val="24"/>
          <w:szCs w:val="24"/>
        </w:rPr>
      </w:pPr>
      <w:r>
        <w:rPr>
          <w:rFonts w:ascii="Book Antiqua" w:eastAsia="Times New Roman" w:hAnsi="Book Antiqua" w:cs="Times New Roman"/>
          <w:bCs/>
          <w:sz w:val="24"/>
          <w:szCs w:val="24"/>
        </w:rPr>
        <w:t>Cenu aptauja</w:t>
      </w:r>
      <w:r w:rsidR="00585AF8" w:rsidRPr="00585AF8">
        <w:rPr>
          <w:rFonts w:ascii="Book Antiqua" w:eastAsia="Times New Roman" w:hAnsi="Book Antiqua" w:cs="Times New Roman"/>
          <w:bCs/>
          <w:sz w:val="24"/>
          <w:szCs w:val="24"/>
        </w:rPr>
        <w:t xml:space="preserve"> paredz c</w:t>
      </w:r>
      <w:r w:rsidR="00585AF8" w:rsidRPr="00585AF8">
        <w:rPr>
          <w:rFonts w:ascii="Book Antiqua" w:eastAsia="Times New Roman" w:hAnsi="Book Antiqua" w:cs="Times New Roman"/>
          <w:sz w:val="24"/>
          <w:szCs w:val="24"/>
        </w:rPr>
        <w:t>eļu būvmateriālu</w:t>
      </w:r>
      <w:r w:rsidR="00866DCD">
        <w:rPr>
          <w:rFonts w:ascii="Book Antiqua" w:eastAsia="Times New Roman" w:hAnsi="Book Antiqua" w:cs="Times New Roman"/>
          <w:sz w:val="24"/>
          <w:szCs w:val="24"/>
        </w:rPr>
        <w:t xml:space="preserve"> </w:t>
      </w:r>
      <w:r w:rsidR="00866DCD" w:rsidRPr="0058313E">
        <w:rPr>
          <w:rFonts w:ascii="Book Antiqua" w:eastAsia="Times New Roman" w:hAnsi="Book Antiqua" w:cs="Times New Roman"/>
          <w:b/>
          <w:bCs/>
          <w:color w:val="FF0000"/>
          <w:sz w:val="24"/>
          <w:szCs w:val="24"/>
          <w:u w:val="single"/>
        </w:rPr>
        <w:t>drupināta</w:t>
      </w:r>
      <w:r w:rsidRPr="0058313E">
        <w:rPr>
          <w:rFonts w:ascii="Book Antiqua" w:eastAsia="Times New Roman" w:hAnsi="Book Antiqua" w:cs="Times New Roman"/>
          <w:b/>
          <w:bCs/>
          <w:color w:val="FF0000"/>
          <w:sz w:val="24"/>
          <w:szCs w:val="24"/>
          <w:u w:val="single"/>
        </w:rPr>
        <w:t xml:space="preserve"> grants</w:t>
      </w:r>
      <w:r w:rsidR="00866DCD" w:rsidRPr="0058313E">
        <w:rPr>
          <w:rFonts w:ascii="Book Antiqua" w:eastAsia="Times New Roman" w:hAnsi="Book Antiqua" w:cs="Times New Roman"/>
          <w:b/>
          <w:bCs/>
          <w:color w:val="FF0000"/>
          <w:sz w:val="24"/>
          <w:szCs w:val="24"/>
          <w:u w:val="single"/>
        </w:rPr>
        <w:t xml:space="preserve"> 0/32</w:t>
      </w:r>
      <w:r w:rsidR="00585AF8" w:rsidRPr="0058313E">
        <w:rPr>
          <w:rFonts w:ascii="Book Antiqua" w:eastAsia="Times New Roman" w:hAnsi="Book Antiqua" w:cs="Times New Roman"/>
          <w:color w:val="FF0000"/>
          <w:sz w:val="24"/>
          <w:szCs w:val="24"/>
        </w:rPr>
        <w:t xml:space="preserve"> </w:t>
      </w:r>
      <w:r w:rsidR="00585AF8" w:rsidRPr="00585AF8">
        <w:rPr>
          <w:rFonts w:ascii="Book Antiqua" w:eastAsia="Times New Roman" w:hAnsi="Book Antiqua" w:cs="Times New Roman"/>
          <w:sz w:val="24"/>
          <w:szCs w:val="24"/>
        </w:rPr>
        <w:t>iegādi piegādātāja norādītājā vietā</w:t>
      </w:r>
      <w:r>
        <w:rPr>
          <w:rFonts w:ascii="Book Antiqua" w:eastAsia="Times New Roman" w:hAnsi="Book Antiqua" w:cs="Times New Roman"/>
          <w:sz w:val="24"/>
          <w:szCs w:val="24"/>
        </w:rPr>
        <w:t xml:space="preserve"> uz ceļa Videni – Lauri 48B06 un </w:t>
      </w:r>
      <w:proofErr w:type="spellStart"/>
      <w:r>
        <w:rPr>
          <w:rFonts w:ascii="Book Antiqua" w:eastAsia="Times New Roman" w:hAnsi="Book Antiqua" w:cs="Times New Roman"/>
          <w:sz w:val="24"/>
          <w:szCs w:val="24"/>
        </w:rPr>
        <w:t>Kalnpauzas</w:t>
      </w:r>
      <w:proofErr w:type="spellEnd"/>
      <w:r>
        <w:rPr>
          <w:rFonts w:ascii="Book Antiqua" w:eastAsia="Times New Roman" w:hAnsi="Book Antiqua" w:cs="Times New Roman"/>
          <w:sz w:val="24"/>
          <w:szCs w:val="24"/>
        </w:rPr>
        <w:t xml:space="preserve"> – </w:t>
      </w:r>
      <w:proofErr w:type="spellStart"/>
      <w:r>
        <w:rPr>
          <w:rFonts w:ascii="Book Antiqua" w:eastAsia="Times New Roman" w:hAnsi="Book Antiqua" w:cs="Times New Roman"/>
          <w:sz w:val="24"/>
          <w:szCs w:val="24"/>
        </w:rPr>
        <w:t>Vekteri</w:t>
      </w:r>
      <w:proofErr w:type="spellEnd"/>
      <w:r>
        <w:rPr>
          <w:rFonts w:ascii="Book Antiqua" w:eastAsia="Times New Roman" w:hAnsi="Book Antiqua" w:cs="Times New Roman"/>
          <w:sz w:val="24"/>
          <w:szCs w:val="24"/>
        </w:rPr>
        <w:t xml:space="preserve"> 48C02</w:t>
      </w:r>
      <w:r w:rsidR="00585AF8" w:rsidRPr="00585AF8">
        <w:rPr>
          <w:rFonts w:ascii="Book Antiqua" w:eastAsia="Times New Roman" w:hAnsi="Book Antiqua" w:cs="Times New Roman"/>
          <w:sz w:val="24"/>
          <w:szCs w:val="24"/>
        </w:rPr>
        <w:t>.</w:t>
      </w:r>
    </w:p>
    <w:p w14:paraId="12383DF1" w14:textId="5C1633EE" w:rsidR="00585AF8" w:rsidRDefault="00B06587" w:rsidP="00585AF8">
      <w:pPr>
        <w:widowControl w:val="0"/>
        <w:numPr>
          <w:ilvl w:val="0"/>
          <w:numId w:val="47"/>
        </w:numPr>
        <w:tabs>
          <w:tab w:val="left" w:pos="319"/>
        </w:tabs>
        <w:suppressAutoHyphens/>
        <w:spacing w:before="120" w:after="120" w:line="240" w:lineRule="auto"/>
        <w:jc w:val="both"/>
        <w:rPr>
          <w:rFonts w:ascii="Book Antiqua" w:eastAsia="Times New Roman" w:hAnsi="Book Antiqua" w:cs="Times New Roman"/>
          <w:sz w:val="24"/>
          <w:szCs w:val="24"/>
        </w:rPr>
      </w:pPr>
      <w:r>
        <w:rPr>
          <w:rFonts w:ascii="Book Antiqua" w:eastAsia="Times New Roman" w:hAnsi="Book Antiqua" w:cs="Times New Roman"/>
          <w:sz w:val="24"/>
          <w:szCs w:val="24"/>
        </w:rPr>
        <w:t xml:space="preserve">Materiāla </w:t>
      </w:r>
      <w:r w:rsidR="00866DCD">
        <w:rPr>
          <w:rFonts w:ascii="Book Antiqua" w:eastAsia="Times New Roman" w:hAnsi="Book Antiqua" w:cs="Times New Roman"/>
          <w:sz w:val="24"/>
          <w:szCs w:val="24"/>
        </w:rPr>
        <w:t xml:space="preserve">izmērs  </w:t>
      </w:r>
      <w:r>
        <w:rPr>
          <w:rFonts w:ascii="Book Antiqua" w:eastAsia="Times New Roman" w:hAnsi="Book Antiqua" w:cs="Times New Roman"/>
          <w:sz w:val="24"/>
          <w:szCs w:val="24"/>
        </w:rPr>
        <w:t xml:space="preserve"> </w:t>
      </w:r>
      <w:r w:rsidR="0058313E" w:rsidRPr="0058313E">
        <w:rPr>
          <w:rFonts w:ascii="Book Antiqua" w:eastAsia="Times New Roman" w:hAnsi="Book Antiqua" w:cs="Times New Roman"/>
          <w:b/>
          <w:bCs/>
          <w:sz w:val="24"/>
          <w:szCs w:val="24"/>
        </w:rPr>
        <w:t>drupināta grants 0/3</w:t>
      </w:r>
      <w:r w:rsidR="0058313E">
        <w:rPr>
          <w:rFonts w:ascii="Book Antiqua" w:eastAsia="Times New Roman" w:hAnsi="Book Antiqua" w:cs="Times New Roman"/>
          <w:b/>
          <w:bCs/>
          <w:sz w:val="24"/>
          <w:szCs w:val="24"/>
        </w:rPr>
        <w:t>2</w:t>
      </w:r>
      <w:r w:rsidR="00585AF8" w:rsidRPr="00585AF8">
        <w:rPr>
          <w:rFonts w:ascii="Book Antiqua" w:eastAsia="Times New Roman" w:hAnsi="Book Antiqua" w:cs="Times New Roman"/>
          <w:sz w:val="24"/>
          <w:szCs w:val="24"/>
        </w:rPr>
        <w:t>.</w:t>
      </w:r>
    </w:p>
    <w:p w14:paraId="6890754F" w14:textId="297700EF" w:rsidR="00B06587" w:rsidRPr="00585AF8" w:rsidRDefault="00B06587" w:rsidP="00585AF8">
      <w:pPr>
        <w:widowControl w:val="0"/>
        <w:numPr>
          <w:ilvl w:val="0"/>
          <w:numId w:val="47"/>
        </w:numPr>
        <w:tabs>
          <w:tab w:val="left" w:pos="319"/>
        </w:tabs>
        <w:suppressAutoHyphens/>
        <w:spacing w:before="120" w:after="120" w:line="240" w:lineRule="auto"/>
        <w:jc w:val="both"/>
        <w:rPr>
          <w:rFonts w:ascii="Book Antiqua" w:eastAsia="Times New Roman" w:hAnsi="Book Antiqua" w:cs="Times New Roman"/>
          <w:sz w:val="24"/>
          <w:szCs w:val="24"/>
        </w:rPr>
      </w:pPr>
      <w:r>
        <w:rPr>
          <w:rFonts w:ascii="Book Antiqua" w:eastAsia="Times New Roman" w:hAnsi="Book Antiqua" w:cs="Times New Roman"/>
          <w:sz w:val="24"/>
          <w:szCs w:val="24"/>
        </w:rPr>
        <w:t>Nepieciešamais materiāla daudzums – 160m</w:t>
      </w:r>
      <w:r>
        <w:rPr>
          <w:rFonts w:ascii="Book Antiqua" w:eastAsia="Times New Roman" w:hAnsi="Book Antiqua" w:cs="Times New Roman"/>
          <w:sz w:val="24"/>
          <w:szCs w:val="24"/>
          <w:vertAlign w:val="superscript"/>
        </w:rPr>
        <w:t>3</w:t>
      </w:r>
      <w:r>
        <w:rPr>
          <w:rFonts w:ascii="Book Antiqua" w:eastAsia="Times New Roman" w:hAnsi="Book Antiqua" w:cs="Times New Roman"/>
          <w:sz w:val="24"/>
          <w:szCs w:val="24"/>
        </w:rPr>
        <w:t>.</w:t>
      </w:r>
    </w:p>
    <w:p w14:paraId="12AD129B" w14:textId="37373274" w:rsidR="00585AF8" w:rsidRPr="00585AF8" w:rsidRDefault="00585AF8" w:rsidP="00585AF8">
      <w:pPr>
        <w:widowControl w:val="0"/>
        <w:numPr>
          <w:ilvl w:val="0"/>
          <w:numId w:val="47"/>
        </w:numPr>
        <w:tabs>
          <w:tab w:val="left" w:pos="319"/>
        </w:tabs>
        <w:suppressAutoHyphens/>
        <w:spacing w:before="120" w:after="120" w:line="240" w:lineRule="auto"/>
        <w:jc w:val="both"/>
        <w:rPr>
          <w:rFonts w:ascii="Book Antiqua" w:eastAsia="Times New Roman" w:hAnsi="Book Antiqua" w:cs="Times New Roman"/>
          <w:bCs/>
          <w:sz w:val="24"/>
          <w:szCs w:val="24"/>
        </w:rPr>
      </w:pPr>
      <w:r w:rsidRPr="00585AF8">
        <w:rPr>
          <w:rFonts w:ascii="Book Antiqua" w:eastAsia="Times New Roman" w:hAnsi="Book Antiqua" w:cs="Times New Roman"/>
          <w:bCs/>
          <w:sz w:val="24"/>
          <w:szCs w:val="24"/>
        </w:rPr>
        <w:t xml:space="preserve">Piegādātajiem būvmateriāliem </w:t>
      </w:r>
      <w:r w:rsidRPr="00585AF8">
        <w:rPr>
          <w:rFonts w:ascii="Book Antiqua" w:eastAsia="Times New Roman" w:hAnsi="Book Antiqua" w:cs="Times New Roman"/>
          <w:sz w:val="24"/>
          <w:szCs w:val="24"/>
        </w:rPr>
        <w:t>jāatbilst</w:t>
      </w:r>
      <w:r w:rsidR="00B06587">
        <w:rPr>
          <w:rFonts w:ascii="Book Antiqua" w:eastAsia="Times New Roman" w:hAnsi="Book Antiqua" w:cs="Times New Roman"/>
          <w:sz w:val="24"/>
          <w:szCs w:val="24"/>
        </w:rPr>
        <w:t xml:space="preserve"> Alojas novada domes</w:t>
      </w:r>
      <w:r w:rsidRPr="00585AF8">
        <w:rPr>
          <w:rFonts w:ascii="Book Antiqua" w:eastAsia="Times New Roman" w:hAnsi="Book Antiqua" w:cs="Times New Roman"/>
          <w:bCs/>
          <w:sz w:val="24"/>
          <w:szCs w:val="24"/>
        </w:rPr>
        <w:t xml:space="preserve"> „Ceļu specifikācijas 201</w:t>
      </w:r>
      <w:r w:rsidR="00B06587">
        <w:rPr>
          <w:rFonts w:ascii="Book Antiqua" w:eastAsia="Times New Roman" w:hAnsi="Book Antiqua" w:cs="Times New Roman"/>
          <w:bCs/>
          <w:sz w:val="24"/>
          <w:szCs w:val="24"/>
        </w:rPr>
        <w:t>8</w:t>
      </w:r>
      <w:r w:rsidRPr="00585AF8">
        <w:rPr>
          <w:rFonts w:ascii="Book Antiqua" w:eastAsia="Times New Roman" w:hAnsi="Book Antiqua" w:cs="Times New Roman"/>
          <w:bCs/>
          <w:sz w:val="24"/>
          <w:szCs w:val="24"/>
        </w:rPr>
        <w:t xml:space="preserve">” prasībām un spēkā esošiem Latvijas Valsts standartiem. </w:t>
      </w:r>
    </w:p>
    <w:p w14:paraId="14AF85CD" w14:textId="6D6EB7E3" w:rsidR="00585AF8" w:rsidRPr="00585AF8" w:rsidRDefault="00585AF8" w:rsidP="00585AF8">
      <w:pPr>
        <w:widowControl w:val="0"/>
        <w:numPr>
          <w:ilvl w:val="0"/>
          <w:numId w:val="47"/>
        </w:numPr>
        <w:tabs>
          <w:tab w:val="left" w:pos="319"/>
        </w:tabs>
        <w:suppressAutoHyphens/>
        <w:spacing w:before="120" w:after="120" w:line="240" w:lineRule="auto"/>
        <w:jc w:val="both"/>
        <w:rPr>
          <w:rFonts w:ascii="Book Antiqua" w:eastAsia="Times New Roman" w:hAnsi="Book Antiqua" w:cs="Times New Roman"/>
          <w:bCs/>
          <w:sz w:val="24"/>
          <w:szCs w:val="24"/>
        </w:rPr>
      </w:pPr>
      <w:r w:rsidRPr="00585AF8">
        <w:rPr>
          <w:rFonts w:ascii="Book Antiqua" w:eastAsia="Times New Roman" w:hAnsi="Book Antiqua" w:cs="Times New Roman"/>
          <w:sz w:val="24"/>
          <w:szCs w:val="24"/>
        </w:rPr>
        <w:t xml:space="preserve">Ceļu būvmateriālu </w:t>
      </w:r>
      <w:r w:rsidR="00B06587">
        <w:rPr>
          <w:rFonts w:ascii="Book Antiqua" w:eastAsia="Times New Roman" w:hAnsi="Book Antiqua" w:cs="Times New Roman"/>
          <w:sz w:val="24"/>
          <w:szCs w:val="24"/>
        </w:rPr>
        <w:t>p</w:t>
      </w:r>
      <w:r w:rsidRPr="00585AF8">
        <w:rPr>
          <w:rFonts w:ascii="Book Antiqua" w:eastAsia="Times New Roman" w:hAnsi="Book Antiqua" w:cs="Times New Roman"/>
          <w:sz w:val="24"/>
          <w:szCs w:val="24"/>
        </w:rPr>
        <w:t xml:space="preserve">iegādi </w:t>
      </w:r>
      <w:r w:rsidR="00B06587">
        <w:rPr>
          <w:rFonts w:ascii="Book Antiqua" w:eastAsia="Times New Roman" w:hAnsi="Book Antiqua" w:cs="Times New Roman"/>
          <w:sz w:val="24"/>
          <w:szCs w:val="24"/>
        </w:rPr>
        <w:t>jāsaskaņo ar</w:t>
      </w:r>
      <w:r w:rsidRPr="00585AF8">
        <w:rPr>
          <w:rFonts w:ascii="Book Antiqua" w:eastAsia="Times New Roman" w:hAnsi="Book Antiqua" w:cs="Times New Roman"/>
          <w:sz w:val="24"/>
          <w:szCs w:val="24"/>
        </w:rPr>
        <w:t xml:space="preserve"> pasūtītāja pilnvarot</w:t>
      </w:r>
      <w:r w:rsidR="00B06587">
        <w:rPr>
          <w:rFonts w:ascii="Book Antiqua" w:eastAsia="Times New Roman" w:hAnsi="Book Antiqua" w:cs="Times New Roman"/>
          <w:sz w:val="24"/>
          <w:szCs w:val="24"/>
        </w:rPr>
        <w:t>o</w:t>
      </w:r>
      <w:r w:rsidRPr="00585AF8">
        <w:rPr>
          <w:rFonts w:ascii="Book Antiqua" w:eastAsia="Times New Roman" w:hAnsi="Book Antiqua" w:cs="Times New Roman"/>
          <w:sz w:val="24"/>
          <w:szCs w:val="24"/>
        </w:rPr>
        <w:t xml:space="preserve"> personas </w:t>
      </w:r>
      <w:r w:rsidR="00B06587">
        <w:rPr>
          <w:rFonts w:ascii="Book Antiqua" w:eastAsia="Times New Roman" w:hAnsi="Book Antiqua" w:cs="Times New Roman"/>
          <w:sz w:val="24"/>
          <w:szCs w:val="24"/>
        </w:rPr>
        <w:t>pārstāvi</w:t>
      </w:r>
      <w:r w:rsidRPr="00585AF8">
        <w:rPr>
          <w:rFonts w:ascii="Book Antiqua" w:eastAsia="Times New Roman" w:hAnsi="Book Antiqua" w:cs="Times New Roman"/>
          <w:bCs/>
          <w:sz w:val="24"/>
          <w:szCs w:val="24"/>
        </w:rPr>
        <w:t>.</w:t>
      </w:r>
    </w:p>
    <w:p w14:paraId="3BA20606" w14:textId="77777777" w:rsidR="00585AF8" w:rsidRPr="009067AB" w:rsidRDefault="00585AF8" w:rsidP="00585AF8">
      <w:pPr>
        <w:jc w:val="center"/>
        <w:rPr>
          <w:rFonts w:ascii="Book Antiqua" w:eastAsia="Calibri" w:hAnsi="Book Antiqua" w:cs="Times New Roman"/>
          <w:sz w:val="24"/>
          <w:szCs w:val="24"/>
          <w:lang w:eastAsia="lv-LV"/>
        </w:rPr>
      </w:pPr>
    </w:p>
    <w:sectPr w:rsidR="00585AF8" w:rsidRPr="009067AB"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80C22" w14:textId="77777777" w:rsidR="008B6ED7" w:rsidRDefault="008B6ED7">
      <w:pPr>
        <w:spacing w:after="0" w:line="240" w:lineRule="auto"/>
      </w:pPr>
      <w:r>
        <w:separator/>
      </w:r>
    </w:p>
  </w:endnote>
  <w:endnote w:type="continuationSeparator" w:id="0">
    <w:p w14:paraId="43CBD787" w14:textId="77777777" w:rsidR="008B6ED7" w:rsidRDefault="008B6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53D0C" w14:textId="77777777" w:rsidR="008B6ED7" w:rsidRDefault="008B6ED7">
      <w:pPr>
        <w:spacing w:after="0" w:line="240" w:lineRule="auto"/>
      </w:pPr>
      <w:r>
        <w:separator/>
      </w:r>
    </w:p>
  </w:footnote>
  <w:footnote w:type="continuationSeparator" w:id="0">
    <w:p w14:paraId="6FF05E7B" w14:textId="77777777" w:rsidR="008B6ED7" w:rsidRDefault="008B6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26609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6"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7"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8"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4C01E2E"/>
    <w:multiLevelType w:val="hybridMultilevel"/>
    <w:tmpl w:val="9BF22486"/>
    <w:lvl w:ilvl="0" w:tplc="AA5280A4">
      <w:start w:val="12"/>
      <w:numFmt w:val="bullet"/>
      <w:lvlText w:val="-"/>
      <w:lvlJc w:val="left"/>
      <w:pPr>
        <w:ind w:left="360" w:hanging="360"/>
      </w:pPr>
      <w:rPr>
        <w:rFonts w:ascii="Calibri" w:eastAsia="Times New Roman" w:hAnsi="Calibri" w:cs="Calibr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3"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4"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7003710"/>
    <w:multiLevelType w:val="hybridMultilevel"/>
    <w:tmpl w:val="93FA66F2"/>
    <w:lvl w:ilvl="0" w:tplc="A72276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3BCE1B0C"/>
    <w:multiLevelType w:val="hybridMultilevel"/>
    <w:tmpl w:val="86864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2" w15:restartNumberingAfterBreak="0">
    <w:nsid w:val="40B34C68"/>
    <w:multiLevelType w:val="hybridMultilevel"/>
    <w:tmpl w:val="410847B8"/>
    <w:lvl w:ilvl="0" w:tplc="7EA0625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6C7758C"/>
    <w:multiLevelType w:val="hybridMultilevel"/>
    <w:tmpl w:val="870A04EE"/>
    <w:lvl w:ilvl="0" w:tplc="342618F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6" w15:restartNumberingAfterBreak="0">
    <w:nsid w:val="4A6C590C"/>
    <w:multiLevelType w:val="hybridMultilevel"/>
    <w:tmpl w:val="ED30EEFC"/>
    <w:lvl w:ilvl="0" w:tplc="7EA062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9" w15:restartNumberingAfterBreak="0">
    <w:nsid w:val="52DD41A3"/>
    <w:multiLevelType w:val="multilevel"/>
    <w:tmpl w:val="0426001F"/>
    <w:numStyleLink w:val="Stils11"/>
  </w:abstractNum>
  <w:abstractNum w:abstractNumId="30"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31"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32"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4" w15:restartNumberingAfterBreak="0">
    <w:nsid w:val="66837F82"/>
    <w:multiLevelType w:val="hybridMultilevel"/>
    <w:tmpl w:val="8856B052"/>
    <w:lvl w:ilvl="0" w:tplc="04CEC830">
      <w:start w:val="8"/>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5"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6"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1125D1"/>
    <w:multiLevelType w:val="multilevel"/>
    <w:tmpl w:val="0426001F"/>
    <w:styleLink w:val="Stils1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9"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0"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A631B8"/>
    <w:multiLevelType w:val="hybridMultilevel"/>
    <w:tmpl w:val="45C4DFD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6"/>
  </w:num>
  <w:num w:numId="10">
    <w:abstractNumId w:val="36"/>
    <w:lvlOverride w:ilvl="0">
      <w:startOverride w:val="3"/>
    </w:lvlOverride>
    <w:lvlOverride w:ilvl="1">
      <w:startOverride w:val="4"/>
    </w:lvlOverride>
    <w:lvlOverride w:ilvl="2">
      <w:startOverride w:val="3"/>
    </w:lvlOverride>
  </w:num>
  <w:num w:numId="11">
    <w:abstractNumId w:val="36"/>
    <w:lvlOverride w:ilvl="0">
      <w:startOverride w:val="3"/>
    </w:lvlOverride>
    <w:lvlOverride w:ilvl="1">
      <w:startOverride w:val="4"/>
    </w:lvlOverride>
    <w:lvlOverride w:ilvl="2">
      <w:startOverride w:val="6"/>
    </w:lvlOverride>
  </w:num>
  <w:num w:numId="12">
    <w:abstractNumId w:val="11"/>
  </w:num>
  <w:num w:numId="13">
    <w:abstractNumId w:val="31"/>
  </w:num>
  <w:num w:numId="14">
    <w:abstractNumId w:val="0"/>
  </w:num>
  <w:num w:numId="15">
    <w:abstractNumId w:val="25"/>
  </w:num>
  <w:num w:numId="16">
    <w:abstractNumId w:val="35"/>
  </w:num>
  <w:num w:numId="17">
    <w:abstractNumId w:val="43"/>
  </w:num>
  <w:num w:numId="18">
    <w:abstractNumId w:val="33"/>
  </w:num>
  <w:num w:numId="19">
    <w:abstractNumId w:val="1"/>
  </w:num>
  <w:num w:numId="20">
    <w:abstractNumId w:val="14"/>
  </w:num>
  <w:num w:numId="2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7"/>
  </w:num>
  <w:num w:numId="33">
    <w:abstractNumId w:val="18"/>
    <w:lvlOverride w:ilvl="0">
      <w:lvl w:ilvl="0">
        <w:numFmt w:val="decimal"/>
        <w:lvlText w:val="%1."/>
        <w:lvlJc w:val="left"/>
      </w:lvl>
    </w:lvlOverride>
  </w:num>
  <w:num w:numId="34">
    <w:abstractNumId w:val="23"/>
  </w:num>
  <w:num w:numId="35">
    <w:abstractNumId w:val="40"/>
  </w:num>
  <w:num w:numId="36">
    <w:abstractNumId w:val="38"/>
  </w:num>
  <w:num w:numId="37">
    <w:abstractNumId w:val="20"/>
  </w:num>
  <w:num w:numId="38">
    <w:abstractNumId w:val="16"/>
  </w:num>
  <w:num w:numId="39">
    <w:abstractNumId w:val="22"/>
  </w:num>
  <w:num w:numId="40">
    <w:abstractNumId w:val="24"/>
  </w:num>
  <w:num w:numId="41">
    <w:abstractNumId w:val="26"/>
  </w:num>
  <w:num w:numId="42">
    <w:abstractNumId w:val="9"/>
  </w:num>
  <w:num w:numId="43">
    <w:abstractNumId w:val="34"/>
  </w:num>
  <w:num w:numId="44">
    <w:abstractNumId w:val="29"/>
  </w:num>
  <w:num w:numId="45">
    <w:abstractNumId w:val="4"/>
  </w:num>
  <w:num w:numId="46">
    <w:abstractNumId w:val="37"/>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BB"/>
    <w:rsid w:val="0004171F"/>
    <w:rsid w:val="00063FDC"/>
    <w:rsid w:val="00064E97"/>
    <w:rsid w:val="00073A0B"/>
    <w:rsid w:val="000812CD"/>
    <w:rsid w:val="00092005"/>
    <w:rsid w:val="00093FF3"/>
    <w:rsid w:val="00094D50"/>
    <w:rsid w:val="000C6735"/>
    <w:rsid w:val="000D6983"/>
    <w:rsid w:val="000E21D7"/>
    <w:rsid w:val="000F680D"/>
    <w:rsid w:val="00106192"/>
    <w:rsid w:val="00121EDF"/>
    <w:rsid w:val="00122FE2"/>
    <w:rsid w:val="00123406"/>
    <w:rsid w:val="00126283"/>
    <w:rsid w:val="00134899"/>
    <w:rsid w:val="00160492"/>
    <w:rsid w:val="001925DC"/>
    <w:rsid w:val="001C3535"/>
    <w:rsid w:val="001D3896"/>
    <w:rsid w:val="002076CE"/>
    <w:rsid w:val="00207761"/>
    <w:rsid w:val="00224361"/>
    <w:rsid w:val="002326E3"/>
    <w:rsid w:val="00233BEE"/>
    <w:rsid w:val="00270A8B"/>
    <w:rsid w:val="00271340"/>
    <w:rsid w:val="002821FA"/>
    <w:rsid w:val="002C303D"/>
    <w:rsid w:val="0031232D"/>
    <w:rsid w:val="00335E24"/>
    <w:rsid w:val="003443A6"/>
    <w:rsid w:val="00350BB3"/>
    <w:rsid w:val="00355297"/>
    <w:rsid w:val="00356923"/>
    <w:rsid w:val="0035798C"/>
    <w:rsid w:val="0038259B"/>
    <w:rsid w:val="00384389"/>
    <w:rsid w:val="003C4993"/>
    <w:rsid w:val="003D1750"/>
    <w:rsid w:val="003E6EB1"/>
    <w:rsid w:val="003F691F"/>
    <w:rsid w:val="00420E1F"/>
    <w:rsid w:val="0042201F"/>
    <w:rsid w:val="004411C3"/>
    <w:rsid w:val="00445752"/>
    <w:rsid w:val="004A02CA"/>
    <w:rsid w:val="004D3D54"/>
    <w:rsid w:val="004E4083"/>
    <w:rsid w:val="0050298D"/>
    <w:rsid w:val="00541B6A"/>
    <w:rsid w:val="00562CDC"/>
    <w:rsid w:val="00570E02"/>
    <w:rsid w:val="00575615"/>
    <w:rsid w:val="00575EF4"/>
    <w:rsid w:val="0058313E"/>
    <w:rsid w:val="00585AF8"/>
    <w:rsid w:val="00587FC2"/>
    <w:rsid w:val="005B1B1E"/>
    <w:rsid w:val="005B4DCF"/>
    <w:rsid w:val="005C51E0"/>
    <w:rsid w:val="006057C8"/>
    <w:rsid w:val="006204A5"/>
    <w:rsid w:val="00647E3F"/>
    <w:rsid w:val="00657079"/>
    <w:rsid w:val="00663030"/>
    <w:rsid w:val="006721E9"/>
    <w:rsid w:val="00675434"/>
    <w:rsid w:val="006B22C7"/>
    <w:rsid w:val="006D2EBC"/>
    <w:rsid w:val="006F7647"/>
    <w:rsid w:val="007011AB"/>
    <w:rsid w:val="00712B21"/>
    <w:rsid w:val="00767355"/>
    <w:rsid w:val="00774D1C"/>
    <w:rsid w:val="00785B7C"/>
    <w:rsid w:val="00787181"/>
    <w:rsid w:val="007D21CB"/>
    <w:rsid w:val="007F1B9D"/>
    <w:rsid w:val="00847B79"/>
    <w:rsid w:val="00866DCD"/>
    <w:rsid w:val="00891684"/>
    <w:rsid w:val="00895B5F"/>
    <w:rsid w:val="008B14E7"/>
    <w:rsid w:val="008B6ED7"/>
    <w:rsid w:val="008F0020"/>
    <w:rsid w:val="008F3F54"/>
    <w:rsid w:val="009067AB"/>
    <w:rsid w:val="00915203"/>
    <w:rsid w:val="00935D79"/>
    <w:rsid w:val="00940EAE"/>
    <w:rsid w:val="0095365C"/>
    <w:rsid w:val="009538A4"/>
    <w:rsid w:val="00954DD3"/>
    <w:rsid w:val="009569B8"/>
    <w:rsid w:val="00962AC7"/>
    <w:rsid w:val="009872BE"/>
    <w:rsid w:val="009A795F"/>
    <w:rsid w:val="009C46C6"/>
    <w:rsid w:val="00A10F7F"/>
    <w:rsid w:val="00A37C33"/>
    <w:rsid w:val="00A435C9"/>
    <w:rsid w:val="00A82D9C"/>
    <w:rsid w:val="00A951F5"/>
    <w:rsid w:val="00AA0731"/>
    <w:rsid w:val="00AA5470"/>
    <w:rsid w:val="00AD6BF8"/>
    <w:rsid w:val="00B05627"/>
    <w:rsid w:val="00B06587"/>
    <w:rsid w:val="00B23B02"/>
    <w:rsid w:val="00B45F8F"/>
    <w:rsid w:val="00B7676F"/>
    <w:rsid w:val="00B81EA2"/>
    <w:rsid w:val="00BA4911"/>
    <w:rsid w:val="00BB2C45"/>
    <w:rsid w:val="00BB763A"/>
    <w:rsid w:val="00C662D7"/>
    <w:rsid w:val="00CC40D3"/>
    <w:rsid w:val="00CD6030"/>
    <w:rsid w:val="00CD6281"/>
    <w:rsid w:val="00CE1129"/>
    <w:rsid w:val="00CF591F"/>
    <w:rsid w:val="00D0176B"/>
    <w:rsid w:val="00D36B94"/>
    <w:rsid w:val="00D37B30"/>
    <w:rsid w:val="00D602AB"/>
    <w:rsid w:val="00D67236"/>
    <w:rsid w:val="00D8528E"/>
    <w:rsid w:val="00DA12C7"/>
    <w:rsid w:val="00DE2838"/>
    <w:rsid w:val="00DE6D2F"/>
    <w:rsid w:val="00DF0D34"/>
    <w:rsid w:val="00E127B0"/>
    <w:rsid w:val="00E246F6"/>
    <w:rsid w:val="00E25360"/>
    <w:rsid w:val="00E27903"/>
    <w:rsid w:val="00E36055"/>
    <w:rsid w:val="00E46BD1"/>
    <w:rsid w:val="00E505F6"/>
    <w:rsid w:val="00E5350D"/>
    <w:rsid w:val="00E80056"/>
    <w:rsid w:val="00EB5DA9"/>
    <w:rsid w:val="00EC148D"/>
    <w:rsid w:val="00EE26F4"/>
    <w:rsid w:val="00F10F85"/>
    <w:rsid w:val="00F240CB"/>
    <w:rsid w:val="00F378BB"/>
    <w:rsid w:val="00F54CB3"/>
    <w:rsid w:val="00F63BD4"/>
    <w:rsid w:val="00F71A1A"/>
    <w:rsid w:val="00F942C4"/>
    <w:rsid w:val="00F97B3E"/>
    <w:rsid w:val="00FA028E"/>
    <w:rsid w:val="00FC399D"/>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0BCB6148"/>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40CB"/>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paragraph" w:styleId="Pamatteksts">
    <w:name w:val="Body Text"/>
    <w:basedOn w:val="Parasts"/>
    <w:link w:val="PamattekstsRakstz"/>
    <w:uiPriority w:val="99"/>
    <w:unhideWhenUsed/>
    <w:rsid w:val="00123406"/>
    <w:pPr>
      <w:jc w:val="center"/>
    </w:pPr>
    <w:rPr>
      <w:rFonts w:ascii="Times New Roman" w:hAnsi="Times New Roman"/>
      <w:b/>
      <w:sz w:val="24"/>
    </w:rPr>
  </w:style>
  <w:style w:type="character" w:customStyle="1" w:styleId="PamattekstsRakstz">
    <w:name w:val="Pamatteksts Rakstz."/>
    <w:basedOn w:val="Noklusjumarindkopasfonts"/>
    <w:link w:val="Pamatteksts"/>
    <w:uiPriority w:val="99"/>
    <w:rsid w:val="00123406"/>
    <w:rPr>
      <w:rFonts w:ascii="Times New Roman" w:hAnsi="Times New Roman"/>
      <w:b/>
      <w:sz w:val="24"/>
    </w:rPr>
  </w:style>
  <w:style w:type="paragraph" w:customStyle="1" w:styleId="Parasts1">
    <w:name w:val="Parasts1"/>
    <w:rsid w:val="00094D50"/>
    <w:pPr>
      <w:suppressAutoHyphens/>
      <w:spacing w:after="0" w:line="240" w:lineRule="auto"/>
    </w:pPr>
    <w:rPr>
      <w:rFonts w:ascii="Times New Roman" w:eastAsia="Times New Roman" w:hAnsi="Times New Roman" w:cs="Times New Roman"/>
      <w:sz w:val="24"/>
      <w:szCs w:val="24"/>
      <w:lang w:eastAsia="ar-SA"/>
    </w:rPr>
  </w:style>
  <w:style w:type="table" w:customStyle="1" w:styleId="Reatabula1">
    <w:name w:val="Režģa tabula1"/>
    <w:basedOn w:val="Parastatabula"/>
    <w:next w:val="Reatabula"/>
    <w:uiPriority w:val="39"/>
    <w:rsid w:val="009067A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1">
    <w:name w:val="Stils11"/>
    <w:uiPriority w:val="99"/>
    <w:rsid w:val="009067AB"/>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5" Type="http://schemas.openxmlformats.org/officeDocument/2006/relationships/webSettings" Target="webSettings.xml"/><Relationship Id="rId10" Type="http://schemas.openxmlformats.org/officeDocument/2006/relationships/hyperlink" Target="mailto:brivzemnieki@aloja.lv" TargetMode="External"/><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7E37A-1685-4363-B479-96998581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4880</Words>
  <Characters>2783</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Liene Berga</cp:lastModifiedBy>
  <cp:revision>5</cp:revision>
  <cp:lastPrinted>2021-01-21T11:36:00Z</cp:lastPrinted>
  <dcterms:created xsi:type="dcterms:W3CDTF">2021-05-20T07:23:00Z</dcterms:created>
  <dcterms:modified xsi:type="dcterms:W3CDTF">2021-05-21T06:18:00Z</dcterms:modified>
</cp:coreProperties>
</file>