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D296"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Apstiprināts</w:t>
      </w:r>
    </w:p>
    <w:p w14:paraId="74FA9E07"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Alojas novada domes </w:t>
      </w:r>
    </w:p>
    <w:p w14:paraId="4D8D7511"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Iepirkumu komisijas</w:t>
      </w:r>
    </w:p>
    <w:p w14:paraId="46D0F733" w14:textId="685EF1EE"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202</w:t>
      </w:r>
      <w:r w:rsidR="00094D50" w:rsidRPr="009067AB">
        <w:rPr>
          <w:rFonts w:ascii="Book Antiqua" w:eastAsia="Calibri" w:hAnsi="Book Antiqua" w:cs="Times New Roman"/>
          <w:sz w:val="24"/>
          <w:szCs w:val="24"/>
          <w:lang w:eastAsia="lv-LV"/>
        </w:rPr>
        <w:t>1</w:t>
      </w:r>
      <w:r w:rsidRPr="009067AB">
        <w:rPr>
          <w:rFonts w:ascii="Book Antiqua" w:eastAsia="Calibri" w:hAnsi="Book Antiqua" w:cs="Times New Roman"/>
          <w:sz w:val="24"/>
          <w:szCs w:val="24"/>
          <w:lang w:eastAsia="lv-LV"/>
        </w:rPr>
        <w:t xml:space="preserve">. gada </w:t>
      </w:r>
      <w:r w:rsidR="00D85220">
        <w:rPr>
          <w:rFonts w:ascii="Book Antiqua" w:eastAsia="Calibri" w:hAnsi="Book Antiqua" w:cs="Times New Roman"/>
          <w:sz w:val="24"/>
          <w:szCs w:val="24"/>
          <w:lang w:eastAsia="lv-LV"/>
        </w:rPr>
        <w:t>09. jūnijā</w:t>
      </w:r>
      <w:r w:rsidRPr="009067AB">
        <w:rPr>
          <w:rFonts w:ascii="Book Antiqua" w:eastAsia="Calibri" w:hAnsi="Book Antiqua" w:cs="Times New Roman"/>
          <w:sz w:val="24"/>
          <w:szCs w:val="24"/>
          <w:lang w:eastAsia="lv-LV"/>
        </w:rPr>
        <w:t xml:space="preserve"> sēdē</w:t>
      </w:r>
    </w:p>
    <w:p w14:paraId="59A83A30" w14:textId="094CC2B3" w:rsidR="00355297" w:rsidRPr="009067AB" w:rsidRDefault="00355297" w:rsidP="00355297">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Protokola Nr.CA/202</w:t>
      </w:r>
      <w:r w:rsidR="00094D50" w:rsidRPr="009067AB">
        <w:rPr>
          <w:rFonts w:ascii="Book Antiqua" w:eastAsia="Calibri" w:hAnsi="Book Antiqua" w:cs="Times New Roman"/>
          <w:sz w:val="24"/>
          <w:szCs w:val="24"/>
          <w:lang w:eastAsia="lv-LV"/>
        </w:rPr>
        <w:t>1</w:t>
      </w:r>
      <w:r w:rsidRPr="009067AB">
        <w:rPr>
          <w:rFonts w:ascii="Book Antiqua" w:eastAsia="Calibri" w:hAnsi="Book Antiqua" w:cs="Times New Roman"/>
          <w:sz w:val="24"/>
          <w:szCs w:val="24"/>
          <w:lang w:eastAsia="lv-LV"/>
        </w:rPr>
        <w:t>/</w:t>
      </w:r>
      <w:r w:rsidR="00D85220">
        <w:rPr>
          <w:rFonts w:ascii="Book Antiqua" w:eastAsia="Calibri" w:hAnsi="Book Antiqua" w:cs="Times New Roman"/>
          <w:sz w:val="24"/>
          <w:szCs w:val="24"/>
          <w:lang w:eastAsia="lv-LV"/>
        </w:rPr>
        <w:t>3</w:t>
      </w:r>
      <w:r w:rsidR="009067AB" w:rsidRPr="009067AB">
        <w:rPr>
          <w:rFonts w:ascii="Book Antiqua" w:eastAsia="Calibri" w:hAnsi="Book Antiqua" w:cs="Times New Roman"/>
          <w:sz w:val="24"/>
          <w:szCs w:val="24"/>
          <w:lang w:eastAsia="lv-LV"/>
        </w:rPr>
        <w:t>2</w:t>
      </w:r>
      <w:r w:rsidRPr="009067AB">
        <w:rPr>
          <w:rFonts w:ascii="Book Antiqua" w:eastAsia="Calibri" w:hAnsi="Book Antiqua" w:cs="Times New Roman"/>
          <w:sz w:val="24"/>
          <w:szCs w:val="24"/>
          <w:lang w:eastAsia="lv-LV"/>
        </w:rPr>
        <w:t xml:space="preserve">-01 </w:t>
      </w:r>
    </w:p>
    <w:p w14:paraId="25CD3B66" w14:textId="77777777" w:rsidR="00355297" w:rsidRPr="009067AB" w:rsidRDefault="00355297" w:rsidP="00355297">
      <w:pPr>
        <w:spacing w:after="0" w:line="240" w:lineRule="auto"/>
        <w:jc w:val="right"/>
        <w:rPr>
          <w:rFonts w:ascii="Book Antiqua" w:eastAsia="Calibri" w:hAnsi="Book Antiqua" w:cs="Times New Roman"/>
          <w:sz w:val="24"/>
          <w:szCs w:val="24"/>
          <w:lang w:eastAsia="lv-LV"/>
        </w:rPr>
      </w:pPr>
    </w:p>
    <w:p w14:paraId="4D6C8A7A" w14:textId="77777777" w:rsidR="00AA0731" w:rsidRPr="009067AB" w:rsidRDefault="00AA0731" w:rsidP="00F378BB">
      <w:pPr>
        <w:spacing w:after="0" w:line="240" w:lineRule="auto"/>
        <w:jc w:val="right"/>
        <w:rPr>
          <w:rFonts w:ascii="Book Antiqua" w:eastAsia="Calibri" w:hAnsi="Book Antiqua" w:cs="Times New Roman"/>
          <w:sz w:val="24"/>
          <w:szCs w:val="24"/>
          <w:lang w:eastAsia="lv-LV"/>
        </w:rPr>
      </w:pPr>
    </w:p>
    <w:p w14:paraId="58093CAA" w14:textId="77777777" w:rsidR="00AA0731" w:rsidRPr="009067AB" w:rsidRDefault="00AA0731" w:rsidP="00F378BB">
      <w:pPr>
        <w:spacing w:after="0" w:line="240" w:lineRule="auto"/>
        <w:jc w:val="right"/>
        <w:rPr>
          <w:rFonts w:ascii="Book Antiqua" w:eastAsia="Calibri" w:hAnsi="Book Antiqua" w:cs="Times New Roman"/>
          <w:sz w:val="24"/>
          <w:szCs w:val="24"/>
          <w:lang w:eastAsia="lv-LV"/>
        </w:rPr>
      </w:pPr>
    </w:p>
    <w:p w14:paraId="7569377F" w14:textId="77777777" w:rsidR="00AA0731" w:rsidRPr="009067AB" w:rsidRDefault="00AA0731" w:rsidP="00F378BB">
      <w:pPr>
        <w:spacing w:after="0" w:line="240" w:lineRule="auto"/>
        <w:jc w:val="right"/>
        <w:rPr>
          <w:rFonts w:ascii="Book Antiqua" w:eastAsia="Calibri" w:hAnsi="Book Antiqua" w:cs="Times New Roman"/>
          <w:sz w:val="24"/>
          <w:szCs w:val="24"/>
          <w:lang w:eastAsia="lv-LV"/>
        </w:rPr>
      </w:pPr>
    </w:p>
    <w:p w14:paraId="6082F8FF"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 </w:t>
      </w:r>
    </w:p>
    <w:p w14:paraId="1B974434"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15203225"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0F307236" w14:textId="77777777" w:rsidR="00F378BB" w:rsidRPr="009067AB" w:rsidRDefault="00F378BB" w:rsidP="00355297">
      <w:pPr>
        <w:spacing w:after="0" w:line="240" w:lineRule="auto"/>
        <w:rPr>
          <w:rFonts w:ascii="Book Antiqua" w:eastAsia="Calibri" w:hAnsi="Book Antiqua" w:cs="Times New Roman"/>
          <w:sz w:val="24"/>
          <w:szCs w:val="24"/>
          <w:lang w:eastAsia="lv-LV"/>
        </w:rPr>
      </w:pPr>
    </w:p>
    <w:p w14:paraId="509A4101"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48BCB6D4" w14:textId="77777777" w:rsidR="00F378BB" w:rsidRPr="009067AB" w:rsidRDefault="00F378BB" w:rsidP="00F378BB">
      <w:pPr>
        <w:spacing w:after="0" w:line="240" w:lineRule="auto"/>
        <w:jc w:val="right"/>
        <w:rPr>
          <w:rFonts w:ascii="Book Antiqua" w:eastAsia="Calibri" w:hAnsi="Book Antiqua" w:cs="Times New Roman"/>
          <w:sz w:val="24"/>
          <w:szCs w:val="24"/>
          <w:lang w:eastAsia="lv-LV"/>
        </w:rPr>
      </w:pPr>
    </w:p>
    <w:p w14:paraId="0ABEB956"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51D8D54F" w14:textId="77777777" w:rsidR="00F378BB" w:rsidRPr="009067AB" w:rsidRDefault="00355297" w:rsidP="00F378BB">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Cenu aptauja</w:t>
      </w:r>
    </w:p>
    <w:p w14:paraId="067C12F7" w14:textId="0D23236F" w:rsidR="00F378BB" w:rsidRPr="009067AB" w:rsidRDefault="00F378BB" w:rsidP="00F378BB">
      <w:pPr>
        <w:spacing w:after="0" w:line="240" w:lineRule="auto"/>
        <w:jc w:val="cente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Nr.</w:t>
      </w:r>
      <w:r w:rsidR="00DE6D2F" w:rsidRPr="009067AB">
        <w:rPr>
          <w:rFonts w:ascii="Book Antiqua" w:eastAsia="Calibri" w:hAnsi="Book Antiqua" w:cs="Times New Roman"/>
          <w:sz w:val="24"/>
          <w:szCs w:val="24"/>
          <w:lang w:eastAsia="lv-LV"/>
        </w:rPr>
        <w:t xml:space="preserve"> </w:t>
      </w:r>
      <w:r w:rsidRPr="009067AB">
        <w:rPr>
          <w:rFonts w:ascii="Book Antiqua" w:eastAsia="Calibri" w:hAnsi="Book Antiqua" w:cs="Times New Roman"/>
          <w:sz w:val="24"/>
          <w:szCs w:val="24"/>
          <w:lang w:eastAsia="lv-LV"/>
        </w:rPr>
        <w:t>CA</w:t>
      </w:r>
      <w:r w:rsidR="00BB2C45" w:rsidRPr="009067AB">
        <w:rPr>
          <w:rFonts w:ascii="Book Antiqua" w:eastAsia="Calibri" w:hAnsi="Book Antiqua" w:cs="Times New Roman"/>
          <w:sz w:val="24"/>
          <w:szCs w:val="24"/>
          <w:lang w:eastAsia="lv-LV"/>
        </w:rPr>
        <w:t xml:space="preserve"> 202</w:t>
      </w:r>
      <w:r w:rsidR="00094D50" w:rsidRPr="009067AB">
        <w:rPr>
          <w:rFonts w:ascii="Book Antiqua" w:eastAsia="Calibri" w:hAnsi="Book Antiqua" w:cs="Times New Roman"/>
          <w:sz w:val="24"/>
          <w:szCs w:val="24"/>
          <w:lang w:eastAsia="lv-LV"/>
        </w:rPr>
        <w:t>1</w:t>
      </w:r>
      <w:r w:rsidR="00BB2C45" w:rsidRPr="009067AB">
        <w:rPr>
          <w:rFonts w:ascii="Book Antiqua" w:eastAsia="Calibri" w:hAnsi="Book Antiqua" w:cs="Times New Roman"/>
          <w:sz w:val="24"/>
          <w:szCs w:val="24"/>
          <w:lang w:eastAsia="lv-LV"/>
        </w:rPr>
        <w:t>/</w:t>
      </w:r>
      <w:r w:rsidR="00D85220">
        <w:rPr>
          <w:rFonts w:ascii="Book Antiqua" w:eastAsia="Calibri" w:hAnsi="Book Antiqua" w:cs="Times New Roman"/>
          <w:sz w:val="24"/>
          <w:szCs w:val="24"/>
          <w:lang w:eastAsia="lv-LV"/>
        </w:rPr>
        <w:t>3</w:t>
      </w:r>
      <w:r w:rsidR="009067AB" w:rsidRPr="009067AB">
        <w:rPr>
          <w:rFonts w:ascii="Book Antiqua" w:eastAsia="Calibri" w:hAnsi="Book Antiqua" w:cs="Times New Roman"/>
          <w:sz w:val="24"/>
          <w:szCs w:val="24"/>
          <w:lang w:eastAsia="lv-LV"/>
        </w:rPr>
        <w:t>2</w:t>
      </w:r>
    </w:p>
    <w:p w14:paraId="60F04A59"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7D611025"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0FB55727"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3ADD2273" w14:textId="7A77A493" w:rsidR="00F378BB" w:rsidRPr="009067AB" w:rsidRDefault="00F378BB" w:rsidP="00134899">
      <w:pPr>
        <w:spacing w:after="0" w:line="240" w:lineRule="auto"/>
        <w:jc w:val="center"/>
        <w:rPr>
          <w:rFonts w:ascii="Book Antiqua" w:hAnsi="Book Antiqua"/>
          <w:b/>
          <w:bCs/>
          <w:sz w:val="48"/>
          <w:szCs w:val="48"/>
        </w:rPr>
      </w:pPr>
      <w:bookmarkStart w:id="0" w:name="_Hlk71836360"/>
      <w:r w:rsidRPr="009067AB">
        <w:rPr>
          <w:rFonts w:ascii="Book Antiqua" w:hAnsi="Book Antiqua"/>
          <w:b/>
          <w:sz w:val="48"/>
          <w:szCs w:val="48"/>
        </w:rPr>
        <w:t>“</w:t>
      </w:r>
      <w:bookmarkStart w:id="1" w:name="_Hlk71836042"/>
      <w:bookmarkStart w:id="2" w:name="_Hlk74123253"/>
      <w:r w:rsidR="009067AB" w:rsidRPr="009067AB">
        <w:rPr>
          <w:rFonts w:ascii="Book Antiqua" w:hAnsi="Book Antiqua"/>
          <w:b/>
          <w:bCs/>
          <w:sz w:val="48"/>
          <w:szCs w:val="48"/>
        </w:rPr>
        <w:t xml:space="preserve">Apliecinājuma kartes sagatavošana </w:t>
      </w:r>
      <w:bookmarkEnd w:id="1"/>
      <w:r w:rsidR="00D85220" w:rsidRPr="00D85220">
        <w:rPr>
          <w:rFonts w:ascii="Book Antiqua" w:hAnsi="Book Antiqua"/>
          <w:b/>
          <w:bCs/>
          <w:sz w:val="48"/>
          <w:szCs w:val="48"/>
        </w:rPr>
        <w:t>Kalēju ielas posmam no Rīgas ielas krustojuma līdz Ausekļa ielas krustojumam, Alojā, Alojas novadā</w:t>
      </w:r>
      <w:bookmarkEnd w:id="2"/>
      <w:r w:rsidR="00445752" w:rsidRPr="009067AB">
        <w:rPr>
          <w:rFonts w:ascii="Book Antiqua" w:hAnsi="Book Antiqua"/>
          <w:b/>
          <w:bCs/>
          <w:sz w:val="48"/>
          <w:szCs w:val="48"/>
        </w:rPr>
        <w:t>”</w:t>
      </w:r>
    </w:p>
    <w:bookmarkEnd w:id="0"/>
    <w:p w14:paraId="507F60DB"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41B38B8C"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1FFD5978"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NOTEIKUMI</w:t>
      </w:r>
    </w:p>
    <w:p w14:paraId="555E21BD"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17414500"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3E00D5B6" w14:textId="77777777" w:rsidR="00F378BB" w:rsidRPr="009067AB" w:rsidRDefault="00F378BB" w:rsidP="00F378BB">
      <w:pPr>
        <w:spacing w:after="0" w:line="240" w:lineRule="auto"/>
        <w:jc w:val="center"/>
        <w:rPr>
          <w:rFonts w:ascii="Book Antiqua" w:eastAsia="Calibri" w:hAnsi="Book Antiqua" w:cs="Times New Roman"/>
          <w:b/>
          <w:sz w:val="24"/>
          <w:szCs w:val="24"/>
          <w:lang w:eastAsia="lv-LV"/>
        </w:rPr>
      </w:pPr>
    </w:p>
    <w:p w14:paraId="4113703F" w14:textId="77777777" w:rsidR="00F378BB" w:rsidRPr="009067AB" w:rsidRDefault="00F378BB" w:rsidP="00F378BB">
      <w:pPr>
        <w:spacing w:after="0" w:line="240" w:lineRule="auto"/>
        <w:rPr>
          <w:rFonts w:ascii="Book Antiqua" w:eastAsia="Calibri" w:hAnsi="Book Antiqua" w:cs="Times New Roman"/>
          <w:sz w:val="24"/>
          <w:szCs w:val="24"/>
          <w:lang w:eastAsia="lv-LV"/>
        </w:rPr>
      </w:pPr>
    </w:p>
    <w:p w14:paraId="21C60585"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44CE709F"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3EC34B2B"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p>
    <w:p w14:paraId="65278E6E"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398FFBAF" w14:textId="77777777" w:rsidR="006204A5" w:rsidRPr="009067AB" w:rsidRDefault="006204A5" w:rsidP="00F378BB">
      <w:pPr>
        <w:spacing w:after="0" w:line="240" w:lineRule="auto"/>
        <w:jc w:val="both"/>
        <w:rPr>
          <w:rFonts w:ascii="Book Antiqua" w:eastAsia="Calibri" w:hAnsi="Book Antiqua" w:cs="Times New Roman"/>
          <w:sz w:val="24"/>
          <w:szCs w:val="24"/>
          <w:lang w:eastAsia="lv-LV"/>
        </w:rPr>
      </w:pPr>
    </w:p>
    <w:p w14:paraId="63B74DBA" w14:textId="77777777" w:rsidR="006204A5" w:rsidRPr="009067AB" w:rsidRDefault="006204A5" w:rsidP="00F378BB">
      <w:pPr>
        <w:spacing w:after="0" w:line="240" w:lineRule="auto"/>
        <w:jc w:val="both"/>
        <w:rPr>
          <w:rFonts w:ascii="Book Antiqua" w:eastAsia="Calibri" w:hAnsi="Book Antiqua" w:cs="Times New Roman"/>
          <w:sz w:val="24"/>
          <w:szCs w:val="24"/>
          <w:lang w:eastAsia="lv-LV"/>
        </w:rPr>
      </w:pPr>
    </w:p>
    <w:p w14:paraId="0A2DBAA8" w14:textId="77777777" w:rsidR="006204A5" w:rsidRPr="009067AB" w:rsidRDefault="006204A5" w:rsidP="00F378BB">
      <w:pPr>
        <w:spacing w:after="0" w:line="240" w:lineRule="auto"/>
        <w:jc w:val="both"/>
        <w:rPr>
          <w:rFonts w:ascii="Book Antiqua" w:eastAsia="Calibri" w:hAnsi="Book Antiqua" w:cs="Times New Roman"/>
          <w:sz w:val="24"/>
          <w:szCs w:val="24"/>
          <w:lang w:eastAsia="lv-LV"/>
        </w:rPr>
      </w:pPr>
    </w:p>
    <w:p w14:paraId="175E6998"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1C05A64A"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1FC935F5" w14:textId="77777777" w:rsidR="00F378BB" w:rsidRPr="009067AB" w:rsidRDefault="00F378BB" w:rsidP="00F378BB">
      <w:pPr>
        <w:spacing w:after="0" w:line="240" w:lineRule="auto"/>
        <w:jc w:val="cente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Alojā, 20</w:t>
      </w:r>
      <w:r w:rsidR="00BB2C45" w:rsidRPr="009067AB">
        <w:rPr>
          <w:rFonts w:ascii="Book Antiqua" w:eastAsia="Calibri" w:hAnsi="Book Antiqua" w:cs="Times New Roman"/>
          <w:sz w:val="24"/>
          <w:szCs w:val="24"/>
          <w:lang w:eastAsia="lv-LV"/>
        </w:rPr>
        <w:t>2</w:t>
      </w:r>
      <w:r w:rsidR="00094D50" w:rsidRPr="009067AB">
        <w:rPr>
          <w:rFonts w:ascii="Book Antiqua" w:eastAsia="Calibri" w:hAnsi="Book Antiqua" w:cs="Times New Roman"/>
          <w:sz w:val="24"/>
          <w:szCs w:val="24"/>
          <w:lang w:eastAsia="lv-LV"/>
        </w:rPr>
        <w:t>1</w:t>
      </w:r>
    </w:p>
    <w:p w14:paraId="0527C004" w14:textId="77777777" w:rsidR="00AA0731" w:rsidRPr="009067AB" w:rsidRDefault="00AA0731">
      <w:pPr>
        <w:rPr>
          <w:rFonts w:ascii="Book Antiqua" w:eastAsia="Calibri" w:hAnsi="Book Antiqua" w:cs="Times New Roman"/>
          <w:sz w:val="24"/>
          <w:szCs w:val="24"/>
          <w:lang w:eastAsia="lv-LV"/>
        </w:rPr>
      </w:pPr>
    </w:p>
    <w:p w14:paraId="60FDFBEB" w14:textId="5D6E3499" w:rsidR="00F378BB" w:rsidRDefault="00F378BB" w:rsidP="009067AB">
      <w:pPr>
        <w:spacing w:after="0" w:line="240" w:lineRule="auto"/>
        <w:rPr>
          <w:rFonts w:ascii="Book Antiqua" w:eastAsia="Calibri" w:hAnsi="Book Antiqua" w:cs="Times New Roman"/>
          <w:sz w:val="24"/>
          <w:szCs w:val="24"/>
          <w:lang w:eastAsia="lv-LV"/>
        </w:rPr>
      </w:pPr>
    </w:p>
    <w:p w14:paraId="67E4C9B1" w14:textId="4F1A6BA8" w:rsidR="009067AB" w:rsidRDefault="009067AB" w:rsidP="009067AB">
      <w:pPr>
        <w:spacing w:after="0" w:line="240" w:lineRule="auto"/>
        <w:rPr>
          <w:rFonts w:ascii="Book Antiqua" w:eastAsia="Calibri" w:hAnsi="Book Antiqua" w:cs="Times New Roman"/>
          <w:sz w:val="24"/>
          <w:szCs w:val="24"/>
          <w:lang w:eastAsia="lv-LV"/>
        </w:rPr>
      </w:pPr>
    </w:p>
    <w:p w14:paraId="2C5096F2" w14:textId="77777777" w:rsidR="009067AB" w:rsidRPr="009067AB" w:rsidRDefault="009067AB" w:rsidP="009067AB">
      <w:pPr>
        <w:spacing w:after="0" w:line="240" w:lineRule="auto"/>
        <w:rPr>
          <w:rFonts w:ascii="Book Antiqua" w:eastAsia="Calibri" w:hAnsi="Book Antiqua" w:cs="Times New Roman"/>
          <w:sz w:val="24"/>
          <w:szCs w:val="24"/>
          <w:lang w:eastAsia="lv-LV"/>
        </w:rPr>
      </w:pPr>
    </w:p>
    <w:p w14:paraId="0AB6557E" w14:textId="77777777" w:rsidR="00F378BB" w:rsidRPr="009067AB" w:rsidRDefault="00F378BB" w:rsidP="00F378BB">
      <w:pPr>
        <w:numPr>
          <w:ilvl w:val="0"/>
          <w:numId w:val="1"/>
        </w:numPr>
        <w:spacing w:after="12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lastRenderedPageBreak/>
        <w:t>Vispārīgā informācija</w:t>
      </w:r>
    </w:p>
    <w:p w14:paraId="0FFA8490" w14:textId="77777777" w:rsidR="00F378BB" w:rsidRPr="009067AB" w:rsidRDefault="00F378BB" w:rsidP="00F378BB">
      <w:pPr>
        <w:numPr>
          <w:ilvl w:val="1"/>
          <w:numId w:val="1"/>
        </w:numPr>
        <w:spacing w:after="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b/>
          <w:sz w:val="24"/>
          <w:szCs w:val="24"/>
          <w:lang w:eastAsia="lv-LV"/>
        </w:rPr>
        <w:t>Pasūtītājs</w:t>
      </w:r>
      <w:r w:rsidRPr="009067AB">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9067AB" w14:paraId="3F2361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BC4E39"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B11A63E" w14:textId="77777777" w:rsidR="00F378BB" w:rsidRPr="009067AB" w:rsidRDefault="00F378BB" w:rsidP="00F378BB">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Alojas novada dome</w:t>
            </w:r>
          </w:p>
        </w:tc>
      </w:tr>
      <w:tr w:rsidR="00F378BB" w:rsidRPr="009067AB" w14:paraId="7F17F1F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63486D"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ADE5963"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Jūras iela 13, Aloja, Alojas novads, LV-4064</w:t>
            </w:r>
          </w:p>
        </w:tc>
      </w:tr>
      <w:tr w:rsidR="00F378BB" w:rsidRPr="009067AB" w14:paraId="77608099"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ABA4F8"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7E49622"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sz w:val="24"/>
                <w:szCs w:val="24"/>
                <w:lang w:eastAsia="lv-LV"/>
              </w:rPr>
              <w:t>90000060032</w:t>
            </w:r>
          </w:p>
        </w:tc>
      </w:tr>
      <w:tr w:rsidR="00F378BB" w:rsidRPr="009067AB" w14:paraId="196430D6"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325D26" w14:textId="77777777" w:rsidR="00F378BB" w:rsidRPr="009067AB" w:rsidRDefault="00F378BB" w:rsidP="00F378BB">
            <w:pPr>
              <w:spacing w:after="0" w:line="240" w:lineRule="auto"/>
              <w:rPr>
                <w:rFonts w:ascii="Book Antiqua" w:eastAsia="Times New Roman" w:hAnsi="Book Antiqua" w:cs="Times New Roman"/>
                <w:b/>
                <w:color w:val="000000"/>
                <w:sz w:val="24"/>
                <w:szCs w:val="24"/>
                <w:lang w:eastAsia="lv-LV"/>
              </w:rPr>
            </w:pPr>
            <w:r w:rsidRPr="009067AB">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32C667A" w14:textId="77777777" w:rsidR="00F378BB" w:rsidRPr="009067AB" w:rsidRDefault="00F378BB" w:rsidP="00F378BB">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64023925</w:t>
            </w:r>
          </w:p>
        </w:tc>
      </w:tr>
      <w:tr w:rsidR="00F378BB" w:rsidRPr="009067AB" w14:paraId="563C063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B24567" w14:textId="77777777" w:rsidR="00F378BB" w:rsidRPr="009067AB" w:rsidRDefault="00F378BB" w:rsidP="00F378BB">
            <w:pPr>
              <w:spacing w:after="0" w:line="240" w:lineRule="auto"/>
              <w:rPr>
                <w:rFonts w:ascii="Book Antiqua" w:eastAsia="Times New Roman" w:hAnsi="Book Antiqua" w:cs="Times New Roman"/>
                <w:b/>
                <w:color w:val="000000"/>
                <w:sz w:val="24"/>
                <w:szCs w:val="24"/>
                <w:lang w:eastAsia="lv-LV"/>
              </w:rPr>
            </w:pPr>
            <w:r w:rsidRPr="009067AB">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91D5B14" w14:textId="77777777" w:rsidR="00F378BB" w:rsidRPr="009067AB" w:rsidRDefault="009C406E" w:rsidP="00F378BB">
            <w:pPr>
              <w:spacing w:after="0" w:line="240" w:lineRule="auto"/>
              <w:rPr>
                <w:rFonts w:ascii="Book Antiqua" w:eastAsia="Times New Roman" w:hAnsi="Book Antiqua" w:cs="Times New Roman"/>
                <w:color w:val="000000"/>
                <w:sz w:val="24"/>
                <w:szCs w:val="24"/>
                <w:lang w:eastAsia="lv-LV"/>
              </w:rPr>
            </w:pPr>
            <w:hyperlink r:id="rId8" w:history="1">
              <w:r w:rsidR="00F378BB" w:rsidRPr="009067AB">
                <w:rPr>
                  <w:rFonts w:ascii="Book Antiqua" w:eastAsia="Times New Roman" w:hAnsi="Book Antiqua"/>
                  <w:color w:val="0000FF"/>
                  <w:sz w:val="24"/>
                  <w:szCs w:val="24"/>
                  <w:u w:val="single"/>
                </w:rPr>
                <w:t>dome@aloja.lv</w:t>
              </w:r>
            </w:hyperlink>
            <w:r w:rsidR="00F378BB" w:rsidRPr="009067AB">
              <w:rPr>
                <w:rFonts w:ascii="Book Antiqua" w:eastAsia="Times New Roman" w:hAnsi="Book Antiqua" w:cs="Times New Roman"/>
                <w:color w:val="000000"/>
                <w:sz w:val="24"/>
                <w:szCs w:val="24"/>
                <w:lang w:eastAsia="lv-LV"/>
              </w:rPr>
              <w:t xml:space="preserve"> </w:t>
            </w:r>
          </w:p>
        </w:tc>
      </w:tr>
      <w:tr w:rsidR="00F378BB" w:rsidRPr="009067AB" w14:paraId="12C4CDA5"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C7B17E" w14:textId="77777777" w:rsidR="00F378BB" w:rsidRPr="009067AB" w:rsidRDefault="00F378BB" w:rsidP="00F378BB">
            <w:pPr>
              <w:spacing w:after="0" w:line="240" w:lineRule="auto"/>
              <w:rPr>
                <w:rFonts w:ascii="Book Antiqua" w:eastAsia="Times New Roman" w:hAnsi="Book Antiqua" w:cs="Times New Roman"/>
                <w:b/>
                <w:color w:val="000000"/>
                <w:sz w:val="24"/>
                <w:szCs w:val="24"/>
                <w:lang w:eastAsia="lv-LV"/>
              </w:rPr>
            </w:pPr>
            <w:r w:rsidRPr="009067AB">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2F1011F" w14:textId="77777777" w:rsidR="00F378BB" w:rsidRPr="009067AB" w:rsidRDefault="009C406E" w:rsidP="00F378BB">
            <w:pPr>
              <w:spacing w:after="0" w:line="240" w:lineRule="auto"/>
              <w:rPr>
                <w:rFonts w:ascii="Book Antiqua" w:eastAsia="Times New Roman" w:hAnsi="Book Antiqua" w:cs="Times New Roman"/>
                <w:color w:val="000000"/>
                <w:sz w:val="24"/>
                <w:szCs w:val="24"/>
                <w:lang w:eastAsia="lv-LV"/>
              </w:rPr>
            </w:pPr>
            <w:hyperlink r:id="rId9" w:history="1">
              <w:r w:rsidR="00F378BB" w:rsidRPr="009067AB">
                <w:rPr>
                  <w:rFonts w:ascii="Book Antiqua" w:eastAsia="Times New Roman" w:hAnsi="Book Antiqua"/>
                  <w:color w:val="0000FF"/>
                  <w:sz w:val="24"/>
                  <w:szCs w:val="24"/>
                  <w:u w:val="single"/>
                </w:rPr>
                <w:t>www.aloja.lv</w:t>
              </w:r>
            </w:hyperlink>
          </w:p>
        </w:tc>
      </w:tr>
      <w:tr w:rsidR="00F378BB" w:rsidRPr="009067AB" w14:paraId="290532DE"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311DC14" w14:textId="77777777" w:rsidR="00F378BB" w:rsidRPr="009067AB" w:rsidRDefault="00F378BB" w:rsidP="00F378BB">
            <w:pPr>
              <w:spacing w:after="0" w:line="240" w:lineRule="auto"/>
              <w:rPr>
                <w:rFonts w:ascii="Book Antiqua" w:eastAsia="Times New Roman" w:hAnsi="Book Antiqua" w:cs="Times New Roman"/>
                <w:b/>
                <w:bCs/>
                <w:color w:val="000000"/>
                <w:sz w:val="24"/>
                <w:szCs w:val="24"/>
                <w:lang w:eastAsia="lv-LV"/>
              </w:rPr>
            </w:pPr>
            <w:r w:rsidRPr="009067AB">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F34BA63" w14:textId="77777777" w:rsidR="00094D50" w:rsidRPr="009067AB" w:rsidRDefault="00094D50" w:rsidP="00BB2C45">
            <w:pPr>
              <w:spacing w:after="0" w:line="240" w:lineRule="auto"/>
              <w:rPr>
                <w:rFonts w:ascii="Book Antiqua" w:eastAsia="Times New Roman" w:hAnsi="Book Antiqua" w:cs="Times New Roman"/>
                <w:color w:val="000000"/>
                <w:sz w:val="24"/>
                <w:szCs w:val="24"/>
                <w:lang w:eastAsia="lv-LV"/>
              </w:rPr>
            </w:pPr>
          </w:p>
          <w:p w14:paraId="24DF60FA" w14:textId="77777777" w:rsidR="000D6983" w:rsidRPr="009067AB" w:rsidRDefault="00BB2C45" w:rsidP="00BB2C45">
            <w:pPr>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 xml:space="preserve">Izpilddirektora vietnieks saimnieciskajos jautājumos Aivars Krūmiņš, </w:t>
            </w:r>
          </w:p>
          <w:p w14:paraId="289817C9" w14:textId="77777777" w:rsidR="00BB2C45" w:rsidRPr="009067AB" w:rsidRDefault="00BB2C45" w:rsidP="00BB2C45">
            <w:pPr>
              <w:spacing w:after="0" w:line="240" w:lineRule="auto"/>
              <w:rPr>
                <w:rFonts w:ascii="Book Antiqua" w:hAnsi="Book Antiqua" w:cs="Times New Roman"/>
                <w:sz w:val="24"/>
                <w:szCs w:val="24"/>
              </w:rPr>
            </w:pPr>
            <w:r w:rsidRPr="009067AB">
              <w:rPr>
                <w:rFonts w:ascii="Book Antiqua" w:eastAsia="Times New Roman" w:hAnsi="Book Antiqua" w:cs="Times New Roman"/>
                <w:color w:val="000000"/>
                <w:sz w:val="24"/>
                <w:szCs w:val="24"/>
                <w:lang w:eastAsia="lv-LV"/>
              </w:rPr>
              <w:t xml:space="preserve">tālr. 22014160 e-pasts: </w:t>
            </w:r>
            <w:hyperlink r:id="rId10" w:history="1">
              <w:r w:rsidRPr="009067AB">
                <w:rPr>
                  <w:rStyle w:val="Hipersaite"/>
                  <w:rFonts w:ascii="Book Antiqua" w:eastAsia="Times New Roman" w:hAnsi="Book Antiqua" w:cs="Times New Roman"/>
                  <w:sz w:val="24"/>
                  <w:szCs w:val="24"/>
                  <w:lang w:eastAsia="lv-LV"/>
                </w:rPr>
                <w:t>aivars.krumins@aloja.lv</w:t>
              </w:r>
            </w:hyperlink>
          </w:p>
          <w:p w14:paraId="6DD54000" w14:textId="77777777" w:rsidR="00785B7C" w:rsidRPr="009067AB" w:rsidRDefault="00785B7C" w:rsidP="00355297">
            <w:pPr>
              <w:spacing w:after="0" w:line="240" w:lineRule="auto"/>
              <w:rPr>
                <w:rFonts w:ascii="Book Antiqua" w:eastAsia="Times New Roman" w:hAnsi="Book Antiqua" w:cs="Times New Roman"/>
                <w:color w:val="000000"/>
                <w:sz w:val="24"/>
                <w:szCs w:val="24"/>
                <w:lang w:eastAsia="lv-LV"/>
              </w:rPr>
            </w:pPr>
          </w:p>
        </w:tc>
      </w:tr>
    </w:tbl>
    <w:p w14:paraId="477D33A8" w14:textId="77777777" w:rsidR="00F378BB" w:rsidRPr="009067AB" w:rsidRDefault="00F378BB" w:rsidP="00F378BB">
      <w:pPr>
        <w:spacing w:after="0" w:line="240" w:lineRule="auto"/>
        <w:ind w:left="792"/>
        <w:jc w:val="both"/>
        <w:rPr>
          <w:rFonts w:ascii="Book Antiqua" w:eastAsia="Calibri" w:hAnsi="Book Antiqua" w:cs="Times New Roman"/>
          <w:b/>
          <w:sz w:val="24"/>
          <w:szCs w:val="24"/>
          <w:lang w:eastAsia="lv-LV"/>
        </w:rPr>
      </w:pPr>
    </w:p>
    <w:p w14:paraId="29339909" w14:textId="2E746A57" w:rsidR="00F378BB" w:rsidRPr="009067AB"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 xml:space="preserve">Piedāvājumu iesniegšanas termiņš: </w:t>
      </w:r>
      <w:r w:rsidRPr="009067AB">
        <w:rPr>
          <w:rFonts w:ascii="Book Antiqua" w:eastAsia="Calibri" w:hAnsi="Book Antiqua" w:cs="Times New Roman"/>
          <w:b/>
          <w:sz w:val="24"/>
          <w:szCs w:val="24"/>
          <w:u w:val="single"/>
          <w:lang w:eastAsia="lv-LV"/>
        </w:rPr>
        <w:t>līdz 20</w:t>
      </w:r>
      <w:r w:rsidR="00BB2C45" w:rsidRPr="009067AB">
        <w:rPr>
          <w:rFonts w:ascii="Book Antiqua" w:eastAsia="Calibri" w:hAnsi="Book Antiqua" w:cs="Times New Roman"/>
          <w:b/>
          <w:sz w:val="24"/>
          <w:szCs w:val="24"/>
          <w:u w:val="single"/>
          <w:lang w:eastAsia="lv-LV"/>
        </w:rPr>
        <w:t>2</w:t>
      </w:r>
      <w:r w:rsidR="00094D50" w:rsidRPr="009067AB">
        <w:rPr>
          <w:rFonts w:ascii="Book Antiqua" w:eastAsia="Calibri" w:hAnsi="Book Antiqua" w:cs="Times New Roman"/>
          <w:b/>
          <w:sz w:val="24"/>
          <w:szCs w:val="24"/>
          <w:u w:val="single"/>
          <w:lang w:eastAsia="lv-LV"/>
        </w:rPr>
        <w:t>1</w:t>
      </w:r>
      <w:r w:rsidRPr="009067AB">
        <w:rPr>
          <w:rFonts w:ascii="Book Antiqua" w:eastAsia="Calibri" w:hAnsi="Book Antiqua" w:cs="Times New Roman"/>
          <w:b/>
          <w:sz w:val="24"/>
          <w:szCs w:val="24"/>
          <w:u w:val="single"/>
          <w:lang w:eastAsia="lv-LV"/>
        </w:rPr>
        <w:t xml:space="preserve">. gada </w:t>
      </w:r>
      <w:r w:rsidR="00D85220">
        <w:rPr>
          <w:rFonts w:ascii="Book Antiqua" w:eastAsia="Calibri" w:hAnsi="Book Antiqua" w:cs="Times New Roman"/>
          <w:b/>
          <w:sz w:val="24"/>
          <w:szCs w:val="24"/>
          <w:u w:val="single"/>
          <w:lang w:eastAsia="lv-LV"/>
        </w:rPr>
        <w:t>14.jūnijam</w:t>
      </w:r>
      <w:r w:rsidRPr="009067AB">
        <w:rPr>
          <w:rFonts w:ascii="Book Antiqua" w:eastAsia="Calibri" w:hAnsi="Book Antiqua" w:cs="Times New Roman"/>
          <w:b/>
          <w:sz w:val="24"/>
          <w:szCs w:val="24"/>
          <w:lang w:eastAsia="lv-LV"/>
        </w:rPr>
        <w:t>.</w:t>
      </w:r>
    </w:p>
    <w:p w14:paraId="3B82C26A" w14:textId="77777777" w:rsidR="00F378BB" w:rsidRPr="009067AB"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Piedāvājumi var tikt iesniegti:</w:t>
      </w:r>
    </w:p>
    <w:p w14:paraId="226935AD" w14:textId="77777777" w:rsidR="00F378BB" w:rsidRPr="009067AB" w:rsidRDefault="00F378BB" w:rsidP="00F378BB">
      <w:pPr>
        <w:numPr>
          <w:ilvl w:val="2"/>
          <w:numId w:val="1"/>
        </w:numPr>
        <w:spacing w:after="0" w:line="240" w:lineRule="auto"/>
        <w:jc w:val="both"/>
        <w:rPr>
          <w:rFonts w:ascii="Book Antiqua" w:hAnsi="Book Antiqua"/>
          <w:sz w:val="24"/>
          <w:szCs w:val="24"/>
          <w:lang w:eastAsia="lv-LV"/>
        </w:rPr>
      </w:pPr>
      <w:r w:rsidRPr="009067AB">
        <w:rPr>
          <w:rFonts w:ascii="Book Antiqua" w:hAnsi="Book Antiqua"/>
          <w:sz w:val="24"/>
          <w:szCs w:val="24"/>
          <w:lang w:eastAsia="lv-LV"/>
        </w:rPr>
        <w:t>iesniedzot personīgi Alojas novada domē, Jūras ielā 13, Alojā;</w:t>
      </w:r>
    </w:p>
    <w:p w14:paraId="393CE72B" w14:textId="77777777" w:rsidR="00F378BB" w:rsidRPr="009067AB" w:rsidRDefault="00F378BB" w:rsidP="00E5350D">
      <w:pPr>
        <w:numPr>
          <w:ilvl w:val="2"/>
          <w:numId w:val="1"/>
        </w:numPr>
        <w:spacing w:after="0" w:line="240" w:lineRule="auto"/>
        <w:ind w:left="567" w:firstLine="34"/>
        <w:jc w:val="both"/>
        <w:rPr>
          <w:rFonts w:ascii="Book Antiqua" w:hAnsi="Book Antiqua"/>
          <w:sz w:val="24"/>
          <w:szCs w:val="24"/>
          <w:lang w:eastAsia="lv-LV"/>
        </w:rPr>
      </w:pPr>
      <w:r w:rsidRPr="009067AB">
        <w:rPr>
          <w:rFonts w:ascii="Book Antiqua" w:hAnsi="Book Antiqua"/>
          <w:sz w:val="24"/>
          <w:szCs w:val="24"/>
          <w:lang w:eastAsia="lv-LV"/>
        </w:rPr>
        <w:t>nosūtot pa pastu vai nogādājot ar kurjeru, adresējot: Alojas novada dome, Jūras</w:t>
      </w:r>
      <w:r w:rsidR="0042201F" w:rsidRPr="009067AB">
        <w:rPr>
          <w:rFonts w:ascii="Book Antiqua" w:hAnsi="Book Antiqua"/>
          <w:sz w:val="24"/>
          <w:szCs w:val="24"/>
          <w:lang w:eastAsia="lv-LV"/>
        </w:rPr>
        <w:t xml:space="preserve"> </w:t>
      </w:r>
      <w:r w:rsidRPr="009067AB">
        <w:rPr>
          <w:rFonts w:ascii="Book Antiqua" w:hAnsi="Book Antiqua"/>
          <w:sz w:val="24"/>
          <w:szCs w:val="24"/>
          <w:lang w:eastAsia="lv-LV"/>
        </w:rPr>
        <w:t>iela 13, Aloja, Alojas novads, LV-4064;</w:t>
      </w:r>
    </w:p>
    <w:p w14:paraId="707D34BC" w14:textId="77777777" w:rsidR="00F378BB" w:rsidRPr="009067AB" w:rsidRDefault="00F378BB" w:rsidP="00F378BB">
      <w:pPr>
        <w:numPr>
          <w:ilvl w:val="2"/>
          <w:numId w:val="1"/>
        </w:numPr>
        <w:spacing w:after="0" w:line="240" w:lineRule="auto"/>
        <w:jc w:val="both"/>
        <w:rPr>
          <w:rFonts w:ascii="Book Antiqua" w:eastAsia="Calibri" w:hAnsi="Book Antiqua" w:cs="Times New Roman"/>
          <w:b/>
          <w:sz w:val="24"/>
          <w:szCs w:val="24"/>
          <w:lang w:eastAsia="lv-LV"/>
        </w:rPr>
      </w:pPr>
      <w:r w:rsidRPr="009067AB">
        <w:rPr>
          <w:rFonts w:ascii="Book Antiqua" w:hAnsi="Book Antiqua"/>
          <w:sz w:val="24"/>
          <w:szCs w:val="24"/>
          <w:lang w:eastAsia="lv-LV"/>
        </w:rPr>
        <w:t xml:space="preserve">nosūtot elektroniski uz e-pastu: </w:t>
      </w:r>
      <w:hyperlink r:id="rId11" w:history="1">
        <w:r w:rsidR="00AA0731" w:rsidRPr="009067AB">
          <w:rPr>
            <w:rStyle w:val="Hipersaite"/>
            <w:rFonts w:ascii="Book Antiqua" w:hAnsi="Book Antiqua"/>
            <w:sz w:val="24"/>
            <w:szCs w:val="24"/>
          </w:rPr>
          <w:t>dome@aloja.lv</w:t>
        </w:r>
      </w:hyperlink>
    </w:p>
    <w:p w14:paraId="0E5D0184" w14:textId="77777777" w:rsidR="00F378BB" w:rsidRPr="009067AB" w:rsidRDefault="00F378BB" w:rsidP="00F378BB">
      <w:pPr>
        <w:spacing w:after="120" w:line="240" w:lineRule="auto"/>
        <w:ind w:left="360"/>
        <w:jc w:val="both"/>
        <w:rPr>
          <w:rFonts w:ascii="Book Antiqua" w:eastAsia="Calibri" w:hAnsi="Book Antiqua" w:cs="Times New Roman"/>
          <w:b/>
          <w:sz w:val="24"/>
          <w:szCs w:val="24"/>
          <w:lang w:eastAsia="lv-LV"/>
        </w:rPr>
      </w:pPr>
    </w:p>
    <w:p w14:paraId="210FEA1D" w14:textId="77777777" w:rsidR="00F378BB" w:rsidRPr="009067AB" w:rsidRDefault="00F378BB" w:rsidP="00064E97">
      <w:pPr>
        <w:numPr>
          <w:ilvl w:val="0"/>
          <w:numId w:val="1"/>
        </w:num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 xml:space="preserve">Informācija par </w:t>
      </w:r>
      <w:r w:rsidR="005B1B1E" w:rsidRPr="009067AB">
        <w:rPr>
          <w:rFonts w:ascii="Book Antiqua" w:eastAsia="Calibri" w:hAnsi="Book Antiqua" w:cs="Times New Roman"/>
          <w:b/>
          <w:sz w:val="24"/>
          <w:szCs w:val="24"/>
          <w:lang w:eastAsia="lv-LV"/>
        </w:rPr>
        <w:t>cenu aptaujas</w:t>
      </w:r>
      <w:r w:rsidRPr="009067AB">
        <w:rPr>
          <w:rFonts w:ascii="Book Antiqua" w:eastAsia="Calibri" w:hAnsi="Book Antiqua" w:cs="Times New Roman"/>
          <w:b/>
          <w:sz w:val="24"/>
          <w:szCs w:val="24"/>
          <w:lang w:eastAsia="lv-LV"/>
        </w:rPr>
        <w:t xml:space="preserve"> priekšmetu</w:t>
      </w:r>
    </w:p>
    <w:p w14:paraId="7A95271C" w14:textId="77777777" w:rsidR="00657079" w:rsidRPr="009067AB" w:rsidRDefault="00657079" w:rsidP="00657079">
      <w:pPr>
        <w:spacing w:after="0" w:line="240" w:lineRule="auto"/>
        <w:ind w:left="360"/>
        <w:rPr>
          <w:rFonts w:ascii="Book Antiqua" w:eastAsia="Calibri" w:hAnsi="Book Antiqua" w:cs="Times New Roman"/>
          <w:b/>
          <w:sz w:val="24"/>
          <w:szCs w:val="24"/>
          <w:lang w:eastAsia="lv-LV"/>
        </w:rPr>
      </w:pPr>
    </w:p>
    <w:p w14:paraId="470A4F70" w14:textId="3C36C702" w:rsidR="001925DC" w:rsidRPr="009067AB" w:rsidRDefault="00F378BB" w:rsidP="00134899">
      <w:pPr>
        <w:numPr>
          <w:ilvl w:val="1"/>
          <w:numId w:val="1"/>
        </w:numPr>
        <w:suppressAutoHyphens/>
        <w:spacing w:after="0" w:line="240" w:lineRule="auto"/>
        <w:jc w:val="both"/>
        <w:rPr>
          <w:rFonts w:ascii="Book Antiqua" w:eastAsia="Calibri" w:hAnsi="Book Antiqua" w:cs="Times New Roman"/>
          <w:bCs/>
          <w:sz w:val="24"/>
          <w:szCs w:val="24"/>
          <w:lang w:eastAsia="lv-LV"/>
        </w:rPr>
      </w:pPr>
      <w:r w:rsidRPr="00D85220">
        <w:rPr>
          <w:rFonts w:ascii="Book Antiqua" w:eastAsia="Calibri" w:hAnsi="Book Antiqua" w:cs="Times New Roman"/>
          <w:b/>
          <w:sz w:val="24"/>
          <w:szCs w:val="24"/>
          <w:u w:val="single"/>
          <w:lang w:eastAsia="lv-LV"/>
        </w:rPr>
        <w:t>Cenu aptaujas priekšmets</w:t>
      </w:r>
      <w:r w:rsidRPr="009067AB">
        <w:rPr>
          <w:rFonts w:ascii="Book Antiqua" w:eastAsia="Calibri" w:hAnsi="Book Antiqua" w:cs="Times New Roman"/>
          <w:sz w:val="24"/>
          <w:szCs w:val="24"/>
          <w:lang w:eastAsia="lv-LV"/>
        </w:rPr>
        <w:t>:</w:t>
      </w:r>
      <w:r w:rsidRPr="009067AB">
        <w:rPr>
          <w:rFonts w:ascii="Book Antiqua" w:eastAsia="Calibri" w:hAnsi="Book Antiqua" w:cs="Times New Roman"/>
          <w:b/>
          <w:sz w:val="24"/>
          <w:szCs w:val="24"/>
          <w:lang w:eastAsia="lv-LV"/>
        </w:rPr>
        <w:t xml:space="preserve"> </w:t>
      </w:r>
      <w:r w:rsidR="00D85220" w:rsidRPr="00D85220">
        <w:rPr>
          <w:rFonts w:ascii="Book Antiqua" w:hAnsi="Book Antiqua"/>
          <w:b/>
          <w:bCs/>
          <w:sz w:val="24"/>
          <w:szCs w:val="24"/>
        </w:rPr>
        <w:t>Apliecinājuma kartes sagatavošana Kalēju ielas posmam no Rīgas ielas krustojuma līdz Ausekļa ielas krustojumam, Alojā, Alojas novadā</w:t>
      </w:r>
      <w:r w:rsidR="00092005" w:rsidRPr="009067AB">
        <w:rPr>
          <w:rFonts w:ascii="Book Antiqua" w:hAnsi="Book Antiqua"/>
          <w:bCs/>
          <w:sz w:val="24"/>
          <w:szCs w:val="24"/>
        </w:rPr>
        <w:t>.</w:t>
      </w:r>
    </w:p>
    <w:p w14:paraId="719655AC" w14:textId="25674948" w:rsidR="00F378BB" w:rsidRPr="009067AB" w:rsidRDefault="00F378BB" w:rsidP="00EC148D">
      <w:pPr>
        <w:numPr>
          <w:ilvl w:val="1"/>
          <w:numId w:val="1"/>
        </w:numPr>
        <w:suppressAutoHyphens/>
        <w:spacing w:after="0" w:line="240" w:lineRule="auto"/>
        <w:jc w:val="both"/>
        <w:rPr>
          <w:rFonts w:ascii="Book Antiqua" w:eastAsia="Calibri" w:hAnsi="Book Antiqua" w:cs="Times New Roman"/>
          <w:bCs/>
          <w:sz w:val="24"/>
          <w:szCs w:val="24"/>
          <w:lang w:eastAsia="lv-LV"/>
        </w:rPr>
      </w:pPr>
      <w:r w:rsidRPr="009067AB">
        <w:rPr>
          <w:rFonts w:ascii="Book Antiqua" w:eastAsia="Calibri" w:hAnsi="Book Antiqua" w:cs="Times New Roman"/>
          <w:b/>
          <w:sz w:val="24"/>
          <w:szCs w:val="24"/>
          <w:lang w:eastAsia="lv-LV"/>
        </w:rPr>
        <w:t>Līguma izpildes termiņš</w:t>
      </w:r>
      <w:r w:rsidRPr="009067AB">
        <w:rPr>
          <w:rFonts w:ascii="Book Antiqua" w:eastAsia="Calibri" w:hAnsi="Book Antiqua" w:cs="Times New Roman"/>
          <w:sz w:val="24"/>
          <w:szCs w:val="24"/>
          <w:lang w:eastAsia="lv-LV"/>
        </w:rPr>
        <w:t>:</w:t>
      </w:r>
      <w:r w:rsidRPr="009067AB">
        <w:rPr>
          <w:rFonts w:ascii="Book Antiqua" w:eastAsia="Calibri" w:hAnsi="Book Antiqua" w:cs="Times New Roman"/>
          <w:b/>
          <w:color w:val="FF0000"/>
          <w:sz w:val="24"/>
          <w:szCs w:val="24"/>
          <w:lang w:eastAsia="lv-LV"/>
        </w:rPr>
        <w:t xml:space="preserve"> </w:t>
      </w:r>
      <w:r w:rsidR="009067AB" w:rsidRPr="009067AB">
        <w:rPr>
          <w:rFonts w:ascii="Book Antiqua" w:eastAsia="Calibri" w:hAnsi="Book Antiqua" w:cs="Times New Roman"/>
          <w:color w:val="000000" w:themeColor="text1"/>
          <w:sz w:val="24"/>
          <w:szCs w:val="24"/>
          <w:lang w:eastAsia="lv-LV"/>
        </w:rPr>
        <w:t>2</w:t>
      </w:r>
      <w:r w:rsidR="00FC399D" w:rsidRPr="009067AB">
        <w:rPr>
          <w:rFonts w:ascii="Book Antiqua" w:eastAsia="Calibri" w:hAnsi="Book Antiqua" w:cs="Times New Roman"/>
          <w:color w:val="FF0000"/>
          <w:sz w:val="24"/>
          <w:szCs w:val="24"/>
          <w:lang w:eastAsia="lv-LV"/>
        </w:rPr>
        <w:t xml:space="preserve"> </w:t>
      </w:r>
      <w:r w:rsidR="00E246F6" w:rsidRPr="009067AB">
        <w:rPr>
          <w:rFonts w:ascii="Book Antiqua" w:eastAsia="Calibri" w:hAnsi="Book Antiqua" w:cs="Times New Roman"/>
          <w:color w:val="000000" w:themeColor="text1"/>
          <w:sz w:val="24"/>
          <w:szCs w:val="24"/>
          <w:lang w:eastAsia="lv-LV"/>
        </w:rPr>
        <w:t>(</w:t>
      </w:r>
      <w:r w:rsidR="009067AB" w:rsidRPr="009067AB">
        <w:rPr>
          <w:rFonts w:ascii="Book Antiqua" w:eastAsia="Calibri" w:hAnsi="Book Antiqua" w:cs="Times New Roman"/>
          <w:color w:val="000000" w:themeColor="text1"/>
          <w:sz w:val="24"/>
          <w:szCs w:val="24"/>
          <w:lang w:eastAsia="lv-LV"/>
        </w:rPr>
        <w:t>divu</w:t>
      </w:r>
      <w:r w:rsidR="00E246F6" w:rsidRPr="009067AB">
        <w:rPr>
          <w:rFonts w:ascii="Book Antiqua" w:eastAsia="Calibri" w:hAnsi="Book Antiqua" w:cs="Times New Roman"/>
          <w:color w:val="000000" w:themeColor="text1"/>
          <w:sz w:val="24"/>
          <w:szCs w:val="24"/>
          <w:lang w:eastAsia="lv-LV"/>
        </w:rPr>
        <w:t xml:space="preserve">) </w:t>
      </w:r>
      <w:r w:rsidR="00224361" w:rsidRPr="009067AB">
        <w:rPr>
          <w:rFonts w:ascii="Book Antiqua" w:eastAsia="Calibri" w:hAnsi="Book Antiqua" w:cs="Times New Roman"/>
          <w:sz w:val="24"/>
          <w:szCs w:val="24"/>
          <w:lang w:eastAsia="lv-LV"/>
        </w:rPr>
        <w:t xml:space="preserve">mēnešu </w:t>
      </w:r>
      <w:r w:rsidR="00FC399D" w:rsidRPr="009067AB">
        <w:rPr>
          <w:rFonts w:ascii="Book Antiqua" w:eastAsia="Calibri" w:hAnsi="Book Antiqua" w:cs="Times New Roman"/>
          <w:sz w:val="24"/>
          <w:szCs w:val="24"/>
          <w:lang w:eastAsia="lv-LV"/>
        </w:rPr>
        <w:t>laikā no līguma noslēgšanas</w:t>
      </w:r>
      <w:r w:rsidR="00EC148D" w:rsidRPr="009067AB">
        <w:rPr>
          <w:rFonts w:ascii="Book Antiqua" w:eastAsia="Calibri" w:hAnsi="Book Antiqua" w:cs="Times New Roman"/>
          <w:sz w:val="24"/>
          <w:szCs w:val="24"/>
          <w:lang w:eastAsia="lv-LV"/>
        </w:rPr>
        <w:t>.</w:t>
      </w:r>
    </w:p>
    <w:p w14:paraId="2F61AD75" w14:textId="77777777" w:rsidR="00F378BB" w:rsidRPr="009067AB" w:rsidRDefault="00F378BB" w:rsidP="00F378BB">
      <w:pPr>
        <w:numPr>
          <w:ilvl w:val="1"/>
          <w:numId w:val="1"/>
        </w:numPr>
        <w:spacing w:after="0" w:line="240" w:lineRule="auto"/>
        <w:jc w:val="both"/>
        <w:rPr>
          <w:rFonts w:ascii="Book Antiqua" w:eastAsia="Calibri" w:hAnsi="Book Antiqua" w:cs="Times New Roman"/>
          <w:bCs/>
          <w:sz w:val="24"/>
          <w:szCs w:val="24"/>
          <w:lang w:eastAsia="lv-LV"/>
        </w:rPr>
      </w:pPr>
      <w:r w:rsidRPr="009067AB">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514832A7" w14:textId="77777777" w:rsidR="00D67236" w:rsidRPr="009067AB" w:rsidRDefault="00D67236" w:rsidP="00D67236">
      <w:pPr>
        <w:spacing w:after="0" w:line="240" w:lineRule="auto"/>
        <w:ind w:left="716"/>
        <w:jc w:val="both"/>
        <w:rPr>
          <w:rFonts w:ascii="Book Antiqua" w:eastAsia="Calibri" w:hAnsi="Book Antiqua" w:cs="Times New Roman"/>
          <w:bCs/>
          <w:sz w:val="24"/>
          <w:szCs w:val="24"/>
          <w:lang w:eastAsia="lv-LV"/>
        </w:rPr>
      </w:pPr>
    </w:p>
    <w:p w14:paraId="59CBFFA4" w14:textId="784B3222" w:rsidR="00F378BB" w:rsidRPr="009067AB" w:rsidRDefault="00F378BB" w:rsidP="00F378BB">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9067AB">
        <w:rPr>
          <w:rFonts w:ascii="Book Antiqua" w:eastAsia="Calibri" w:hAnsi="Book Antiqua" w:cs="Times New Roman"/>
          <w:b/>
          <w:color w:val="000000"/>
          <w:kern w:val="22"/>
          <w:sz w:val="24"/>
          <w:szCs w:val="24"/>
          <w:lang w:eastAsia="ar-SA"/>
        </w:rPr>
        <w:t>Prasības pretendentiem un iesniedzamie dokumenti</w:t>
      </w:r>
    </w:p>
    <w:p w14:paraId="77CF4027" w14:textId="77777777" w:rsidR="009067AB" w:rsidRPr="009067AB" w:rsidRDefault="009067AB" w:rsidP="009067AB">
      <w:pPr>
        <w:suppressAutoHyphens/>
        <w:spacing w:before="120" w:after="0" w:line="100" w:lineRule="atLeast"/>
        <w:ind w:left="357"/>
        <w:rPr>
          <w:rFonts w:ascii="Book Antiqua" w:eastAsia="Calibri" w:hAnsi="Book Antiqua" w:cs="Times New Roman"/>
          <w:b/>
          <w:kern w:val="22"/>
          <w:sz w:val="24"/>
          <w:szCs w:val="24"/>
          <w:lang w:eastAsia="ar-SA"/>
        </w:rPr>
      </w:pPr>
    </w:p>
    <w:p w14:paraId="65E6CCCC" w14:textId="614D949D" w:rsidR="00D67236" w:rsidRPr="009067AB" w:rsidRDefault="00F378BB" w:rsidP="009067AB">
      <w:pPr>
        <w:numPr>
          <w:ilvl w:val="1"/>
          <w:numId w:val="1"/>
        </w:numPr>
        <w:spacing w:after="0" w:line="240" w:lineRule="auto"/>
        <w:jc w:val="both"/>
        <w:rPr>
          <w:rFonts w:ascii="Book Antiqua" w:eastAsia="Calibri" w:hAnsi="Book Antiqua" w:cs="Times New Roman"/>
          <w:kern w:val="22"/>
          <w:sz w:val="24"/>
          <w:szCs w:val="24"/>
          <w:lang w:eastAsia="ar-SA"/>
        </w:rPr>
      </w:pPr>
      <w:r w:rsidRPr="009067AB">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r w:rsidR="00D67236" w:rsidRPr="009067AB">
        <w:rPr>
          <w:rFonts w:ascii="Book Antiqua" w:eastAsia="Calibri" w:hAnsi="Book Antiqua" w:cs="Times New Roman"/>
          <w:kern w:val="22"/>
          <w:sz w:val="24"/>
          <w:szCs w:val="24"/>
          <w:lang w:eastAsia="ar-SA"/>
        </w:rPr>
        <w:br w:type="page"/>
      </w:r>
    </w:p>
    <w:p w14:paraId="624B92BD" w14:textId="77777777" w:rsidR="00F378BB" w:rsidRPr="009067AB" w:rsidRDefault="00F378BB" w:rsidP="00350BB3">
      <w:pPr>
        <w:spacing w:after="0" w:line="240" w:lineRule="auto"/>
        <w:ind w:left="716"/>
        <w:jc w:val="both"/>
        <w:rPr>
          <w:rFonts w:ascii="Book Antiqua" w:eastAsia="Calibri" w:hAnsi="Book Antiqua" w:cs="Times New Roman"/>
          <w:kern w:val="22"/>
          <w:sz w:val="24"/>
          <w:szCs w:val="24"/>
          <w:lang w:eastAsia="ar-SA"/>
        </w:rPr>
      </w:pPr>
    </w:p>
    <w:p w14:paraId="08494B55" w14:textId="77777777" w:rsidR="00F378BB" w:rsidRPr="009067AB" w:rsidRDefault="00F378BB" w:rsidP="00F378BB">
      <w:pPr>
        <w:numPr>
          <w:ilvl w:val="1"/>
          <w:numId w:val="1"/>
        </w:numPr>
        <w:spacing w:after="120" w:line="240" w:lineRule="auto"/>
        <w:jc w:val="both"/>
        <w:rPr>
          <w:rFonts w:ascii="Book Antiqua" w:eastAsia="Calibri" w:hAnsi="Book Antiqua" w:cs="Times New Roman"/>
          <w:b/>
          <w:kern w:val="22"/>
          <w:sz w:val="24"/>
          <w:szCs w:val="24"/>
          <w:lang w:eastAsia="ar-SA"/>
        </w:rPr>
      </w:pPr>
      <w:r w:rsidRPr="009067AB">
        <w:rPr>
          <w:rFonts w:ascii="Book Antiqua" w:eastAsia="Calibri" w:hAnsi="Book Antiqua" w:cs="Times New Roman"/>
          <w:b/>
          <w:kern w:val="22"/>
          <w:sz w:val="24"/>
          <w:szCs w:val="24"/>
          <w:u w:val="single"/>
          <w:lang w:eastAsia="ar-SA"/>
        </w:rPr>
        <w:t>Pretendentu atlases un kvalifikācijas prasības un iesniedzamie dokumenti</w:t>
      </w:r>
      <w:r w:rsidRPr="009067AB">
        <w:rPr>
          <w:rFonts w:ascii="Book Antiqua" w:eastAsia="Calibri" w:hAnsi="Book Antiqua"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9067AB" w14:paraId="1BB40DA7" w14:textId="77777777" w:rsidTr="00657079">
        <w:tc>
          <w:tcPr>
            <w:tcW w:w="988" w:type="dxa"/>
            <w:shd w:val="clear" w:color="auto" w:fill="BFBFBF" w:themeFill="background1" w:themeFillShade="BF"/>
          </w:tcPr>
          <w:p w14:paraId="7EDBBA37" w14:textId="77777777" w:rsidR="00445752" w:rsidRPr="009067AB" w:rsidRDefault="00445752" w:rsidP="00123406">
            <w:pPr>
              <w:spacing w:after="200" w:line="240"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Nr.p.k.</w:t>
            </w:r>
          </w:p>
        </w:tc>
        <w:tc>
          <w:tcPr>
            <w:tcW w:w="3457" w:type="dxa"/>
            <w:shd w:val="clear" w:color="auto" w:fill="BFBFBF" w:themeFill="background1" w:themeFillShade="BF"/>
          </w:tcPr>
          <w:p w14:paraId="4E83D4FA" w14:textId="77777777" w:rsidR="00445752" w:rsidRPr="009067AB" w:rsidRDefault="00445752" w:rsidP="00123406">
            <w:pPr>
              <w:spacing w:after="20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Pasūtītāja prasības pretendentu kvalifikācijai</w:t>
            </w:r>
          </w:p>
        </w:tc>
        <w:tc>
          <w:tcPr>
            <w:tcW w:w="4336" w:type="dxa"/>
            <w:shd w:val="clear" w:color="auto" w:fill="BFBFBF" w:themeFill="background1" w:themeFillShade="BF"/>
          </w:tcPr>
          <w:p w14:paraId="328E648C" w14:textId="77777777" w:rsidR="00445752" w:rsidRPr="009067AB" w:rsidRDefault="00445752" w:rsidP="00123406">
            <w:pPr>
              <w:spacing w:after="20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Pret</w:t>
            </w:r>
            <w:r w:rsidR="00EB5DA9" w:rsidRPr="009067AB">
              <w:rPr>
                <w:rFonts w:ascii="Book Antiqua" w:eastAsia="Calibri" w:hAnsi="Book Antiqua" w:cs="Times New Roman"/>
                <w:b/>
                <w:sz w:val="24"/>
                <w:szCs w:val="24"/>
                <w:lang w:eastAsia="lv-LV"/>
              </w:rPr>
              <w:t>endenta iesniedzamie dokumenti cenu aptaujā</w:t>
            </w:r>
          </w:p>
        </w:tc>
      </w:tr>
      <w:tr w:rsidR="00445752" w:rsidRPr="009067AB" w14:paraId="19D9D9B4" w14:textId="77777777" w:rsidTr="00F10F85">
        <w:tc>
          <w:tcPr>
            <w:tcW w:w="988" w:type="dxa"/>
            <w:shd w:val="clear" w:color="auto" w:fill="auto"/>
          </w:tcPr>
          <w:p w14:paraId="657C7B62" w14:textId="77777777" w:rsidR="00445752" w:rsidRPr="009067AB" w:rsidRDefault="00445752" w:rsidP="00123406">
            <w:pPr>
              <w:pStyle w:val="Sarakstarindkopa"/>
              <w:numPr>
                <w:ilvl w:val="2"/>
                <w:numId w:val="1"/>
              </w:numPr>
              <w:tabs>
                <w:tab w:val="left" w:pos="892"/>
              </w:tabs>
              <w:spacing w:after="200" w:line="240" w:lineRule="auto"/>
              <w:ind w:left="29" w:firstLine="0"/>
              <w:jc w:val="both"/>
              <w:rPr>
                <w:rFonts w:ascii="Book Antiqua" w:eastAsia="Calibri" w:hAnsi="Book Antiqua" w:cs="Times New Roman"/>
                <w:sz w:val="24"/>
                <w:szCs w:val="24"/>
                <w:lang w:eastAsia="lv-LV"/>
              </w:rPr>
            </w:pPr>
          </w:p>
        </w:tc>
        <w:tc>
          <w:tcPr>
            <w:tcW w:w="3457" w:type="dxa"/>
            <w:shd w:val="clear" w:color="auto" w:fill="auto"/>
          </w:tcPr>
          <w:p w14:paraId="739655E2" w14:textId="77777777" w:rsidR="00445752" w:rsidRPr="009067AB" w:rsidRDefault="00445752" w:rsidP="00123406">
            <w:pPr>
              <w:spacing w:after="20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w:t>
            </w:r>
            <w:r w:rsidR="00233BEE" w:rsidRPr="009067AB">
              <w:rPr>
                <w:rFonts w:ascii="Book Antiqua" w:eastAsia="Calibri" w:hAnsi="Book Antiqua" w:cs="Times New Roman"/>
                <w:sz w:val="24"/>
                <w:szCs w:val="24"/>
                <w:lang w:eastAsia="lv-LV"/>
              </w:rPr>
              <w:t>retendenta pieteikums dalībai cenu aptaujā</w:t>
            </w:r>
          </w:p>
        </w:tc>
        <w:tc>
          <w:tcPr>
            <w:tcW w:w="4336" w:type="dxa"/>
            <w:shd w:val="clear" w:color="auto" w:fill="auto"/>
          </w:tcPr>
          <w:p w14:paraId="6969C5E5" w14:textId="77777777" w:rsidR="00445752" w:rsidRPr="009067AB" w:rsidRDefault="00445752" w:rsidP="00355297">
            <w:pPr>
              <w:spacing w:after="20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Pretendenta pieteikums dalībai </w:t>
            </w:r>
            <w:r w:rsidR="00EB5DA9" w:rsidRPr="009067AB">
              <w:rPr>
                <w:rFonts w:ascii="Book Antiqua" w:eastAsia="Calibri" w:hAnsi="Book Antiqua" w:cs="Times New Roman"/>
                <w:sz w:val="24"/>
                <w:szCs w:val="24"/>
                <w:lang w:eastAsia="lv-LV"/>
              </w:rPr>
              <w:t xml:space="preserve">Cenu aptaujā </w:t>
            </w:r>
            <w:r w:rsidRPr="009067AB">
              <w:rPr>
                <w:rFonts w:ascii="Book Antiqua" w:eastAsia="Calibri" w:hAnsi="Book Antiqua" w:cs="Times New Roman"/>
                <w:sz w:val="24"/>
                <w:szCs w:val="24"/>
                <w:lang w:eastAsia="lv-LV"/>
              </w:rPr>
              <w:t xml:space="preserve">saskaņā ar </w:t>
            </w:r>
            <w:r w:rsidR="00EB5DA9" w:rsidRPr="009067AB">
              <w:rPr>
                <w:rFonts w:ascii="Book Antiqua" w:eastAsia="Calibri" w:hAnsi="Book Antiqua" w:cs="Times New Roman"/>
                <w:sz w:val="24"/>
                <w:szCs w:val="24"/>
                <w:lang w:eastAsia="lv-LV"/>
              </w:rPr>
              <w:t xml:space="preserve">Cenu aptaujas noteikumu </w:t>
            </w:r>
            <w:r w:rsidR="00355297" w:rsidRPr="009067AB">
              <w:rPr>
                <w:rFonts w:ascii="Book Antiqua" w:eastAsia="Calibri" w:hAnsi="Book Antiqua" w:cs="Times New Roman"/>
                <w:i/>
                <w:sz w:val="24"/>
                <w:szCs w:val="24"/>
                <w:u w:val="single"/>
                <w:lang w:eastAsia="lv-LV"/>
              </w:rPr>
              <w:t>2</w:t>
            </w:r>
            <w:r w:rsidRPr="009067AB">
              <w:rPr>
                <w:rFonts w:ascii="Book Antiqua" w:eastAsia="Calibri" w:hAnsi="Book Antiqua" w:cs="Times New Roman"/>
                <w:i/>
                <w:sz w:val="24"/>
                <w:szCs w:val="24"/>
                <w:u w:val="single"/>
                <w:lang w:eastAsia="lv-LV"/>
              </w:rPr>
              <w:t>.</w:t>
            </w:r>
            <w:r w:rsidR="00AA0731" w:rsidRPr="009067AB">
              <w:rPr>
                <w:rFonts w:ascii="Book Antiqua" w:eastAsia="Calibri" w:hAnsi="Book Antiqua" w:cs="Times New Roman"/>
                <w:i/>
                <w:sz w:val="24"/>
                <w:szCs w:val="24"/>
                <w:u w:val="single"/>
                <w:lang w:eastAsia="lv-LV"/>
              </w:rPr>
              <w:t xml:space="preserve"> </w:t>
            </w:r>
            <w:r w:rsidRPr="009067AB">
              <w:rPr>
                <w:rFonts w:ascii="Book Antiqua" w:eastAsia="Calibri" w:hAnsi="Book Antiqua" w:cs="Times New Roman"/>
                <w:i/>
                <w:sz w:val="24"/>
                <w:szCs w:val="24"/>
                <w:u w:val="single"/>
                <w:lang w:eastAsia="lv-LV"/>
              </w:rPr>
              <w:t>pielikumā</w:t>
            </w:r>
            <w:r w:rsidRPr="009067AB">
              <w:rPr>
                <w:rFonts w:ascii="Book Antiqua" w:eastAsia="Calibri" w:hAnsi="Book Antiqua" w:cs="Times New Roman"/>
                <w:sz w:val="24"/>
                <w:szCs w:val="24"/>
                <w:lang w:eastAsia="lv-LV"/>
              </w:rPr>
              <w:t xml:space="preserve"> pievienoto veidlapu. Ja pieteikumu paraksta pretendenta pilnvarotā persona, pieteikumam dalībai </w:t>
            </w:r>
            <w:r w:rsidR="00EB5DA9" w:rsidRPr="009067AB">
              <w:rPr>
                <w:rFonts w:ascii="Book Antiqua" w:eastAsia="Calibri" w:hAnsi="Book Antiqua" w:cs="Times New Roman"/>
                <w:sz w:val="24"/>
                <w:szCs w:val="24"/>
                <w:lang w:eastAsia="lv-LV"/>
              </w:rPr>
              <w:t>Cenu aptaujā</w:t>
            </w:r>
            <w:r w:rsidRPr="009067AB">
              <w:rPr>
                <w:rFonts w:ascii="Book Antiqua" w:eastAsia="Calibri" w:hAnsi="Book Antiqua" w:cs="Times New Roman"/>
                <w:sz w:val="24"/>
                <w:szCs w:val="24"/>
                <w:lang w:eastAsia="lv-LV"/>
              </w:rPr>
              <w:t xml:space="preserve"> jāpievieno pilnvara.</w:t>
            </w:r>
          </w:p>
        </w:tc>
      </w:tr>
      <w:tr w:rsidR="00445752" w:rsidRPr="009067AB" w14:paraId="05A4675E" w14:textId="77777777" w:rsidTr="00F10F85">
        <w:tc>
          <w:tcPr>
            <w:tcW w:w="988" w:type="dxa"/>
            <w:shd w:val="clear" w:color="auto" w:fill="auto"/>
          </w:tcPr>
          <w:p w14:paraId="55819D5D" w14:textId="77777777" w:rsidR="00445752" w:rsidRPr="009067AB" w:rsidRDefault="00445752" w:rsidP="00123406">
            <w:pPr>
              <w:pStyle w:val="Sarakstarindkopa"/>
              <w:numPr>
                <w:ilvl w:val="2"/>
                <w:numId w:val="1"/>
              </w:numPr>
              <w:spacing w:after="200" w:line="240" w:lineRule="auto"/>
              <w:ind w:left="0" w:firstLine="0"/>
              <w:jc w:val="both"/>
              <w:rPr>
                <w:rFonts w:ascii="Book Antiqua" w:eastAsia="Calibri" w:hAnsi="Book Antiqua" w:cs="Times New Roman"/>
                <w:sz w:val="24"/>
                <w:szCs w:val="24"/>
                <w:lang w:eastAsia="lv-LV"/>
              </w:rPr>
            </w:pPr>
          </w:p>
        </w:tc>
        <w:tc>
          <w:tcPr>
            <w:tcW w:w="3457" w:type="dxa"/>
            <w:shd w:val="clear" w:color="auto" w:fill="auto"/>
          </w:tcPr>
          <w:p w14:paraId="687EE3DB" w14:textId="77777777" w:rsidR="00445752" w:rsidRPr="009067AB" w:rsidRDefault="00FC399D" w:rsidP="00123406">
            <w:pPr>
              <w:spacing w:after="200" w:line="240" w:lineRule="auto"/>
              <w:jc w:val="both"/>
              <w:rPr>
                <w:rFonts w:ascii="Book Antiqua" w:eastAsia="Calibri" w:hAnsi="Book Antiqua" w:cs="Times New Roman"/>
                <w:sz w:val="24"/>
                <w:szCs w:val="24"/>
                <w:lang w:eastAsia="lv-LV"/>
              </w:rPr>
            </w:pPr>
            <w:r w:rsidRPr="009067AB">
              <w:rPr>
                <w:rFonts w:ascii="Book Antiqua" w:eastAsia="Calibri" w:hAnsi="Book Antiqua" w:cs="Times New Roman"/>
                <w:kern w:val="22"/>
                <w:sz w:val="24"/>
                <w:szCs w:val="24"/>
                <w:lang w:eastAsia="ar-SA"/>
              </w:rPr>
              <w:t>Pretendents ir reģistrēts atbilstoši normatīvo aktu prasībām.</w:t>
            </w:r>
          </w:p>
        </w:tc>
        <w:tc>
          <w:tcPr>
            <w:tcW w:w="4336" w:type="dxa"/>
            <w:shd w:val="clear" w:color="auto" w:fill="auto"/>
          </w:tcPr>
          <w:p w14:paraId="66F8380D" w14:textId="77777777" w:rsidR="00FC399D" w:rsidRPr="009067AB" w:rsidRDefault="00FC399D" w:rsidP="00123406">
            <w:pPr>
              <w:spacing w:after="200" w:line="240" w:lineRule="auto"/>
              <w:jc w:val="both"/>
              <w:rPr>
                <w:rFonts w:ascii="Book Antiqua" w:hAnsi="Book Antiqua" w:cs="Times New Roman"/>
                <w:color w:val="0000FF"/>
                <w:sz w:val="24"/>
                <w:szCs w:val="24"/>
                <w:u w:val="single"/>
                <w:lang w:eastAsia="lv-LV"/>
              </w:rPr>
            </w:pPr>
            <w:r w:rsidRPr="009067AB">
              <w:rPr>
                <w:rFonts w:ascii="Book Antiqua" w:hAnsi="Book Antiqua" w:cs="Times New Roman"/>
                <w:sz w:val="24"/>
                <w:szCs w:val="24"/>
                <w:lang w:eastAsia="lv-LV"/>
              </w:rPr>
              <w:t>Informāciju par pretendentu, kurš ir reģistrēts Latvijas Republikas Komercreģistrā, pasūtītājs pārbauda Uzņēmumu reģistra tīmekļvietnē.</w:t>
            </w:r>
          </w:p>
          <w:p w14:paraId="5B8B2F5A" w14:textId="77777777" w:rsidR="00445752" w:rsidRPr="009067AB" w:rsidRDefault="00FC399D" w:rsidP="00123406">
            <w:pPr>
              <w:spacing w:after="200" w:line="240" w:lineRule="auto"/>
              <w:jc w:val="both"/>
              <w:rPr>
                <w:rFonts w:ascii="Book Antiqua" w:eastAsia="Calibri" w:hAnsi="Book Antiqua" w:cs="Times New Roman"/>
                <w:sz w:val="24"/>
                <w:szCs w:val="24"/>
                <w:lang w:eastAsia="lv-LV"/>
              </w:rPr>
            </w:pPr>
            <w:r w:rsidRPr="009067AB">
              <w:rPr>
                <w:rFonts w:ascii="Book Antiqua" w:hAnsi="Book Antiqua" w:cs="Times New Roman"/>
                <w:kern w:val="22"/>
                <w:sz w:val="24"/>
                <w:szCs w:val="24"/>
                <w:lang w:eastAsia="ar-SA"/>
              </w:rPr>
              <w:t xml:space="preserve">Pretendentiem, kas nav reģistrēti Latvijā, jāiesniedz reģistrācijas valstī izsniegtas </w:t>
            </w:r>
            <w:r w:rsidRPr="009067AB">
              <w:rPr>
                <w:rFonts w:ascii="Book Antiqua" w:hAnsi="Book Antiqua" w:cs="Times New Roman"/>
                <w:kern w:val="22"/>
                <w:sz w:val="24"/>
                <w:szCs w:val="24"/>
                <w:u w:val="single"/>
                <w:lang w:eastAsia="ar-SA"/>
              </w:rPr>
              <w:t>reģistrācijas apliecības kopija</w:t>
            </w:r>
            <w:r w:rsidRPr="009067AB">
              <w:rPr>
                <w:rFonts w:ascii="Book Antiqua" w:hAnsi="Book Antiqua" w:cs="Times New Roman"/>
                <w:kern w:val="22"/>
                <w:sz w:val="24"/>
                <w:szCs w:val="24"/>
                <w:lang w:eastAsia="ar-SA"/>
              </w:rPr>
              <w:t>.</w:t>
            </w:r>
            <w:r w:rsidR="00445752" w:rsidRPr="009067AB">
              <w:rPr>
                <w:rFonts w:ascii="Book Antiqua" w:eastAsia="Calibri" w:hAnsi="Book Antiqua" w:cs="Times New Roman"/>
                <w:sz w:val="24"/>
                <w:szCs w:val="24"/>
                <w:lang w:eastAsia="lv-LV"/>
              </w:rPr>
              <w:t xml:space="preserve"> </w:t>
            </w:r>
          </w:p>
        </w:tc>
      </w:tr>
      <w:tr w:rsidR="00092005" w:rsidRPr="009067AB" w14:paraId="6F6C30D8" w14:textId="77777777" w:rsidTr="00F10F85">
        <w:tc>
          <w:tcPr>
            <w:tcW w:w="988" w:type="dxa"/>
            <w:shd w:val="clear" w:color="auto" w:fill="auto"/>
          </w:tcPr>
          <w:p w14:paraId="0F1E2232" w14:textId="77777777" w:rsidR="00092005" w:rsidRPr="009067AB" w:rsidRDefault="00092005" w:rsidP="00123406">
            <w:pPr>
              <w:pStyle w:val="Sarakstarindkopa"/>
              <w:numPr>
                <w:ilvl w:val="2"/>
                <w:numId w:val="1"/>
              </w:numPr>
              <w:spacing w:after="200" w:line="240" w:lineRule="auto"/>
              <w:ind w:left="0" w:firstLine="0"/>
              <w:jc w:val="both"/>
              <w:rPr>
                <w:rFonts w:ascii="Book Antiqua" w:eastAsia="Calibri" w:hAnsi="Book Antiqua" w:cs="Times New Roman"/>
                <w:sz w:val="24"/>
                <w:szCs w:val="24"/>
                <w:lang w:eastAsia="lv-LV"/>
              </w:rPr>
            </w:pPr>
          </w:p>
        </w:tc>
        <w:tc>
          <w:tcPr>
            <w:tcW w:w="3457" w:type="dxa"/>
            <w:shd w:val="clear" w:color="auto" w:fill="auto"/>
          </w:tcPr>
          <w:p w14:paraId="12128F9D" w14:textId="77777777" w:rsidR="00092005" w:rsidRPr="009067AB" w:rsidRDefault="00092005" w:rsidP="00123406">
            <w:pPr>
              <w:spacing w:after="200" w:line="240" w:lineRule="auto"/>
              <w:jc w:val="both"/>
              <w:rPr>
                <w:rFonts w:ascii="Book Antiqua" w:eastAsia="Calibri" w:hAnsi="Book Antiqua" w:cs="Times New Roman"/>
                <w:kern w:val="22"/>
                <w:sz w:val="24"/>
                <w:szCs w:val="24"/>
                <w:lang w:eastAsia="ar-SA"/>
              </w:rPr>
            </w:pPr>
            <w:r w:rsidRPr="009067AB">
              <w:rPr>
                <w:rFonts w:ascii="Book Antiqua" w:eastAsia="Calibri" w:hAnsi="Book Antiqua" w:cs="Times New Roman"/>
                <w:kern w:val="22"/>
                <w:sz w:val="24"/>
                <w:szCs w:val="24"/>
                <w:lang w:eastAsia="ar-SA"/>
              </w:rPr>
              <w:t>Pretendents ir reģistrēts Būvkomersantu reģistrā</w:t>
            </w:r>
          </w:p>
        </w:tc>
        <w:tc>
          <w:tcPr>
            <w:tcW w:w="4336" w:type="dxa"/>
            <w:shd w:val="clear" w:color="auto" w:fill="auto"/>
          </w:tcPr>
          <w:p w14:paraId="6D1C3D65" w14:textId="77777777" w:rsidR="00092005" w:rsidRPr="009067AB" w:rsidRDefault="00092005" w:rsidP="00123406">
            <w:pPr>
              <w:spacing w:after="200" w:line="240" w:lineRule="auto"/>
              <w:jc w:val="both"/>
              <w:rPr>
                <w:rFonts w:ascii="Book Antiqua" w:hAnsi="Book Antiqua" w:cs="Times New Roman"/>
                <w:sz w:val="24"/>
                <w:szCs w:val="24"/>
                <w:lang w:eastAsia="lv-LV"/>
              </w:rPr>
            </w:pPr>
            <w:r w:rsidRPr="009067AB">
              <w:rPr>
                <w:rFonts w:ascii="Book Antiqua" w:hAnsi="Book Antiqua" w:cs="Times New Roman"/>
                <w:sz w:val="24"/>
                <w:szCs w:val="24"/>
                <w:lang w:eastAsia="lv-LV"/>
              </w:rPr>
              <w:t>Būvkomersanta reģistrācijas faktu pasūtītājs pārbauda Būvniecības informācijas sistēmas datu bāzē</w:t>
            </w:r>
          </w:p>
        </w:tc>
      </w:tr>
    </w:tbl>
    <w:p w14:paraId="79823C33" w14:textId="77777777" w:rsidR="00F378BB" w:rsidRPr="009067AB" w:rsidRDefault="00F378BB" w:rsidP="00094D50">
      <w:pPr>
        <w:spacing w:after="0" w:line="240" w:lineRule="auto"/>
        <w:contextualSpacing/>
        <w:jc w:val="both"/>
        <w:rPr>
          <w:rFonts w:ascii="Book Antiqua" w:eastAsia="Calibri" w:hAnsi="Book Antiqua" w:cs="Times New Roman"/>
          <w:sz w:val="24"/>
          <w:szCs w:val="24"/>
          <w:lang w:eastAsia="lv-LV"/>
        </w:rPr>
      </w:pPr>
    </w:p>
    <w:p w14:paraId="7372BEFD" w14:textId="77777777" w:rsidR="00123406" w:rsidRPr="009067AB" w:rsidRDefault="00123406" w:rsidP="00123406">
      <w:pPr>
        <w:spacing w:after="0" w:line="240" w:lineRule="auto"/>
        <w:ind w:left="1105"/>
        <w:contextualSpacing/>
        <w:jc w:val="both"/>
        <w:rPr>
          <w:rFonts w:ascii="Book Antiqua" w:eastAsia="Calibri" w:hAnsi="Book Antiqua" w:cs="Times New Roman"/>
          <w:b/>
          <w:sz w:val="24"/>
          <w:szCs w:val="24"/>
          <w:lang w:eastAsia="lv-LV"/>
        </w:rPr>
      </w:pPr>
    </w:p>
    <w:p w14:paraId="1415E3FA" w14:textId="77777777" w:rsidR="00233BEE" w:rsidRPr="009067AB" w:rsidRDefault="00F378BB" w:rsidP="0050298D">
      <w:pPr>
        <w:numPr>
          <w:ilvl w:val="1"/>
          <w:numId w:val="1"/>
        </w:numPr>
        <w:spacing w:after="0" w:line="240" w:lineRule="auto"/>
        <w:ind w:left="426"/>
        <w:contextualSpacing/>
        <w:jc w:val="both"/>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u w:val="single"/>
          <w:lang w:eastAsia="lv-LV"/>
        </w:rPr>
        <w:t>Finanšu piedāvājums</w:t>
      </w:r>
      <w:r w:rsidRPr="009067AB">
        <w:rPr>
          <w:rFonts w:ascii="Book Antiqua" w:eastAsia="Calibri" w:hAnsi="Book Antiqua" w:cs="Times New Roman"/>
          <w:sz w:val="24"/>
          <w:szCs w:val="24"/>
          <w:lang w:eastAsia="lv-LV"/>
        </w:rPr>
        <w:t>:</w:t>
      </w:r>
    </w:p>
    <w:p w14:paraId="26D7AF3C" w14:textId="5E55F01B" w:rsidR="00F378BB" w:rsidRPr="009067AB" w:rsidRDefault="00F378BB" w:rsidP="00233BEE">
      <w:pPr>
        <w:pStyle w:val="Sarakstarindkopa"/>
        <w:numPr>
          <w:ilvl w:val="2"/>
          <w:numId w:val="18"/>
        </w:numPr>
        <w:spacing w:after="0" w:line="276" w:lineRule="auto"/>
        <w:ind w:left="1701" w:hanging="1004"/>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Finanšu piedāvājumu sagatavo saskaņā ar </w:t>
      </w:r>
      <w:r w:rsidR="009067AB" w:rsidRPr="009067AB">
        <w:rPr>
          <w:rFonts w:ascii="Book Antiqua" w:eastAsia="Calibri" w:hAnsi="Book Antiqua" w:cs="Times New Roman"/>
          <w:sz w:val="24"/>
          <w:szCs w:val="24"/>
          <w:u w:val="single"/>
          <w:lang w:eastAsia="lv-LV"/>
        </w:rPr>
        <w:t>sagatavoto darba uzdevumu</w:t>
      </w:r>
      <w:r w:rsidR="006721E9">
        <w:rPr>
          <w:rFonts w:ascii="Book Antiqua" w:eastAsia="Calibri" w:hAnsi="Book Antiqua" w:cs="Times New Roman"/>
          <w:sz w:val="24"/>
          <w:szCs w:val="24"/>
          <w:u w:val="single"/>
          <w:lang w:eastAsia="lv-LV"/>
        </w:rPr>
        <w:t xml:space="preserve"> (3.pielikums)</w:t>
      </w:r>
      <w:r w:rsidR="00E127B0" w:rsidRPr="009067AB">
        <w:rPr>
          <w:rFonts w:ascii="Book Antiqua" w:eastAsia="Calibri" w:hAnsi="Book Antiqua" w:cs="Times New Roman"/>
          <w:sz w:val="24"/>
          <w:szCs w:val="24"/>
          <w:lang w:eastAsia="lv-LV"/>
        </w:rPr>
        <w:t>.</w:t>
      </w:r>
    </w:p>
    <w:p w14:paraId="3B6A5A3A" w14:textId="77777777" w:rsidR="00F378BB" w:rsidRPr="009067AB" w:rsidRDefault="00F378BB" w:rsidP="00233BEE">
      <w:pPr>
        <w:numPr>
          <w:ilvl w:val="2"/>
          <w:numId w:val="18"/>
        </w:numPr>
        <w:spacing w:after="0" w:line="276" w:lineRule="auto"/>
        <w:ind w:left="1701" w:hanging="992"/>
        <w:contextualSpacing/>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Finanšu piedāvājumā cenas norāda </w:t>
      </w:r>
      <w:r w:rsidRPr="009067AB">
        <w:rPr>
          <w:rFonts w:ascii="Book Antiqua" w:eastAsia="Calibri" w:hAnsi="Book Antiqua" w:cs="Times New Roman"/>
          <w:i/>
          <w:sz w:val="24"/>
          <w:szCs w:val="24"/>
          <w:lang w:eastAsia="lv-LV"/>
        </w:rPr>
        <w:t>euro</w:t>
      </w:r>
      <w:r w:rsidRPr="009067AB">
        <w:rPr>
          <w:rFonts w:ascii="Book Antiqua" w:eastAsia="Calibri" w:hAnsi="Book Antiqua" w:cs="Times New Roman"/>
          <w:sz w:val="24"/>
          <w:szCs w:val="24"/>
          <w:lang w:eastAsia="lv-LV"/>
        </w:rPr>
        <w:t xml:space="preserve"> (EUR). </w:t>
      </w:r>
    </w:p>
    <w:p w14:paraId="7A143D35" w14:textId="77777777" w:rsidR="00AA0731" w:rsidRPr="009067AB" w:rsidRDefault="00F378BB" w:rsidP="00AA0731">
      <w:pPr>
        <w:numPr>
          <w:ilvl w:val="2"/>
          <w:numId w:val="18"/>
        </w:numPr>
        <w:spacing w:after="0" w:line="276" w:lineRule="auto"/>
        <w:ind w:left="1701" w:hanging="992"/>
        <w:contextualSpacing/>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Finanšu piedāvājuma cenā jāiekļauj visas izmaksas, kas saistītas ar </w:t>
      </w:r>
      <w:r w:rsidR="00B05627" w:rsidRPr="009067AB">
        <w:rPr>
          <w:rFonts w:ascii="Book Antiqua" w:eastAsia="Calibri" w:hAnsi="Book Antiqua" w:cs="Times New Roman"/>
          <w:sz w:val="24"/>
          <w:szCs w:val="24"/>
          <w:lang w:eastAsia="lv-LV"/>
        </w:rPr>
        <w:t>projekta</w:t>
      </w:r>
      <w:r w:rsidR="00E127B0" w:rsidRPr="009067AB">
        <w:rPr>
          <w:rFonts w:ascii="Book Antiqua" w:eastAsia="Calibri" w:hAnsi="Book Antiqua" w:cs="Times New Roman"/>
          <w:sz w:val="24"/>
          <w:szCs w:val="24"/>
          <w:lang w:eastAsia="lv-LV"/>
        </w:rPr>
        <w:t xml:space="preserve"> izstrādi</w:t>
      </w:r>
      <w:r w:rsidRPr="009067AB">
        <w:rPr>
          <w:rFonts w:ascii="Book Antiqua" w:eastAsia="Calibri" w:hAnsi="Book Antiqua" w:cs="Times New Roman"/>
          <w:sz w:val="24"/>
          <w:szCs w:val="24"/>
          <w:lang w:eastAsia="lv-LV"/>
        </w:rPr>
        <w:t>. Līgumcena tiek</w:t>
      </w:r>
      <w:r w:rsidR="00270A8B" w:rsidRPr="009067AB">
        <w:rPr>
          <w:rFonts w:ascii="Book Antiqua" w:eastAsia="Calibri" w:hAnsi="Book Antiqua" w:cs="Times New Roman"/>
          <w:sz w:val="24"/>
          <w:szCs w:val="24"/>
          <w:lang w:eastAsia="lv-LV"/>
        </w:rPr>
        <w:t xml:space="preserve"> fiksēta uz visu līguma izpildes laiku,</w:t>
      </w:r>
      <w:r w:rsidRPr="009067AB">
        <w:rPr>
          <w:rFonts w:ascii="Book Antiqua" w:eastAsia="Calibri" w:hAnsi="Book Antiqua" w:cs="Times New Roman"/>
          <w:sz w:val="24"/>
          <w:szCs w:val="24"/>
          <w:lang w:eastAsia="lv-LV"/>
        </w:rPr>
        <w:t xml:space="preserve"> un netiks pārrēķināta.</w:t>
      </w:r>
    </w:p>
    <w:p w14:paraId="58A10C87" w14:textId="77777777" w:rsidR="00AA0731" w:rsidRPr="009067AB" w:rsidRDefault="00AA0731" w:rsidP="009067AB">
      <w:pPr>
        <w:spacing w:after="0" w:line="276" w:lineRule="auto"/>
        <w:contextualSpacing/>
        <w:jc w:val="both"/>
        <w:rPr>
          <w:rFonts w:ascii="Book Antiqua" w:eastAsia="Calibri" w:hAnsi="Book Antiqua" w:cs="Times New Roman"/>
          <w:sz w:val="24"/>
          <w:szCs w:val="24"/>
          <w:lang w:eastAsia="lv-LV"/>
        </w:rPr>
      </w:pPr>
    </w:p>
    <w:p w14:paraId="356A74C7" w14:textId="77777777" w:rsidR="00AA0731" w:rsidRPr="009067AB" w:rsidRDefault="00AA0731" w:rsidP="00AA0731">
      <w:pPr>
        <w:numPr>
          <w:ilvl w:val="0"/>
          <w:numId w:val="18"/>
        </w:numPr>
        <w:spacing w:after="0" w:line="276" w:lineRule="auto"/>
        <w:contextualSpacing/>
        <w:jc w:val="center"/>
        <w:rPr>
          <w:rFonts w:ascii="Book Antiqua" w:eastAsia="Calibri" w:hAnsi="Book Antiqua" w:cs="Times New Roman"/>
          <w:sz w:val="24"/>
          <w:szCs w:val="24"/>
          <w:lang w:eastAsia="lv-LV"/>
        </w:rPr>
      </w:pPr>
      <w:r w:rsidRPr="009067AB">
        <w:rPr>
          <w:rFonts w:ascii="Book Antiqua" w:hAnsi="Book Antiqua" w:cs="Times New Roman"/>
          <w:b/>
          <w:sz w:val="24"/>
          <w:szCs w:val="24"/>
        </w:rPr>
        <w:t>Izslēgšanas nosacījumi</w:t>
      </w:r>
    </w:p>
    <w:p w14:paraId="500ED90C" w14:textId="77777777" w:rsidR="00AA0731" w:rsidRPr="009067AB" w:rsidRDefault="00063FDC" w:rsidP="00AA0731">
      <w:pPr>
        <w:pStyle w:val="Sarakstarindkopa"/>
        <w:numPr>
          <w:ilvl w:val="1"/>
          <w:numId w:val="35"/>
        </w:numPr>
        <w:jc w:val="both"/>
        <w:rPr>
          <w:rFonts w:ascii="Book Antiqua" w:hAnsi="Book Antiqua" w:cs="Times New Roman"/>
          <w:sz w:val="24"/>
          <w:szCs w:val="24"/>
        </w:rPr>
      </w:pPr>
      <w:r w:rsidRPr="009067AB">
        <w:rPr>
          <w:rFonts w:ascii="Book Antiqua" w:hAnsi="Book Antiqua" w:cs="Times New Roman"/>
          <w:sz w:val="24"/>
          <w:szCs w:val="24"/>
        </w:rPr>
        <w:t xml:space="preserve"> </w:t>
      </w:r>
      <w:r w:rsidR="00AA0731" w:rsidRPr="009067AB">
        <w:rPr>
          <w:rFonts w:ascii="Book Antiqua" w:hAnsi="Book Antiqua" w:cs="Times New Roman"/>
          <w:sz w:val="24"/>
          <w:szCs w:val="24"/>
        </w:rPr>
        <w:t xml:space="preserve">Pretendents tiek izslēgts no dalības cenu aptaujā, ja </w:t>
      </w:r>
      <w:r w:rsidR="00AA0731" w:rsidRPr="009067AB">
        <w:rPr>
          <w:rFonts w:ascii="Book Antiqua" w:hAnsi="Book Antiqua" w:cs="Times New Roman"/>
          <w:sz w:val="24"/>
          <w:szCs w:val="24"/>
          <w:u w:val="single"/>
        </w:rPr>
        <w:t>piedāvājumu iesniegšanas pēdējā dienā</w:t>
      </w:r>
      <w:r w:rsidR="00AA0731" w:rsidRPr="009067AB">
        <w:rPr>
          <w:rFonts w:ascii="Book Antiqua" w:hAnsi="Book Antiqua" w:cs="Times New Roman"/>
          <w:sz w:val="24"/>
          <w:szCs w:val="24"/>
        </w:rPr>
        <w:t xml:space="preserve"> attiecībā uz pretendentu, kam būtu piešķiramas līguma slēgšanas tiesības, konstatēti sekojoši apstākļi:</w:t>
      </w:r>
    </w:p>
    <w:p w14:paraId="64A98AA2" w14:textId="77777777" w:rsidR="00AA0731" w:rsidRPr="009067AB" w:rsidRDefault="00AA0731" w:rsidP="00AA0731">
      <w:pPr>
        <w:pStyle w:val="Sarakstarindkopa"/>
        <w:numPr>
          <w:ilvl w:val="2"/>
          <w:numId w:val="35"/>
        </w:numPr>
        <w:ind w:left="1276"/>
        <w:jc w:val="both"/>
        <w:rPr>
          <w:rFonts w:ascii="Book Antiqua" w:hAnsi="Book Antiqua" w:cs="Times New Roman"/>
          <w:sz w:val="24"/>
          <w:szCs w:val="24"/>
        </w:rPr>
      </w:pPr>
      <w:r w:rsidRPr="009067AB">
        <w:rPr>
          <w:rFonts w:ascii="Book Antiqua" w:hAnsi="Book Antiqua"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57384A8F" w14:textId="77777777" w:rsidR="00F378BB" w:rsidRPr="009067AB" w:rsidRDefault="00AA0731" w:rsidP="00094D50">
      <w:pPr>
        <w:pStyle w:val="Sarakstarindkopa"/>
        <w:numPr>
          <w:ilvl w:val="2"/>
          <w:numId w:val="35"/>
        </w:numPr>
        <w:ind w:left="1276"/>
        <w:jc w:val="both"/>
        <w:rPr>
          <w:rFonts w:ascii="Book Antiqua" w:hAnsi="Book Antiqua" w:cs="Times New Roman"/>
          <w:sz w:val="24"/>
          <w:szCs w:val="24"/>
        </w:rPr>
      </w:pPr>
      <w:r w:rsidRPr="009067AB">
        <w:rPr>
          <w:rFonts w:ascii="Book Antiqua" w:hAnsi="Book Antiqua" w:cs="Times New Roman"/>
          <w:sz w:val="24"/>
          <w:szCs w:val="24"/>
        </w:rPr>
        <w:t xml:space="preserve">tam Latvijā un valstī, kurā tas reģistrēts vai atrodas tā pastāvīgā dzīvesvieta (ja tas nav reģistrēts Latvijā vai Latvijā neatrodas tā pastāvīgā </w:t>
      </w:r>
      <w:r w:rsidRPr="009067AB">
        <w:rPr>
          <w:rFonts w:ascii="Book Antiqua" w:hAnsi="Book Antiqua" w:cs="Times New Roman"/>
          <w:sz w:val="24"/>
          <w:szCs w:val="24"/>
        </w:rPr>
        <w:lastRenderedPageBreak/>
        <w:t>dzīvesvieta), ir nodokļu parādi, kas kopsummā katrā valstī pārsniedz 150 EUR.</w:t>
      </w:r>
    </w:p>
    <w:p w14:paraId="25912465" w14:textId="77777777" w:rsidR="00094D50" w:rsidRPr="009067AB" w:rsidRDefault="00094D50" w:rsidP="00094D50">
      <w:pPr>
        <w:pStyle w:val="Sarakstarindkopa"/>
        <w:ind w:left="1276"/>
        <w:jc w:val="both"/>
        <w:rPr>
          <w:rFonts w:ascii="Book Antiqua" w:hAnsi="Book Antiqua" w:cs="Times New Roman"/>
          <w:sz w:val="24"/>
          <w:szCs w:val="24"/>
        </w:rPr>
      </w:pPr>
    </w:p>
    <w:p w14:paraId="4C2E055E" w14:textId="77777777" w:rsidR="00F378BB" w:rsidRPr="009067AB" w:rsidRDefault="00F378BB" w:rsidP="00AA0731">
      <w:pPr>
        <w:pStyle w:val="Sarakstarindkopa"/>
        <w:numPr>
          <w:ilvl w:val="0"/>
          <w:numId w:val="35"/>
        </w:numPr>
        <w:spacing w:before="120" w:after="120" w:line="240" w:lineRule="auto"/>
        <w:jc w:val="center"/>
        <w:rPr>
          <w:rFonts w:ascii="Book Antiqua" w:eastAsia="Calibri" w:hAnsi="Book Antiqua" w:cs="Times New Roman"/>
          <w:b/>
          <w:kern w:val="22"/>
          <w:sz w:val="24"/>
          <w:szCs w:val="24"/>
          <w:lang w:eastAsia="ar-SA"/>
        </w:rPr>
      </w:pPr>
      <w:r w:rsidRPr="009067AB">
        <w:rPr>
          <w:rFonts w:ascii="Book Antiqua" w:eastAsia="Calibri" w:hAnsi="Book Antiqua" w:cs="Times New Roman"/>
          <w:b/>
          <w:kern w:val="22"/>
          <w:sz w:val="24"/>
          <w:szCs w:val="24"/>
          <w:lang w:eastAsia="ar-SA"/>
        </w:rPr>
        <w:t>Piedāvājumu vērtēšana un piedāvājuma izvēles kritērijs</w:t>
      </w:r>
    </w:p>
    <w:p w14:paraId="1C90B65A" w14:textId="77777777" w:rsidR="00F378BB" w:rsidRPr="009067AB" w:rsidRDefault="00F378BB" w:rsidP="00AA0731">
      <w:pPr>
        <w:pStyle w:val="Sarakstarindkopa"/>
        <w:numPr>
          <w:ilvl w:val="1"/>
          <w:numId w:val="35"/>
        </w:numPr>
        <w:spacing w:after="0" w:line="276" w:lineRule="auto"/>
        <w:jc w:val="both"/>
        <w:rPr>
          <w:rFonts w:ascii="Book Antiqua" w:eastAsia="Calibri" w:hAnsi="Book Antiqua" w:cs="Times New Roman"/>
          <w:b/>
          <w:sz w:val="24"/>
          <w:szCs w:val="24"/>
          <w:lang w:eastAsia="lv-LV"/>
        </w:rPr>
      </w:pPr>
      <w:r w:rsidRPr="009067AB">
        <w:rPr>
          <w:rFonts w:ascii="Book Antiqua" w:eastAsia="Calibri" w:hAnsi="Book Antiqua" w:cs="Times New Roman"/>
          <w:kern w:val="22"/>
          <w:sz w:val="24"/>
          <w:szCs w:val="24"/>
          <w:lang w:eastAsia="ar-SA"/>
        </w:rPr>
        <w:t xml:space="preserve">Piedāvājuma izvēles kritērijs ir cenu aptaujas noteikumiem atbilstošs </w:t>
      </w:r>
      <w:r w:rsidRPr="009067AB">
        <w:rPr>
          <w:rFonts w:ascii="Book Antiqua" w:eastAsia="Calibri" w:hAnsi="Book Antiqua" w:cs="Times New Roman"/>
          <w:b/>
          <w:i/>
          <w:kern w:val="22"/>
          <w:sz w:val="24"/>
          <w:szCs w:val="24"/>
          <w:u w:val="single"/>
          <w:lang w:eastAsia="ar-SA"/>
        </w:rPr>
        <w:t>piedāvājums ar zemāko cenu</w:t>
      </w:r>
      <w:r w:rsidRPr="009067AB">
        <w:rPr>
          <w:rFonts w:ascii="Book Antiqua" w:eastAsia="Calibri" w:hAnsi="Book Antiqua" w:cs="Times New Roman"/>
          <w:b/>
          <w:kern w:val="22"/>
          <w:sz w:val="24"/>
          <w:szCs w:val="24"/>
          <w:u w:val="single"/>
          <w:lang w:eastAsia="ar-SA"/>
        </w:rPr>
        <w:t>.</w:t>
      </w:r>
    </w:p>
    <w:p w14:paraId="76B04DF1" w14:textId="77777777" w:rsidR="00F378BB" w:rsidRPr="009067AB" w:rsidRDefault="00F378BB" w:rsidP="00AA0731">
      <w:pPr>
        <w:numPr>
          <w:ilvl w:val="1"/>
          <w:numId w:val="35"/>
        </w:num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Pēc lēmuma pieņemšanas visi pretendenti tiks informēti par komisijas pieņemto lēmumu. Informācija par rezultātiem tiks nosūtīta elektroniski uz pretendenta norādīto e-pasta adresi.</w:t>
      </w:r>
    </w:p>
    <w:p w14:paraId="64AB200B" w14:textId="77777777" w:rsidR="00F378BB" w:rsidRPr="009067AB" w:rsidRDefault="00F378BB" w:rsidP="00F378BB">
      <w:pPr>
        <w:spacing w:after="0" w:line="240" w:lineRule="auto"/>
        <w:jc w:val="both"/>
        <w:rPr>
          <w:rFonts w:ascii="Book Antiqua" w:eastAsia="Calibri" w:hAnsi="Book Antiqua" w:cs="Times New Roman"/>
          <w:sz w:val="24"/>
          <w:szCs w:val="24"/>
          <w:lang w:eastAsia="lv-LV"/>
        </w:rPr>
      </w:pPr>
    </w:p>
    <w:p w14:paraId="13F92BD4" w14:textId="77777777" w:rsidR="00F378BB" w:rsidRPr="009067AB" w:rsidRDefault="00F378BB" w:rsidP="0050298D">
      <w:pPr>
        <w:numPr>
          <w:ilvl w:val="0"/>
          <w:numId w:val="35"/>
        </w:num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Pielikumi</w:t>
      </w:r>
    </w:p>
    <w:p w14:paraId="591311B8" w14:textId="0E1B5D24" w:rsidR="00E27903" w:rsidRPr="006721E9" w:rsidRDefault="00AA0731" w:rsidP="00AA0731">
      <w:pPr>
        <w:numPr>
          <w:ilvl w:val="1"/>
          <w:numId w:val="35"/>
        </w:num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 </w:t>
      </w:r>
      <w:r w:rsidR="00F378BB" w:rsidRPr="006721E9">
        <w:rPr>
          <w:rFonts w:ascii="Book Antiqua" w:eastAsia="Calibri" w:hAnsi="Book Antiqua" w:cs="Times New Roman"/>
          <w:sz w:val="24"/>
          <w:szCs w:val="24"/>
          <w:lang w:eastAsia="lv-LV"/>
        </w:rPr>
        <w:t xml:space="preserve">1. pielikums – </w:t>
      </w:r>
      <w:r w:rsidR="009067AB" w:rsidRPr="006721E9">
        <w:rPr>
          <w:rFonts w:ascii="Book Antiqua" w:eastAsia="Calibri" w:hAnsi="Book Antiqua" w:cs="Times New Roman"/>
          <w:sz w:val="24"/>
          <w:szCs w:val="24"/>
          <w:lang w:eastAsia="lv-LV"/>
        </w:rPr>
        <w:t>Darba</w:t>
      </w:r>
      <w:r w:rsidR="00355297" w:rsidRPr="006721E9">
        <w:rPr>
          <w:rFonts w:ascii="Book Antiqua" w:eastAsia="Calibri" w:hAnsi="Book Antiqua" w:cs="Times New Roman"/>
          <w:sz w:val="24"/>
          <w:szCs w:val="24"/>
          <w:lang w:eastAsia="lv-LV"/>
        </w:rPr>
        <w:t xml:space="preserve"> uzdevums</w:t>
      </w:r>
      <w:r w:rsidR="00D85220">
        <w:rPr>
          <w:rFonts w:ascii="Book Antiqua" w:eastAsia="Calibri" w:hAnsi="Book Antiqua" w:cs="Times New Roman"/>
          <w:sz w:val="24"/>
          <w:szCs w:val="24"/>
          <w:lang w:eastAsia="lv-LV"/>
        </w:rPr>
        <w:t xml:space="preserve"> un ZG apliecības kopija</w:t>
      </w:r>
      <w:r w:rsidR="00E27903" w:rsidRPr="006721E9">
        <w:rPr>
          <w:rFonts w:ascii="Book Antiqua" w:eastAsia="Calibri" w:hAnsi="Book Antiqua" w:cs="Times New Roman"/>
          <w:sz w:val="24"/>
          <w:szCs w:val="24"/>
          <w:lang w:eastAsia="lv-LV"/>
        </w:rPr>
        <w:t>;</w:t>
      </w:r>
    </w:p>
    <w:p w14:paraId="44CD0173" w14:textId="4D6096F2" w:rsidR="002821FA" w:rsidRPr="006721E9" w:rsidRDefault="00E27903" w:rsidP="009067AB">
      <w:pPr>
        <w:numPr>
          <w:ilvl w:val="1"/>
          <w:numId w:val="35"/>
        </w:numPr>
        <w:spacing w:after="0" w:line="276" w:lineRule="auto"/>
        <w:jc w:val="both"/>
        <w:rPr>
          <w:rFonts w:ascii="Book Antiqua" w:eastAsia="Calibri" w:hAnsi="Book Antiqua" w:cs="Times New Roman"/>
          <w:sz w:val="24"/>
          <w:szCs w:val="24"/>
          <w:lang w:eastAsia="lv-LV"/>
        </w:rPr>
      </w:pPr>
      <w:r w:rsidRPr="006721E9">
        <w:rPr>
          <w:rFonts w:ascii="Book Antiqua" w:eastAsia="Calibri" w:hAnsi="Book Antiqua" w:cs="Times New Roman"/>
          <w:sz w:val="24"/>
          <w:szCs w:val="24"/>
          <w:lang w:eastAsia="lv-LV"/>
        </w:rPr>
        <w:t xml:space="preserve"> 2. pieliku</w:t>
      </w:r>
      <w:r w:rsidR="00355297" w:rsidRPr="006721E9">
        <w:rPr>
          <w:rFonts w:ascii="Book Antiqua" w:eastAsia="Calibri" w:hAnsi="Book Antiqua" w:cs="Times New Roman"/>
          <w:sz w:val="24"/>
          <w:szCs w:val="24"/>
          <w:lang w:eastAsia="lv-LV"/>
        </w:rPr>
        <w:t xml:space="preserve">ms – </w:t>
      </w:r>
      <w:r w:rsidR="00F378BB" w:rsidRPr="006721E9">
        <w:rPr>
          <w:rFonts w:ascii="Book Antiqua" w:eastAsia="Calibri" w:hAnsi="Book Antiqua" w:cs="Times New Roman"/>
          <w:sz w:val="24"/>
          <w:szCs w:val="24"/>
          <w:lang w:eastAsia="lv-LV"/>
        </w:rPr>
        <w:t>Pieteikums cenu aptaujai;</w:t>
      </w:r>
    </w:p>
    <w:p w14:paraId="082B1CDC" w14:textId="4A6136A5" w:rsidR="000D6983" w:rsidRPr="00D85220" w:rsidRDefault="002821FA" w:rsidP="00D85220">
      <w:pPr>
        <w:pStyle w:val="Sarakstarindkopa"/>
        <w:numPr>
          <w:ilvl w:val="1"/>
          <w:numId w:val="35"/>
        </w:numPr>
        <w:spacing w:line="276" w:lineRule="auto"/>
        <w:rPr>
          <w:rFonts w:ascii="Book Antiqua" w:eastAsia="Calibri" w:hAnsi="Book Antiqua" w:cs="Times New Roman"/>
          <w:sz w:val="24"/>
          <w:szCs w:val="24"/>
          <w:lang w:eastAsia="lv-LV"/>
        </w:rPr>
      </w:pPr>
      <w:r w:rsidRPr="006721E9">
        <w:rPr>
          <w:rFonts w:ascii="Book Antiqua" w:eastAsia="Calibri" w:hAnsi="Book Antiqua" w:cs="Times New Roman"/>
          <w:sz w:val="24"/>
          <w:szCs w:val="24"/>
          <w:lang w:eastAsia="lv-LV"/>
        </w:rPr>
        <w:t xml:space="preserve"> </w:t>
      </w:r>
      <w:r w:rsidR="006721E9" w:rsidRPr="006721E9">
        <w:rPr>
          <w:rFonts w:ascii="Book Antiqua" w:eastAsia="Calibri" w:hAnsi="Book Antiqua" w:cs="Times New Roman"/>
          <w:sz w:val="24"/>
          <w:szCs w:val="24"/>
          <w:lang w:eastAsia="lv-LV"/>
        </w:rPr>
        <w:t>3</w:t>
      </w:r>
      <w:r w:rsidR="00F240CB" w:rsidRPr="006721E9">
        <w:rPr>
          <w:rFonts w:ascii="Book Antiqua" w:eastAsia="Calibri" w:hAnsi="Book Antiqua" w:cs="Times New Roman"/>
          <w:sz w:val="24"/>
          <w:szCs w:val="24"/>
          <w:lang w:eastAsia="lv-LV"/>
        </w:rPr>
        <w:t>. pielikums –</w:t>
      </w:r>
      <w:r w:rsidR="00E127B0" w:rsidRPr="006721E9">
        <w:rPr>
          <w:rFonts w:ascii="Book Antiqua" w:eastAsia="Calibri" w:hAnsi="Book Antiqua" w:cs="Times New Roman"/>
          <w:sz w:val="24"/>
          <w:szCs w:val="24"/>
          <w:lang w:eastAsia="lv-LV"/>
        </w:rPr>
        <w:t xml:space="preserve"> </w:t>
      </w:r>
      <w:r w:rsidRPr="006721E9">
        <w:rPr>
          <w:rFonts w:ascii="Book Antiqua" w:eastAsia="Calibri" w:hAnsi="Book Antiqua" w:cs="Times New Roman"/>
          <w:sz w:val="24"/>
          <w:szCs w:val="24"/>
          <w:lang w:eastAsia="lv-LV"/>
        </w:rPr>
        <w:t>Finanšu piedāvājums</w:t>
      </w:r>
      <w:r w:rsidR="00D85220">
        <w:rPr>
          <w:rFonts w:ascii="Book Antiqua" w:eastAsia="Calibri" w:hAnsi="Book Antiqua" w:cs="Times New Roman"/>
          <w:sz w:val="24"/>
          <w:szCs w:val="24"/>
          <w:lang w:eastAsia="lv-LV"/>
        </w:rPr>
        <w:t>.</w:t>
      </w:r>
    </w:p>
    <w:p w14:paraId="6609F9A9" w14:textId="77777777" w:rsidR="00F378BB" w:rsidRPr="009067AB" w:rsidRDefault="00F378BB" w:rsidP="00F378BB">
      <w:pPr>
        <w:spacing w:after="0" w:line="240" w:lineRule="auto"/>
        <w:ind w:left="540"/>
        <w:jc w:val="both"/>
        <w:rPr>
          <w:rFonts w:ascii="Book Antiqua" w:eastAsia="Calibri" w:hAnsi="Book Antiqua" w:cs="Times New Roman"/>
          <w:sz w:val="24"/>
          <w:szCs w:val="24"/>
          <w:lang w:eastAsia="lv-LV"/>
        </w:rPr>
      </w:pPr>
    </w:p>
    <w:p w14:paraId="27BBBC4F" w14:textId="77777777" w:rsidR="00F378BB" w:rsidRPr="009067AB" w:rsidRDefault="00F378BB" w:rsidP="00F378BB">
      <w:pPr>
        <w:tabs>
          <w:tab w:val="right" w:pos="8789"/>
        </w:tabs>
        <w:spacing w:after="120" w:line="240" w:lineRule="auto"/>
        <w:jc w:val="both"/>
        <w:rPr>
          <w:rFonts w:ascii="Book Antiqua" w:eastAsia="Calibri" w:hAnsi="Book Antiqua" w:cs="Times New Roman"/>
          <w:sz w:val="24"/>
          <w:szCs w:val="24"/>
          <w:lang w:eastAsia="lv-LV"/>
        </w:rPr>
      </w:pPr>
    </w:p>
    <w:p w14:paraId="6833FC76" w14:textId="77777777" w:rsidR="008B14E7" w:rsidRPr="009067AB" w:rsidRDefault="008B14E7" w:rsidP="00233BEE">
      <w:pPr>
        <w:spacing w:after="0" w:line="240" w:lineRule="auto"/>
        <w:rPr>
          <w:rFonts w:ascii="Book Antiqua" w:eastAsia="Calibri" w:hAnsi="Book Antiqua" w:cs="Times New Roman"/>
          <w:sz w:val="24"/>
          <w:szCs w:val="24"/>
          <w:lang w:eastAsia="lv-LV"/>
        </w:rPr>
      </w:pPr>
    </w:p>
    <w:p w14:paraId="2D692BEF" w14:textId="77777777" w:rsidR="008B14E7" w:rsidRPr="009067AB" w:rsidRDefault="00355297" w:rsidP="00355297">
      <w:pPr>
        <w:spacing w:after="0" w:line="240" w:lineRule="auto"/>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Iepirkumu komisijas priekšsēdētāja                                                     Liene Berga</w:t>
      </w:r>
    </w:p>
    <w:p w14:paraId="36C74D56" w14:textId="77777777" w:rsidR="00AA0731" w:rsidRPr="009067AB" w:rsidRDefault="00AA0731">
      <w:pP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br w:type="page"/>
      </w:r>
    </w:p>
    <w:p w14:paraId="70E3F0A6" w14:textId="2FAEBAC1" w:rsidR="009067AB" w:rsidRPr="009067AB" w:rsidRDefault="00123406" w:rsidP="009067AB">
      <w:pPr>
        <w:pStyle w:val="Sarakstarindkopa"/>
        <w:spacing w:after="0" w:line="240" w:lineRule="auto"/>
        <w:jc w:val="right"/>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lastRenderedPageBreak/>
        <w:t>1.</w:t>
      </w:r>
      <w:r w:rsidR="00F378BB" w:rsidRPr="009067AB">
        <w:rPr>
          <w:rFonts w:ascii="Book Antiqua" w:eastAsia="Calibri" w:hAnsi="Book Antiqua" w:cs="Times New Roman"/>
          <w:sz w:val="24"/>
          <w:szCs w:val="24"/>
          <w:lang w:eastAsia="lv-LV"/>
        </w:rPr>
        <w:t xml:space="preserve">pielikums </w:t>
      </w:r>
    </w:p>
    <w:p w14:paraId="443BD0FD" w14:textId="77777777" w:rsidR="00D85220" w:rsidRDefault="00D85220" w:rsidP="00D85220">
      <w:pPr>
        <w:spacing w:after="240" w:line="276" w:lineRule="auto"/>
        <w:jc w:val="center"/>
        <w:rPr>
          <w:rFonts w:ascii="Times New Roman" w:hAnsi="Times New Roman"/>
          <w:b/>
          <w:sz w:val="24"/>
        </w:rPr>
      </w:pPr>
      <w:r>
        <w:rPr>
          <w:rFonts w:ascii="Times New Roman" w:hAnsi="Times New Roman"/>
          <w:b/>
          <w:sz w:val="24"/>
        </w:rPr>
        <w:t xml:space="preserve">Darba </w:t>
      </w:r>
      <w:r w:rsidRPr="006C3424">
        <w:rPr>
          <w:rFonts w:ascii="Times New Roman" w:hAnsi="Times New Roman"/>
          <w:b/>
          <w:sz w:val="24"/>
        </w:rPr>
        <w:t>uzdevums</w:t>
      </w:r>
    </w:p>
    <w:p w14:paraId="72DBC9DB" w14:textId="1D450D4A" w:rsidR="00D85220" w:rsidRPr="006C3424" w:rsidRDefault="00D85220" w:rsidP="00D85220">
      <w:pPr>
        <w:spacing w:after="240" w:line="276" w:lineRule="auto"/>
        <w:jc w:val="center"/>
        <w:rPr>
          <w:rFonts w:ascii="Times New Roman" w:hAnsi="Times New Roman"/>
          <w:b/>
          <w:sz w:val="24"/>
        </w:rPr>
      </w:pPr>
      <w:r>
        <w:rPr>
          <w:rFonts w:ascii="Times New Roman" w:hAnsi="Times New Roman"/>
          <w:b/>
          <w:sz w:val="24"/>
        </w:rPr>
        <w:t>Apliecinājuma kartes sagatavošanai Kalēju ielas posmam no Rīgas ielas krustojuma līdz Ausekļa ielas krustojumam, Alojā, Alojas novadā</w:t>
      </w:r>
    </w:p>
    <w:tbl>
      <w:tblPr>
        <w:tblStyle w:val="Reatabula"/>
        <w:tblW w:w="9067" w:type="dxa"/>
        <w:tblInd w:w="0" w:type="dxa"/>
        <w:tblLook w:val="04A0" w:firstRow="1" w:lastRow="0" w:firstColumn="1" w:lastColumn="0" w:noHBand="0" w:noVBand="1"/>
      </w:tblPr>
      <w:tblGrid>
        <w:gridCol w:w="576"/>
        <w:gridCol w:w="3020"/>
        <w:gridCol w:w="5471"/>
      </w:tblGrid>
      <w:tr w:rsidR="00D85220" w:rsidRPr="00E6738B" w14:paraId="3043AE97" w14:textId="77777777" w:rsidTr="009518ED">
        <w:tc>
          <w:tcPr>
            <w:tcW w:w="9067" w:type="dxa"/>
            <w:gridSpan w:val="3"/>
          </w:tcPr>
          <w:p w14:paraId="74DBD33D" w14:textId="77777777" w:rsidR="00D85220" w:rsidRPr="00E6738B" w:rsidRDefault="00D85220" w:rsidP="009518ED">
            <w:pPr>
              <w:spacing w:line="276" w:lineRule="auto"/>
              <w:rPr>
                <w:b/>
              </w:rPr>
            </w:pPr>
            <w:r w:rsidRPr="00E6738B">
              <w:rPr>
                <w:b/>
              </w:rPr>
              <w:t>1. VISPĀRĪGIE DATI PAR OBJEKTU</w:t>
            </w:r>
          </w:p>
        </w:tc>
      </w:tr>
      <w:tr w:rsidR="00D85220" w:rsidRPr="00E6738B" w14:paraId="32A90322" w14:textId="77777777" w:rsidTr="009518ED">
        <w:tc>
          <w:tcPr>
            <w:tcW w:w="576" w:type="dxa"/>
          </w:tcPr>
          <w:p w14:paraId="2F8DB232" w14:textId="77777777" w:rsidR="00D85220" w:rsidRPr="00E6738B" w:rsidRDefault="00D85220" w:rsidP="009518ED">
            <w:pPr>
              <w:spacing w:line="276" w:lineRule="auto"/>
            </w:pPr>
            <w:r w:rsidRPr="00E6738B">
              <w:t>1.1.</w:t>
            </w:r>
          </w:p>
        </w:tc>
        <w:tc>
          <w:tcPr>
            <w:tcW w:w="3020" w:type="dxa"/>
          </w:tcPr>
          <w:p w14:paraId="69F9EBBF" w14:textId="77777777" w:rsidR="00D85220" w:rsidRPr="00E6738B" w:rsidRDefault="00D85220" w:rsidP="009518ED">
            <w:pPr>
              <w:spacing w:line="276" w:lineRule="auto"/>
            </w:pPr>
            <w:r w:rsidRPr="00E6738B">
              <w:t>Objekts</w:t>
            </w:r>
          </w:p>
        </w:tc>
        <w:tc>
          <w:tcPr>
            <w:tcW w:w="5471" w:type="dxa"/>
          </w:tcPr>
          <w:p w14:paraId="33D5F872" w14:textId="77777777" w:rsidR="00D85220" w:rsidRPr="00E6738B" w:rsidRDefault="00D85220" w:rsidP="009518ED">
            <w:pPr>
              <w:spacing w:line="276" w:lineRule="auto"/>
            </w:pPr>
            <w:r>
              <w:t>Alojas pilsētas Kalēju ielas posma seguma atjaunošana</w:t>
            </w:r>
          </w:p>
        </w:tc>
      </w:tr>
      <w:tr w:rsidR="00D85220" w:rsidRPr="00E6738B" w14:paraId="32501C78" w14:textId="77777777" w:rsidTr="009518ED">
        <w:tc>
          <w:tcPr>
            <w:tcW w:w="576" w:type="dxa"/>
          </w:tcPr>
          <w:p w14:paraId="18EA0167" w14:textId="77777777" w:rsidR="00D85220" w:rsidRPr="00E6738B" w:rsidRDefault="00D85220" w:rsidP="009518ED">
            <w:pPr>
              <w:spacing w:line="276" w:lineRule="auto"/>
            </w:pPr>
            <w:r w:rsidRPr="00E6738B">
              <w:t>1.2.</w:t>
            </w:r>
          </w:p>
        </w:tc>
        <w:tc>
          <w:tcPr>
            <w:tcW w:w="3020" w:type="dxa"/>
          </w:tcPr>
          <w:p w14:paraId="64447BEC" w14:textId="77777777" w:rsidR="00D85220" w:rsidRPr="00E6738B" w:rsidRDefault="00D85220" w:rsidP="009518ED">
            <w:pPr>
              <w:spacing w:line="276" w:lineRule="auto"/>
            </w:pPr>
            <w:r w:rsidRPr="00E6738B">
              <w:t>Objekta adrese</w:t>
            </w:r>
          </w:p>
        </w:tc>
        <w:tc>
          <w:tcPr>
            <w:tcW w:w="5471" w:type="dxa"/>
          </w:tcPr>
          <w:p w14:paraId="3252ECB8" w14:textId="77777777" w:rsidR="00D85220" w:rsidRPr="00E6738B" w:rsidRDefault="00D85220" w:rsidP="009518ED">
            <w:pPr>
              <w:spacing w:line="276" w:lineRule="auto"/>
            </w:pPr>
            <w:r>
              <w:t xml:space="preserve"> Kalēju iela, Aloja, Alojas novads</w:t>
            </w:r>
          </w:p>
        </w:tc>
      </w:tr>
      <w:tr w:rsidR="00D85220" w:rsidRPr="00E6738B" w14:paraId="4C478944" w14:textId="77777777" w:rsidTr="009518ED">
        <w:trPr>
          <w:trHeight w:val="901"/>
        </w:trPr>
        <w:tc>
          <w:tcPr>
            <w:tcW w:w="576" w:type="dxa"/>
          </w:tcPr>
          <w:p w14:paraId="46610853" w14:textId="77777777" w:rsidR="00D85220" w:rsidRPr="00E6738B" w:rsidRDefault="00D85220" w:rsidP="009518ED">
            <w:pPr>
              <w:spacing w:line="276" w:lineRule="auto"/>
            </w:pPr>
            <w:r w:rsidRPr="00E6738B">
              <w:t>1.3.</w:t>
            </w:r>
          </w:p>
        </w:tc>
        <w:tc>
          <w:tcPr>
            <w:tcW w:w="3020" w:type="dxa"/>
          </w:tcPr>
          <w:p w14:paraId="1389451A" w14:textId="77777777" w:rsidR="00D85220" w:rsidRPr="00E6738B" w:rsidRDefault="00D85220" w:rsidP="009518ED">
            <w:pPr>
              <w:spacing w:line="276" w:lineRule="auto"/>
            </w:pPr>
            <w:r w:rsidRPr="00E6738B">
              <w:t>Z</w:t>
            </w:r>
            <w:r>
              <w:t>emes vienību kadastra apzīmējums</w:t>
            </w:r>
          </w:p>
        </w:tc>
        <w:tc>
          <w:tcPr>
            <w:tcW w:w="5471" w:type="dxa"/>
          </w:tcPr>
          <w:p w14:paraId="142CADF8" w14:textId="77777777" w:rsidR="00D85220" w:rsidRDefault="00D85220" w:rsidP="009518ED">
            <w:pPr>
              <w:spacing w:line="276" w:lineRule="auto"/>
            </w:pPr>
            <w:r>
              <w:t>6607 003 0054</w:t>
            </w:r>
          </w:p>
          <w:p w14:paraId="111ACD6D" w14:textId="77777777" w:rsidR="00D85220" w:rsidRPr="001171BC" w:rsidRDefault="00D85220" w:rsidP="009518ED">
            <w:pPr>
              <w:spacing w:line="276" w:lineRule="auto"/>
            </w:pPr>
          </w:p>
        </w:tc>
      </w:tr>
      <w:tr w:rsidR="00D85220" w:rsidRPr="00E6738B" w14:paraId="3C3EC881" w14:textId="77777777" w:rsidTr="009518ED">
        <w:tc>
          <w:tcPr>
            <w:tcW w:w="576" w:type="dxa"/>
          </w:tcPr>
          <w:p w14:paraId="6F69D828" w14:textId="77777777" w:rsidR="00D85220" w:rsidRPr="00E6738B" w:rsidRDefault="00D85220" w:rsidP="009518ED">
            <w:pPr>
              <w:spacing w:line="276" w:lineRule="auto"/>
            </w:pPr>
            <w:r w:rsidRPr="00E6738B">
              <w:t>1.4.</w:t>
            </w:r>
          </w:p>
        </w:tc>
        <w:tc>
          <w:tcPr>
            <w:tcW w:w="3020" w:type="dxa"/>
          </w:tcPr>
          <w:p w14:paraId="4A966A4C" w14:textId="77777777" w:rsidR="00D85220" w:rsidRPr="00E6738B" w:rsidRDefault="00D85220" w:rsidP="009518ED">
            <w:pPr>
              <w:spacing w:line="276" w:lineRule="auto"/>
            </w:pPr>
            <w:r w:rsidRPr="00E6738B">
              <w:t>Zemes īpašnieks</w:t>
            </w:r>
          </w:p>
        </w:tc>
        <w:tc>
          <w:tcPr>
            <w:tcW w:w="5471" w:type="dxa"/>
          </w:tcPr>
          <w:p w14:paraId="0778B184" w14:textId="77777777" w:rsidR="00D85220" w:rsidRPr="00E6738B" w:rsidRDefault="00D85220" w:rsidP="009518ED">
            <w:pPr>
              <w:spacing w:line="276" w:lineRule="auto"/>
            </w:pPr>
            <w:r w:rsidRPr="00E6738B">
              <w:t>Alojas novada dome</w:t>
            </w:r>
          </w:p>
        </w:tc>
      </w:tr>
      <w:tr w:rsidR="00D85220" w:rsidRPr="00E6738B" w14:paraId="2D9B09DF" w14:textId="77777777" w:rsidTr="009518ED">
        <w:tc>
          <w:tcPr>
            <w:tcW w:w="576" w:type="dxa"/>
          </w:tcPr>
          <w:p w14:paraId="4F9ED581" w14:textId="77777777" w:rsidR="00D85220" w:rsidRPr="00E6738B" w:rsidRDefault="00D85220" w:rsidP="009518ED">
            <w:pPr>
              <w:spacing w:line="276" w:lineRule="auto"/>
            </w:pPr>
            <w:r w:rsidRPr="00E6738B">
              <w:t>1.5.</w:t>
            </w:r>
          </w:p>
        </w:tc>
        <w:tc>
          <w:tcPr>
            <w:tcW w:w="3020" w:type="dxa"/>
          </w:tcPr>
          <w:p w14:paraId="1B718B22" w14:textId="77777777" w:rsidR="00D85220" w:rsidRPr="00E6738B" w:rsidRDefault="00D85220" w:rsidP="009518ED">
            <w:pPr>
              <w:spacing w:line="276" w:lineRule="auto"/>
            </w:pPr>
            <w:r w:rsidRPr="00E6738B">
              <w:t>Īpašumtiesību apliecinoši dokumenti</w:t>
            </w:r>
          </w:p>
        </w:tc>
        <w:tc>
          <w:tcPr>
            <w:tcW w:w="5471" w:type="dxa"/>
          </w:tcPr>
          <w:p w14:paraId="6DF365F3" w14:textId="77777777" w:rsidR="00D85220" w:rsidRPr="00E6738B" w:rsidRDefault="00D85220" w:rsidP="009518ED">
            <w:pPr>
              <w:spacing w:line="276" w:lineRule="auto"/>
            </w:pPr>
            <w:r w:rsidRPr="00E6738B">
              <w:t>Alojas novada domes izsniegta</w:t>
            </w:r>
            <w:r>
              <w:t>s</w:t>
            </w:r>
            <w:r w:rsidRPr="00E6738B">
              <w:t xml:space="preserve"> izziņa</w:t>
            </w:r>
          </w:p>
        </w:tc>
      </w:tr>
      <w:tr w:rsidR="00D85220" w:rsidRPr="00E6738B" w14:paraId="752742F5" w14:textId="77777777" w:rsidTr="009518ED">
        <w:tc>
          <w:tcPr>
            <w:tcW w:w="576" w:type="dxa"/>
          </w:tcPr>
          <w:p w14:paraId="2FD68DC0" w14:textId="77777777" w:rsidR="00D85220" w:rsidRPr="00E6738B" w:rsidRDefault="00D85220" w:rsidP="009518ED">
            <w:pPr>
              <w:spacing w:line="276" w:lineRule="auto"/>
            </w:pPr>
            <w:r w:rsidRPr="00E6738B">
              <w:t>1.6.</w:t>
            </w:r>
          </w:p>
        </w:tc>
        <w:tc>
          <w:tcPr>
            <w:tcW w:w="3020" w:type="dxa"/>
          </w:tcPr>
          <w:p w14:paraId="5508BB24" w14:textId="77777777" w:rsidR="00D85220" w:rsidRPr="00E6738B" w:rsidRDefault="00D85220" w:rsidP="009518ED">
            <w:pPr>
              <w:spacing w:line="276" w:lineRule="auto"/>
            </w:pPr>
            <w:r w:rsidRPr="00E6738B">
              <w:t>Projekta pasūtītājs</w:t>
            </w:r>
          </w:p>
        </w:tc>
        <w:tc>
          <w:tcPr>
            <w:tcW w:w="5471" w:type="dxa"/>
          </w:tcPr>
          <w:p w14:paraId="4B003D5A" w14:textId="77777777" w:rsidR="00D85220" w:rsidRPr="00E6738B" w:rsidRDefault="00D85220" w:rsidP="009518ED">
            <w:pPr>
              <w:spacing w:line="276" w:lineRule="auto"/>
            </w:pPr>
            <w:r w:rsidRPr="00E6738B">
              <w:t>Alojas novada dome,</w:t>
            </w:r>
          </w:p>
          <w:p w14:paraId="633E8766" w14:textId="77777777" w:rsidR="00D85220" w:rsidRPr="00E6738B" w:rsidRDefault="00D85220" w:rsidP="009518ED">
            <w:pPr>
              <w:spacing w:line="276" w:lineRule="auto"/>
            </w:pPr>
            <w:r w:rsidRPr="00E6738B">
              <w:t>Jūras iela 13, Aloja, Alojas novads, LV-4046,</w:t>
            </w:r>
          </w:p>
          <w:p w14:paraId="70DD4EDC" w14:textId="77777777" w:rsidR="00D85220" w:rsidRPr="00E6738B" w:rsidRDefault="00D85220" w:rsidP="009518ED">
            <w:pPr>
              <w:spacing w:line="276" w:lineRule="auto"/>
            </w:pPr>
            <w:r w:rsidRPr="00E6738B">
              <w:t>e-pasts: dome@aloja.lv</w:t>
            </w:r>
          </w:p>
        </w:tc>
      </w:tr>
      <w:tr w:rsidR="00D85220" w:rsidRPr="00E6738B" w14:paraId="452E4067" w14:textId="77777777" w:rsidTr="009518ED">
        <w:tc>
          <w:tcPr>
            <w:tcW w:w="576" w:type="dxa"/>
          </w:tcPr>
          <w:p w14:paraId="7E40A6B6" w14:textId="77777777" w:rsidR="00D85220" w:rsidRPr="00E6738B" w:rsidRDefault="00D85220" w:rsidP="009518ED">
            <w:pPr>
              <w:spacing w:line="276" w:lineRule="auto"/>
            </w:pPr>
            <w:r w:rsidRPr="00E6738B">
              <w:t>1.7.</w:t>
            </w:r>
          </w:p>
        </w:tc>
        <w:tc>
          <w:tcPr>
            <w:tcW w:w="3020" w:type="dxa"/>
          </w:tcPr>
          <w:p w14:paraId="1148A21C" w14:textId="77777777" w:rsidR="00D85220" w:rsidRPr="00E6738B" w:rsidRDefault="00D85220" w:rsidP="009518ED">
            <w:pPr>
              <w:spacing w:line="276" w:lineRule="auto"/>
            </w:pPr>
            <w:r w:rsidRPr="00E6738B">
              <w:t>Pasūtītāja pārstāvis</w:t>
            </w:r>
          </w:p>
        </w:tc>
        <w:tc>
          <w:tcPr>
            <w:tcW w:w="5471" w:type="dxa"/>
          </w:tcPr>
          <w:p w14:paraId="2A7FC7BE" w14:textId="77777777" w:rsidR="00D85220" w:rsidRPr="00E6738B" w:rsidRDefault="00D85220" w:rsidP="009518ED">
            <w:pPr>
              <w:spacing w:line="276" w:lineRule="auto"/>
            </w:pPr>
            <w:r>
              <w:t>Izpilddirektora p.i.</w:t>
            </w:r>
            <w:r w:rsidRPr="00E6738B">
              <w:t xml:space="preserve"> </w:t>
            </w:r>
            <w:r>
              <w:t>Aivars Krūmiņš</w:t>
            </w:r>
            <w:r w:rsidRPr="00E6738B">
              <w:t>,</w:t>
            </w:r>
          </w:p>
          <w:p w14:paraId="031E8703" w14:textId="77777777" w:rsidR="00D85220" w:rsidRPr="00E6738B" w:rsidRDefault="00D85220" w:rsidP="009518ED">
            <w:pPr>
              <w:spacing w:line="276" w:lineRule="auto"/>
            </w:pPr>
            <w:r w:rsidRPr="00E6738B">
              <w:t xml:space="preserve">Tel. </w:t>
            </w:r>
            <w:r w:rsidRPr="00B0426E">
              <w:t>+371 22014160</w:t>
            </w:r>
            <w:r w:rsidRPr="00E6738B">
              <w:t xml:space="preserve">, e-pasts: </w:t>
            </w:r>
            <w:r>
              <w:t>aivars.krumins</w:t>
            </w:r>
            <w:r w:rsidRPr="00E6738B">
              <w:t>@aloja.lv</w:t>
            </w:r>
          </w:p>
        </w:tc>
      </w:tr>
    </w:tbl>
    <w:p w14:paraId="1A697FBF" w14:textId="77777777" w:rsidR="00D85220" w:rsidRPr="00E6738B" w:rsidRDefault="00D85220" w:rsidP="00D85220"/>
    <w:tbl>
      <w:tblPr>
        <w:tblStyle w:val="Reatabula"/>
        <w:tblW w:w="9067" w:type="dxa"/>
        <w:tblInd w:w="0" w:type="dxa"/>
        <w:tblLook w:val="04A0" w:firstRow="1" w:lastRow="0" w:firstColumn="1" w:lastColumn="0" w:noHBand="0" w:noVBand="1"/>
      </w:tblPr>
      <w:tblGrid>
        <w:gridCol w:w="576"/>
        <w:gridCol w:w="2958"/>
        <w:gridCol w:w="1199"/>
        <w:gridCol w:w="1416"/>
        <w:gridCol w:w="2918"/>
      </w:tblGrid>
      <w:tr w:rsidR="00D85220" w:rsidRPr="00E6738B" w14:paraId="7DC8FBE0" w14:textId="77777777" w:rsidTr="009518ED">
        <w:tc>
          <w:tcPr>
            <w:tcW w:w="9067" w:type="dxa"/>
            <w:gridSpan w:val="5"/>
          </w:tcPr>
          <w:p w14:paraId="5C568213" w14:textId="77777777" w:rsidR="00D85220" w:rsidRPr="00E6738B" w:rsidRDefault="00D85220" w:rsidP="009518ED">
            <w:pPr>
              <w:spacing w:line="276" w:lineRule="auto"/>
              <w:rPr>
                <w:b/>
              </w:rPr>
            </w:pPr>
            <w:r w:rsidRPr="00E6738B">
              <w:rPr>
                <w:b/>
              </w:rPr>
              <w:t>2. VISPĀRĪGIE DATI PAR PROJEKTU</w:t>
            </w:r>
          </w:p>
        </w:tc>
      </w:tr>
      <w:tr w:rsidR="00D85220" w:rsidRPr="00E6738B" w14:paraId="2A47F85B" w14:textId="77777777" w:rsidTr="009518ED">
        <w:tc>
          <w:tcPr>
            <w:tcW w:w="576" w:type="dxa"/>
          </w:tcPr>
          <w:p w14:paraId="2273AC93" w14:textId="77777777" w:rsidR="00D85220" w:rsidRPr="00E6738B" w:rsidRDefault="00D85220" w:rsidP="009518ED">
            <w:pPr>
              <w:spacing w:line="276" w:lineRule="auto"/>
            </w:pPr>
            <w:r w:rsidRPr="00E6738B">
              <w:t>2.1.</w:t>
            </w:r>
          </w:p>
        </w:tc>
        <w:tc>
          <w:tcPr>
            <w:tcW w:w="3002" w:type="dxa"/>
          </w:tcPr>
          <w:p w14:paraId="4AB041F8" w14:textId="77777777" w:rsidR="00D85220" w:rsidRPr="00E6738B" w:rsidRDefault="00D85220" w:rsidP="009518ED">
            <w:pPr>
              <w:spacing w:line="276" w:lineRule="auto"/>
            </w:pPr>
            <w:r w:rsidRPr="00E6738B">
              <w:t>Būves klasifikācijas kods</w:t>
            </w:r>
          </w:p>
        </w:tc>
        <w:tc>
          <w:tcPr>
            <w:tcW w:w="5489" w:type="dxa"/>
            <w:gridSpan w:val="3"/>
          </w:tcPr>
          <w:p w14:paraId="66DF9445" w14:textId="77777777" w:rsidR="00D85220" w:rsidRPr="00E6738B" w:rsidRDefault="00D85220" w:rsidP="009518ED">
            <w:pPr>
              <w:spacing w:line="276" w:lineRule="auto"/>
            </w:pPr>
            <w:r w:rsidRPr="00E6738B">
              <w:t>21120101 – Ielas, ceļi un laukumi ar cieto segumu</w:t>
            </w:r>
          </w:p>
        </w:tc>
      </w:tr>
      <w:tr w:rsidR="00D85220" w:rsidRPr="00E6738B" w14:paraId="7E18FA01" w14:textId="77777777" w:rsidTr="009518ED">
        <w:tc>
          <w:tcPr>
            <w:tcW w:w="576" w:type="dxa"/>
          </w:tcPr>
          <w:p w14:paraId="260F7402" w14:textId="77777777" w:rsidR="00D85220" w:rsidRPr="00E6738B" w:rsidRDefault="00D85220" w:rsidP="009518ED">
            <w:pPr>
              <w:spacing w:line="276" w:lineRule="auto"/>
            </w:pPr>
            <w:r w:rsidRPr="00E6738B">
              <w:t>2.2.</w:t>
            </w:r>
          </w:p>
        </w:tc>
        <w:tc>
          <w:tcPr>
            <w:tcW w:w="3002" w:type="dxa"/>
          </w:tcPr>
          <w:p w14:paraId="39E22600" w14:textId="77777777" w:rsidR="00D85220" w:rsidRPr="00E6738B" w:rsidRDefault="00D85220" w:rsidP="009518ED">
            <w:pPr>
              <w:spacing w:line="276" w:lineRule="auto"/>
            </w:pPr>
            <w:r w:rsidRPr="00E6738B">
              <w:t>Būvniecības veids</w:t>
            </w:r>
          </w:p>
        </w:tc>
        <w:tc>
          <w:tcPr>
            <w:tcW w:w="1213" w:type="dxa"/>
          </w:tcPr>
          <w:p w14:paraId="33D8AD76" w14:textId="77777777" w:rsidR="00D85220" w:rsidRPr="00E6738B" w:rsidRDefault="00D85220" w:rsidP="009518ED">
            <w:pPr>
              <w:spacing w:line="276" w:lineRule="auto"/>
              <w:jc w:val="center"/>
            </w:pPr>
            <w:r w:rsidRPr="00E6738B">
              <w:t>II grupa</w:t>
            </w:r>
          </w:p>
        </w:tc>
        <w:tc>
          <w:tcPr>
            <w:tcW w:w="1316" w:type="dxa"/>
          </w:tcPr>
          <w:p w14:paraId="1A834B15" w14:textId="77777777" w:rsidR="00D85220" w:rsidRPr="00E6738B" w:rsidRDefault="00D85220" w:rsidP="009518ED">
            <w:pPr>
              <w:spacing w:line="276" w:lineRule="auto"/>
              <w:jc w:val="center"/>
            </w:pPr>
            <w:r>
              <w:t>Atjaunošana</w:t>
            </w:r>
          </w:p>
        </w:tc>
        <w:tc>
          <w:tcPr>
            <w:tcW w:w="2960" w:type="dxa"/>
          </w:tcPr>
          <w:p w14:paraId="39E4157C" w14:textId="77777777" w:rsidR="00D85220" w:rsidRPr="00E6738B" w:rsidRDefault="00D85220" w:rsidP="009518ED">
            <w:pPr>
              <w:spacing w:line="276" w:lineRule="auto"/>
              <w:jc w:val="center"/>
            </w:pPr>
            <w:r w:rsidRPr="00E6738B">
              <w:t>Būvniecības iesniegums pēc MK not. Nr. 633 ”Autoceļu un ielu būvnoteikumi”</w:t>
            </w:r>
          </w:p>
        </w:tc>
      </w:tr>
      <w:tr w:rsidR="00D85220" w:rsidRPr="00E6738B" w14:paraId="2B25C80F" w14:textId="77777777" w:rsidTr="009518ED">
        <w:tc>
          <w:tcPr>
            <w:tcW w:w="576" w:type="dxa"/>
          </w:tcPr>
          <w:p w14:paraId="1F3BEEE7" w14:textId="77777777" w:rsidR="00D85220" w:rsidRPr="00E6738B" w:rsidRDefault="00D85220" w:rsidP="009518ED">
            <w:pPr>
              <w:spacing w:line="276" w:lineRule="auto"/>
            </w:pPr>
            <w:r w:rsidRPr="00E6738B">
              <w:t>2.3.</w:t>
            </w:r>
          </w:p>
        </w:tc>
        <w:tc>
          <w:tcPr>
            <w:tcW w:w="3002" w:type="dxa"/>
          </w:tcPr>
          <w:p w14:paraId="5948D52E" w14:textId="77777777" w:rsidR="00D85220" w:rsidRPr="00E6738B" w:rsidRDefault="00D85220" w:rsidP="009518ED">
            <w:pPr>
              <w:spacing w:line="276" w:lineRule="auto"/>
            </w:pPr>
            <w:r w:rsidRPr="00E6738B">
              <w:t>Projektēšanas stadijas</w:t>
            </w:r>
          </w:p>
        </w:tc>
        <w:tc>
          <w:tcPr>
            <w:tcW w:w="5489" w:type="dxa"/>
            <w:gridSpan w:val="3"/>
          </w:tcPr>
          <w:p w14:paraId="5A272791" w14:textId="77777777" w:rsidR="00D85220" w:rsidRPr="00E6738B" w:rsidRDefault="00D85220" w:rsidP="009518ED">
            <w:pPr>
              <w:spacing w:line="276" w:lineRule="auto"/>
            </w:pPr>
            <w:r>
              <w:t>Teritorijas horizontālā plānojuma izstrāde mērogā ne mazāk kā 1:500</w:t>
            </w:r>
          </w:p>
        </w:tc>
      </w:tr>
      <w:tr w:rsidR="00D85220" w:rsidRPr="00E6738B" w14:paraId="1053AD88" w14:textId="77777777" w:rsidTr="009518ED">
        <w:tc>
          <w:tcPr>
            <w:tcW w:w="576" w:type="dxa"/>
          </w:tcPr>
          <w:p w14:paraId="6378ADE1" w14:textId="77777777" w:rsidR="00D85220" w:rsidRPr="00E6738B" w:rsidRDefault="00D85220" w:rsidP="009518ED">
            <w:pPr>
              <w:spacing w:line="276" w:lineRule="auto"/>
            </w:pPr>
            <w:r w:rsidRPr="00E6738B">
              <w:t>2.4.</w:t>
            </w:r>
          </w:p>
        </w:tc>
        <w:tc>
          <w:tcPr>
            <w:tcW w:w="3002" w:type="dxa"/>
          </w:tcPr>
          <w:p w14:paraId="27B3870D" w14:textId="64EA5F05" w:rsidR="00D85220" w:rsidRPr="00E6738B" w:rsidRDefault="00D85220" w:rsidP="009518ED">
            <w:pPr>
              <w:spacing w:line="276" w:lineRule="auto"/>
            </w:pPr>
            <w:r>
              <w:t>A</w:t>
            </w:r>
            <w:r w:rsidR="00BA7789">
              <w:t>p</w:t>
            </w:r>
            <w:r>
              <w:t xml:space="preserve">liecinājuma kartes sagatavošanas un iesniegšanas </w:t>
            </w:r>
            <w:r w:rsidRPr="00E6738B">
              <w:t xml:space="preserve"> ilgums</w:t>
            </w:r>
          </w:p>
        </w:tc>
        <w:tc>
          <w:tcPr>
            <w:tcW w:w="5489" w:type="dxa"/>
            <w:gridSpan w:val="3"/>
          </w:tcPr>
          <w:p w14:paraId="2D50D04C" w14:textId="77777777" w:rsidR="00D85220" w:rsidRPr="00E6738B" w:rsidRDefault="00D85220" w:rsidP="009518ED">
            <w:pPr>
              <w:spacing w:line="276" w:lineRule="auto"/>
            </w:pPr>
            <w:r>
              <w:rPr>
                <w:b/>
              </w:rPr>
              <w:t xml:space="preserve">2 </w:t>
            </w:r>
            <w:r w:rsidRPr="00B0426E">
              <w:rPr>
                <w:b/>
              </w:rPr>
              <w:t>mēneši</w:t>
            </w:r>
            <w:r w:rsidRPr="00B0426E">
              <w:t xml:space="preserve"> no</w:t>
            </w:r>
            <w:r w:rsidRPr="00E6738B">
              <w:t xml:space="preserve"> līguma noslēgšanas brīža</w:t>
            </w:r>
          </w:p>
        </w:tc>
      </w:tr>
      <w:tr w:rsidR="00D85220" w:rsidRPr="00E6738B" w14:paraId="5116B037" w14:textId="77777777" w:rsidTr="009518ED">
        <w:tc>
          <w:tcPr>
            <w:tcW w:w="576" w:type="dxa"/>
          </w:tcPr>
          <w:p w14:paraId="7534FD8A" w14:textId="77777777" w:rsidR="00D85220" w:rsidRPr="00E6738B" w:rsidRDefault="00D85220" w:rsidP="009518ED">
            <w:pPr>
              <w:spacing w:line="276" w:lineRule="auto"/>
            </w:pPr>
            <w:r w:rsidRPr="00E6738B">
              <w:t>2.5.</w:t>
            </w:r>
          </w:p>
        </w:tc>
        <w:tc>
          <w:tcPr>
            <w:tcW w:w="3002" w:type="dxa"/>
          </w:tcPr>
          <w:p w14:paraId="0CEF8DBF" w14:textId="77777777" w:rsidR="00D85220" w:rsidRPr="00E6738B" w:rsidRDefault="00D85220" w:rsidP="009518ED">
            <w:pPr>
              <w:spacing w:line="276" w:lineRule="auto"/>
            </w:pPr>
            <w:r w:rsidRPr="00703428">
              <w:t>Esošās situācijas apraksts</w:t>
            </w:r>
          </w:p>
        </w:tc>
        <w:tc>
          <w:tcPr>
            <w:tcW w:w="5489" w:type="dxa"/>
            <w:gridSpan w:val="3"/>
          </w:tcPr>
          <w:p w14:paraId="5D1DA08B" w14:textId="77777777" w:rsidR="00D85220" w:rsidRDefault="00D85220" w:rsidP="009518ED">
            <w:pPr>
              <w:spacing w:line="276" w:lineRule="auto"/>
            </w:pPr>
            <w:r>
              <w:t>Asfalta seguma atjaunojamais ceļa posms Kalēju iela, Alojā, no Rīgas ielas krustojuma līdz Ausekļa ielas krustojumam, kurā paredzēta seguma atjaunošana. Esošais asfaltbetona segums ir sliktā stāvoklī, tas ir nodilis, nelīdzens ar daudzkārt labotām bedrēm, pārrakumiem, kuri veidojušies veicot infrastruktūras uzlabošanas darbus. Segumā ir izveidojies plaisu tīkls, kā rezultātā lietus ūdens iekļūst segas konstrukcijas dziļākajos slāņos, paātrinot tās sabrukšanu. Risu un iesēdumu dēļ lietus laikā uz segas virsmas uzkrājas ūdens, tādejādi palielinot iespēju apšļakstīt gājējus, kā arī samazina transportlīdzekļu riepu saķeri ar segumu, pasliktinot satiksmes drošību kopumā.</w:t>
            </w:r>
          </w:p>
          <w:p w14:paraId="54A4CB43" w14:textId="1C43824C" w:rsidR="00D85220" w:rsidRPr="00E6738B" w:rsidRDefault="00D85220" w:rsidP="009518ED">
            <w:pPr>
              <w:spacing w:line="276" w:lineRule="auto"/>
            </w:pPr>
            <w:r>
              <w:t xml:space="preserve">Brauktuve neatbilst LVS standartu prasībām, jo autovadītājiem nav skaidri saprotamas braukšanas </w:t>
            </w:r>
            <w:r>
              <w:lastRenderedPageBreak/>
              <w:t>joslas un horizontālais marķējums ir nepietiekamā apjomā, tajā skaitā gājēju p</w:t>
            </w:r>
            <w:r w:rsidR="00BA7789">
              <w:t>ā</w:t>
            </w:r>
            <w:r>
              <w:t>rejas vispār bez marķējuma.</w:t>
            </w:r>
          </w:p>
        </w:tc>
      </w:tr>
    </w:tbl>
    <w:p w14:paraId="6E7316E1" w14:textId="77777777" w:rsidR="00D85220" w:rsidRPr="00E6738B" w:rsidRDefault="00D85220" w:rsidP="00D85220"/>
    <w:tbl>
      <w:tblPr>
        <w:tblStyle w:val="Reatabula"/>
        <w:tblW w:w="0" w:type="auto"/>
        <w:tblInd w:w="0" w:type="dxa"/>
        <w:tblLook w:val="04A0" w:firstRow="1" w:lastRow="0" w:firstColumn="1" w:lastColumn="0" w:noHBand="0" w:noVBand="1"/>
      </w:tblPr>
      <w:tblGrid>
        <w:gridCol w:w="576"/>
        <w:gridCol w:w="2889"/>
        <w:gridCol w:w="1670"/>
        <w:gridCol w:w="1670"/>
        <w:gridCol w:w="2256"/>
      </w:tblGrid>
      <w:tr w:rsidR="00D85220" w:rsidRPr="00E6738B" w14:paraId="7FE2DEDA" w14:textId="77777777" w:rsidTr="009518ED">
        <w:tc>
          <w:tcPr>
            <w:tcW w:w="9061" w:type="dxa"/>
            <w:gridSpan w:val="5"/>
          </w:tcPr>
          <w:p w14:paraId="50419AF7" w14:textId="77777777" w:rsidR="00D85220" w:rsidRPr="00E6738B" w:rsidRDefault="00D85220" w:rsidP="009518ED">
            <w:pPr>
              <w:spacing w:line="276" w:lineRule="auto"/>
              <w:rPr>
                <w:b/>
              </w:rPr>
            </w:pPr>
            <w:r w:rsidRPr="00E6738B">
              <w:rPr>
                <w:b/>
              </w:rPr>
              <w:t>3. BŪVPROJEKTĒŠANAI NEPIECIEŠAMIE MATERIĀLI UN DOKUMENTI</w:t>
            </w:r>
          </w:p>
        </w:tc>
      </w:tr>
      <w:tr w:rsidR="00D85220" w:rsidRPr="00E6738B" w14:paraId="59FBF5F3" w14:textId="77777777" w:rsidTr="009518ED">
        <w:tc>
          <w:tcPr>
            <w:tcW w:w="576" w:type="dxa"/>
          </w:tcPr>
          <w:p w14:paraId="3D8C4B54" w14:textId="77777777" w:rsidR="00D85220" w:rsidRPr="00E6738B" w:rsidRDefault="00D85220" w:rsidP="009518ED">
            <w:pPr>
              <w:spacing w:line="276" w:lineRule="auto"/>
            </w:pPr>
            <w:r w:rsidRPr="00E6738B">
              <w:t>3.1.</w:t>
            </w:r>
          </w:p>
        </w:tc>
        <w:tc>
          <w:tcPr>
            <w:tcW w:w="2889" w:type="dxa"/>
          </w:tcPr>
          <w:p w14:paraId="4A32B25A" w14:textId="77777777" w:rsidR="00D85220" w:rsidRPr="00E6738B" w:rsidRDefault="00D85220" w:rsidP="009518ED">
            <w:pPr>
              <w:spacing w:line="276" w:lineRule="auto"/>
            </w:pPr>
            <w:r w:rsidRPr="00E6738B">
              <w:t>Īpašumtiesību apliecinoši dokumenti zemesgabalam/objektam</w:t>
            </w:r>
          </w:p>
        </w:tc>
        <w:tc>
          <w:tcPr>
            <w:tcW w:w="5596" w:type="dxa"/>
            <w:gridSpan w:val="3"/>
          </w:tcPr>
          <w:p w14:paraId="15F1028F" w14:textId="77777777" w:rsidR="00D85220" w:rsidRPr="00E6738B" w:rsidRDefault="00D85220" w:rsidP="009518ED">
            <w:pPr>
              <w:spacing w:line="276" w:lineRule="auto"/>
            </w:pPr>
            <w:r w:rsidRPr="00E6738B">
              <w:t>Sagatavo un izsniedz Pasūtītājs.</w:t>
            </w:r>
          </w:p>
        </w:tc>
      </w:tr>
      <w:tr w:rsidR="00D85220" w:rsidRPr="00E6738B" w14:paraId="0F28A9CC" w14:textId="77777777" w:rsidTr="009518ED">
        <w:tc>
          <w:tcPr>
            <w:tcW w:w="576" w:type="dxa"/>
          </w:tcPr>
          <w:p w14:paraId="3217487D" w14:textId="77777777" w:rsidR="00D85220" w:rsidRPr="00E6738B" w:rsidRDefault="00D85220" w:rsidP="009518ED">
            <w:pPr>
              <w:spacing w:line="276" w:lineRule="auto"/>
            </w:pPr>
            <w:r w:rsidRPr="00E6738B">
              <w:t>3.2.</w:t>
            </w:r>
          </w:p>
        </w:tc>
        <w:tc>
          <w:tcPr>
            <w:tcW w:w="2889" w:type="dxa"/>
          </w:tcPr>
          <w:p w14:paraId="4244BBC0" w14:textId="77777777" w:rsidR="00D85220" w:rsidRPr="00E6738B" w:rsidRDefault="00D85220" w:rsidP="009518ED">
            <w:pPr>
              <w:spacing w:line="276" w:lineRule="auto"/>
            </w:pPr>
            <w:r w:rsidRPr="00E6738B">
              <w:t>Būvniecības ierosinātāja pilnvara</w:t>
            </w:r>
          </w:p>
        </w:tc>
        <w:tc>
          <w:tcPr>
            <w:tcW w:w="5596" w:type="dxa"/>
            <w:gridSpan w:val="3"/>
          </w:tcPr>
          <w:p w14:paraId="61E39482" w14:textId="77777777" w:rsidR="00D85220" w:rsidRPr="00E6738B" w:rsidRDefault="00D85220" w:rsidP="009518ED">
            <w:pPr>
              <w:spacing w:line="276" w:lineRule="auto"/>
            </w:pPr>
            <w:r w:rsidRPr="00E6738B">
              <w:t>Ja nepieciešams tehnisko noteikumu saņemšanai vai citām aktivitātēm, lai izpildītu līguma nosacījumus.</w:t>
            </w:r>
          </w:p>
          <w:p w14:paraId="72C51E4F" w14:textId="77777777" w:rsidR="00D85220" w:rsidRPr="00E6738B" w:rsidRDefault="00D85220" w:rsidP="009518ED">
            <w:pPr>
              <w:spacing w:line="276" w:lineRule="auto"/>
            </w:pPr>
            <w:r w:rsidRPr="00E6738B">
              <w:t>Sagatavo un izsniedz Pasūtītājs.</w:t>
            </w:r>
          </w:p>
        </w:tc>
      </w:tr>
      <w:tr w:rsidR="00D85220" w:rsidRPr="00E6738B" w14:paraId="4CE72D4F" w14:textId="77777777" w:rsidTr="009518ED">
        <w:tc>
          <w:tcPr>
            <w:tcW w:w="576" w:type="dxa"/>
          </w:tcPr>
          <w:p w14:paraId="2606BC92" w14:textId="77777777" w:rsidR="00D85220" w:rsidRPr="00E6738B" w:rsidRDefault="00D85220" w:rsidP="009518ED">
            <w:pPr>
              <w:spacing w:line="276" w:lineRule="auto"/>
            </w:pPr>
            <w:r w:rsidRPr="00E6738B">
              <w:t>3.3.</w:t>
            </w:r>
          </w:p>
        </w:tc>
        <w:tc>
          <w:tcPr>
            <w:tcW w:w="2889" w:type="dxa"/>
          </w:tcPr>
          <w:p w14:paraId="6B7CEF20" w14:textId="77777777" w:rsidR="00D85220" w:rsidRPr="00E6738B" w:rsidRDefault="00D85220" w:rsidP="009518ED">
            <w:pPr>
              <w:spacing w:line="276" w:lineRule="auto"/>
            </w:pPr>
            <w:r w:rsidRPr="00E6738B">
              <w:t>Inženierizpēte</w:t>
            </w:r>
          </w:p>
        </w:tc>
        <w:tc>
          <w:tcPr>
            <w:tcW w:w="1670" w:type="dxa"/>
            <w:shd w:val="clear" w:color="auto" w:fill="auto"/>
            <w:vAlign w:val="center"/>
          </w:tcPr>
          <w:p w14:paraId="32EE8068" w14:textId="77777777" w:rsidR="00D85220" w:rsidRPr="00E6738B" w:rsidRDefault="00D85220" w:rsidP="009518ED">
            <w:pPr>
              <w:spacing w:line="276" w:lineRule="auto"/>
              <w:jc w:val="center"/>
            </w:pPr>
            <w:r>
              <w:rPr>
                <w:rFonts w:eastAsia="Calibri"/>
              </w:rPr>
              <w:t>T</w:t>
            </w:r>
            <w:r w:rsidRPr="00E6738B">
              <w:rPr>
                <w:rFonts w:eastAsia="Calibri"/>
              </w:rPr>
              <w:t>opogrāfiskā</w:t>
            </w:r>
            <w:r>
              <w:rPr>
                <w:rFonts w:eastAsia="Calibri"/>
              </w:rPr>
              <w:t xml:space="preserve"> uzmērīšana</w:t>
            </w:r>
          </w:p>
        </w:tc>
        <w:tc>
          <w:tcPr>
            <w:tcW w:w="1670" w:type="dxa"/>
            <w:shd w:val="clear" w:color="auto" w:fill="auto"/>
            <w:vAlign w:val="center"/>
          </w:tcPr>
          <w:p w14:paraId="02C0F146" w14:textId="77777777" w:rsidR="00D85220" w:rsidRPr="00E6738B" w:rsidRDefault="00D85220" w:rsidP="009518ED">
            <w:pPr>
              <w:spacing w:line="276" w:lineRule="auto"/>
              <w:jc w:val="center"/>
            </w:pPr>
          </w:p>
        </w:tc>
        <w:tc>
          <w:tcPr>
            <w:tcW w:w="2256" w:type="dxa"/>
            <w:shd w:val="clear" w:color="auto" w:fill="auto"/>
            <w:vAlign w:val="center"/>
          </w:tcPr>
          <w:p w14:paraId="3EF4B597" w14:textId="77777777" w:rsidR="00D85220" w:rsidRPr="00E6738B" w:rsidRDefault="00D85220" w:rsidP="009518ED">
            <w:pPr>
              <w:spacing w:line="276" w:lineRule="auto"/>
              <w:jc w:val="center"/>
            </w:pPr>
          </w:p>
        </w:tc>
      </w:tr>
      <w:tr w:rsidR="00D85220" w:rsidRPr="00E6738B" w14:paraId="6D749B53" w14:textId="77777777" w:rsidTr="009518ED">
        <w:tc>
          <w:tcPr>
            <w:tcW w:w="576" w:type="dxa"/>
            <w:vMerge w:val="restart"/>
          </w:tcPr>
          <w:p w14:paraId="5BC21D2B" w14:textId="77777777" w:rsidR="00D85220" w:rsidRPr="00E6738B" w:rsidRDefault="00D85220" w:rsidP="009518ED">
            <w:pPr>
              <w:spacing w:line="276" w:lineRule="auto"/>
            </w:pPr>
          </w:p>
        </w:tc>
        <w:tc>
          <w:tcPr>
            <w:tcW w:w="2889" w:type="dxa"/>
            <w:vMerge w:val="restart"/>
          </w:tcPr>
          <w:p w14:paraId="40E5E2EC" w14:textId="77777777" w:rsidR="00D85220" w:rsidRPr="00E6738B" w:rsidRDefault="00D85220" w:rsidP="009518ED">
            <w:pPr>
              <w:spacing w:line="276" w:lineRule="auto"/>
            </w:pPr>
          </w:p>
        </w:tc>
        <w:tc>
          <w:tcPr>
            <w:tcW w:w="1670" w:type="dxa"/>
          </w:tcPr>
          <w:p w14:paraId="4E3F4B94" w14:textId="77777777" w:rsidR="00D85220" w:rsidRPr="00E6738B" w:rsidRDefault="00D85220" w:rsidP="009518ED">
            <w:pPr>
              <w:spacing w:line="276" w:lineRule="auto"/>
              <w:jc w:val="center"/>
            </w:pPr>
            <w:r w:rsidRPr="00E6738B">
              <w:t>X</w:t>
            </w:r>
          </w:p>
        </w:tc>
        <w:tc>
          <w:tcPr>
            <w:tcW w:w="1670" w:type="dxa"/>
          </w:tcPr>
          <w:p w14:paraId="6D43506B" w14:textId="77777777" w:rsidR="00D85220" w:rsidRPr="00E6738B" w:rsidRDefault="00D85220" w:rsidP="009518ED">
            <w:pPr>
              <w:spacing w:line="276" w:lineRule="auto"/>
              <w:jc w:val="center"/>
            </w:pPr>
          </w:p>
        </w:tc>
        <w:tc>
          <w:tcPr>
            <w:tcW w:w="2256" w:type="dxa"/>
          </w:tcPr>
          <w:p w14:paraId="4A71090A" w14:textId="77777777" w:rsidR="00D85220" w:rsidRPr="00E6738B" w:rsidRDefault="00D85220" w:rsidP="009518ED">
            <w:pPr>
              <w:spacing w:line="276" w:lineRule="auto"/>
              <w:jc w:val="center"/>
            </w:pPr>
          </w:p>
        </w:tc>
      </w:tr>
      <w:tr w:rsidR="00D85220" w:rsidRPr="00E6738B" w14:paraId="2C6E4B94" w14:textId="77777777" w:rsidTr="009518ED">
        <w:tc>
          <w:tcPr>
            <w:tcW w:w="576" w:type="dxa"/>
            <w:vMerge/>
          </w:tcPr>
          <w:p w14:paraId="2D779F10" w14:textId="77777777" w:rsidR="00D85220" w:rsidRPr="00E6738B" w:rsidRDefault="00D85220" w:rsidP="009518ED">
            <w:pPr>
              <w:spacing w:line="276" w:lineRule="auto"/>
            </w:pPr>
          </w:p>
        </w:tc>
        <w:tc>
          <w:tcPr>
            <w:tcW w:w="2889" w:type="dxa"/>
            <w:vMerge/>
          </w:tcPr>
          <w:p w14:paraId="611DEF78" w14:textId="77777777" w:rsidR="00D85220" w:rsidRPr="00E6738B" w:rsidRDefault="00D85220" w:rsidP="009518ED">
            <w:pPr>
              <w:spacing w:line="276" w:lineRule="auto"/>
            </w:pPr>
          </w:p>
        </w:tc>
        <w:tc>
          <w:tcPr>
            <w:tcW w:w="5596" w:type="dxa"/>
            <w:gridSpan w:val="3"/>
          </w:tcPr>
          <w:p w14:paraId="5478B372" w14:textId="77777777" w:rsidR="00D85220" w:rsidRPr="00E6738B" w:rsidRDefault="00D85220" w:rsidP="009518ED">
            <w:pPr>
              <w:spacing w:line="276" w:lineRule="auto"/>
            </w:pPr>
            <w:r w:rsidRPr="00E6738B">
              <w:t>Veic saskaņā ar Ministru kabineta noteikumiem Nr. 500 „Vispārīgie būvnoteikumi” no 19. līdz 25. punktam, kā arī ar citiem spēkā esošajiem normatīvajiem aktiem.</w:t>
            </w:r>
          </w:p>
          <w:p w14:paraId="358908FC" w14:textId="77777777" w:rsidR="00D85220" w:rsidRPr="00E6738B" w:rsidRDefault="00D85220" w:rsidP="009518ED">
            <w:pPr>
              <w:spacing w:line="276" w:lineRule="auto"/>
            </w:pPr>
            <w:r>
              <w:t xml:space="preserve">Jāveic objekta apsekošanu </w:t>
            </w:r>
            <w:r w:rsidRPr="00E6738B">
              <w:t>tād</w:t>
            </w:r>
            <w:r>
              <w:t>ā apjomā, kas ļauj</w:t>
            </w:r>
            <w:r w:rsidRPr="00E6738B">
              <w:t xml:space="preserve"> uzņemties atbildīb</w:t>
            </w:r>
            <w:r>
              <w:t>u par</w:t>
            </w:r>
            <w:r w:rsidRPr="00E6738B">
              <w:t xml:space="preserve"> risinājumu pamatot</w:t>
            </w:r>
            <w:r>
              <w:t xml:space="preserve">ību un atbilstību normām </w:t>
            </w:r>
            <w:r w:rsidRPr="00E6738B">
              <w:t>un standartiem. Izpētes rezultātus apstrādāt un apkopot pārskatā, atbilstoši Vispārīgos būvn</w:t>
            </w:r>
            <w:r>
              <w:t>oteikumos noteiktajām prasībām.</w:t>
            </w:r>
          </w:p>
          <w:p w14:paraId="652A8CF4" w14:textId="77777777" w:rsidR="00D85220" w:rsidRPr="00E6738B" w:rsidRDefault="00D85220" w:rsidP="009518ED">
            <w:pPr>
              <w:spacing w:line="276" w:lineRule="auto"/>
              <w:rPr>
                <w:b/>
              </w:rPr>
            </w:pPr>
            <w:r w:rsidRPr="00E6738B">
              <w:rPr>
                <w:b/>
              </w:rPr>
              <w:t>Inženierizpētes darbus apmaksā tehniskās dokumentācijas izstrādātājs.</w:t>
            </w:r>
          </w:p>
        </w:tc>
      </w:tr>
      <w:tr w:rsidR="00D85220" w:rsidRPr="00E6738B" w14:paraId="58F94E83" w14:textId="77777777" w:rsidTr="009518ED">
        <w:tc>
          <w:tcPr>
            <w:tcW w:w="576" w:type="dxa"/>
          </w:tcPr>
          <w:p w14:paraId="1E562590" w14:textId="77777777" w:rsidR="00D85220" w:rsidRPr="00E6738B" w:rsidRDefault="00D85220" w:rsidP="009518ED">
            <w:pPr>
              <w:spacing w:line="276" w:lineRule="auto"/>
            </w:pPr>
            <w:r w:rsidRPr="00E6738B">
              <w:t>3.4.</w:t>
            </w:r>
          </w:p>
        </w:tc>
        <w:tc>
          <w:tcPr>
            <w:tcW w:w="2889" w:type="dxa"/>
          </w:tcPr>
          <w:p w14:paraId="69EBD303" w14:textId="77777777" w:rsidR="00D85220" w:rsidRPr="00E6738B" w:rsidRDefault="00D85220" w:rsidP="009518ED">
            <w:pPr>
              <w:spacing w:line="276" w:lineRule="auto"/>
            </w:pPr>
            <w:r w:rsidRPr="00E6738B">
              <w:t>Tehniskie noteikumi un/vai īpašie noteikumi</w:t>
            </w:r>
          </w:p>
        </w:tc>
        <w:tc>
          <w:tcPr>
            <w:tcW w:w="5596" w:type="dxa"/>
            <w:gridSpan w:val="3"/>
          </w:tcPr>
          <w:p w14:paraId="170B01CB" w14:textId="77777777" w:rsidR="00D85220" w:rsidRDefault="00D85220" w:rsidP="009518ED">
            <w:pPr>
              <w:spacing w:after="240" w:line="276" w:lineRule="auto"/>
            </w:pPr>
            <w:r w:rsidRPr="00E6738B">
              <w:rPr>
                <w:b/>
              </w:rPr>
              <w:t>Pieprasa tehniskās dokumentācijas izstrādātājs</w:t>
            </w:r>
            <w:r w:rsidRPr="00E6738B">
              <w:t xml:space="preserve"> attiecīgajām iestādēm saskaņā ar esošo situāciju, normatīvajiem aktiem un izsniegtās būvatļaujas projektēšanas nosacījumiem.</w:t>
            </w:r>
          </w:p>
          <w:p w14:paraId="1C508B36" w14:textId="77777777" w:rsidR="00D85220" w:rsidRPr="00E6738B" w:rsidRDefault="00D85220" w:rsidP="009518ED">
            <w:pPr>
              <w:spacing w:after="240" w:line="276" w:lineRule="auto"/>
            </w:pPr>
            <w:r w:rsidRPr="00E6738B">
              <w:t>Informēt Pasūtītāju par tehnisko noteikumu saņemšanu un iesniegt Pasūtītājam to kopijas.</w:t>
            </w:r>
          </w:p>
        </w:tc>
      </w:tr>
      <w:tr w:rsidR="00D85220" w:rsidRPr="00E6738B" w14:paraId="26BB1710" w14:textId="77777777" w:rsidTr="009518ED">
        <w:tc>
          <w:tcPr>
            <w:tcW w:w="576" w:type="dxa"/>
          </w:tcPr>
          <w:p w14:paraId="6F45E4C2" w14:textId="77777777" w:rsidR="00D85220" w:rsidRPr="00E6738B" w:rsidRDefault="00D85220" w:rsidP="009518ED">
            <w:pPr>
              <w:spacing w:line="276" w:lineRule="auto"/>
            </w:pPr>
            <w:r w:rsidRPr="00E6738B">
              <w:t>3.5.</w:t>
            </w:r>
          </w:p>
        </w:tc>
        <w:tc>
          <w:tcPr>
            <w:tcW w:w="2889" w:type="dxa"/>
          </w:tcPr>
          <w:p w14:paraId="6765D944" w14:textId="77777777" w:rsidR="00D85220" w:rsidRPr="00E6738B" w:rsidRDefault="00D85220" w:rsidP="009518ED">
            <w:pPr>
              <w:spacing w:line="276" w:lineRule="auto"/>
            </w:pPr>
            <w:r w:rsidRPr="00E6738B">
              <w:t>Koku un krūmu ciršanas atļauja</w:t>
            </w:r>
          </w:p>
        </w:tc>
        <w:tc>
          <w:tcPr>
            <w:tcW w:w="5596" w:type="dxa"/>
            <w:gridSpan w:val="3"/>
          </w:tcPr>
          <w:p w14:paraId="494CEA08" w14:textId="77777777" w:rsidR="00D85220" w:rsidRPr="00E6738B" w:rsidRDefault="00D85220" w:rsidP="009518ED">
            <w:pPr>
              <w:spacing w:line="276" w:lineRule="auto"/>
            </w:pPr>
            <w:r w:rsidRPr="00E6738B">
              <w:t>Ja nepieciešams, izsniedz Alojas novada dome</w:t>
            </w:r>
          </w:p>
        </w:tc>
      </w:tr>
    </w:tbl>
    <w:p w14:paraId="727098B3" w14:textId="77777777" w:rsidR="00D85220" w:rsidRPr="00E6738B" w:rsidRDefault="00D85220" w:rsidP="00D85220"/>
    <w:tbl>
      <w:tblPr>
        <w:tblStyle w:val="Reatabula"/>
        <w:tblW w:w="0" w:type="auto"/>
        <w:tblInd w:w="0" w:type="dxa"/>
        <w:tblLook w:val="04A0" w:firstRow="1" w:lastRow="0" w:firstColumn="1" w:lastColumn="0" w:noHBand="0" w:noVBand="1"/>
      </w:tblPr>
      <w:tblGrid>
        <w:gridCol w:w="576"/>
        <w:gridCol w:w="2889"/>
        <w:gridCol w:w="5596"/>
      </w:tblGrid>
      <w:tr w:rsidR="00D85220" w:rsidRPr="00E6738B" w14:paraId="44DD83D6" w14:textId="77777777" w:rsidTr="009518ED">
        <w:tc>
          <w:tcPr>
            <w:tcW w:w="9061" w:type="dxa"/>
            <w:gridSpan w:val="3"/>
          </w:tcPr>
          <w:p w14:paraId="649F0DB3" w14:textId="77777777" w:rsidR="00D85220" w:rsidRPr="00E6738B" w:rsidRDefault="00D85220" w:rsidP="009518ED">
            <w:pPr>
              <w:spacing w:line="276" w:lineRule="auto"/>
              <w:rPr>
                <w:b/>
              </w:rPr>
            </w:pPr>
            <w:r w:rsidRPr="00E6738B">
              <w:rPr>
                <w:b/>
              </w:rPr>
              <w:t>4. PRASĪBA IZSTRĀDĀT</w:t>
            </w:r>
            <w:r>
              <w:rPr>
                <w:b/>
              </w:rPr>
              <w:t xml:space="preserve"> APLIECINĀJUMA KARTI</w:t>
            </w:r>
          </w:p>
        </w:tc>
      </w:tr>
      <w:tr w:rsidR="00D85220" w:rsidRPr="00E6738B" w14:paraId="0D5092C2" w14:textId="77777777" w:rsidTr="009518ED">
        <w:tc>
          <w:tcPr>
            <w:tcW w:w="576" w:type="dxa"/>
          </w:tcPr>
          <w:p w14:paraId="01179398" w14:textId="77777777" w:rsidR="00D85220" w:rsidRPr="00E6738B" w:rsidRDefault="00D85220" w:rsidP="009518ED">
            <w:pPr>
              <w:spacing w:line="276" w:lineRule="auto"/>
            </w:pPr>
            <w:r w:rsidRPr="00E6738B">
              <w:t>4.1.</w:t>
            </w:r>
          </w:p>
        </w:tc>
        <w:tc>
          <w:tcPr>
            <w:tcW w:w="2889" w:type="dxa"/>
          </w:tcPr>
          <w:p w14:paraId="0085E273" w14:textId="77777777" w:rsidR="00D85220" w:rsidRPr="00E6738B" w:rsidRDefault="00D85220" w:rsidP="009518ED">
            <w:pPr>
              <w:spacing w:line="276" w:lineRule="auto"/>
            </w:pPr>
            <w:r>
              <w:t>Vispārīgie</w:t>
            </w:r>
            <w:r w:rsidRPr="00E6738B">
              <w:t xml:space="preserve"> nosacījumi</w:t>
            </w:r>
          </w:p>
        </w:tc>
        <w:tc>
          <w:tcPr>
            <w:tcW w:w="5596" w:type="dxa"/>
          </w:tcPr>
          <w:p w14:paraId="2B4CFA0C" w14:textId="77777777" w:rsidR="00D85220" w:rsidRDefault="00D85220" w:rsidP="00D85220">
            <w:pPr>
              <w:pStyle w:val="Sarakstarindkopa"/>
              <w:widowControl w:val="0"/>
              <w:numPr>
                <w:ilvl w:val="0"/>
                <w:numId w:val="45"/>
              </w:numPr>
              <w:suppressAutoHyphens/>
              <w:spacing w:line="276" w:lineRule="auto"/>
            </w:pPr>
            <w:r>
              <w:t>Apliecinājuma kartes</w:t>
            </w:r>
            <w:r w:rsidRPr="00A63D1D">
              <w:t xml:space="preserve"> izstrādāšanā ņemt vērā privātīpašumu zemes robežas</w:t>
            </w:r>
            <w:r>
              <w:t>;</w:t>
            </w:r>
          </w:p>
          <w:p w14:paraId="43215A0A" w14:textId="77777777" w:rsidR="00D85220" w:rsidRPr="00CA3CCC" w:rsidRDefault="00D85220" w:rsidP="00D85220">
            <w:pPr>
              <w:pStyle w:val="Sarakstarindkopa"/>
              <w:widowControl w:val="0"/>
              <w:numPr>
                <w:ilvl w:val="0"/>
                <w:numId w:val="45"/>
              </w:numPr>
              <w:suppressAutoHyphens/>
              <w:spacing w:line="276" w:lineRule="auto"/>
            </w:pPr>
            <w:r w:rsidRPr="00CA3CCC">
              <w:t>Ņemt vērā iepriekš izstrādāto satiksmes organizācijas projektu, izstrādātājs SIA “Ceļu inženieri”;</w:t>
            </w:r>
          </w:p>
          <w:p w14:paraId="7187FB3F" w14:textId="77777777" w:rsidR="00D85220" w:rsidRDefault="00D85220" w:rsidP="00D85220">
            <w:pPr>
              <w:pStyle w:val="Sarakstarindkopa"/>
              <w:widowControl w:val="0"/>
              <w:numPr>
                <w:ilvl w:val="0"/>
                <w:numId w:val="45"/>
              </w:numPr>
              <w:suppressAutoHyphens/>
              <w:spacing w:line="276" w:lineRule="auto"/>
            </w:pPr>
            <w:r>
              <w:t>Apliecinājuma karte noformējama</w:t>
            </w:r>
            <w:r w:rsidRPr="005C054D">
              <w:t xml:space="preserve"> atbilstoši Latvi</w:t>
            </w:r>
            <w:r>
              <w:t xml:space="preserve">jas būvnormatīva LBN </w:t>
            </w:r>
            <w:r w:rsidRPr="005C054D">
              <w:t>prasībām</w:t>
            </w:r>
            <w:r>
              <w:t>;</w:t>
            </w:r>
          </w:p>
          <w:p w14:paraId="08BE9EAB" w14:textId="77777777" w:rsidR="00D85220" w:rsidRPr="001545E0" w:rsidRDefault="00D85220" w:rsidP="00D85220">
            <w:pPr>
              <w:pStyle w:val="Sarakstarindkopa"/>
              <w:widowControl w:val="0"/>
              <w:numPr>
                <w:ilvl w:val="0"/>
                <w:numId w:val="45"/>
              </w:numPr>
              <w:suppressAutoHyphens/>
              <w:spacing w:line="276" w:lineRule="auto"/>
            </w:pPr>
            <w:r>
              <w:t>R</w:t>
            </w:r>
            <w:r w:rsidRPr="001545E0">
              <w:t>isinājumiem jābūt ekonomiski pamatotiem, vienlaicīgi jānodrošina atbilstību LR spēkā esoša</w:t>
            </w:r>
            <w:r>
              <w:t>jiem normatīviem un noteikumiem;</w:t>
            </w:r>
          </w:p>
          <w:p w14:paraId="13D9C67D" w14:textId="77777777" w:rsidR="00D85220" w:rsidRDefault="00D85220" w:rsidP="00D85220">
            <w:pPr>
              <w:pStyle w:val="Sarakstarindkopa"/>
              <w:widowControl w:val="0"/>
              <w:numPr>
                <w:ilvl w:val="0"/>
                <w:numId w:val="45"/>
              </w:numPr>
              <w:suppressAutoHyphens/>
              <w:spacing w:line="276" w:lineRule="auto"/>
            </w:pPr>
            <w:r>
              <w:t xml:space="preserve">Pielietojamajiem materiāliem jābūt atsaucei uz </w:t>
            </w:r>
            <w:r>
              <w:lastRenderedPageBreak/>
              <w:t>Latvijā un/vai starptautiski atzītiem kvalitātes atbilstības standartiem (LVS, EN, ISO, DIN u.c.);</w:t>
            </w:r>
          </w:p>
          <w:p w14:paraId="37436033" w14:textId="792C02F2" w:rsidR="00D85220" w:rsidRPr="00BA7789" w:rsidRDefault="00D85220" w:rsidP="009518ED">
            <w:pPr>
              <w:pStyle w:val="Sarakstarindkopa"/>
              <w:widowControl w:val="0"/>
              <w:numPr>
                <w:ilvl w:val="0"/>
                <w:numId w:val="45"/>
              </w:numPr>
              <w:suppressAutoHyphens/>
              <w:spacing w:line="276" w:lineRule="auto"/>
            </w:pPr>
            <w:r>
              <w:t xml:space="preserve">Veicamajiem darbiem </w:t>
            </w:r>
            <w:r w:rsidRPr="001545E0">
              <w:t>jānorāda precīza piesaiste</w:t>
            </w:r>
            <w:r>
              <w:t>;</w:t>
            </w:r>
          </w:p>
          <w:p w14:paraId="2ECE4677" w14:textId="77777777" w:rsidR="00D85220" w:rsidRDefault="00D85220" w:rsidP="00D85220">
            <w:pPr>
              <w:pStyle w:val="Sarakstarindkopa"/>
              <w:widowControl w:val="0"/>
              <w:numPr>
                <w:ilvl w:val="0"/>
                <w:numId w:val="45"/>
              </w:numPr>
              <w:suppressAutoHyphens/>
              <w:spacing w:line="276" w:lineRule="auto"/>
            </w:pPr>
            <w:r>
              <w:t xml:space="preserve">Saglabāt esošās nobrauktuves uz pieguļošajiem īpašumiem; </w:t>
            </w:r>
          </w:p>
          <w:p w14:paraId="3A721713" w14:textId="77777777" w:rsidR="00D85220" w:rsidRDefault="00D85220" w:rsidP="00D85220">
            <w:pPr>
              <w:pStyle w:val="Sarakstarindkopa"/>
              <w:widowControl w:val="0"/>
              <w:numPr>
                <w:ilvl w:val="0"/>
                <w:numId w:val="45"/>
              </w:numPr>
              <w:suppressAutoHyphens/>
              <w:spacing w:line="276" w:lineRule="auto"/>
            </w:pPr>
            <w:r>
              <w:t>Visas būvdarbu laikā skartās teritorijas atjaunojamas ne sliktākā stāvoklī, kā pirms darbu sākšanas;</w:t>
            </w:r>
          </w:p>
          <w:p w14:paraId="45EC178F" w14:textId="77777777" w:rsidR="00D85220" w:rsidRPr="00D319A5" w:rsidRDefault="00D85220" w:rsidP="00D85220">
            <w:pPr>
              <w:pStyle w:val="Sarakstarindkopa"/>
              <w:widowControl w:val="0"/>
              <w:numPr>
                <w:ilvl w:val="0"/>
                <w:numId w:val="45"/>
              </w:numPr>
              <w:suppressAutoHyphens/>
              <w:spacing w:line="276" w:lineRule="auto"/>
            </w:pPr>
            <w:r>
              <w:t>Horizontālam plānojumam jābūt viegli uztveramā un salasāmā mērogā. Teritorijas plāns (ģenerālplāns) izstrādājams mērogā 1:500.</w:t>
            </w:r>
          </w:p>
        </w:tc>
      </w:tr>
      <w:tr w:rsidR="00D85220" w:rsidRPr="00E6738B" w14:paraId="645BFECE" w14:textId="77777777" w:rsidTr="009518ED">
        <w:tc>
          <w:tcPr>
            <w:tcW w:w="576" w:type="dxa"/>
          </w:tcPr>
          <w:p w14:paraId="671ACCBA" w14:textId="77777777" w:rsidR="00D85220" w:rsidRPr="00E6738B" w:rsidRDefault="00D85220" w:rsidP="009518ED">
            <w:pPr>
              <w:spacing w:line="276" w:lineRule="auto"/>
            </w:pPr>
            <w:r w:rsidRPr="00E6738B">
              <w:lastRenderedPageBreak/>
              <w:t>4.2.</w:t>
            </w:r>
          </w:p>
        </w:tc>
        <w:tc>
          <w:tcPr>
            <w:tcW w:w="2889" w:type="dxa"/>
          </w:tcPr>
          <w:p w14:paraId="0A2CFAE1" w14:textId="77777777" w:rsidR="00D85220" w:rsidRPr="00E6738B" w:rsidRDefault="00D85220" w:rsidP="009518ED">
            <w:pPr>
              <w:spacing w:line="276" w:lineRule="auto"/>
            </w:pPr>
            <w:r>
              <w:t xml:space="preserve">Apliecinājuma karte </w:t>
            </w:r>
            <w:r w:rsidRPr="00E6738B">
              <w:t xml:space="preserve"> – saskaņā ar MK noteikumiem Nr. 633 ”Autoceļu un ielu būvnoteikumi”</w:t>
            </w:r>
          </w:p>
        </w:tc>
        <w:tc>
          <w:tcPr>
            <w:tcW w:w="5596" w:type="dxa"/>
          </w:tcPr>
          <w:p w14:paraId="7AA12E26" w14:textId="77777777" w:rsidR="00D85220" w:rsidRPr="00D30EB8" w:rsidRDefault="00D85220" w:rsidP="009518ED">
            <w:pPr>
              <w:spacing w:line="276" w:lineRule="auto"/>
            </w:pPr>
          </w:p>
          <w:p w14:paraId="147472A6" w14:textId="77777777" w:rsidR="00D85220" w:rsidRDefault="00D85220" w:rsidP="00D85220">
            <w:pPr>
              <w:pStyle w:val="Sarakstarindkopa"/>
              <w:widowControl w:val="0"/>
              <w:numPr>
                <w:ilvl w:val="2"/>
                <w:numId w:val="44"/>
              </w:numPr>
              <w:suppressAutoHyphens/>
              <w:spacing w:line="276" w:lineRule="auto"/>
              <w:ind w:left="677" w:hanging="283"/>
            </w:pPr>
            <w:r w:rsidRPr="00DF02B2">
              <w:t>B</w:t>
            </w:r>
            <w:r>
              <w:t xml:space="preserve">ūvdarbu </w:t>
            </w:r>
            <w:r w:rsidRPr="00DF02B2">
              <w:t>uzsākšanai nepieciešamie dokumenti un materiāli</w:t>
            </w:r>
          </w:p>
          <w:p w14:paraId="525F141C" w14:textId="77777777" w:rsidR="00D85220" w:rsidRDefault="00D85220" w:rsidP="00D85220">
            <w:pPr>
              <w:pStyle w:val="Sarakstarindkopa"/>
              <w:widowControl w:val="0"/>
              <w:numPr>
                <w:ilvl w:val="2"/>
                <w:numId w:val="44"/>
              </w:numPr>
              <w:suppressAutoHyphens/>
              <w:spacing w:line="276" w:lineRule="auto"/>
              <w:ind w:left="677" w:hanging="283"/>
            </w:pPr>
            <w:r w:rsidRPr="00DF02B2">
              <w:t>Zemes gabala inženierizpētes materiāli</w:t>
            </w:r>
          </w:p>
          <w:p w14:paraId="24934CCA" w14:textId="77777777" w:rsidR="00D85220" w:rsidRDefault="00D85220" w:rsidP="00D85220">
            <w:pPr>
              <w:pStyle w:val="Sarakstarindkopa"/>
              <w:widowControl w:val="0"/>
              <w:numPr>
                <w:ilvl w:val="2"/>
                <w:numId w:val="44"/>
              </w:numPr>
              <w:suppressAutoHyphens/>
              <w:spacing w:line="276" w:lineRule="auto"/>
              <w:ind w:left="677" w:hanging="283"/>
            </w:pPr>
            <w:r>
              <w:t>Skaidrojošs apraksts</w:t>
            </w:r>
          </w:p>
          <w:p w14:paraId="41F5BA53" w14:textId="77777777" w:rsidR="00D85220" w:rsidRPr="00D30EB8" w:rsidRDefault="00D85220" w:rsidP="00D85220">
            <w:pPr>
              <w:pStyle w:val="Sarakstarindkopa"/>
              <w:widowControl w:val="0"/>
              <w:numPr>
                <w:ilvl w:val="2"/>
                <w:numId w:val="44"/>
              </w:numPr>
              <w:suppressAutoHyphens/>
              <w:spacing w:line="276" w:lineRule="auto"/>
              <w:ind w:left="677" w:hanging="283"/>
            </w:pPr>
            <w:r>
              <w:t>Atļaujas un saskaņojumi</w:t>
            </w:r>
          </w:p>
          <w:p w14:paraId="0AF9CCEF" w14:textId="77777777" w:rsidR="00D85220" w:rsidRDefault="00D85220" w:rsidP="00D85220">
            <w:pPr>
              <w:pStyle w:val="Sarakstarindkopa"/>
              <w:widowControl w:val="0"/>
              <w:numPr>
                <w:ilvl w:val="2"/>
                <w:numId w:val="44"/>
              </w:numPr>
              <w:suppressAutoHyphens/>
              <w:spacing w:line="276" w:lineRule="auto"/>
              <w:ind w:left="677" w:hanging="284"/>
            </w:pPr>
            <w:r w:rsidRPr="00A12CBE">
              <w:t>Ģenerālplāns</w:t>
            </w:r>
          </w:p>
          <w:p w14:paraId="2C37AAF1" w14:textId="20AE46BF" w:rsidR="00D85220" w:rsidRDefault="00D85220" w:rsidP="00D85220">
            <w:pPr>
              <w:pStyle w:val="Sarakstarindkopa"/>
              <w:widowControl w:val="0"/>
              <w:numPr>
                <w:ilvl w:val="2"/>
                <w:numId w:val="44"/>
              </w:numPr>
              <w:suppressAutoHyphens/>
              <w:spacing w:line="276" w:lineRule="auto"/>
              <w:ind w:left="677" w:hanging="284"/>
            </w:pPr>
            <w:r>
              <w:t>Teritorijas h</w:t>
            </w:r>
            <w:r w:rsidR="00BA7789">
              <w:t>o</w:t>
            </w:r>
            <w:r>
              <w:t xml:space="preserve">rizontālais plānojums uc.MK noteikumos norādītie dokumenti, lai varētu izpildīt </w:t>
            </w:r>
            <w:r w:rsidR="00BA7789">
              <w:t>apliecinājuma</w:t>
            </w:r>
            <w:r>
              <w:t xml:space="preserve"> karti pilnā apjomā.</w:t>
            </w:r>
          </w:p>
          <w:p w14:paraId="6EA5A947" w14:textId="77777777" w:rsidR="00D85220" w:rsidRPr="00015045" w:rsidRDefault="00D85220" w:rsidP="009518ED">
            <w:pPr>
              <w:spacing w:line="276" w:lineRule="auto"/>
            </w:pPr>
          </w:p>
        </w:tc>
      </w:tr>
    </w:tbl>
    <w:p w14:paraId="384B01F9" w14:textId="77777777" w:rsidR="00D85220" w:rsidRPr="00E6738B" w:rsidRDefault="00D85220" w:rsidP="00D85220"/>
    <w:tbl>
      <w:tblPr>
        <w:tblStyle w:val="Reatabula"/>
        <w:tblW w:w="0" w:type="auto"/>
        <w:tblInd w:w="0" w:type="dxa"/>
        <w:tblLook w:val="04A0" w:firstRow="1" w:lastRow="0" w:firstColumn="1" w:lastColumn="0" w:noHBand="0" w:noVBand="1"/>
      </w:tblPr>
      <w:tblGrid>
        <w:gridCol w:w="576"/>
        <w:gridCol w:w="2889"/>
        <w:gridCol w:w="5596"/>
      </w:tblGrid>
      <w:tr w:rsidR="00D85220" w:rsidRPr="00E6738B" w14:paraId="3EE96EE5" w14:textId="77777777" w:rsidTr="009518ED">
        <w:tc>
          <w:tcPr>
            <w:tcW w:w="9061" w:type="dxa"/>
            <w:gridSpan w:val="3"/>
          </w:tcPr>
          <w:p w14:paraId="30977ED5" w14:textId="77777777" w:rsidR="00D85220" w:rsidRPr="00E6738B" w:rsidRDefault="00D85220" w:rsidP="009518ED">
            <w:pPr>
              <w:pStyle w:val="Sarakstarindkopa"/>
              <w:spacing w:line="276" w:lineRule="auto"/>
              <w:ind w:left="0"/>
              <w:rPr>
                <w:b/>
              </w:rPr>
            </w:pPr>
            <w:r w:rsidRPr="00E6738B">
              <w:rPr>
                <w:b/>
              </w:rPr>
              <w:t>5. NOSACĪJUMI</w:t>
            </w:r>
          </w:p>
        </w:tc>
      </w:tr>
      <w:tr w:rsidR="00D85220" w:rsidRPr="00E6738B" w14:paraId="0EE02D38" w14:textId="77777777" w:rsidTr="009518ED">
        <w:tc>
          <w:tcPr>
            <w:tcW w:w="576" w:type="dxa"/>
          </w:tcPr>
          <w:p w14:paraId="1C5025E7" w14:textId="77777777" w:rsidR="00D85220" w:rsidRPr="00E6738B" w:rsidRDefault="00D85220" w:rsidP="009518ED">
            <w:pPr>
              <w:spacing w:line="276" w:lineRule="auto"/>
            </w:pPr>
            <w:r w:rsidRPr="00E6738B">
              <w:t>5.1.</w:t>
            </w:r>
          </w:p>
        </w:tc>
        <w:tc>
          <w:tcPr>
            <w:tcW w:w="2889" w:type="dxa"/>
          </w:tcPr>
          <w:p w14:paraId="49CAD92C" w14:textId="77777777" w:rsidR="00D85220" w:rsidRPr="00E6738B" w:rsidRDefault="00D85220" w:rsidP="009518ED">
            <w:pPr>
              <w:spacing w:line="276" w:lineRule="auto"/>
            </w:pPr>
            <w:r w:rsidRPr="00E6738B">
              <w:t>Saskaņošana ar Pasūtītāju</w:t>
            </w:r>
          </w:p>
        </w:tc>
        <w:tc>
          <w:tcPr>
            <w:tcW w:w="5596" w:type="dxa"/>
          </w:tcPr>
          <w:p w14:paraId="05FA470D" w14:textId="77777777" w:rsidR="00D85220" w:rsidRPr="00E6738B" w:rsidRDefault="00D85220" w:rsidP="009518ED">
            <w:pPr>
              <w:spacing w:line="276" w:lineRule="auto"/>
              <w:rPr>
                <w:b/>
              </w:rPr>
            </w:pPr>
            <w:r w:rsidRPr="00E6738B">
              <w:rPr>
                <w:b/>
              </w:rPr>
              <w:t>Veic tehniskās dokumentācijas izstrādātājs.</w:t>
            </w:r>
          </w:p>
          <w:p w14:paraId="6D847DEF" w14:textId="77777777" w:rsidR="00D85220" w:rsidRPr="00E6738B" w:rsidRDefault="00D85220" w:rsidP="009518ED">
            <w:pPr>
              <w:spacing w:line="276" w:lineRule="auto"/>
            </w:pPr>
            <w:r w:rsidRPr="00E6738B">
              <w:t>Saskaņošana ar Pasūtītāju veicama pēc saskaņojumu saņemšanas no citām institūcijām.</w:t>
            </w:r>
          </w:p>
        </w:tc>
      </w:tr>
      <w:tr w:rsidR="00D85220" w:rsidRPr="00E6738B" w14:paraId="2902207C" w14:textId="77777777" w:rsidTr="009518ED">
        <w:tc>
          <w:tcPr>
            <w:tcW w:w="576" w:type="dxa"/>
          </w:tcPr>
          <w:p w14:paraId="49336654" w14:textId="77777777" w:rsidR="00D85220" w:rsidRPr="00E6738B" w:rsidRDefault="00D85220" w:rsidP="009518ED">
            <w:pPr>
              <w:spacing w:line="276" w:lineRule="auto"/>
            </w:pPr>
            <w:r w:rsidRPr="00E6738B">
              <w:t>5.2.</w:t>
            </w:r>
          </w:p>
        </w:tc>
        <w:tc>
          <w:tcPr>
            <w:tcW w:w="2889" w:type="dxa"/>
          </w:tcPr>
          <w:p w14:paraId="53E98C11" w14:textId="77777777" w:rsidR="00D85220" w:rsidRPr="00E6738B" w:rsidRDefault="00D85220" w:rsidP="009518ED">
            <w:pPr>
              <w:spacing w:line="276" w:lineRule="auto"/>
            </w:pPr>
            <w:r w:rsidRPr="00E6738B">
              <w:t>Saskaņojumi ar citām institūcijām</w:t>
            </w:r>
          </w:p>
        </w:tc>
        <w:tc>
          <w:tcPr>
            <w:tcW w:w="5596" w:type="dxa"/>
          </w:tcPr>
          <w:p w14:paraId="41AF4310" w14:textId="77777777" w:rsidR="00D85220" w:rsidRPr="00E6738B" w:rsidRDefault="00D85220" w:rsidP="009518ED">
            <w:pPr>
              <w:spacing w:line="276" w:lineRule="auto"/>
              <w:rPr>
                <w:b/>
              </w:rPr>
            </w:pPr>
            <w:r w:rsidRPr="00E6738B">
              <w:rPr>
                <w:b/>
              </w:rPr>
              <w:t>Veic tehniskās dokumentācijas izstrādātājs.</w:t>
            </w:r>
          </w:p>
          <w:p w14:paraId="7BACA350" w14:textId="77777777" w:rsidR="00D85220" w:rsidRPr="00E6738B" w:rsidRDefault="00D85220" w:rsidP="009518ED">
            <w:pPr>
              <w:spacing w:line="276" w:lineRule="auto"/>
            </w:pPr>
            <w:r w:rsidRPr="00E6738B">
              <w:t xml:space="preserve">Saskaņā ar spēkā esošajiem normatīvajiem aktiem. </w:t>
            </w:r>
          </w:p>
        </w:tc>
      </w:tr>
      <w:tr w:rsidR="00D85220" w:rsidRPr="00E6738B" w14:paraId="1A2C2007" w14:textId="77777777" w:rsidTr="009518ED">
        <w:tc>
          <w:tcPr>
            <w:tcW w:w="576" w:type="dxa"/>
          </w:tcPr>
          <w:p w14:paraId="51A50897" w14:textId="77777777" w:rsidR="00D85220" w:rsidRPr="00E6738B" w:rsidRDefault="00D85220" w:rsidP="009518ED">
            <w:pPr>
              <w:spacing w:line="276" w:lineRule="auto"/>
            </w:pPr>
            <w:r w:rsidRPr="00E6738B">
              <w:t>5.3.</w:t>
            </w:r>
          </w:p>
        </w:tc>
        <w:tc>
          <w:tcPr>
            <w:tcW w:w="2889" w:type="dxa"/>
          </w:tcPr>
          <w:p w14:paraId="43477700" w14:textId="77777777" w:rsidR="00D85220" w:rsidRPr="00E6738B" w:rsidRDefault="00D85220" w:rsidP="009518ED">
            <w:pPr>
              <w:spacing w:line="276" w:lineRule="auto"/>
            </w:pPr>
            <w:r w:rsidRPr="00E6738B">
              <w:t>Saskaņojumi ar trešajām personām</w:t>
            </w:r>
          </w:p>
        </w:tc>
        <w:tc>
          <w:tcPr>
            <w:tcW w:w="5596" w:type="dxa"/>
          </w:tcPr>
          <w:p w14:paraId="27AD154A" w14:textId="77777777" w:rsidR="00D85220" w:rsidRPr="00E6738B" w:rsidRDefault="00D85220" w:rsidP="009518ED">
            <w:pPr>
              <w:spacing w:line="276" w:lineRule="auto"/>
              <w:rPr>
                <w:b/>
              </w:rPr>
            </w:pPr>
            <w:r w:rsidRPr="00E6738B">
              <w:rPr>
                <w:b/>
              </w:rPr>
              <w:t>Veic tehniskās dokumentācijas izstrādātājs.</w:t>
            </w:r>
          </w:p>
          <w:p w14:paraId="36168D01" w14:textId="77777777" w:rsidR="00D85220" w:rsidRPr="00E6738B" w:rsidRDefault="00D85220" w:rsidP="009518ED">
            <w:pPr>
              <w:spacing w:line="276" w:lineRule="auto"/>
            </w:pPr>
          </w:p>
        </w:tc>
      </w:tr>
      <w:tr w:rsidR="00D85220" w:rsidRPr="00E6738B" w14:paraId="36D8422B" w14:textId="77777777" w:rsidTr="009518ED">
        <w:tc>
          <w:tcPr>
            <w:tcW w:w="576" w:type="dxa"/>
          </w:tcPr>
          <w:p w14:paraId="29D57D05" w14:textId="77777777" w:rsidR="00D85220" w:rsidRPr="00E6738B" w:rsidRDefault="00D85220" w:rsidP="009518ED">
            <w:pPr>
              <w:spacing w:line="276" w:lineRule="auto"/>
            </w:pPr>
            <w:r w:rsidRPr="00E6738B">
              <w:t>5.4.</w:t>
            </w:r>
          </w:p>
        </w:tc>
        <w:tc>
          <w:tcPr>
            <w:tcW w:w="2889" w:type="dxa"/>
          </w:tcPr>
          <w:p w14:paraId="7E29DF70" w14:textId="77777777" w:rsidR="00D85220" w:rsidRPr="00E6738B" w:rsidRDefault="00D85220" w:rsidP="009518ED">
            <w:pPr>
              <w:spacing w:line="276" w:lineRule="auto"/>
            </w:pPr>
            <w:r w:rsidRPr="00E6738B">
              <w:t>Būvatļauja</w:t>
            </w:r>
          </w:p>
        </w:tc>
        <w:tc>
          <w:tcPr>
            <w:tcW w:w="5596" w:type="dxa"/>
          </w:tcPr>
          <w:p w14:paraId="276DB57D" w14:textId="77777777" w:rsidR="00D85220" w:rsidRPr="00E6738B" w:rsidRDefault="00D85220" w:rsidP="009518ED">
            <w:pPr>
              <w:spacing w:line="276" w:lineRule="auto"/>
            </w:pPr>
            <w:r w:rsidRPr="00E6738B">
              <w:rPr>
                <w:b/>
              </w:rPr>
              <w:t>Tehniskās dokumentācijas izstrādātājs sagatavo</w:t>
            </w:r>
            <w:r w:rsidRPr="00E6738B">
              <w:t xml:space="preserve"> visus nepieciešamos dokumentus un iesniedz būvvaldē būvatļaujas saņemšanai</w:t>
            </w:r>
          </w:p>
        </w:tc>
      </w:tr>
      <w:tr w:rsidR="00D85220" w:rsidRPr="00E6738B" w14:paraId="176CC355" w14:textId="77777777" w:rsidTr="009518ED">
        <w:tc>
          <w:tcPr>
            <w:tcW w:w="576" w:type="dxa"/>
          </w:tcPr>
          <w:p w14:paraId="216F4995" w14:textId="77777777" w:rsidR="00D85220" w:rsidRPr="00E6738B" w:rsidRDefault="00D85220" w:rsidP="009518ED">
            <w:pPr>
              <w:spacing w:line="276" w:lineRule="auto"/>
            </w:pPr>
            <w:r w:rsidRPr="00E6738B">
              <w:t>5.5.</w:t>
            </w:r>
          </w:p>
        </w:tc>
        <w:tc>
          <w:tcPr>
            <w:tcW w:w="2889" w:type="dxa"/>
          </w:tcPr>
          <w:p w14:paraId="4566AA6D" w14:textId="77777777" w:rsidR="00D85220" w:rsidRPr="00E6738B" w:rsidRDefault="00D85220" w:rsidP="009518ED">
            <w:pPr>
              <w:spacing w:line="276" w:lineRule="auto"/>
            </w:pPr>
            <w:r>
              <w:t>Apliecinājuma karte iesniedzama BIS</w:t>
            </w:r>
          </w:p>
        </w:tc>
        <w:tc>
          <w:tcPr>
            <w:tcW w:w="5596" w:type="dxa"/>
          </w:tcPr>
          <w:p w14:paraId="0EA4F483" w14:textId="77777777" w:rsidR="00D85220" w:rsidRPr="00E6738B" w:rsidRDefault="00D85220" w:rsidP="009518ED">
            <w:pPr>
              <w:spacing w:line="276" w:lineRule="auto"/>
              <w:rPr>
                <w:b/>
              </w:rPr>
            </w:pPr>
            <w:r w:rsidRPr="00E6738B">
              <w:rPr>
                <w:b/>
              </w:rPr>
              <w:t xml:space="preserve">Tehniskās dokumentācijas izstrādātājs </w:t>
            </w:r>
            <w:r>
              <w:rPr>
                <w:b/>
              </w:rPr>
              <w:t xml:space="preserve">nepieciešamo dokumentāciju </w:t>
            </w:r>
            <w:r w:rsidRPr="00E6738B">
              <w:rPr>
                <w:b/>
              </w:rPr>
              <w:t>iesniedz</w:t>
            </w:r>
            <w:r>
              <w:rPr>
                <w:b/>
              </w:rPr>
              <w:t xml:space="preserve"> BIS un </w:t>
            </w:r>
            <w:r w:rsidRPr="00E6738B">
              <w:rPr>
                <w:b/>
              </w:rPr>
              <w:t xml:space="preserve"> pasūtītājam</w:t>
            </w:r>
            <w:r>
              <w:rPr>
                <w:b/>
              </w:rPr>
              <w:t xml:space="preserve"> papīra formātā 2 eks.</w:t>
            </w:r>
          </w:p>
          <w:p w14:paraId="6945020E" w14:textId="77777777" w:rsidR="00D85220" w:rsidRPr="00E6738B" w:rsidRDefault="00D85220" w:rsidP="009518ED">
            <w:pPr>
              <w:spacing w:line="276" w:lineRule="auto"/>
              <w:rPr>
                <w:b/>
              </w:rPr>
            </w:pPr>
          </w:p>
        </w:tc>
      </w:tr>
    </w:tbl>
    <w:p w14:paraId="428E4B1A" w14:textId="77777777" w:rsidR="00D85220" w:rsidRDefault="00D85220" w:rsidP="00D85220">
      <w:pPr>
        <w:spacing w:before="240" w:line="276" w:lineRule="auto"/>
        <w:rPr>
          <w:rFonts w:ascii="Times New Roman" w:hAnsi="Times New Roman"/>
        </w:rPr>
      </w:pPr>
      <w:r>
        <w:rPr>
          <w:rFonts w:ascii="Times New Roman" w:hAnsi="Times New Roman"/>
        </w:rPr>
        <w:t>08.06.2021.</w:t>
      </w:r>
    </w:p>
    <w:p w14:paraId="67E3F943" w14:textId="77777777" w:rsidR="00D85220" w:rsidRDefault="00D85220" w:rsidP="00D85220">
      <w:pPr>
        <w:spacing w:before="240" w:line="276" w:lineRule="auto"/>
        <w:rPr>
          <w:rFonts w:ascii="Times New Roman" w:hAnsi="Times New Roman"/>
        </w:rPr>
      </w:pPr>
      <w:r>
        <w:rPr>
          <w:rFonts w:ascii="Times New Roman" w:hAnsi="Times New Roman"/>
        </w:rPr>
        <w:t xml:space="preserve">Sagatavoja: </w:t>
      </w:r>
    </w:p>
    <w:p w14:paraId="2FDE70DC" w14:textId="2B15CAF9" w:rsidR="00D85220" w:rsidRDefault="00D85220" w:rsidP="00D85220">
      <w:pPr>
        <w:spacing w:before="240" w:line="276" w:lineRule="auto"/>
        <w:rPr>
          <w:rFonts w:ascii="Times New Roman" w:hAnsi="Times New Roman"/>
        </w:rPr>
      </w:pPr>
      <w:r>
        <w:rPr>
          <w:rFonts w:ascii="Times New Roman" w:hAnsi="Times New Roman"/>
        </w:rPr>
        <w:t>Novada domes izpilddirektora p.i. A.Krūmiņš</w:t>
      </w:r>
    </w:p>
    <w:p w14:paraId="039C6285" w14:textId="77777777" w:rsidR="00D85220" w:rsidRDefault="00D85220" w:rsidP="00D85220">
      <w:pPr>
        <w:spacing w:before="240" w:line="276" w:lineRule="auto"/>
        <w:rPr>
          <w:rFonts w:ascii="Times New Roman" w:hAnsi="Times New Roman"/>
        </w:rPr>
      </w:pPr>
    </w:p>
    <w:p w14:paraId="67E60AAD" w14:textId="77777777" w:rsidR="00663030" w:rsidRPr="009067AB" w:rsidRDefault="00663030" w:rsidP="00134899">
      <w:pPr>
        <w:rPr>
          <w:rFonts w:ascii="Book Antiqua" w:eastAsia="Times New Roman" w:hAnsi="Book Antiqua" w:cs="Times New Roman"/>
          <w:b/>
          <w:caps/>
          <w:color w:val="000000"/>
          <w:sz w:val="24"/>
          <w:szCs w:val="24"/>
          <w:lang w:eastAsia="ar-SA"/>
        </w:rPr>
      </w:pPr>
    </w:p>
    <w:p w14:paraId="7F346A42" w14:textId="7B2C5BCF" w:rsidR="00663030" w:rsidRPr="009067AB" w:rsidRDefault="00D85220" w:rsidP="00134899">
      <w:pPr>
        <w:rPr>
          <w:rFonts w:ascii="Book Antiqua" w:eastAsia="Times New Roman" w:hAnsi="Book Antiqua" w:cs="Times New Roman"/>
          <w:b/>
          <w:caps/>
          <w:color w:val="000000"/>
          <w:sz w:val="24"/>
          <w:szCs w:val="24"/>
          <w:lang w:eastAsia="ar-SA"/>
        </w:rPr>
      </w:pPr>
      <w:r w:rsidRPr="001822F9">
        <w:rPr>
          <w:rFonts w:ascii="Times New Roman" w:hAnsi="Times New Roman"/>
          <w:noProof/>
        </w:rPr>
        <w:lastRenderedPageBreak/>
        <w:drawing>
          <wp:inline distT="0" distB="0" distL="0" distR="0" wp14:anchorId="6FCAFC29" wp14:editId="59389EF7">
            <wp:extent cx="5191125" cy="8142358"/>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95837" cy="8149749"/>
                    </a:xfrm>
                    <a:prstGeom prst="rect">
                      <a:avLst/>
                    </a:prstGeom>
                    <a:noFill/>
                    <a:ln>
                      <a:noFill/>
                    </a:ln>
                  </pic:spPr>
                </pic:pic>
              </a:graphicData>
            </a:graphic>
          </wp:inline>
        </w:drawing>
      </w:r>
    </w:p>
    <w:p w14:paraId="6BF1D104" w14:textId="6906A82E" w:rsid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3F6EDDA1" w14:textId="1B393911" w:rsidR="00D85220" w:rsidRDefault="00D85220"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7D4EF0E7" w14:textId="587CC2CE" w:rsidR="00D85220" w:rsidRDefault="00D85220"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454A4076" w14:textId="4C97D0B9" w:rsidR="00D85220" w:rsidRDefault="00D85220"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772F2B96" w14:textId="67A80649" w:rsidR="00D85220" w:rsidRDefault="00D85220"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340614D5" w14:textId="685A01F3" w:rsidR="00D85220" w:rsidRDefault="00D85220"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4E0E61A6" w14:textId="77777777" w:rsidR="009067AB" w:rsidRPr="009067AB" w:rsidRDefault="009067A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7E5B5ED6" w14:textId="77777777" w:rsidR="00355297" w:rsidRPr="009067AB" w:rsidRDefault="00355297"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12523B2B" w14:textId="77777777" w:rsidR="00123406" w:rsidRPr="009067AB" w:rsidRDefault="00355297" w:rsidP="00DA12C7">
      <w:pPr>
        <w:pStyle w:val="Sarakstarindkopa"/>
        <w:widowControl w:val="0"/>
        <w:suppressAutoHyphens/>
        <w:spacing w:after="0" w:line="240" w:lineRule="auto"/>
        <w:jc w:val="right"/>
        <w:rPr>
          <w:rFonts w:ascii="Book Antiqua" w:eastAsia="Times New Roman" w:hAnsi="Book Antiqua" w:cs="Times New Roman"/>
          <w:color w:val="000000"/>
          <w:sz w:val="24"/>
          <w:szCs w:val="24"/>
          <w:lang w:eastAsia="ar-SA"/>
        </w:rPr>
      </w:pPr>
      <w:bookmarkStart w:id="3" w:name="_Hlk71836470"/>
      <w:r w:rsidRPr="009067AB">
        <w:rPr>
          <w:rFonts w:ascii="Book Antiqua" w:eastAsia="Times New Roman" w:hAnsi="Book Antiqua" w:cs="Times New Roman"/>
          <w:color w:val="000000"/>
          <w:sz w:val="24"/>
          <w:szCs w:val="24"/>
          <w:lang w:eastAsia="ar-SA"/>
        </w:rPr>
        <w:t>2</w:t>
      </w:r>
      <w:r w:rsidR="00123406" w:rsidRPr="009067AB">
        <w:rPr>
          <w:rFonts w:ascii="Book Antiqua" w:eastAsia="Times New Roman" w:hAnsi="Book Antiqua" w:cs="Times New Roman"/>
          <w:color w:val="000000"/>
          <w:sz w:val="24"/>
          <w:szCs w:val="24"/>
          <w:lang w:eastAsia="ar-SA"/>
        </w:rPr>
        <w:t>.pielikums</w:t>
      </w:r>
    </w:p>
    <w:bookmarkEnd w:id="3"/>
    <w:p w14:paraId="77B4AB2C" w14:textId="77777777" w:rsidR="00123406" w:rsidRPr="009067AB" w:rsidRDefault="00123406"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6917ACEB" w14:textId="77777777" w:rsidR="00F378BB" w:rsidRPr="009067AB"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9067AB">
        <w:rPr>
          <w:rFonts w:ascii="Book Antiqua" w:eastAsia="Times New Roman" w:hAnsi="Book Antiqua" w:cs="Times New Roman"/>
          <w:b/>
          <w:caps/>
          <w:color w:val="000000"/>
          <w:sz w:val="24"/>
          <w:szCs w:val="24"/>
          <w:lang w:eastAsia="ar-SA"/>
        </w:rPr>
        <w:t>PIETEIKUMs</w:t>
      </w:r>
    </w:p>
    <w:p w14:paraId="4C51AFFA" w14:textId="77777777" w:rsidR="00F378BB" w:rsidRPr="009067AB"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74D8E647" w14:textId="03C594C9" w:rsidR="00DA12C7" w:rsidRPr="009067AB" w:rsidRDefault="00F378BB" w:rsidP="000D6983">
      <w:pPr>
        <w:widowControl w:val="0"/>
        <w:suppressAutoHyphens/>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sz w:val="24"/>
          <w:szCs w:val="24"/>
          <w:lang w:eastAsia="lv-LV"/>
        </w:rPr>
        <w:t xml:space="preserve">Cenu aptaujai </w:t>
      </w:r>
      <w:r w:rsidRPr="009067AB">
        <w:rPr>
          <w:rFonts w:ascii="Book Antiqua" w:eastAsia="Calibri" w:hAnsi="Book Antiqua" w:cs="Times New Roman"/>
          <w:b/>
          <w:sz w:val="24"/>
          <w:szCs w:val="24"/>
          <w:lang w:eastAsia="lv-LV"/>
        </w:rPr>
        <w:t>“</w:t>
      </w:r>
      <w:r w:rsidR="00D85220" w:rsidRPr="00D85220">
        <w:rPr>
          <w:rFonts w:ascii="Book Antiqua" w:hAnsi="Book Antiqua"/>
          <w:b/>
          <w:bCs/>
          <w:sz w:val="24"/>
          <w:szCs w:val="24"/>
        </w:rPr>
        <w:t>Apliecinājuma kartes sagatavošana Kalēju ielas posmam no Rīgas ielas krustojuma līdz Ausekļa ielas krustojumam, Alojā, Alojas novadā</w:t>
      </w:r>
      <w:r w:rsidRPr="009067AB">
        <w:rPr>
          <w:rFonts w:ascii="Book Antiqua" w:eastAsia="Calibri" w:hAnsi="Book Antiqua" w:cs="Times New Roman"/>
          <w:b/>
          <w:sz w:val="24"/>
          <w:szCs w:val="24"/>
          <w:lang w:eastAsia="lv-LV"/>
        </w:rPr>
        <w:t>”</w:t>
      </w:r>
      <w:r w:rsidR="000D6983" w:rsidRPr="009067AB">
        <w:rPr>
          <w:rFonts w:ascii="Book Antiqua" w:eastAsia="Calibri" w:hAnsi="Book Antiqua" w:cs="Times New Roman"/>
          <w:b/>
          <w:sz w:val="24"/>
          <w:szCs w:val="24"/>
          <w:lang w:eastAsia="lv-LV"/>
        </w:rPr>
        <w:t xml:space="preserve"> </w:t>
      </w:r>
      <w:r w:rsidR="00DA12C7" w:rsidRPr="009067AB">
        <w:rPr>
          <w:rFonts w:ascii="Book Antiqua" w:eastAsia="Calibri" w:hAnsi="Book Antiqua" w:cs="Times New Roman"/>
          <w:sz w:val="24"/>
          <w:szCs w:val="24"/>
          <w:lang w:eastAsia="lv-LV"/>
        </w:rPr>
        <w:t>ID Nr.</w:t>
      </w:r>
      <w:r w:rsidR="00BB2C45" w:rsidRPr="009067AB">
        <w:rPr>
          <w:rFonts w:ascii="Book Antiqua" w:eastAsia="Calibri" w:hAnsi="Book Antiqua" w:cs="Times New Roman"/>
          <w:sz w:val="24"/>
          <w:szCs w:val="24"/>
          <w:lang w:eastAsia="lv-LV"/>
        </w:rPr>
        <w:t xml:space="preserve"> </w:t>
      </w:r>
      <w:r w:rsidR="00DA12C7" w:rsidRPr="009067AB">
        <w:rPr>
          <w:rFonts w:ascii="Book Antiqua" w:eastAsia="Calibri" w:hAnsi="Book Antiqua" w:cs="Times New Roman"/>
          <w:sz w:val="24"/>
          <w:szCs w:val="24"/>
          <w:lang w:eastAsia="lv-LV"/>
        </w:rPr>
        <w:t>CA</w:t>
      </w:r>
      <w:r w:rsidR="009538A4" w:rsidRPr="009067AB">
        <w:rPr>
          <w:rFonts w:ascii="Book Antiqua" w:eastAsia="Calibri" w:hAnsi="Book Antiqua" w:cs="Times New Roman"/>
          <w:sz w:val="24"/>
          <w:szCs w:val="24"/>
          <w:lang w:eastAsia="lv-LV"/>
        </w:rPr>
        <w:t xml:space="preserve"> </w:t>
      </w:r>
      <w:r w:rsidR="00BB2C45" w:rsidRPr="009067AB">
        <w:rPr>
          <w:rFonts w:ascii="Book Antiqua" w:eastAsia="Calibri" w:hAnsi="Book Antiqua" w:cs="Times New Roman"/>
          <w:sz w:val="24"/>
          <w:szCs w:val="24"/>
          <w:lang w:eastAsia="lv-LV"/>
        </w:rPr>
        <w:t>202</w:t>
      </w:r>
      <w:r w:rsidR="000D6983" w:rsidRPr="009067AB">
        <w:rPr>
          <w:rFonts w:ascii="Book Antiqua" w:eastAsia="Calibri" w:hAnsi="Book Antiqua" w:cs="Times New Roman"/>
          <w:sz w:val="24"/>
          <w:szCs w:val="24"/>
          <w:lang w:eastAsia="lv-LV"/>
        </w:rPr>
        <w:t>1</w:t>
      </w:r>
      <w:r w:rsidR="00BB2C45" w:rsidRPr="009067AB">
        <w:rPr>
          <w:rFonts w:ascii="Book Antiqua" w:eastAsia="Calibri" w:hAnsi="Book Antiqua" w:cs="Times New Roman"/>
          <w:sz w:val="24"/>
          <w:szCs w:val="24"/>
          <w:lang w:eastAsia="lv-LV"/>
        </w:rPr>
        <w:t>/</w:t>
      </w:r>
      <w:r w:rsidR="00D85220">
        <w:rPr>
          <w:rFonts w:ascii="Book Antiqua" w:eastAsia="Calibri" w:hAnsi="Book Antiqua" w:cs="Times New Roman"/>
          <w:sz w:val="24"/>
          <w:szCs w:val="24"/>
          <w:lang w:eastAsia="lv-LV"/>
        </w:rPr>
        <w:t>3</w:t>
      </w:r>
      <w:r w:rsidR="009067AB">
        <w:rPr>
          <w:rFonts w:ascii="Book Antiqua" w:eastAsia="Calibri" w:hAnsi="Book Antiqua" w:cs="Times New Roman"/>
          <w:sz w:val="24"/>
          <w:szCs w:val="24"/>
          <w:lang w:eastAsia="lv-LV"/>
        </w:rPr>
        <w:t>2</w:t>
      </w:r>
    </w:p>
    <w:p w14:paraId="4007378A" w14:textId="77777777" w:rsidR="00DA12C7" w:rsidRPr="009067AB" w:rsidRDefault="00DA12C7" w:rsidP="00DA12C7">
      <w:pPr>
        <w:widowControl w:val="0"/>
        <w:suppressAutoHyphens/>
        <w:spacing w:after="0" w:line="240" w:lineRule="auto"/>
        <w:jc w:val="center"/>
        <w:rPr>
          <w:rFonts w:ascii="Book Antiqua" w:eastAsia="Calibri" w:hAnsi="Book Antiqua" w:cs="Times New Roman"/>
          <w:sz w:val="24"/>
          <w:szCs w:val="24"/>
          <w:lang w:eastAsia="lv-LV"/>
        </w:rPr>
      </w:pPr>
    </w:p>
    <w:p w14:paraId="6FEA8BD0" w14:textId="77777777" w:rsidR="00F378BB" w:rsidRPr="009067AB" w:rsidRDefault="00F378BB" w:rsidP="00F378BB">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9067AB" w14:paraId="40E3067A"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028CDF"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9067AB">
              <w:rPr>
                <w:rFonts w:ascii="Book Antiqua" w:eastAsia="Times New Roman" w:hAnsi="Book Antiqua" w:cs="Times New Roman"/>
                <w:b/>
                <w:kern w:val="28"/>
                <w:sz w:val="24"/>
                <w:szCs w:val="24"/>
                <w:lang w:eastAsia="lv-LV"/>
              </w:rPr>
              <w:t>Informācija par pretendentu</w:t>
            </w:r>
          </w:p>
        </w:tc>
      </w:tr>
      <w:tr w:rsidR="00F378BB" w:rsidRPr="009067AB" w14:paraId="4F06E87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07C4A63"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1B3EB087"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196C272B"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711B4C9" w14:textId="77777777" w:rsidR="00F378BB" w:rsidRPr="009067AB"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D5177C2"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12BA7C8"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527605B"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2A864B1"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A403A5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2D05018"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0C9D512F"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4762EE3B"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D0B315C"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11716CAD"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7E441B0"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95A2EEB"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3C6ACE9"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7AFC6143"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AB8A4A6"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7891587B"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673CF6B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2C4DD6" w14:textId="77777777" w:rsidR="00F378BB" w:rsidRPr="009067AB"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21B2E662"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118D103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8D0F43D"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73369F60"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716588D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B344C6" w14:textId="77777777" w:rsidR="00F378BB" w:rsidRPr="009067AB" w:rsidRDefault="00F378BB" w:rsidP="00DA12C7">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 xml:space="preserve">Paraksttiesīgā persona, kas parakstīs </w:t>
            </w:r>
            <w:r w:rsidR="00DA12C7" w:rsidRPr="009067AB">
              <w:rPr>
                <w:rFonts w:ascii="Book Antiqua" w:eastAsia="Times New Roman" w:hAnsi="Book Antiqua" w:cs="Times New Roman"/>
                <w:kern w:val="28"/>
                <w:sz w:val="24"/>
                <w:szCs w:val="24"/>
                <w:lang w:eastAsia="lv-LV"/>
              </w:rPr>
              <w:t>pakalpojuma</w:t>
            </w:r>
            <w:r w:rsidRPr="009067AB">
              <w:rPr>
                <w:rFonts w:ascii="Book Antiqua" w:eastAsia="Times New Roman" w:hAnsi="Book Antiqua"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7624E5F"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F378BB" w:rsidRPr="009067AB" w14:paraId="09204025"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ED939"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9067AB">
              <w:rPr>
                <w:rFonts w:ascii="Book Antiqua" w:eastAsia="Times New Roman" w:hAnsi="Book Antiqua" w:cs="Times New Roman"/>
                <w:b/>
                <w:kern w:val="28"/>
                <w:sz w:val="24"/>
                <w:szCs w:val="24"/>
                <w:lang w:eastAsia="lv-LV"/>
              </w:rPr>
              <w:t>Informācija par pretendenta kontaktpersonu (atbildīgo personu)</w:t>
            </w:r>
          </w:p>
        </w:tc>
      </w:tr>
      <w:tr w:rsidR="00F378BB" w:rsidRPr="009067AB" w14:paraId="51634D2D"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5497627"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5E467E2C"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03987484"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6994A677"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06C30B62"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6697D7DF"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0ABA8B20"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317813AE"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9067AB" w14:paraId="7FB98231"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6A4161CC"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6951BC81" w14:textId="77777777" w:rsidR="00F378BB" w:rsidRPr="009067AB"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0AC49022" w14:textId="77777777" w:rsidR="00F378BB" w:rsidRPr="009067AB" w:rsidRDefault="00F378BB" w:rsidP="00F378BB">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9067AB">
        <w:rPr>
          <w:rFonts w:ascii="Book Antiqua" w:eastAsia="Times New Roman" w:hAnsi="Book Antiqua" w:cs="Times New Roman"/>
          <w:kern w:val="28"/>
          <w:sz w:val="24"/>
          <w:szCs w:val="24"/>
          <w:lang w:eastAsia="lv-LV"/>
        </w:rPr>
        <w:t>Ar šī pieteikuma iesniegšanu:</w:t>
      </w:r>
    </w:p>
    <w:p w14:paraId="31DA256B" w14:textId="1666C101" w:rsidR="00F378BB" w:rsidRPr="009067AB" w:rsidRDefault="00F378BB" w:rsidP="000D6983">
      <w:pPr>
        <w:widowControl w:val="0"/>
        <w:numPr>
          <w:ilvl w:val="0"/>
          <w:numId w:val="4"/>
        </w:numPr>
        <w:overflowPunct w:val="0"/>
        <w:autoSpaceDE w:val="0"/>
        <w:autoSpaceDN w:val="0"/>
        <w:adjustRightInd w:val="0"/>
        <w:spacing w:after="0" w:line="240" w:lineRule="auto"/>
        <w:contextualSpacing/>
        <w:jc w:val="both"/>
        <w:rPr>
          <w:rFonts w:ascii="Book Antiqua" w:eastAsia="Calibri" w:hAnsi="Book Antiqua" w:cs="Times New Roman"/>
          <w:sz w:val="24"/>
          <w:szCs w:val="24"/>
        </w:rPr>
      </w:pPr>
      <w:r w:rsidRPr="009067AB">
        <w:rPr>
          <w:rFonts w:ascii="Book Antiqua" w:eastAsia="Calibri" w:hAnsi="Book Antiqua" w:cs="Times New Roman"/>
          <w:sz w:val="24"/>
          <w:szCs w:val="24"/>
        </w:rPr>
        <w:t xml:space="preserve">piedāvājam veikt </w:t>
      </w:r>
      <w:r w:rsidR="00D85220" w:rsidRPr="00D85220">
        <w:rPr>
          <w:rFonts w:ascii="Book Antiqua" w:eastAsia="Calibri" w:hAnsi="Book Antiqua" w:cs="Times New Roman"/>
          <w:b/>
          <w:bCs/>
          <w:sz w:val="24"/>
          <w:szCs w:val="24"/>
        </w:rPr>
        <w:t>Apliecinājuma kartes sagatavošan</w:t>
      </w:r>
      <w:r w:rsidR="00D85220">
        <w:rPr>
          <w:rFonts w:ascii="Book Antiqua" w:eastAsia="Calibri" w:hAnsi="Book Antiqua" w:cs="Times New Roman"/>
          <w:b/>
          <w:bCs/>
          <w:sz w:val="24"/>
          <w:szCs w:val="24"/>
        </w:rPr>
        <w:t>u</w:t>
      </w:r>
      <w:r w:rsidR="00D85220" w:rsidRPr="00D85220">
        <w:rPr>
          <w:rFonts w:ascii="Book Antiqua" w:eastAsia="Calibri" w:hAnsi="Book Antiqua" w:cs="Times New Roman"/>
          <w:b/>
          <w:bCs/>
          <w:sz w:val="24"/>
          <w:szCs w:val="24"/>
        </w:rPr>
        <w:t xml:space="preserve"> Kalēju ielas posmam no Rīgas ielas krustojuma līdz Ausekļa ielas krustojumam, Alojā, Alojas novadā</w:t>
      </w:r>
      <w:r w:rsidRPr="009067AB">
        <w:rPr>
          <w:rFonts w:ascii="Book Antiqua" w:eastAsia="Calibri" w:hAnsi="Book Antiqua" w:cs="Times New Roman"/>
          <w:sz w:val="24"/>
          <w:szCs w:val="24"/>
        </w:rPr>
        <w:t>, saskaņā ar cenu aptaujas noteikumiem un atbilstoši</w:t>
      </w:r>
      <w:r w:rsidRPr="009067AB">
        <w:rPr>
          <w:rFonts w:ascii="Book Antiqua" w:hAnsi="Book Antiqua"/>
          <w:sz w:val="24"/>
          <w:szCs w:val="24"/>
        </w:rPr>
        <w:t xml:space="preserve"> </w:t>
      </w:r>
      <w:r w:rsidR="00D37B30" w:rsidRPr="009067AB">
        <w:rPr>
          <w:rFonts w:ascii="Book Antiqua" w:hAnsi="Book Antiqua"/>
          <w:sz w:val="24"/>
          <w:szCs w:val="24"/>
        </w:rPr>
        <w:t>spēkā esošajiem normatīvajiem dokumentiem</w:t>
      </w:r>
      <w:r w:rsidRPr="009067AB">
        <w:rPr>
          <w:rFonts w:ascii="Book Antiqua" w:eastAsia="Calibri" w:hAnsi="Book Antiqua" w:cs="Times New Roman"/>
          <w:sz w:val="24"/>
          <w:szCs w:val="24"/>
        </w:rPr>
        <w:t>;</w:t>
      </w:r>
    </w:p>
    <w:p w14:paraId="18DA5523" w14:textId="77777777" w:rsidR="00F378BB" w:rsidRPr="009067A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9067AB">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0B00DC56" w14:textId="77777777" w:rsidR="00F378BB" w:rsidRPr="009067A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9067AB">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B1180B2" w14:textId="77777777" w:rsidR="00F378BB" w:rsidRPr="009067A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9067AB">
        <w:rPr>
          <w:rFonts w:ascii="Book Antiqua" w:eastAsia="Calibri" w:hAnsi="Book Antiqua" w:cs="Times New Roman"/>
          <w:color w:val="000000"/>
          <w:sz w:val="24"/>
          <w:szCs w:val="24"/>
        </w:rPr>
        <w:t>visas piedāvājumā sniegtās ziņas ir precīzas un patiesas.</w:t>
      </w:r>
    </w:p>
    <w:p w14:paraId="29830202" w14:textId="77777777" w:rsidR="00F378BB" w:rsidRPr="009067AB" w:rsidRDefault="00F378BB" w:rsidP="00134899">
      <w:pPr>
        <w:widowControl w:val="0"/>
        <w:overflowPunct w:val="0"/>
        <w:autoSpaceDE w:val="0"/>
        <w:autoSpaceDN w:val="0"/>
        <w:adjustRightInd w:val="0"/>
        <w:spacing w:after="0" w:line="240" w:lineRule="auto"/>
        <w:contextualSpacing/>
        <w:jc w:val="both"/>
        <w:rPr>
          <w:rFonts w:ascii="Book Antiqua" w:eastAsia="Calibri" w:hAnsi="Book Antiqua" w:cs="Times New Roman"/>
          <w:sz w:val="24"/>
          <w:szCs w:val="24"/>
        </w:rPr>
      </w:pPr>
    </w:p>
    <w:p w14:paraId="21F0DC4C"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r w:rsidRPr="009067AB">
        <w:rPr>
          <w:rFonts w:ascii="Book Antiqua" w:eastAsia="Times New Roman" w:hAnsi="Book Antiqua"/>
          <w:color w:val="000000"/>
          <w:sz w:val="24"/>
          <w:szCs w:val="24"/>
        </w:rPr>
        <w:t>20</w:t>
      </w:r>
      <w:r w:rsidR="00BB2C45" w:rsidRPr="009067AB">
        <w:rPr>
          <w:rFonts w:ascii="Book Antiqua" w:eastAsia="Times New Roman" w:hAnsi="Book Antiqua"/>
          <w:color w:val="000000"/>
          <w:sz w:val="24"/>
          <w:szCs w:val="24"/>
        </w:rPr>
        <w:t>2</w:t>
      </w:r>
      <w:r w:rsidR="000D6983" w:rsidRPr="009067AB">
        <w:rPr>
          <w:rFonts w:ascii="Book Antiqua" w:eastAsia="Times New Roman" w:hAnsi="Book Antiqua"/>
          <w:color w:val="000000"/>
          <w:sz w:val="24"/>
          <w:szCs w:val="24"/>
        </w:rPr>
        <w:t>1</w:t>
      </w:r>
      <w:r w:rsidRPr="009067AB">
        <w:rPr>
          <w:rFonts w:ascii="Book Antiqua" w:eastAsia="Times New Roman" w:hAnsi="Book Antiqua"/>
          <w:color w:val="000000"/>
          <w:sz w:val="24"/>
          <w:szCs w:val="24"/>
        </w:rPr>
        <w:t>. gada ___.___________________</w:t>
      </w:r>
    </w:p>
    <w:p w14:paraId="304013B8"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254157F5"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r w:rsidRPr="009067AB">
        <w:rPr>
          <w:rFonts w:ascii="Book Antiqua" w:eastAsia="Times New Roman" w:hAnsi="Book Antiqua"/>
          <w:color w:val="000000"/>
          <w:sz w:val="24"/>
          <w:szCs w:val="24"/>
        </w:rPr>
        <w:t>________________________________________________________________________</w:t>
      </w:r>
    </w:p>
    <w:p w14:paraId="56D80AE0" w14:textId="77777777" w:rsidR="00F378BB" w:rsidRPr="009067AB" w:rsidRDefault="00F378BB" w:rsidP="00F378BB">
      <w:pPr>
        <w:spacing w:after="0" w:line="240" w:lineRule="auto"/>
        <w:ind w:hanging="5"/>
        <w:jc w:val="both"/>
        <w:rPr>
          <w:rFonts w:ascii="Book Antiqua" w:eastAsia="Times New Roman" w:hAnsi="Book Antiqua"/>
          <w:i/>
          <w:color w:val="000000"/>
          <w:sz w:val="24"/>
          <w:szCs w:val="24"/>
        </w:rPr>
      </w:pPr>
      <w:r w:rsidRPr="009067AB">
        <w:rPr>
          <w:rFonts w:ascii="Book Antiqua" w:eastAsia="Times New Roman" w:hAnsi="Book Antiqua"/>
          <w:i/>
          <w:color w:val="000000"/>
          <w:sz w:val="24"/>
          <w:szCs w:val="24"/>
        </w:rPr>
        <w:t>Pretendenta likumīgā pārstāvja vai pilnvarotās personas paraksts, tā atšifrējums</w:t>
      </w:r>
    </w:p>
    <w:p w14:paraId="3926080B"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030F7194"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0284FD9B"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4301D7B0" w14:textId="77777777" w:rsidR="00F378BB" w:rsidRPr="009067AB" w:rsidRDefault="00F378BB" w:rsidP="00F378BB">
      <w:pPr>
        <w:spacing w:after="0" w:line="240" w:lineRule="auto"/>
        <w:ind w:hanging="5"/>
        <w:jc w:val="both"/>
        <w:rPr>
          <w:rFonts w:ascii="Book Antiqua" w:eastAsia="Times New Roman" w:hAnsi="Book Antiqua"/>
          <w:color w:val="000000"/>
          <w:sz w:val="24"/>
          <w:szCs w:val="24"/>
        </w:rPr>
      </w:pPr>
    </w:p>
    <w:p w14:paraId="72CC2F7A" w14:textId="7F06EE38" w:rsidR="00D8528E" w:rsidRPr="009067AB" w:rsidRDefault="00D8528E" w:rsidP="009067AB">
      <w:pPr>
        <w:rPr>
          <w:rFonts w:ascii="Book Antiqua" w:eastAsia="Times New Roman" w:hAnsi="Book Antiqua"/>
          <w:color w:val="000000"/>
          <w:sz w:val="24"/>
          <w:szCs w:val="24"/>
        </w:rPr>
        <w:sectPr w:rsidR="00D8528E" w:rsidRPr="009067AB" w:rsidSect="00D85220">
          <w:pgSz w:w="11906" w:h="16838"/>
          <w:pgMar w:top="1134" w:right="1134" w:bottom="709" w:left="1701" w:header="709" w:footer="709" w:gutter="0"/>
          <w:cols w:space="720"/>
          <w:docGrid w:linePitch="326"/>
        </w:sectPr>
      </w:pPr>
    </w:p>
    <w:p w14:paraId="59C7865C" w14:textId="43A43229" w:rsidR="009067AB" w:rsidRPr="009067AB" w:rsidRDefault="009067AB" w:rsidP="009067AB">
      <w:pPr>
        <w:spacing w:after="120" w:line="240" w:lineRule="auto"/>
        <w:jc w:val="right"/>
        <w:rPr>
          <w:rFonts w:ascii="Book Antiqua" w:eastAsia="Calibri" w:hAnsi="Book Antiqua" w:cs="Times New Roman"/>
          <w:bCs/>
          <w:sz w:val="24"/>
          <w:szCs w:val="24"/>
          <w:lang w:eastAsia="lv-LV"/>
        </w:rPr>
      </w:pPr>
      <w:r w:rsidRPr="009067AB">
        <w:rPr>
          <w:rFonts w:ascii="Book Antiqua" w:eastAsia="Calibri" w:hAnsi="Book Antiqua" w:cs="Times New Roman"/>
          <w:bCs/>
          <w:sz w:val="24"/>
          <w:szCs w:val="24"/>
          <w:lang w:eastAsia="lv-LV"/>
        </w:rPr>
        <w:lastRenderedPageBreak/>
        <w:t xml:space="preserve">3.pielikums </w:t>
      </w:r>
    </w:p>
    <w:p w14:paraId="0805CBA2" w14:textId="0E1F1724" w:rsidR="00445752" w:rsidRPr="009067AB" w:rsidRDefault="00445752" w:rsidP="00445752">
      <w:pPr>
        <w:spacing w:after="12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FINANŠU PIEDĀVĀJUMS</w:t>
      </w:r>
    </w:p>
    <w:p w14:paraId="6161B6A1"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p>
    <w:p w14:paraId="7CA821D7"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_________________________________________________________________________</w:t>
      </w:r>
    </w:p>
    <w:p w14:paraId="59272FC3" w14:textId="77777777" w:rsidR="00445752" w:rsidRPr="009067AB" w:rsidRDefault="00445752" w:rsidP="00445752">
      <w:pPr>
        <w:spacing w:after="0" w:line="276" w:lineRule="auto"/>
        <w:jc w:val="center"/>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(pretendenta nosaukums, reģ. Nr.)</w:t>
      </w:r>
    </w:p>
    <w:p w14:paraId="4F603304"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p>
    <w:p w14:paraId="3891FEDD" w14:textId="49C40B6D" w:rsidR="00445752" w:rsidRPr="009067AB" w:rsidRDefault="00445752" w:rsidP="00D8528E">
      <w:pPr>
        <w:spacing w:after="0" w:line="276" w:lineRule="auto"/>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piedāvā veikt </w:t>
      </w:r>
      <w:r w:rsidR="00DA12C7" w:rsidRPr="009067AB">
        <w:rPr>
          <w:rFonts w:ascii="Book Antiqua" w:eastAsia="Calibri" w:hAnsi="Book Antiqua" w:cs="Times New Roman"/>
          <w:sz w:val="24"/>
          <w:szCs w:val="24"/>
          <w:lang w:eastAsia="lv-LV"/>
        </w:rPr>
        <w:t>skiču projekta</w:t>
      </w:r>
      <w:r w:rsidR="00D8528E" w:rsidRPr="009067AB">
        <w:rPr>
          <w:rFonts w:ascii="Book Antiqua" w:eastAsia="Calibri" w:hAnsi="Book Antiqua" w:cs="Times New Roman"/>
          <w:sz w:val="24"/>
          <w:szCs w:val="24"/>
          <w:lang w:eastAsia="lv-LV"/>
        </w:rPr>
        <w:t xml:space="preserve"> izstrādi</w:t>
      </w:r>
      <w:r w:rsidRPr="009067AB">
        <w:rPr>
          <w:rFonts w:ascii="Book Antiqua" w:eastAsia="Calibri" w:hAnsi="Book Antiqua" w:cs="Times New Roman"/>
          <w:sz w:val="24"/>
          <w:szCs w:val="24"/>
          <w:lang w:eastAsia="lv-LV"/>
        </w:rPr>
        <w:t xml:space="preserve"> atbilstoši </w:t>
      </w:r>
      <w:r w:rsidR="00F10F85" w:rsidRPr="009067AB">
        <w:rPr>
          <w:rFonts w:ascii="Book Antiqua" w:eastAsia="Calibri" w:hAnsi="Book Antiqua" w:cs="Times New Roman"/>
          <w:sz w:val="24"/>
          <w:szCs w:val="24"/>
          <w:lang w:eastAsia="lv-LV"/>
        </w:rPr>
        <w:t>cenu aptaujas</w:t>
      </w:r>
      <w:r w:rsidRPr="009067AB">
        <w:rPr>
          <w:rFonts w:ascii="Book Antiqua" w:eastAsia="Calibri" w:hAnsi="Book Antiqua" w:cs="Times New Roman"/>
          <w:b/>
          <w:sz w:val="24"/>
          <w:szCs w:val="24"/>
          <w:lang w:eastAsia="lv-LV"/>
        </w:rPr>
        <w:t xml:space="preserve"> “</w:t>
      </w:r>
      <w:r w:rsidR="00D85220" w:rsidRPr="00D85220">
        <w:rPr>
          <w:rFonts w:ascii="Book Antiqua" w:eastAsia="Calibri" w:hAnsi="Book Antiqua" w:cs="Times New Roman"/>
          <w:b/>
          <w:bCs/>
          <w:sz w:val="24"/>
          <w:szCs w:val="24"/>
          <w:lang w:eastAsia="lv-LV"/>
        </w:rPr>
        <w:t>Apliecinājuma kartes sagatavošana Kalēju ielas posmam no Rīgas ielas krustojuma līdz Ausekļa ielas krustojumam, Alojā, Alojas novadā</w:t>
      </w:r>
      <w:r w:rsidR="009067AB" w:rsidRPr="009067AB">
        <w:rPr>
          <w:rFonts w:ascii="Book Antiqua" w:eastAsia="Calibri" w:hAnsi="Book Antiqua" w:cs="Times New Roman"/>
          <w:b/>
          <w:bCs/>
          <w:sz w:val="24"/>
          <w:szCs w:val="24"/>
          <w:lang w:eastAsia="lv-LV"/>
        </w:rPr>
        <w:t>”</w:t>
      </w:r>
      <w:r w:rsidR="00663030" w:rsidRPr="009067AB">
        <w:rPr>
          <w:rFonts w:ascii="Book Antiqua" w:eastAsia="Calibri" w:hAnsi="Book Antiqua" w:cs="Times New Roman"/>
          <w:sz w:val="24"/>
          <w:szCs w:val="24"/>
          <w:lang w:eastAsia="lv-LV"/>
        </w:rPr>
        <w:t xml:space="preserve"> </w:t>
      </w:r>
      <w:r w:rsidRPr="009067AB">
        <w:rPr>
          <w:rFonts w:ascii="Book Antiqua" w:eastAsia="Calibri" w:hAnsi="Book Antiqua" w:cs="Times New Roman"/>
          <w:sz w:val="24"/>
          <w:szCs w:val="24"/>
          <w:lang w:eastAsia="lv-LV"/>
        </w:rPr>
        <w:t xml:space="preserve">identifikācijas Nr. </w:t>
      </w:r>
      <w:r w:rsidR="00891684" w:rsidRPr="009067AB">
        <w:rPr>
          <w:rFonts w:ascii="Book Antiqua" w:eastAsia="Calibri" w:hAnsi="Book Antiqua" w:cs="Times New Roman"/>
          <w:sz w:val="24"/>
          <w:szCs w:val="24"/>
          <w:lang w:eastAsia="lv-LV"/>
        </w:rPr>
        <w:t>CA</w:t>
      </w:r>
      <w:r w:rsidR="00BB2C45" w:rsidRPr="009067AB">
        <w:rPr>
          <w:rFonts w:ascii="Book Antiqua" w:eastAsia="Calibri" w:hAnsi="Book Antiqua" w:cs="Times New Roman"/>
          <w:sz w:val="24"/>
          <w:szCs w:val="24"/>
          <w:lang w:eastAsia="lv-LV"/>
        </w:rPr>
        <w:t xml:space="preserve"> 202</w:t>
      </w:r>
      <w:r w:rsidR="00126283" w:rsidRPr="009067AB">
        <w:rPr>
          <w:rFonts w:ascii="Book Antiqua" w:eastAsia="Calibri" w:hAnsi="Book Antiqua" w:cs="Times New Roman"/>
          <w:sz w:val="24"/>
          <w:szCs w:val="24"/>
          <w:lang w:eastAsia="lv-LV"/>
        </w:rPr>
        <w:t>1</w:t>
      </w:r>
      <w:r w:rsidR="00BB2C45" w:rsidRPr="009067AB">
        <w:rPr>
          <w:rFonts w:ascii="Book Antiqua" w:eastAsia="Calibri" w:hAnsi="Book Antiqua" w:cs="Times New Roman"/>
          <w:sz w:val="24"/>
          <w:szCs w:val="24"/>
          <w:lang w:eastAsia="lv-LV"/>
        </w:rPr>
        <w:t>/</w:t>
      </w:r>
      <w:r w:rsidR="00D85220">
        <w:rPr>
          <w:rFonts w:ascii="Book Antiqua" w:eastAsia="Calibri" w:hAnsi="Book Antiqua" w:cs="Times New Roman"/>
          <w:sz w:val="24"/>
          <w:szCs w:val="24"/>
          <w:lang w:eastAsia="lv-LV"/>
        </w:rPr>
        <w:t>3</w:t>
      </w:r>
      <w:r w:rsidR="009067AB">
        <w:rPr>
          <w:rFonts w:ascii="Book Antiqua" w:eastAsia="Calibri" w:hAnsi="Book Antiqua" w:cs="Times New Roman"/>
          <w:sz w:val="24"/>
          <w:szCs w:val="24"/>
          <w:lang w:eastAsia="lv-LV"/>
        </w:rPr>
        <w:t>2</w:t>
      </w:r>
      <w:r w:rsidRPr="009067AB">
        <w:rPr>
          <w:rFonts w:ascii="Book Antiqua" w:eastAsia="Calibri" w:hAnsi="Book Antiqua" w:cs="Times New Roman"/>
          <w:sz w:val="24"/>
          <w:szCs w:val="24"/>
          <w:lang w:eastAsia="lv-LV"/>
        </w:rPr>
        <w:t xml:space="preserve"> prasībām par: </w:t>
      </w:r>
    </w:p>
    <w:p w14:paraId="53EB3907" w14:textId="77777777" w:rsidR="00445752" w:rsidRPr="009067AB" w:rsidRDefault="00445752" w:rsidP="00445752">
      <w:pPr>
        <w:spacing w:after="0" w:line="276" w:lineRule="auto"/>
        <w:jc w:val="both"/>
        <w:rPr>
          <w:rFonts w:ascii="Book Antiqua" w:eastAsia="Calibri" w:hAnsi="Book Antiqua" w:cs="Times New Roman"/>
          <w:sz w:val="24"/>
          <w:szCs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9067AB" w14:paraId="5AA7C8BC" w14:textId="77777777"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14:paraId="01F7AC18" w14:textId="77777777" w:rsidR="00445752" w:rsidRPr="009067AB" w:rsidRDefault="00445752" w:rsidP="00445752">
            <w:pPr>
              <w:spacing w:after="0" w:line="240" w:lineRule="auto"/>
              <w:jc w:val="center"/>
              <w:rPr>
                <w:rFonts w:ascii="Book Antiqua" w:eastAsia="Calibri" w:hAnsi="Book Antiqua" w:cs="Times New Roman"/>
                <w:b/>
                <w:color w:val="FF0000"/>
                <w:sz w:val="24"/>
                <w:szCs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14:paraId="1591D370" w14:textId="77777777" w:rsidR="00445752" w:rsidRPr="009067AB" w:rsidRDefault="00445752" w:rsidP="00445752">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 xml:space="preserve">Līgumcena bez PVN </w:t>
            </w:r>
          </w:p>
          <w:p w14:paraId="16692471" w14:textId="77777777" w:rsidR="00445752" w:rsidRPr="009067AB" w:rsidRDefault="00445752" w:rsidP="00445752">
            <w:pPr>
              <w:spacing w:after="0" w:line="240" w:lineRule="auto"/>
              <w:jc w:val="center"/>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(EUR)</w:t>
            </w:r>
          </w:p>
        </w:tc>
      </w:tr>
      <w:tr w:rsidR="00445752" w:rsidRPr="009067AB" w14:paraId="08C26583" w14:textId="77777777"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14:paraId="71CCAB49" w14:textId="247488BD" w:rsidR="00445752" w:rsidRPr="009067AB" w:rsidRDefault="00D85220" w:rsidP="00663030">
            <w:pPr>
              <w:spacing w:after="0" w:line="240" w:lineRule="auto"/>
              <w:rPr>
                <w:rFonts w:ascii="Book Antiqua" w:eastAsia="Calibri" w:hAnsi="Book Antiqua" w:cs="Times New Roman"/>
                <w:sz w:val="24"/>
                <w:szCs w:val="24"/>
                <w:lang w:eastAsia="lv-LV"/>
              </w:rPr>
            </w:pPr>
            <w:r w:rsidRPr="00D85220">
              <w:rPr>
                <w:rFonts w:ascii="Book Antiqua" w:eastAsia="Calibri" w:hAnsi="Book Antiqua" w:cs="Times New Roman"/>
                <w:b/>
                <w:bCs/>
                <w:sz w:val="24"/>
                <w:szCs w:val="24"/>
                <w:lang w:eastAsia="lv-LV"/>
              </w:rPr>
              <w:t>Apliecinājuma kartes sagatavošana Kalēju ielas posmam no Rīgas ielas krustojuma līdz Ausekļa ielas krustojumam, Alojā, Alojas novadā</w:t>
            </w:r>
          </w:p>
        </w:tc>
        <w:tc>
          <w:tcPr>
            <w:tcW w:w="2591" w:type="dxa"/>
            <w:tcBorders>
              <w:top w:val="single" w:sz="4" w:space="0" w:color="auto"/>
              <w:left w:val="single" w:sz="4" w:space="0" w:color="auto"/>
              <w:bottom w:val="single" w:sz="4" w:space="0" w:color="auto"/>
              <w:right w:val="single" w:sz="4" w:space="0" w:color="auto"/>
            </w:tcBorders>
            <w:vAlign w:val="center"/>
          </w:tcPr>
          <w:p w14:paraId="53D40B4D" w14:textId="77777777" w:rsidR="00445752" w:rsidRPr="009067AB" w:rsidRDefault="00445752" w:rsidP="00445752">
            <w:pPr>
              <w:spacing w:after="0" w:line="240" w:lineRule="auto"/>
              <w:jc w:val="center"/>
              <w:rPr>
                <w:rFonts w:ascii="Book Antiqua" w:eastAsia="Calibri" w:hAnsi="Book Antiqua" w:cs="Times New Roman"/>
                <w:sz w:val="24"/>
                <w:szCs w:val="24"/>
                <w:lang w:eastAsia="lv-LV"/>
              </w:rPr>
            </w:pPr>
          </w:p>
        </w:tc>
      </w:tr>
      <w:tr w:rsidR="00445752" w:rsidRPr="009067AB" w14:paraId="0756F0F7" w14:textId="77777777"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14:paraId="24BD1295" w14:textId="77777777" w:rsidR="00445752" w:rsidRPr="009067AB" w:rsidRDefault="00445752" w:rsidP="00445752">
            <w:pPr>
              <w:spacing w:after="0" w:line="240" w:lineRule="auto"/>
              <w:jc w:val="right"/>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14:paraId="047E9641" w14:textId="77777777" w:rsidR="00445752" w:rsidRPr="009067AB" w:rsidRDefault="00445752" w:rsidP="00445752">
            <w:pPr>
              <w:spacing w:after="0" w:line="240" w:lineRule="auto"/>
              <w:jc w:val="center"/>
              <w:rPr>
                <w:rFonts w:ascii="Book Antiqua" w:eastAsia="Calibri" w:hAnsi="Book Antiqua" w:cs="Times New Roman"/>
                <w:sz w:val="24"/>
                <w:szCs w:val="24"/>
                <w:lang w:eastAsia="lv-LV"/>
              </w:rPr>
            </w:pPr>
          </w:p>
        </w:tc>
      </w:tr>
      <w:tr w:rsidR="00445752" w:rsidRPr="009067AB" w14:paraId="5C12B41E" w14:textId="77777777"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14:paraId="2D66F3CC" w14:textId="77777777" w:rsidR="00445752" w:rsidRPr="009067AB" w:rsidRDefault="00445752" w:rsidP="00445752">
            <w:pPr>
              <w:spacing w:after="0" w:line="240" w:lineRule="auto"/>
              <w:jc w:val="right"/>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14:paraId="61A39833" w14:textId="77777777" w:rsidR="00445752" w:rsidRPr="009067AB" w:rsidRDefault="00445752" w:rsidP="00445752">
            <w:pPr>
              <w:spacing w:after="0" w:line="240" w:lineRule="auto"/>
              <w:jc w:val="center"/>
              <w:rPr>
                <w:rFonts w:ascii="Book Antiqua" w:eastAsia="Calibri" w:hAnsi="Book Antiqua" w:cs="Times New Roman"/>
                <w:sz w:val="24"/>
                <w:szCs w:val="24"/>
                <w:lang w:eastAsia="lv-LV"/>
              </w:rPr>
            </w:pPr>
          </w:p>
        </w:tc>
      </w:tr>
      <w:tr w:rsidR="00445752" w:rsidRPr="009067AB" w14:paraId="158CD55B" w14:textId="77777777"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14:paraId="5494C9B3" w14:textId="77777777" w:rsidR="00445752" w:rsidRPr="009067AB" w:rsidRDefault="00445752" w:rsidP="00445752">
            <w:pPr>
              <w:spacing w:after="0" w:line="240" w:lineRule="auto"/>
              <w:jc w:val="right"/>
              <w:rPr>
                <w:rFonts w:ascii="Book Antiqua" w:eastAsia="Calibri" w:hAnsi="Book Antiqua" w:cs="Times New Roman"/>
                <w:b/>
                <w:sz w:val="24"/>
                <w:szCs w:val="24"/>
                <w:lang w:eastAsia="lv-LV"/>
              </w:rPr>
            </w:pPr>
            <w:r w:rsidRPr="009067AB">
              <w:rPr>
                <w:rFonts w:ascii="Book Antiqua" w:eastAsia="Calibri" w:hAnsi="Book Antiqua" w:cs="Times New Roman"/>
                <w:b/>
                <w:sz w:val="24"/>
                <w:szCs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14:paraId="6B0AB9F5" w14:textId="77777777" w:rsidR="00445752" w:rsidRPr="009067AB" w:rsidRDefault="00445752" w:rsidP="00445752">
            <w:pPr>
              <w:spacing w:after="0" w:line="240" w:lineRule="auto"/>
              <w:jc w:val="center"/>
              <w:rPr>
                <w:rFonts w:ascii="Book Antiqua" w:eastAsia="Calibri" w:hAnsi="Book Antiqua" w:cs="Times New Roman"/>
                <w:sz w:val="24"/>
                <w:szCs w:val="24"/>
                <w:lang w:eastAsia="lv-LV"/>
              </w:rPr>
            </w:pPr>
          </w:p>
        </w:tc>
      </w:tr>
    </w:tbl>
    <w:p w14:paraId="56E1C685" w14:textId="77777777" w:rsidR="00445752" w:rsidRPr="009067AB" w:rsidRDefault="00445752" w:rsidP="00445752">
      <w:pPr>
        <w:spacing w:after="0" w:line="240" w:lineRule="auto"/>
        <w:jc w:val="both"/>
        <w:rPr>
          <w:rFonts w:ascii="Book Antiqua" w:eastAsia="Calibri" w:hAnsi="Book Antiqua" w:cs="Times New Roman"/>
          <w:sz w:val="24"/>
          <w:szCs w:val="24"/>
          <w:lang w:eastAsia="lv-LV"/>
        </w:rPr>
      </w:pPr>
    </w:p>
    <w:p w14:paraId="2E89BA94" w14:textId="77777777" w:rsidR="00445752" w:rsidRPr="009067AB" w:rsidRDefault="00445752" w:rsidP="00F54CB3">
      <w:pPr>
        <w:spacing w:after="0" w:line="276" w:lineRule="auto"/>
        <w:ind w:left="-142" w:firstLine="862"/>
        <w:jc w:val="both"/>
        <w:rPr>
          <w:rFonts w:ascii="Book Antiqua" w:eastAsia="Calibri" w:hAnsi="Book Antiqua" w:cs="Times New Roman"/>
          <w:sz w:val="24"/>
          <w:szCs w:val="24"/>
          <w:lang w:eastAsia="lv-LV"/>
        </w:rPr>
      </w:pPr>
      <w:r w:rsidRPr="009067AB">
        <w:rPr>
          <w:rFonts w:ascii="Book Antiqua" w:eastAsia="Calibri" w:hAnsi="Book Antiqua" w:cs="Times New Roman"/>
          <w:sz w:val="24"/>
          <w:szCs w:val="24"/>
          <w:lang w:eastAsia="lv-LV"/>
        </w:rPr>
        <w:t xml:space="preserve">Mēs piekrītam visām PASŪTĪTĀJA </w:t>
      </w:r>
      <w:r w:rsidR="00F10F85" w:rsidRPr="009067AB">
        <w:rPr>
          <w:rFonts w:ascii="Book Antiqua" w:eastAsia="Calibri" w:hAnsi="Book Antiqua" w:cs="Times New Roman"/>
          <w:sz w:val="24"/>
          <w:szCs w:val="24"/>
          <w:lang w:eastAsia="lv-LV"/>
        </w:rPr>
        <w:t>cenu aptaujas noteikumu</w:t>
      </w:r>
      <w:r w:rsidR="00663030" w:rsidRPr="009067AB">
        <w:rPr>
          <w:rFonts w:ascii="Book Antiqua" w:eastAsia="Calibri" w:hAnsi="Book Antiqua" w:cs="Times New Roman"/>
          <w:sz w:val="24"/>
          <w:szCs w:val="24"/>
          <w:lang w:eastAsia="lv-LV"/>
        </w:rPr>
        <w:t xml:space="preserve"> </w:t>
      </w:r>
      <w:r w:rsidRPr="009067AB">
        <w:rPr>
          <w:rFonts w:ascii="Book Antiqua" w:eastAsia="Calibri" w:hAnsi="Book Antiqua" w:cs="Times New Roman"/>
          <w:sz w:val="24"/>
          <w:szCs w:val="24"/>
          <w:lang w:eastAsia="lv-LV"/>
        </w:rPr>
        <w:t>izvirzītajām prasībām. Apliecinām, ka Finanšu piedāvājumā piedāvātajā cenā ir iekļautas visas izmaksas, kas ir saistītas ar d</w:t>
      </w:r>
      <w:r w:rsidR="00AD6BF8" w:rsidRPr="009067AB">
        <w:rPr>
          <w:rFonts w:ascii="Book Antiqua" w:eastAsia="Calibri" w:hAnsi="Book Antiqua" w:cs="Times New Roman"/>
          <w:sz w:val="24"/>
          <w:szCs w:val="24"/>
          <w:lang w:eastAsia="lv-LV"/>
        </w:rPr>
        <w:t>arbu izpildi, tajā skaitā darba</w:t>
      </w:r>
      <w:r w:rsidRPr="009067AB">
        <w:rPr>
          <w:rFonts w:ascii="Book Antiqua" w:eastAsia="Calibri" w:hAnsi="Book Antiqua" w:cs="Times New Roman"/>
          <w:sz w:val="24"/>
          <w:szCs w:val="24"/>
          <w:lang w:eastAsia="lv-LV"/>
        </w:rPr>
        <w:t>spēka izmaksas, nodokļi, nodevas un citas saistītās izmaksas. Finanšu piedāvājumā norādītā cena visā līguma izpildes laikā ir nemainīga un nav pakļaujama nekādām izmaiņām.</w:t>
      </w:r>
    </w:p>
    <w:p w14:paraId="74C78692" w14:textId="77777777" w:rsidR="00445752" w:rsidRPr="009067AB" w:rsidRDefault="00445752" w:rsidP="00445752">
      <w:pPr>
        <w:spacing w:after="0" w:line="240" w:lineRule="auto"/>
        <w:ind w:left="-142"/>
        <w:jc w:val="both"/>
        <w:rPr>
          <w:rFonts w:ascii="Book Antiqua" w:eastAsia="Calibri" w:hAnsi="Book Antiqua" w:cs="Times New Roman"/>
          <w:sz w:val="24"/>
          <w:szCs w:val="24"/>
          <w:lang w:eastAsia="lv-LV"/>
        </w:rPr>
      </w:pPr>
    </w:p>
    <w:p w14:paraId="258281D5" w14:textId="77777777" w:rsidR="00445752" w:rsidRPr="009067AB"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p>
    <w:p w14:paraId="1ABB8659" w14:textId="77777777" w:rsidR="00445752" w:rsidRPr="009067AB"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20</w:t>
      </w:r>
      <w:r w:rsidR="00BB2C45" w:rsidRPr="009067AB">
        <w:rPr>
          <w:rFonts w:ascii="Book Antiqua" w:eastAsia="Times New Roman" w:hAnsi="Book Antiqua" w:cs="Times New Roman"/>
          <w:color w:val="000000"/>
          <w:sz w:val="24"/>
          <w:szCs w:val="24"/>
          <w:lang w:eastAsia="lv-LV"/>
        </w:rPr>
        <w:t>2</w:t>
      </w:r>
      <w:r w:rsidR="00575615" w:rsidRPr="009067AB">
        <w:rPr>
          <w:rFonts w:ascii="Book Antiqua" w:eastAsia="Times New Roman" w:hAnsi="Book Antiqua" w:cs="Times New Roman"/>
          <w:color w:val="000000"/>
          <w:sz w:val="24"/>
          <w:szCs w:val="24"/>
          <w:lang w:eastAsia="lv-LV"/>
        </w:rPr>
        <w:t>1</w:t>
      </w:r>
      <w:r w:rsidRPr="009067AB">
        <w:rPr>
          <w:rFonts w:ascii="Book Antiqua" w:eastAsia="Times New Roman" w:hAnsi="Book Antiqua" w:cs="Times New Roman"/>
          <w:color w:val="000000"/>
          <w:sz w:val="24"/>
          <w:szCs w:val="24"/>
          <w:lang w:eastAsia="lv-LV"/>
        </w:rPr>
        <w:t>. gada ___. ______________</w:t>
      </w:r>
    </w:p>
    <w:p w14:paraId="271DC020" w14:textId="77777777" w:rsidR="00445752" w:rsidRPr="009067AB"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p>
    <w:p w14:paraId="3B606384" w14:textId="77777777" w:rsidR="00445752" w:rsidRPr="009067AB"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________________________________________________________________________</w:t>
      </w:r>
    </w:p>
    <w:p w14:paraId="7BD69B43" w14:textId="77777777" w:rsidR="00445752" w:rsidRPr="009067AB" w:rsidRDefault="00445752" w:rsidP="00445752">
      <w:pPr>
        <w:widowControl w:val="0"/>
        <w:suppressAutoHyphens/>
        <w:spacing w:after="0" w:line="240" w:lineRule="auto"/>
        <w:jc w:val="center"/>
        <w:rPr>
          <w:rFonts w:ascii="Book Antiqua" w:eastAsia="Times New Roman" w:hAnsi="Book Antiqua" w:cs="Times New Roman"/>
          <w:color w:val="000000"/>
          <w:sz w:val="24"/>
          <w:szCs w:val="24"/>
          <w:lang w:eastAsia="lv-LV"/>
        </w:rPr>
      </w:pPr>
      <w:r w:rsidRPr="009067AB">
        <w:rPr>
          <w:rFonts w:ascii="Book Antiqua" w:eastAsia="Times New Roman" w:hAnsi="Book Antiqua" w:cs="Times New Roman"/>
          <w:color w:val="000000"/>
          <w:sz w:val="24"/>
          <w:szCs w:val="24"/>
          <w:lang w:eastAsia="lv-LV"/>
        </w:rPr>
        <w:t>Pretendenta likumīgā pārstāvja vai pilnvarotās personas paraksts, tā atšifrējums</w:t>
      </w:r>
    </w:p>
    <w:p w14:paraId="730F5126" w14:textId="77777777" w:rsidR="00445752" w:rsidRPr="009067AB" w:rsidRDefault="00445752" w:rsidP="00D8528E">
      <w:pPr>
        <w:rPr>
          <w:rFonts w:ascii="Book Antiqua" w:eastAsia="Calibri" w:hAnsi="Book Antiqua" w:cs="Times New Roman"/>
          <w:sz w:val="24"/>
          <w:szCs w:val="24"/>
          <w:lang w:eastAsia="lv-LV"/>
        </w:rPr>
      </w:pPr>
    </w:p>
    <w:sectPr w:rsidR="00445752" w:rsidRPr="009067AB"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3C60" w14:textId="77777777" w:rsidR="009C406E" w:rsidRDefault="009C406E">
      <w:pPr>
        <w:spacing w:after="0" w:line="240" w:lineRule="auto"/>
      </w:pPr>
      <w:r>
        <w:separator/>
      </w:r>
    </w:p>
  </w:endnote>
  <w:endnote w:type="continuationSeparator" w:id="0">
    <w:p w14:paraId="38C9A0AB" w14:textId="77777777" w:rsidR="009C406E" w:rsidRDefault="009C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5FA8" w14:textId="77777777" w:rsidR="009C406E" w:rsidRDefault="009C406E">
      <w:pPr>
        <w:spacing w:after="0" w:line="240" w:lineRule="auto"/>
      </w:pPr>
      <w:r>
        <w:separator/>
      </w:r>
    </w:p>
  </w:footnote>
  <w:footnote w:type="continuationSeparator" w:id="0">
    <w:p w14:paraId="13E5677E" w14:textId="77777777" w:rsidR="009C406E" w:rsidRDefault="009C4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26609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6"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7"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C01E2E"/>
    <w:multiLevelType w:val="hybridMultilevel"/>
    <w:tmpl w:val="9BF22486"/>
    <w:lvl w:ilvl="0" w:tplc="AA5280A4">
      <w:start w:val="12"/>
      <w:numFmt w:val="bullet"/>
      <w:lvlText w:val="-"/>
      <w:lvlJc w:val="left"/>
      <w:pPr>
        <w:ind w:left="360" w:hanging="360"/>
      </w:pPr>
      <w:rPr>
        <w:rFonts w:ascii="Calibri" w:eastAsia="Times New Roman"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2" w15:restartNumberingAfterBreak="0">
    <w:nsid w:val="40B34C68"/>
    <w:multiLevelType w:val="hybridMultilevel"/>
    <w:tmpl w:val="410847B8"/>
    <w:lvl w:ilvl="0" w:tplc="7EA0625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6C7758C"/>
    <w:multiLevelType w:val="hybridMultilevel"/>
    <w:tmpl w:val="870A04EE"/>
    <w:lvl w:ilvl="0" w:tplc="342618F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6" w15:restartNumberingAfterBreak="0">
    <w:nsid w:val="4A6C590C"/>
    <w:multiLevelType w:val="hybridMultilevel"/>
    <w:tmpl w:val="ED30EEFC"/>
    <w:lvl w:ilvl="0" w:tplc="7EA062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9" w15:restartNumberingAfterBreak="0">
    <w:nsid w:val="52DD41A3"/>
    <w:multiLevelType w:val="multilevel"/>
    <w:tmpl w:val="0426001F"/>
    <w:numStyleLink w:val="Stils11"/>
  </w:abstractNum>
  <w:abstractNum w:abstractNumId="30"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31"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2"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4" w15:restartNumberingAfterBreak="0">
    <w:nsid w:val="66837F82"/>
    <w:multiLevelType w:val="hybridMultilevel"/>
    <w:tmpl w:val="8856B052"/>
    <w:lvl w:ilvl="0" w:tplc="04CEC830">
      <w:start w:val="8"/>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1125D1"/>
    <w:multiLevelType w:val="multilevel"/>
    <w:tmpl w:val="0426001F"/>
    <w:styleLink w:val="Stils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9"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6"/>
  </w:num>
  <w:num w:numId="10">
    <w:abstractNumId w:val="36"/>
    <w:lvlOverride w:ilvl="0">
      <w:startOverride w:val="3"/>
    </w:lvlOverride>
    <w:lvlOverride w:ilvl="1">
      <w:startOverride w:val="4"/>
    </w:lvlOverride>
    <w:lvlOverride w:ilvl="2">
      <w:startOverride w:val="3"/>
    </w:lvlOverride>
  </w:num>
  <w:num w:numId="11">
    <w:abstractNumId w:val="36"/>
    <w:lvlOverride w:ilvl="0">
      <w:startOverride w:val="3"/>
    </w:lvlOverride>
    <w:lvlOverride w:ilvl="1">
      <w:startOverride w:val="4"/>
    </w:lvlOverride>
    <w:lvlOverride w:ilvl="2">
      <w:startOverride w:val="6"/>
    </w:lvlOverride>
  </w:num>
  <w:num w:numId="12">
    <w:abstractNumId w:val="11"/>
  </w:num>
  <w:num w:numId="13">
    <w:abstractNumId w:val="31"/>
  </w:num>
  <w:num w:numId="14">
    <w:abstractNumId w:val="0"/>
  </w:num>
  <w:num w:numId="15">
    <w:abstractNumId w:val="25"/>
  </w:num>
  <w:num w:numId="16">
    <w:abstractNumId w:val="35"/>
  </w:num>
  <w:num w:numId="17">
    <w:abstractNumId w:val="42"/>
  </w:num>
  <w:num w:numId="18">
    <w:abstractNumId w:val="33"/>
  </w:num>
  <w:num w:numId="19">
    <w:abstractNumId w:val="1"/>
  </w:num>
  <w:num w:numId="20">
    <w:abstractNumId w:val="14"/>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18"/>
    <w:lvlOverride w:ilvl="0">
      <w:lvl w:ilvl="0">
        <w:numFmt w:val="decimal"/>
        <w:lvlText w:val="%1."/>
        <w:lvlJc w:val="left"/>
      </w:lvl>
    </w:lvlOverride>
  </w:num>
  <w:num w:numId="34">
    <w:abstractNumId w:val="23"/>
  </w:num>
  <w:num w:numId="35">
    <w:abstractNumId w:val="40"/>
  </w:num>
  <w:num w:numId="36">
    <w:abstractNumId w:val="38"/>
  </w:num>
  <w:num w:numId="37">
    <w:abstractNumId w:val="20"/>
  </w:num>
  <w:num w:numId="38">
    <w:abstractNumId w:val="16"/>
  </w:num>
  <w:num w:numId="39">
    <w:abstractNumId w:val="22"/>
  </w:num>
  <w:num w:numId="40">
    <w:abstractNumId w:val="24"/>
  </w:num>
  <w:num w:numId="41">
    <w:abstractNumId w:val="26"/>
  </w:num>
  <w:num w:numId="42">
    <w:abstractNumId w:val="9"/>
  </w:num>
  <w:num w:numId="43">
    <w:abstractNumId w:val="34"/>
  </w:num>
  <w:num w:numId="44">
    <w:abstractNumId w:val="29"/>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4171F"/>
    <w:rsid w:val="00063FDC"/>
    <w:rsid w:val="00064E97"/>
    <w:rsid w:val="00073A0B"/>
    <w:rsid w:val="000812CD"/>
    <w:rsid w:val="00092005"/>
    <w:rsid w:val="00093FF3"/>
    <w:rsid w:val="00094D50"/>
    <w:rsid w:val="000D6983"/>
    <w:rsid w:val="000D7CA8"/>
    <w:rsid w:val="000E21D7"/>
    <w:rsid w:val="000F680D"/>
    <w:rsid w:val="00106192"/>
    <w:rsid w:val="00121EDF"/>
    <w:rsid w:val="00122FE2"/>
    <w:rsid w:val="00123406"/>
    <w:rsid w:val="00126283"/>
    <w:rsid w:val="00134899"/>
    <w:rsid w:val="00160492"/>
    <w:rsid w:val="001925DC"/>
    <w:rsid w:val="001C3535"/>
    <w:rsid w:val="001D3896"/>
    <w:rsid w:val="002076CE"/>
    <w:rsid w:val="00207761"/>
    <w:rsid w:val="00224361"/>
    <w:rsid w:val="002326E3"/>
    <w:rsid w:val="00233BEE"/>
    <w:rsid w:val="00270A8B"/>
    <w:rsid w:val="00271340"/>
    <w:rsid w:val="002821FA"/>
    <w:rsid w:val="002C303D"/>
    <w:rsid w:val="0031232D"/>
    <w:rsid w:val="003443A6"/>
    <w:rsid w:val="00350BB3"/>
    <w:rsid w:val="00355297"/>
    <w:rsid w:val="00356923"/>
    <w:rsid w:val="0035798C"/>
    <w:rsid w:val="0038259B"/>
    <w:rsid w:val="00384389"/>
    <w:rsid w:val="003C4993"/>
    <w:rsid w:val="003D1750"/>
    <w:rsid w:val="003E6EB1"/>
    <w:rsid w:val="003F691F"/>
    <w:rsid w:val="00420E1F"/>
    <w:rsid w:val="0042201F"/>
    <w:rsid w:val="00445752"/>
    <w:rsid w:val="004A02CA"/>
    <w:rsid w:val="004D3D54"/>
    <w:rsid w:val="004E4083"/>
    <w:rsid w:val="0050298D"/>
    <w:rsid w:val="00541B6A"/>
    <w:rsid w:val="00562CDC"/>
    <w:rsid w:val="00570E02"/>
    <w:rsid w:val="00575615"/>
    <w:rsid w:val="00575EF4"/>
    <w:rsid w:val="00587FC2"/>
    <w:rsid w:val="005B1B1E"/>
    <w:rsid w:val="005B4DCF"/>
    <w:rsid w:val="005C51E0"/>
    <w:rsid w:val="006057C8"/>
    <w:rsid w:val="006204A5"/>
    <w:rsid w:val="00647E3F"/>
    <w:rsid w:val="00657079"/>
    <w:rsid w:val="00663030"/>
    <w:rsid w:val="006721E9"/>
    <w:rsid w:val="00675434"/>
    <w:rsid w:val="006B22C7"/>
    <w:rsid w:val="006D2EBC"/>
    <w:rsid w:val="006F7647"/>
    <w:rsid w:val="007011AB"/>
    <w:rsid w:val="00712B21"/>
    <w:rsid w:val="00767355"/>
    <w:rsid w:val="00774D1C"/>
    <w:rsid w:val="00785B7C"/>
    <w:rsid w:val="00787181"/>
    <w:rsid w:val="007D21CB"/>
    <w:rsid w:val="007F1B9D"/>
    <w:rsid w:val="00847B79"/>
    <w:rsid w:val="00891684"/>
    <w:rsid w:val="00895B5F"/>
    <w:rsid w:val="008B14E7"/>
    <w:rsid w:val="008F0020"/>
    <w:rsid w:val="008F3F54"/>
    <w:rsid w:val="009067AB"/>
    <w:rsid w:val="00915203"/>
    <w:rsid w:val="00935D79"/>
    <w:rsid w:val="0095365C"/>
    <w:rsid w:val="009538A4"/>
    <w:rsid w:val="00954DD3"/>
    <w:rsid w:val="009569B8"/>
    <w:rsid w:val="00962AC7"/>
    <w:rsid w:val="009872BE"/>
    <w:rsid w:val="009A795F"/>
    <w:rsid w:val="009C406E"/>
    <w:rsid w:val="009C46C6"/>
    <w:rsid w:val="00A10F7F"/>
    <w:rsid w:val="00A37C33"/>
    <w:rsid w:val="00A435C9"/>
    <w:rsid w:val="00A82D9C"/>
    <w:rsid w:val="00A951F5"/>
    <w:rsid w:val="00AA0731"/>
    <w:rsid w:val="00AA5470"/>
    <w:rsid w:val="00AD6BF8"/>
    <w:rsid w:val="00B05627"/>
    <w:rsid w:val="00B23B02"/>
    <w:rsid w:val="00B45F8F"/>
    <w:rsid w:val="00B7676F"/>
    <w:rsid w:val="00B81EA2"/>
    <w:rsid w:val="00BA4911"/>
    <w:rsid w:val="00BA7789"/>
    <w:rsid w:val="00BB2C45"/>
    <w:rsid w:val="00BB763A"/>
    <w:rsid w:val="00C662D7"/>
    <w:rsid w:val="00CC40D3"/>
    <w:rsid w:val="00CD6030"/>
    <w:rsid w:val="00CD6281"/>
    <w:rsid w:val="00CE1129"/>
    <w:rsid w:val="00CF591F"/>
    <w:rsid w:val="00D0176B"/>
    <w:rsid w:val="00D36B94"/>
    <w:rsid w:val="00D37B30"/>
    <w:rsid w:val="00D602AB"/>
    <w:rsid w:val="00D67236"/>
    <w:rsid w:val="00D85220"/>
    <w:rsid w:val="00D8528E"/>
    <w:rsid w:val="00DA12C7"/>
    <w:rsid w:val="00DE2838"/>
    <w:rsid w:val="00DE6D2F"/>
    <w:rsid w:val="00DF0D34"/>
    <w:rsid w:val="00E127B0"/>
    <w:rsid w:val="00E246F6"/>
    <w:rsid w:val="00E25360"/>
    <w:rsid w:val="00E27903"/>
    <w:rsid w:val="00E36055"/>
    <w:rsid w:val="00E46BD1"/>
    <w:rsid w:val="00E505F6"/>
    <w:rsid w:val="00E5350D"/>
    <w:rsid w:val="00E80056"/>
    <w:rsid w:val="00EB5DA9"/>
    <w:rsid w:val="00EC148D"/>
    <w:rsid w:val="00EE26F4"/>
    <w:rsid w:val="00F10F85"/>
    <w:rsid w:val="00F240CB"/>
    <w:rsid w:val="00F378BB"/>
    <w:rsid w:val="00F54CB3"/>
    <w:rsid w:val="00F63BD4"/>
    <w:rsid w:val="00F71A1A"/>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B6148"/>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 w:type="paragraph" w:customStyle="1" w:styleId="Parasts1">
    <w:name w:val="Parasts1"/>
    <w:rsid w:val="00094D50"/>
    <w:pPr>
      <w:suppressAutoHyphens/>
      <w:spacing w:after="0" w:line="240" w:lineRule="auto"/>
    </w:pPr>
    <w:rPr>
      <w:rFonts w:ascii="Times New Roman" w:eastAsia="Times New Roman" w:hAnsi="Times New Roman" w:cs="Times New Roman"/>
      <w:sz w:val="24"/>
      <w:szCs w:val="24"/>
      <w:lang w:eastAsia="ar-SA"/>
    </w:rPr>
  </w:style>
  <w:style w:type="table" w:customStyle="1" w:styleId="Reatabula1">
    <w:name w:val="Režģa tabula1"/>
    <w:basedOn w:val="Parastatabula"/>
    <w:next w:val="Reatabula"/>
    <w:uiPriority w:val="39"/>
    <w:rsid w:val="00906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1">
    <w:name w:val="Stils11"/>
    <w:uiPriority w:val="99"/>
    <w:rsid w:val="009067A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E37A-1685-4363-B479-96998581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8096</Words>
  <Characters>4615</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18</cp:revision>
  <cp:lastPrinted>2021-01-21T11:36:00Z</cp:lastPrinted>
  <dcterms:created xsi:type="dcterms:W3CDTF">2020-07-13T14:19:00Z</dcterms:created>
  <dcterms:modified xsi:type="dcterms:W3CDTF">2021-06-09T07:27:00Z</dcterms:modified>
</cp:coreProperties>
</file>