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4748" w14:textId="77777777" w:rsidR="003D0A7F" w:rsidRDefault="003D0A7F" w:rsidP="003D0A7F">
      <w:pPr>
        <w:contextualSpacing/>
        <w:jc w:val="right"/>
        <w:rPr>
          <w:rFonts w:eastAsia="Times New Roman" w:cs="Times New Roman"/>
          <w:kern w:val="0"/>
          <w:lang w:eastAsia="lv-LV" w:bidi="ar-SA"/>
        </w:rPr>
      </w:pPr>
    </w:p>
    <w:p w14:paraId="64BF798F" w14:textId="77777777" w:rsidR="003D0A7F" w:rsidRPr="004B0246" w:rsidRDefault="003D0A7F" w:rsidP="003D0A7F">
      <w:pPr>
        <w:contextualSpacing/>
        <w:jc w:val="right"/>
        <w:rPr>
          <w:rFonts w:eastAsia="Times New Roman" w:cs="Times New Roman"/>
          <w:kern w:val="0"/>
          <w:lang w:eastAsia="lv-LV" w:bidi="ar-SA"/>
        </w:rPr>
      </w:pPr>
    </w:p>
    <w:p w14:paraId="20A74C13" w14:textId="77777777" w:rsidR="003D0A7F" w:rsidRPr="004B0246" w:rsidRDefault="003D0A7F" w:rsidP="003D0A7F">
      <w:pPr>
        <w:widowControl/>
        <w:tabs>
          <w:tab w:val="left" w:pos="6899"/>
        </w:tabs>
        <w:suppressAutoHyphens w:val="0"/>
        <w:jc w:val="right"/>
        <w:rPr>
          <w:rFonts w:eastAsia="Times New Roman" w:cs="Times New Roman"/>
          <w:kern w:val="0"/>
          <w:lang w:eastAsia="lv-LV" w:bidi="ar-SA"/>
        </w:rPr>
      </w:pPr>
    </w:p>
    <w:p w14:paraId="4D1E48AC" w14:textId="77777777" w:rsidR="003D0A7F" w:rsidRPr="004B0246" w:rsidRDefault="003D0A7F" w:rsidP="003D0A7F">
      <w:pPr>
        <w:keepNext/>
        <w:widowControl/>
        <w:suppressAutoHyphens w:val="0"/>
        <w:ind w:right="3"/>
        <w:jc w:val="right"/>
        <w:outlineLvl w:val="1"/>
        <w:rPr>
          <w:rFonts w:eastAsia="Times New Roman" w:cs="Times New Roman"/>
          <w:b/>
          <w:iCs/>
          <w:kern w:val="0"/>
          <w:sz w:val="22"/>
          <w:szCs w:val="22"/>
          <w:lang w:eastAsia="lv-LV" w:bidi="ar-SA"/>
        </w:rPr>
      </w:pPr>
      <w:r w:rsidRPr="004B0246">
        <w:rPr>
          <w:rFonts w:eastAsia="Times New Roman" w:cs="Times New Roman"/>
          <w:b/>
          <w:iCs/>
          <w:kern w:val="0"/>
          <w:sz w:val="22"/>
          <w:szCs w:val="22"/>
          <w:lang w:eastAsia="lv-LV" w:bidi="ar-SA"/>
        </w:rPr>
        <w:t>PIELIKUMS</w:t>
      </w:r>
    </w:p>
    <w:p w14:paraId="1DD6CB2C" w14:textId="77777777" w:rsidR="003D0A7F" w:rsidRPr="004B0246" w:rsidRDefault="003D0A7F" w:rsidP="003D0A7F">
      <w:pPr>
        <w:widowControl/>
        <w:suppressAutoHyphens w:val="0"/>
        <w:jc w:val="right"/>
        <w:rPr>
          <w:rFonts w:eastAsia="Times New Roman" w:cs="Times New Roman"/>
          <w:kern w:val="0"/>
          <w:lang w:eastAsia="lv-LV" w:bidi="ar-SA"/>
        </w:rPr>
      </w:pPr>
      <w:r w:rsidRPr="004B0246">
        <w:rPr>
          <w:rFonts w:eastAsia="Times New Roman" w:cs="Times New Roman"/>
          <w:kern w:val="0"/>
          <w:lang w:eastAsia="lv-LV" w:bidi="ar-SA"/>
        </w:rPr>
        <w:t>APSTIPRINĀTS</w:t>
      </w:r>
    </w:p>
    <w:p w14:paraId="543D24E9" w14:textId="77777777" w:rsidR="003D0A7F" w:rsidRPr="005C5FD4" w:rsidRDefault="003D0A7F" w:rsidP="003D0A7F">
      <w:pPr>
        <w:contextualSpacing/>
        <w:jc w:val="right"/>
        <w:rPr>
          <w:lang w:eastAsia="en-US"/>
        </w:rPr>
      </w:pPr>
      <w:r w:rsidRPr="005C5FD4">
        <w:rPr>
          <w:lang w:eastAsia="en-US"/>
        </w:rPr>
        <w:t xml:space="preserve">ar Limbažu novada domes </w:t>
      </w:r>
    </w:p>
    <w:p w14:paraId="48BDD4E3" w14:textId="77777777" w:rsidR="003D0A7F" w:rsidRPr="005C5FD4" w:rsidRDefault="003D0A7F" w:rsidP="003D0A7F">
      <w:pPr>
        <w:contextualSpacing/>
        <w:jc w:val="right"/>
        <w:rPr>
          <w:lang w:eastAsia="en-US"/>
        </w:rPr>
      </w:pPr>
      <w:r>
        <w:rPr>
          <w:lang w:eastAsia="en-US"/>
        </w:rPr>
        <w:t>26.08</w:t>
      </w:r>
      <w:r w:rsidRPr="005C5FD4">
        <w:rPr>
          <w:lang w:eastAsia="en-US"/>
        </w:rPr>
        <w:t>.2021. sēdes lēmumu Nr.</w:t>
      </w:r>
      <w:r>
        <w:rPr>
          <w:lang w:eastAsia="en-US"/>
        </w:rPr>
        <w:t>133</w:t>
      </w:r>
    </w:p>
    <w:p w14:paraId="359CE4ED" w14:textId="77777777" w:rsidR="003D0A7F" w:rsidRPr="004B0246" w:rsidRDefault="003D0A7F" w:rsidP="003D0A7F">
      <w:pPr>
        <w:widowControl/>
        <w:suppressAutoHyphens w:val="0"/>
        <w:jc w:val="right"/>
        <w:rPr>
          <w:rFonts w:eastAsia="Times New Roman" w:cs="Times New Roman"/>
          <w:kern w:val="0"/>
          <w:lang w:eastAsia="lv-LV" w:bidi="ar-SA"/>
        </w:rPr>
      </w:pPr>
      <w:r w:rsidRPr="005C5FD4">
        <w:rPr>
          <w:lang w:eastAsia="en-US"/>
        </w:rPr>
        <w:t>(protokols Nr.</w:t>
      </w:r>
      <w:r>
        <w:rPr>
          <w:lang w:eastAsia="en-US"/>
        </w:rPr>
        <w:t>5</w:t>
      </w:r>
      <w:r w:rsidRPr="005C5FD4">
        <w:rPr>
          <w:lang w:eastAsia="en-US"/>
        </w:rPr>
        <w:t xml:space="preserve">, </w:t>
      </w:r>
      <w:r>
        <w:rPr>
          <w:lang w:eastAsia="en-US"/>
        </w:rPr>
        <w:t>28</w:t>
      </w:r>
      <w:r w:rsidRPr="005C5FD4">
        <w:rPr>
          <w:lang w:eastAsia="en-US"/>
        </w:rPr>
        <w:t>.§)</w:t>
      </w:r>
      <w:r w:rsidRPr="004B0246">
        <w:rPr>
          <w:rFonts w:eastAsia="Times New Roman" w:cs="Times New Roman"/>
          <w:kern w:val="0"/>
          <w:lang w:eastAsia="lv-LV" w:bidi="ar-SA"/>
        </w:rPr>
        <w:t xml:space="preserve"> </w:t>
      </w:r>
    </w:p>
    <w:p w14:paraId="5F07377B" w14:textId="77777777" w:rsidR="003D0A7F" w:rsidRPr="004B0246" w:rsidRDefault="003D0A7F" w:rsidP="003D0A7F">
      <w:pPr>
        <w:widowControl/>
        <w:suppressAutoHyphens w:val="0"/>
        <w:jc w:val="both"/>
        <w:rPr>
          <w:rFonts w:eastAsia="Times New Roman" w:cs="Times New Roman"/>
          <w:kern w:val="0"/>
          <w:sz w:val="16"/>
          <w:szCs w:val="16"/>
          <w:lang w:eastAsia="lv-LV" w:bidi="ar-SA"/>
        </w:rPr>
      </w:pPr>
    </w:p>
    <w:p w14:paraId="32E84C4A" w14:textId="77777777" w:rsidR="003D0A7F" w:rsidRPr="004B0246" w:rsidRDefault="003D0A7F" w:rsidP="003D0A7F">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Nekustamā īpašuma</w:t>
      </w:r>
      <w:r w:rsidRPr="00D9186F">
        <w:rPr>
          <w:rFonts w:eastAsia="Times New Roman" w:cs="Times New Roman"/>
          <w:b/>
          <w:kern w:val="0"/>
          <w:lang w:eastAsia="lv-LV" w:bidi="ar-SA"/>
        </w:rPr>
        <w:t>– “Kalte”, Brīvzemnieku pagastā</w:t>
      </w:r>
      <w:r>
        <w:rPr>
          <w:rFonts w:eastAsia="Times New Roman" w:cs="Times New Roman"/>
          <w:b/>
          <w:kern w:val="0"/>
          <w:lang w:eastAsia="lv-LV" w:bidi="ar-SA"/>
        </w:rPr>
        <w:t>, Limbažu novadā</w:t>
      </w:r>
      <w:r w:rsidRPr="004B0246">
        <w:rPr>
          <w:rFonts w:eastAsia="Times New Roman" w:cs="Times New Roman"/>
          <w:b/>
          <w:kern w:val="0"/>
          <w:lang w:eastAsia="lv-LV" w:bidi="ar-SA"/>
        </w:rPr>
        <w:t>, nomas tiesību izsoles noteikumi</w:t>
      </w:r>
    </w:p>
    <w:p w14:paraId="14C38E39" w14:textId="77777777" w:rsidR="003D0A7F" w:rsidRPr="004B0246" w:rsidRDefault="003D0A7F" w:rsidP="003D0A7F">
      <w:pPr>
        <w:widowControl/>
        <w:suppressAutoHyphens w:val="0"/>
        <w:jc w:val="center"/>
        <w:rPr>
          <w:rFonts w:eastAsia="Times New Roman" w:cs="Times New Roman"/>
          <w:kern w:val="0"/>
          <w:lang w:eastAsia="lv-LV" w:bidi="ar-SA"/>
        </w:rPr>
      </w:pPr>
      <w:r w:rsidRPr="004B0246">
        <w:rPr>
          <w:rFonts w:eastAsia="Times New Roman" w:cs="Times New Roman"/>
          <w:kern w:val="0"/>
          <w:lang w:eastAsia="lv-LV" w:bidi="ar-SA"/>
        </w:rPr>
        <w:t xml:space="preserve">Alojā </w:t>
      </w:r>
    </w:p>
    <w:p w14:paraId="2D33E44B" w14:textId="77777777" w:rsidR="003D0A7F" w:rsidRPr="004B0246" w:rsidRDefault="003D0A7F" w:rsidP="003D0A7F">
      <w:pPr>
        <w:widowControl/>
        <w:suppressAutoHyphens w:val="0"/>
        <w:jc w:val="both"/>
        <w:rPr>
          <w:rFonts w:eastAsia="Times New Roman" w:cs="Times New Roman"/>
          <w:b/>
          <w:kern w:val="0"/>
          <w:sz w:val="16"/>
          <w:szCs w:val="16"/>
          <w:lang w:eastAsia="lv-LV" w:bidi="ar-SA"/>
        </w:rPr>
      </w:pPr>
    </w:p>
    <w:p w14:paraId="3AC9E4F1" w14:textId="77777777" w:rsidR="003D0A7F" w:rsidRPr="004B0246" w:rsidRDefault="003D0A7F" w:rsidP="003D0A7F">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1.Vispārīgie noteikumi</w:t>
      </w:r>
    </w:p>
    <w:p w14:paraId="6E60C744" w14:textId="77777777" w:rsidR="003D0A7F" w:rsidRPr="004B0246" w:rsidRDefault="003D0A7F" w:rsidP="003D0A7F">
      <w:pPr>
        <w:widowControl/>
        <w:suppressAutoHyphens w:val="0"/>
        <w:jc w:val="center"/>
        <w:rPr>
          <w:rFonts w:eastAsia="Times New Roman" w:cs="Times New Roman"/>
          <w:b/>
          <w:kern w:val="0"/>
          <w:lang w:eastAsia="lv-LV" w:bidi="ar-SA"/>
        </w:rPr>
      </w:pPr>
    </w:p>
    <w:p w14:paraId="11C9741E"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1.1 Noteikumi nosaka pašvaldības nekustamā īpašuma nomas tiesību izsoles kārtību: izsoles objektu, izsoles norisi, pretendentu pieteikšanās un vairāksolīšanas kārtību, izsoles rezultātu apstiprināšanas kārtību.</w:t>
      </w:r>
    </w:p>
    <w:p w14:paraId="7878527A"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1.2. Nomas tiesību izsoles mērķis ir noteikt konkrētas pašvaldības nekustamā īpašuma – </w:t>
      </w:r>
      <w:r>
        <w:rPr>
          <w:rFonts w:eastAsia="Times New Roman" w:cs="Times New Roman"/>
          <w:kern w:val="0"/>
          <w:lang w:eastAsia="lv-LV" w:bidi="ar-SA"/>
        </w:rPr>
        <w:t xml:space="preserve">“Kalte”, Brīvzemnieku pagastā, Limbažu novadā, </w:t>
      </w:r>
      <w:r w:rsidRPr="004B0246">
        <w:rPr>
          <w:rFonts w:eastAsia="Times New Roman" w:cs="Times New Roman"/>
          <w:kern w:val="0"/>
          <w:lang w:eastAsia="lv-LV" w:bidi="ar-SA"/>
        </w:rPr>
        <w:t xml:space="preserve"> daļas nomnieku, kurš piedāvā izdevīgāko finansiālo piedāvājumu nomas tiesību nodibināšanai.</w:t>
      </w:r>
    </w:p>
    <w:p w14:paraId="3B00F946"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1.3 Nomas tiesību izsoli rīko </w:t>
      </w:r>
      <w:r>
        <w:rPr>
          <w:rFonts w:eastAsia="Times New Roman" w:cs="Times New Roman"/>
          <w:kern w:val="0"/>
          <w:lang w:eastAsia="lv-LV" w:bidi="ar-SA"/>
        </w:rPr>
        <w:t xml:space="preserve">Limbažu novada pašvaldības </w:t>
      </w:r>
      <w:r w:rsidRPr="004B0246">
        <w:rPr>
          <w:rFonts w:eastAsia="Times New Roman" w:cs="Times New Roman"/>
          <w:kern w:val="0"/>
          <w:lang w:eastAsia="lv-LV" w:bidi="ar-SA"/>
        </w:rPr>
        <w:t xml:space="preserve">Alojas </w:t>
      </w:r>
      <w:r>
        <w:rPr>
          <w:rFonts w:eastAsia="Times New Roman" w:cs="Times New Roman"/>
          <w:kern w:val="0"/>
          <w:lang w:eastAsia="lv-LV" w:bidi="ar-SA"/>
        </w:rPr>
        <w:t>administrācijas</w:t>
      </w:r>
      <w:r w:rsidRPr="004B0246">
        <w:rPr>
          <w:rFonts w:eastAsia="Times New Roman" w:cs="Times New Roman"/>
          <w:kern w:val="0"/>
          <w:lang w:eastAsia="lv-LV" w:bidi="ar-SA"/>
        </w:rPr>
        <w:t xml:space="preserve"> Pašvaldības īpašuma privatizācijas un atsavināšanas komisija. Komisija atbild par izsoles norisi un ar to saistīto lēmumu pieņemšanu.</w:t>
      </w:r>
    </w:p>
    <w:p w14:paraId="2F67BC16"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1.4.Izsole notiek kā atklāta finanšu piedāvājuma – nomas tiesību mēneša maksas summas par nomas objektu – vairāksolīšana. Pretendents, kurš piedāvā augstāko nomas maksu par nomas objektu mēnesī, tiek atzīts par izsoles uzvarētāju un iegūst pašvaldības Nekustamā īpašuma – </w:t>
      </w:r>
      <w:r>
        <w:rPr>
          <w:rFonts w:eastAsia="Times New Roman" w:cs="Times New Roman"/>
          <w:kern w:val="0"/>
          <w:lang w:eastAsia="lv-LV" w:bidi="ar-SA"/>
        </w:rPr>
        <w:t xml:space="preserve">“Kalte”, Brīvzemnieku pagastā (kadastra numurs 6648 004 0141), kas sastāv no nedzīvojamās ēkas – kaltes, ar kadastra apzīmējumu: 6648 004 0141 001, </w:t>
      </w:r>
      <w:r w:rsidRPr="004B0246">
        <w:rPr>
          <w:rFonts w:eastAsia="Times New Roman" w:cs="Times New Roman"/>
          <w:kern w:val="0"/>
          <w:lang w:eastAsia="lv-LV" w:bidi="ar-SA"/>
        </w:rPr>
        <w:t xml:space="preserve"> </w:t>
      </w:r>
      <w:r>
        <w:rPr>
          <w:rFonts w:eastAsia="Times New Roman" w:cs="Times New Roman"/>
          <w:kern w:val="0"/>
          <w:lang w:eastAsia="lv-LV" w:bidi="ar-SA"/>
        </w:rPr>
        <w:t xml:space="preserve"> 120,10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6648 004 0141, 0,24 ha platībā</w:t>
      </w:r>
      <w:r w:rsidRPr="004B0246">
        <w:rPr>
          <w:rFonts w:eastAsia="Times New Roman" w:cs="Times New Roman"/>
          <w:kern w:val="0"/>
          <w:lang w:eastAsia="lv-LV" w:bidi="ar-SA"/>
        </w:rPr>
        <w:t xml:space="preserve">, nomas tiesības uz </w:t>
      </w:r>
      <w:r w:rsidRPr="008157B0">
        <w:rPr>
          <w:rFonts w:eastAsia="Times New Roman" w:cs="Times New Roman"/>
          <w:kern w:val="0"/>
          <w:lang w:eastAsia="lv-LV" w:bidi="ar-SA"/>
        </w:rPr>
        <w:t>6 (sešiem)</w:t>
      </w:r>
      <w:r w:rsidRPr="004B0246">
        <w:rPr>
          <w:rFonts w:eastAsia="Times New Roman" w:cs="Times New Roman"/>
          <w:kern w:val="0"/>
          <w:lang w:eastAsia="lv-LV" w:bidi="ar-SA"/>
        </w:rPr>
        <w:t xml:space="preserve"> gadiem no nomas līguma noslēgšanas dienas.</w:t>
      </w:r>
    </w:p>
    <w:p w14:paraId="39A760AC" w14:textId="77777777" w:rsidR="003D0A7F" w:rsidRPr="004B0246" w:rsidRDefault="003D0A7F" w:rsidP="003D0A7F">
      <w:pPr>
        <w:widowControl/>
        <w:suppressAutoHyphens w:val="0"/>
        <w:jc w:val="both"/>
        <w:rPr>
          <w:rFonts w:eastAsia="Times New Roman" w:cs="Times New Roman"/>
          <w:kern w:val="0"/>
          <w:lang w:eastAsia="lv-LV" w:bidi="ar-SA"/>
        </w:rPr>
      </w:pPr>
    </w:p>
    <w:p w14:paraId="653487AA" w14:textId="77777777" w:rsidR="003D0A7F" w:rsidRPr="004B0246" w:rsidRDefault="003D0A7F" w:rsidP="003D0A7F">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t>2.Izsoles objekts</w:t>
      </w:r>
    </w:p>
    <w:p w14:paraId="2B457527" w14:textId="77777777" w:rsidR="003D0A7F" w:rsidRPr="004B0246" w:rsidRDefault="003D0A7F" w:rsidP="003D0A7F">
      <w:pPr>
        <w:widowControl/>
        <w:suppressAutoHyphens w:val="0"/>
        <w:jc w:val="center"/>
        <w:rPr>
          <w:rFonts w:eastAsia="Times New Roman" w:cs="Times New Roman"/>
          <w:kern w:val="0"/>
          <w:lang w:eastAsia="lv-LV" w:bidi="ar-SA"/>
        </w:rPr>
      </w:pPr>
    </w:p>
    <w:p w14:paraId="22AC1E54"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2.1.Izsoles objekts ir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pašvaldībai piederoša nekustamā īpašuma </w:t>
      </w:r>
      <w:r>
        <w:rPr>
          <w:rFonts w:eastAsia="Times New Roman" w:cs="Times New Roman"/>
          <w:kern w:val="0"/>
          <w:lang w:eastAsia="lv-LV" w:bidi="ar-SA"/>
        </w:rPr>
        <w:t xml:space="preserve">“Kalte”, Brīvzemnieku pagastā(kadastra numurs 6648 004 0141), kas sastāv no nedzīvojamās ēkas – kaltes, ar kadastra apzīmējumu: 6648 004 0141 001, </w:t>
      </w:r>
      <w:r w:rsidRPr="004B0246">
        <w:rPr>
          <w:rFonts w:eastAsia="Times New Roman" w:cs="Times New Roman"/>
          <w:kern w:val="0"/>
          <w:lang w:eastAsia="lv-LV" w:bidi="ar-SA"/>
        </w:rPr>
        <w:t xml:space="preserve"> </w:t>
      </w:r>
      <w:r>
        <w:rPr>
          <w:rFonts w:eastAsia="Times New Roman" w:cs="Times New Roman"/>
          <w:kern w:val="0"/>
          <w:lang w:eastAsia="lv-LV" w:bidi="ar-SA"/>
        </w:rPr>
        <w:t xml:space="preserve"> 120,10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6648 004 0141, 0,24 ha platībā</w:t>
      </w:r>
      <w:r w:rsidRPr="004B0246">
        <w:rPr>
          <w:rFonts w:eastAsia="Times New Roman" w:cs="Times New Roman"/>
          <w:kern w:val="0"/>
          <w:lang w:eastAsia="lv-LV" w:bidi="ar-SA"/>
        </w:rPr>
        <w:t>, (turpmāk – Objekts) nomas tiesības, kas tiek izsolītas atklātā mutvārdu izsolē ar augšupejošu soli (turpmāk – izsole).</w:t>
      </w:r>
    </w:p>
    <w:p w14:paraId="40144918" w14:textId="77777777" w:rsidR="003D0A7F" w:rsidRPr="004B0246" w:rsidRDefault="003D0A7F" w:rsidP="003D0A7F">
      <w:pPr>
        <w:widowControl/>
        <w:suppressAutoHyphens w:val="0"/>
        <w:jc w:val="both"/>
        <w:rPr>
          <w:rFonts w:eastAsia="Times New Roman" w:cs="Times New Roman"/>
          <w:kern w:val="0"/>
          <w:lang w:eastAsia="lv-LV" w:bidi="ar-SA"/>
        </w:rPr>
      </w:pPr>
      <w:r>
        <w:rPr>
          <w:rFonts w:eastAsia="Times New Roman" w:cs="Times New Roman"/>
          <w:kern w:val="0"/>
          <w:lang w:eastAsia="lv-LV" w:bidi="ar-SA"/>
        </w:rPr>
        <w:t>2.3.Objekta izmantošanas veids</w:t>
      </w:r>
      <w:r w:rsidRPr="004B0246">
        <w:rPr>
          <w:rFonts w:eastAsia="Times New Roman" w:cs="Times New Roman"/>
          <w:kern w:val="0"/>
          <w:lang w:eastAsia="lv-LV" w:bidi="ar-SA"/>
        </w:rPr>
        <w:t xml:space="preserve"> – </w:t>
      </w:r>
      <w:r>
        <w:rPr>
          <w:rFonts w:eastAsia="Times New Roman" w:cs="Times New Roman"/>
          <w:kern w:val="0"/>
          <w:lang w:eastAsia="lv-LV" w:bidi="ar-SA"/>
        </w:rPr>
        <w:t>lauksaimnieciskās ražošanas vajadzībām</w:t>
      </w:r>
      <w:r w:rsidRPr="004B0246">
        <w:rPr>
          <w:rFonts w:eastAsia="Times New Roman" w:cs="Times New Roman"/>
          <w:kern w:val="0"/>
          <w:lang w:eastAsia="lv-LV" w:bidi="ar-SA"/>
        </w:rPr>
        <w:t>.</w:t>
      </w:r>
    </w:p>
    <w:p w14:paraId="6544E99F"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2.4.Izsoles sākumcena nomas Objektam tiek noteikta – </w:t>
      </w:r>
      <w:r>
        <w:rPr>
          <w:rFonts w:eastAsia="Times New Roman" w:cs="Times New Roman"/>
          <w:b/>
          <w:kern w:val="0"/>
          <w:lang w:eastAsia="lv-LV" w:bidi="ar-SA"/>
        </w:rPr>
        <w:t>84</w:t>
      </w:r>
      <w:r w:rsidRPr="004B0246">
        <w:rPr>
          <w:rFonts w:eastAsia="Times New Roman" w:cs="Times New Roman"/>
          <w:b/>
          <w:kern w:val="0"/>
          <w:lang w:eastAsia="lv-LV" w:bidi="ar-SA"/>
        </w:rPr>
        <w:t xml:space="preserve">,00 EUR </w:t>
      </w:r>
      <w:r w:rsidRPr="004B0246">
        <w:rPr>
          <w:rFonts w:eastAsia="Times New Roman" w:cs="Times New Roman"/>
          <w:kern w:val="0"/>
          <w:lang w:eastAsia="lv-LV" w:bidi="ar-SA"/>
        </w:rPr>
        <w:t>(</w:t>
      </w:r>
      <w:r>
        <w:rPr>
          <w:rFonts w:eastAsia="Times New Roman" w:cs="Times New Roman"/>
          <w:kern w:val="0"/>
          <w:lang w:eastAsia="lv-LV" w:bidi="ar-SA"/>
        </w:rPr>
        <w:t>astoņdesmit četri</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sidRPr="004B0246">
        <w:rPr>
          <w:rFonts w:eastAsia="Times New Roman" w:cs="Times New Roman"/>
          <w:kern w:val="0"/>
          <w:lang w:eastAsia="lv-LV" w:bidi="ar-SA"/>
        </w:rPr>
        <w:t xml:space="preserve"> 00 centi)</w:t>
      </w:r>
      <w:r w:rsidRPr="004B0246">
        <w:rPr>
          <w:rFonts w:eastAsia="Times New Roman" w:cs="Times New Roman"/>
          <w:b/>
          <w:kern w:val="0"/>
          <w:lang w:eastAsia="lv-LV" w:bidi="ar-SA"/>
        </w:rPr>
        <w:t xml:space="preserve"> </w:t>
      </w:r>
      <w:r>
        <w:rPr>
          <w:rFonts w:eastAsia="Times New Roman" w:cs="Times New Roman"/>
          <w:b/>
          <w:kern w:val="0"/>
          <w:lang w:eastAsia="lv-LV" w:bidi="ar-SA"/>
        </w:rPr>
        <w:t>gadā</w:t>
      </w:r>
      <w:r w:rsidRPr="004B0246">
        <w:rPr>
          <w:rFonts w:eastAsia="Times New Roman" w:cs="Times New Roman"/>
          <w:kern w:val="0"/>
          <w:lang w:eastAsia="lv-LV" w:bidi="ar-SA"/>
        </w:rPr>
        <w:t xml:space="preserve"> bez PVN.</w:t>
      </w:r>
    </w:p>
    <w:p w14:paraId="1FC352AE"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2.5.Izsoles solis tiek noteikts </w:t>
      </w:r>
      <w:r>
        <w:rPr>
          <w:rFonts w:eastAsia="Times New Roman" w:cs="Times New Roman"/>
          <w:kern w:val="0"/>
          <w:lang w:eastAsia="lv-LV" w:bidi="ar-SA"/>
        </w:rPr>
        <w:t>5</w:t>
      </w:r>
      <w:r w:rsidRPr="008157B0">
        <w:rPr>
          <w:rFonts w:eastAsia="Times New Roman" w:cs="Times New Roman"/>
          <w:kern w:val="0"/>
          <w:lang w:eastAsia="lv-LV" w:bidi="ar-SA"/>
        </w:rPr>
        <w:t>,00</w:t>
      </w:r>
      <w:r w:rsidRPr="004B0246">
        <w:rPr>
          <w:rFonts w:eastAsia="Times New Roman" w:cs="Times New Roman"/>
          <w:kern w:val="0"/>
          <w:lang w:eastAsia="lv-LV" w:bidi="ar-SA"/>
        </w:rPr>
        <w:t xml:space="preserve"> EUR (</w:t>
      </w:r>
      <w:r>
        <w:rPr>
          <w:rFonts w:eastAsia="Times New Roman" w:cs="Times New Roman"/>
          <w:kern w:val="0"/>
          <w:lang w:eastAsia="lv-LV" w:bidi="ar-SA"/>
        </w:rPr>
        <w:t>pieci</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sidRPr="004B0246">
        <w:rPr>
          <w:rFonts w:eastAsia="Times New Roman" w:cs="Times New Roman"/>
          <w:kern w:val="0"/>
          <w:lang w:eastAsia="lv-LV" w:bidi="ar-SA"/>
        </w:rPr>
        <w:t xml:space="preserve">) apmērā pie </w:t>
      </w:r>
      <w:r>
        <w:rPr>
          <w:rFonts w:eastAsia="Times New Roman" w:cs="Times New Roman"/>
          <w:kern w:val="0"/>
          <w:lang w:eastAsia="lv-LV" w:bidi="ar-SA"/>
        </w:rPr>
        <w:t>gada</w:t>
      </w:r>
      <w:r w:rsidRPr="004B0246">
        <w:rPr>
          <w:rFonts w:eastAsia="Times New Roman" w:cs="Times New Roman"/>
          <w:kern w:val="0"/>
          <w:lang w:eastAsia="lv-LV" w:bidi="ar-SA"/>
        </w:rPr>
        <w:t xml:space="preserve"> maksas.</w:t>
      </w:r>
    </w:p>
    <w:p w14:paraId="23478F7D"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2.6. Nomnieks kompensē neatkarīgā vērtētāja atlīdzības summu EUR </w:t>
      </w:r>
      <w:r>
        <w:rPr>
          <w:rFonts w:eastAsia="Times New Roman" w:cs="Times New Roman"/>
          <w:kern w:val="0"/>
          <w:lang w:eastAsia="lv-LV" w:bidi="ar-SA"/>
        </w:rPr>
        <w:t>60,50</w:t>
      </w:r>
      <w:r w:rsidRPr="004B0246">
        <w:rPr>
          <w:rFonts w:eastAsia="Times New Roman" w:cs="Times New Roman"/>
          <w:kern w:val="0"/>
          <w:lang w:eastAsia="lv-LV" w:bidi="ar-SA"/>
        </w:rPr>
        <w:t xml:space="preserve"> (</w:t>
      </w:r>
      <w:r>
        <w:rPr>
          <w:rFonts w:eastAsia="Times New Roman" w:cs="Times New Roman"/>
          <w:kern w:val="0"/>
          <w:lang w:eastAsia="lv-LV" w:bidi="ar-SA"/>
        </w:rPr>
        <w:t>sešdesmit</w:t>
      </w:r>
      <w:r w:rsidRPr="004B0246">
        <w:rPr>
          <w:rFonts w:eastAsia="Times New Roman" w:cs="Times New Roman"/>
          <w:kern w:val="0"/>
          <w:lang w:eastAsia="lv-LV" w:bidi="ar-SA"/>
        </w:rPr>
        <w:t xml:space="preserve"> </w:t>
      </w:r>
      <w:r w:rsidRPr="004B0246">
        <w:rPr>
          <w:rFonts w:eastAsia="Times New Roman" w:cs="Times New Roman"/>
          <w:i/>
          <w:kern w:val="0"/>
          <w:lang w:eastAsia="lv-LV" w:bidi="ar-SA"/>
        </w:rPr>
        <w:t>eiro</w:t>
      </w:r>
      <w:r>
        <w:rPr>
          <w:rFonts w:eastAsia="Times New Roman" w:cs="Times New Roman"/>
          <w:i/>
          <w:kern w:val="0"/>
          <w:lang w:eastAsia="lv-LV" w:bidi="ar-SA"/>
        </w:rPr>
        <w:t xml:space="preserve"> </w:t>
      </w:r>
      <w:r w:rsidRPr="00CA5812">
        <w:rPr>
          <w:rFonts w:eastAsia="Times New Roman" w:cs="Times New Roman"/>
          <w:kern w:val="0"/>
          <w:lang w:eastAsia="lv-LV" w:bidi="ar-SA"/>
        </w:rPr>
        <w:t>un 50 centi</w:t>
      </w:r>
      <w:r w:rsidRPr="004B0246">
        <w:rPr>
          <w:rFonts w:eastAsia="Times New Roman" w:cs="Times New Roman"/>
          <w:kern w:val="0"/>
          <w:lang w:eastAsia="lv-LV" w:bidi="ar-SA"/>
        </w:rPr>
        <w:t>).</w:t>
      </w:r>
    </w:p>
    <w:p w14:paraId="0B5883AF" w14:textId="77777777" w:rsidR="003D0A7F" w:rsidRPr="004B0246"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2.8.Nekustamā īpašuma nomas tiesību ilgums: </w:t>
      </w:r>
      <w:r w:rsidRPr="008157B0">
        <w:rPr>
          <w:rFonts w:eastAsia="Times New Roman" w:cs="Times New Roman"/>
          <w:kern w:val="0"/>
          <w:lang w:eastAsia="lv-LV" w:bidi="ar-SA"/>
        </w:rPr>
        <w:t>seši gadi.</w:t>
      </w:r>
    </w:p>
    <w:p w14:paraId="5DC078CF" w14:textId="77777777" w:rsidR="003D0A7F" w:rsidRDefault="003D0A7F" w:rsidP="003D0A7F">
      <w:pPr>
        <w:widowControl/>
        <w:suppressAutoHyphens w:val="0"/>
        <w:jc w:val="both"/>
        <w:rPr>
          <w:rFonts w:eastAsia="Times New Roman" w:cs="Times New Roman"/>
          <w:kern w:val="0"/>
          <w:lang w:eastAsia="lv-LV" w:bidi="ar-SA"/>
        </w:rPr>
      </w:pPr>
    </w:p>
    <w:p w14:paraId="3BE78BCB" w14:textId="77777777" w:rsidR="003D0A7F" w:rsidRDefault="003D0A7F" w:rsidP="003D0A7F">
      <w:pPr>
        <w:widowControl/>
        <w:suppressAutoHyphens w:val="0"/>
        <w:jc w:val="both"/>
        <w:rPr>
          <w:rFonts w:eastAsia="Times New Roman" w:cs="Times New Roman"/>
          <w:kern w:val="0"/>
          <w:lang w:eastAsia="lv-LV" w:bidi="ar-SA"/>
        </w:rPr>
      </w:pPr>
    </w:p>
    <w:p w14:paraId="3CEAC87B" w14:textId="77777777" w:rsidR="003D0A7F" w:rsidRPr="004B0246" w:rsidRDefault="003D0A7F" w:rsidP="003D0A7F">
      <w:pPr>
        <w:widowControl/>
        <w:suppressAutoHyphens w:val="0"/>
        <w:jc w:val="both"/>
        <w:rPr>
          <w:rFonts w:eastAsia="Times New Roman" w:cs="Times New Roman"/>
          <w:kern w:val="0"/>
          <w:lang w:eastAsia="lv-LV" w:bidi="ar-SA"/>
        </w:rPr>
      </w:pPr>
    </w:p>
    <w:p w14:paraId="1619F971" w14:textId="77777777" w:rsidR="003D0A7F" w:rsidRPr="004B0246" w:rsidRDefault="003D0A7F" w:rsidP="003D0A7F">
      <w:pPr>
        <w:widowControl/>
        <w:suppressAutoHyphens w:val="0"/>
        <w:jc w:val="center"/>
        <w:rPr>
          <w:rFonts w:eastAsia="Times New Roman" w:cs="Times New Roman"/>
          <w:b/>
          <w:kern w:val="0"/>
          <w:lang w:eastAsia="lv-LV" w:bidi="ar-SA"/>
        </w:rPr>
      </w:pPr>
      <w:r w:rsidRPr="004B0246">
        <w:rPr>
          <w:rFonts w:eastAsia="Times New Roman" w:cs="Times New Roman"/>
          <w:b/>
          <w:kern w:val="0"/>
          <w:lang w:eastAsia="lv-LV" w:bidi="ar-SA"/>
        </w:rPr>
        <w:lastRenderedPageBreak/>
        <w:t>3.Izsoles dalībnieku reģistrācija</w:t>
      </w:r>
    </w:p>
    <w:p w14:paraId="7D8326F5" w14:textId="77777777" w:rsidR="003D0A7F" w:rsidRPr="004B0246" w:rsidRDefault="003D0A7F" w:rsidP="003D0A7F">
      <w:pPr>
        <w:widowControl/>
        <w:suppressAutoHyphens w:val="0"/>
        <w:jc w:val="center"/>
        <w:rPr>
          <w:rFonts w:eastAsia="Times New Roman" w:cs="Times New Roman"/>
          <w:b/>
          <w:kern w:val="0"/>
          <w:lang w:eastAsia="lv-LV" w:bidi="ar-SA"/>
        </w:rPr>
      </w:pPr>
    </w:p>
    <w:p w14:paraId="2B7A8D13" w14:textId="77777777" w:rsidR="003D0A7F" w:rsidRDefault="003D0A7F" w:rsidP="003D0A7F">
      <w:pPr>
        <w:widowControl/>
        <w:suppressAutoHyphens w:val="0"/>
        <w:jc w:val="both"/>
        <w:rPr>
          <w:rFonts w:eastAsia="Times New Roman" w:cs="Times New Roman"/>
          <w:kern w:val="0"/>
          <w:lang w:eastAsia="lv-LV" w:bidi="ar-SA"/>
        </w:rPr>
      </w:pPr>
      <w:r w:rsidRPr="004B0246">
        <w:rPr>
          <w:rFonts w:eastAsia="Times New Roman" w:cs="Times New Roman"/>
          <w:kern w:val="0"/>
          <w:lang w:eastAsia="lv-LV" w:bidi="ar-SA"/>
        </w:rPr>
        <w:t>3.1.Izsoles dalībnieku reģistrācija notiek katru darba dienu no publikācijas brīža</w:t>
      </w:r>
      <w:r>
        <w:rPr>
          <w:rFonts w:eastAsia="Times New Roman" w:cs="Times New Roman"/>
          <w:kern w:val="0"/>
          <w:lang w:eastAsia="lv-LV" w:bidi="ar-SA"/>
        </w:rPr>
        <w:t xml:space="preserve"> </w:t>
      </w:r>
      <w:r w:rsidRPr="00D60632">
        <w:rPr>
          <w:lang w:eastAsia="lv-LV"/>
        </w:rPr>
        <w:t xml:space="preserve">Alojas </w:t>
      </w:r>
      <w:r>
        <w:rPr>
          <w:lang w:eastAsia="lv-LV"/>
        </w:rPr>
        <w:t>administrācijas</w:t>
      </w:r>
      <w:r w:rsidRPr="00D60632">
        <w:rPr>
          <w:lang w:eastAsia="lv-LV"/>
        </w:rPr>
        <w:t xml:space="preserve"> mājas lapā </w:t>
      </w:r>
      <w:hyperlink r:id="rId7" w:history="1">
        <w:r w:rsidRPr="00D60632">
          <w:rPr>
            <w:color w:val="0000FF"/>
            <w:u w:val="single"/>
            <w:lang w:eastAsia="lv-LV"/>
          </w:rPr>
          <w:t>www.aloja.lv</w:t>
        </w:r>
      </w:hyperlink>
      <w:r w:rsidRPr="004B0246">
        <w:rPr>
          <w:rFonts w:eastAsia="Times New Roman" w:cs="Times New Roman"/>
          <w:kern w:val="0"/>
          <w:lang w:eastAsia="lv-LV" w:bidi="ar-SA"/>
        </w:rPr>
        <w:t xml:space="preserve"> līdz 202</w:t>
      </w:r>
      <w:r>
        <w:rPr>
          <w:rFonts w:eastAsia="Times New Roman" w:cs="Times New Roman"/>
          <w:kern w:val="0"/>
          <w:lang w:eastAsia="lv-LV" w:bidi="ar-SA"/>
        </w:rPr>
        <w:t>1.gada 14</w:t>
      </w:r>
      <w:r w:rsidRPr="004B0246">
        <w:rPr>
          <w:rFonts w:eastAsia="Times New Roman" w:cs="Times New Roman"/>
          <w:kern w:val="0"/>
          <w:lang w:eastAsia="lv-LV" w:bidi="ar-SA"/>
        </w:rPr>
        <w:t xml:space="preserve">. septembra plkst.9:40, Alojas </w:t>
      </w:r>
      <w:r>
        <w:rPr>
          <w:rFonts w:eastAsia="Times New Roman" w:cs="Times New Roman"/>
          <w:kern w:val="0"/>
          <w:lang w:eastAsia="lv-LV" w:bidi="ar-SA"/>
        </w:rPr>
        <w:t>administrācijā</w:t>
      </w:r>
      <w:r w:rsidRPr="004B0246">
        <w:rPr>
          <w:rFonts w:eastAsia="Times New Roman" w:cs="Times New Roman"/>
          <w:kern w:val="0"/>
          <w:lang w:eastAsia="lv-LV" w:bidi="ar-SA"/>
        </w:rPr>
        <w:t xml:space="preserve">, Jūras ielā 13, Alojā, </w:t>
      </w:r>
      <w:r>
        <w:rPr>
          <w:rFonts w:eastAsia="Times New Roman" w:cs="Times New Roman"/>
          <w:kern w:val="0"/>
          <w:lang w:eastAsia="lv-LV" w:bidi="ar-SA"/>
        </w:rPr>
        <w:t>Limbažu</w:t>
      </w:r>
      <w:r w:rsidRPr="004B0246">
        <w:rPr>
          <w:rFonts w:eastAsia="Times New Roman" w:cs="Times New Roman"/>
          <w:kern w:val="0"/>
          <w:lang w:eastAsia="lv-LV" w:bidi="ar-SA"/>
        </w:rPr>
        <w:t xml:space="preserve"> novadā.</w:t>
      </w:r>
    </w:p>
    <w:p w14:paraId="1782E659" w14:textId="77777777" w:rsidR="003D0A7F" w:rsidRPr="005C5FD4" w:rsidRDefault="003D0A7F" w:rsidP="003D0A7F">
      <w:pPr>
        <w:widowControl/>
        <w:tabs>
          <w:tab w:val="left" w:pos="567"/>
        </w:tabs>
        <w:suppressAutoHyphens w:val="0"/>
        <w:contextualSpacing/>
        <w:jc w:val="both"/>
        <w:rPr>
          <w:lang w:eastAsia="en-US"/>
        </w:rPr>
      </w:pPr>
      <w:r>
        <w:rPr>
          <w:lang w:eastAsia="en-US"/>
        </w:rPr>
        <w:t xml:space="preserve">3.2. </w:t>
      </w:r>
      <w:r w:rsidRPr="005C5FD4">
        <w:rPr>
          <w:lang w:eastAsia="en-US"/>
        </w:rPr>
        <w:t xml:space="preserve">Izsoles dalības pretendentam ne vēlāk </w:t>
      </w:r>
      <w:r w:rsidRPr="00813132">
        <w:rPr>
          <w:lang w:eastAsia="en-US"/>
        </w:rPr>
        <w:t xml:space="preserve">kā </w:t>
      </w:r>
      <w:r w:rsidRPr="00813132">
        <w:rPr>
          <w:b/>
          <w:bCs/>
          <w:lang w:eastAsia="en-US"/>
        </w:rPr>
        <w:t xml:space="preserve">līdz 2021.gada </w:t>
      </w:r>
      <w:r>
        <w:rPr>
          <w:b/>
          <w:bCs/>
          <w:lang w:eastAsia="en-US"/>
        </w:rPr>
        <w:t>14. septembra pulksten 9:40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r>
        <w:rPr>
          <w:lang w:eastAsia="en-US"/>
        </w:rPr>
        <w:t xml:space="preserve"> </w:t>
      </w: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r>
        <w:rPr>
          <w:lang w:eastAsia="en-US"/>
        </w:rPr>
        <w:t>.</w:t>
      </w:r>
    </w:p>
    <w:p w14:paraId="13CBB302"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3.3</w:t>
      </w:r>
      <w:r w:rsidRPr="004B0246">
        <w:rPr>
          <w:rFonts w:eastAsia="Times New Roman" w:cs="Times New Roman"/>
          <w:kern w:val="0"/>
          <w:lang w:eastAsia="lv-LV" w:bidi="ar-SA"/>
        </w:rPr>
        <w:t xml:space="preserve">.Par izsoles dalībnieku var kļūt jebkura fiziska vai juridiska persona, kura saskaņā ar Latvijas Republikā spēkā esošajiem normatīvajiem aktiem ir tiesīga piedalīties izsolē un iegūt nomas tiesības. </w:t>
      </w:r>
    </w:p>
    <w:p w14:paraId="089F22EE"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3.4</w:t>
      </w:r>
      <w:r w:rsidRPr="004B0246">
        <w:rPr>
          <w:rFonts w:eastAsia="Times New Roman" w:cs="Times New Roman"/>
          <w:kern w:val="0"/>
          <w:lang w:eastAsia="lv-LV" w:bidi="ar-SA"/>
        </w:rPr>
        <w:t>.Fiziska persona, reģistrējoties dalībai izsolē, uzrāda personu apliecinošu dokumentu un iesniedz šādus dokumentus:</w:t>
      </w:r>
    </w:p>
    <w:p w14:paraId="5C0BB7B6" w14:textId="77777777" w:rsidR="003D0A7F" w:rsidRDefault="003D0A7F" w:rsidP="003D0A7F">
      <w:pPr>
        <w:widowControl/>
        <w:suppressAutoHyphens w:val="0"/>
        <w:spacing w:after="120"/>
        <w:ind w:left="720"/>
        <w:jc w:val="both"/>
        <w:rPr>
          <w:rFonts w:eastAsia="Times New Roman" w:cs="Times New Roman"/>
          <w:kern w:val="0"/>
          <w:lang w:eastAsia="lv-LV" w:bidi="ar-SA"/>
        </w:rPr>
      </w:pPr>
      <w:r>
        <w:rPr>
          <w:rFonts w:eastAsia="Times New Roman" w:cs="Times New Roman"/>
          <w:kern w:val="0"/>
          <w:lang w:eastAsia="lv-LV" w:bidi="ar-SA"/>
        </w:rPr>
        <w:t>3.4</w:t>
      </w:r>
      <w:r w:rsidRPr="004B0246">
        <w:rPr>
          <w:rFonts w:eastAsia="Times New Roman" w:cs="Times New Roman"/>
          <w:kern w:val="0"/>
          <w:lang w:eastAsia="lv-LV" w:bidi="ar-SA"/>
        </w:rPr>
        <w:t>.1.Izsoles komisijai adresētu pieteikumu par vēlēšanos piedalīties izso</w:t>
      </w:r>
      <w:r>
        <w:rPr>
          <w:rFonts w:eastAsia="Times New Roman" w:cs="Times New Roman"/>
          <w:kern w:val="0"/>
          <w:lang w:eastAsia="lv-LV" w:bidi="ar-SA"/>
        </w:rPr>
        <w:t>lē saskaņā ar šiem noteikumiem;</w:t>
      </w:r>
    </w:p>
    <w:p w14:paraId="4893A43F" w14:textId="77777777" w:rsidR="003D0A7F" w:rsidRDefault="003D0A7F" w:rsidP="003D0A7F">
      <w:pPr>
        <w:widowControl/>
        <w:suppressAutoHyphens w:val="0"/>
        <w:spacing w:after="120"/>
        <w:ind w:firstLine="720"/>
        <w:jc w:val="both"/>
        <w:rPr>
          <w:rFonts w:eastAsia="Times New Roman" w:cs="Times New Roman"/>
          <w:kern w:val="0"/>
          <w:lang w:eastAsia="lv-LV" w:bidi="ar-SA"/>
        </w:rPr>
      </w:pPr>
      <w:r>
        <w:rPr>
          <w:rFonts w:eastAsia="Times New Roman" w:cs="Times New Roman"/>
          <w:kern w:val="0"/>
          <w:lang w:eastAsia="lv-LV" w:bidi="ar-SA"/>
        </w:rPr>
        <w:t xml:space="preserve">3.4.2. </w:t>
      </w:r>
      <w:r>
        <w:rPr>
          <w:lang w:eastAsia="en-US"/>
        </w:rPr>
        <w:t>D</w:t>
      </w:r>
      <w:r w:rsidRPr="005C5FD4">
        <w:rPr>
          <w:lang w:eastAsia="en-US"/>
        </w:rPr>
        <w:t>okumentu, kas apliecina dalības maksas samaksu</w:t>
      </w:r>
      <w:r>
        <w:rPr>
          <w:lang w:eastAsia="en-US"/>
        </w:rPr>
        <w:t>.</w:t>
      </w:r>
    </w:p>
    <w:p w14:paraId="6310EAA3"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3.5.</w:t>
      </w:r>
      <w:r w:rsidRPr="004B0246">
        <w:rPr>
          <w:rFonts w:eastAsia="Times New Roman" w:cs="Times New Roman"/>
          <w:kern w:val="0"/>
          <w:lang w:eastAsia="lv-LV" w:bidi="ar-SA"/>
        </w:rPr>
        <w:t>Juridiska persona, reģistrējoties dalībai izsolē, iesniedz šādus dokumentus:</w:t>
      </w:r>
    </w:p>
    <w:p w14:paraId="1B0662AF" w14:textId="77777777" w:rsidR="003D0A7F" w:rsidRPr="004B0246" w:rsidRDefault="003D0A7F" w:rsidP="003D0A7F">
      <w:pPr>
        <w:widowControl/>
        <w:suppressAutoHyphens w:val="0"/>
        <w:spacing w:after="120"/>
        <w:ind w:left="720"/>
        <w:jc w:val="both"/>
        <w:rPr>
          <w:rFonts w:eastAsia="Times New Roman" w:cs="Times New Roman"/>
          <w:kern w:val="0"/>
          <w:lang w:eastAsia="lv-LV" w:bidi="ar-SA"/>
        </w:rPr>
      </w:pPr>
      <w:r>
        <w:rPr>
          <w:rFonts w:eastAsia="Times New Roman" w:cs="Times New Roman"/>
          <w:kern w:val="0"/>
          <w:lang w:eastAsia="lv-LV" w:bidi="ar-SA"/>
        </w:rPr>
        <w:t>3.5</w:t>
      </w:r>
      <w:r w:rsidRPr="004B0246">
        <w:rPr>
          <w:rFonts w:eastAsia="Times New Roman" w:cs="Times New Roman"/>
          <w:kern w:val="0"/>
          <w:lang w:eastAsia="lv-LV" w:bidi="ar-SA"/>
        </w:rPr>
        <w:t>.1.Izsoles komisijai adresētu pieteikumu par vēlēšanos piedalīties izsolē saskaņā ar šiem noteikumiem;</w:t>
      </w:r>
    </w:p>
    <w:p w14:paraId="5F048387" w14:textId="77777777" w:rsidR="003D0A7F" w:rsidRDefault="003D0A7F" w:rsidP="003D0A7F">
      <w:pPr>
        <w:widowControl/>
        <w:suppressAutoHyphens w:val="0"/>
        <w:spacing w:after="120"/>
        <w:ind w:firstLine="720"/>
        <w:jc w:val="both"/>
        <w:rPr>
          <w:rFonts w:eastAsia="Times New Roman" w:cs="Times New Roman"/>
          <w:kern w:val="0"/>
          <w:lang w:eastAsia="lv-LV" w:bidi="ar-SA"/>
        </w:rPr>
      </w:pPr>
      <w:r>
        <w:rPr>
          <w:rFonts w:eastAsia="Times New Roman" w:cs="Times New Roman"/>
          <w:kern w:val="0"/>
          <w:lang w:eastAsia="lv-LV" w:bidi="ar-SA"/>
        </w:rPr>
        <w:t>3.5</w:t>
      </w:r>
      <w:r w:rsidRPr="004B0246">
        <w:rPr>
          <w:rFonts w:eastAsia="Times New Roman" w:cs="Times New Roman"/>
          <w:kern w:val="0"/>
          <w:lang w:eastAsia="lv-LV" w:bidi="ar-SA"/>
        </w:rPr>
        <w:t>.2.Pārstāvja pilnvara;</w:t>
      </w:r>
    </w:p>
    <w:p w14:paraId="4B36B579" w14:textId="77777777" w:rsidR="003D0A7F" w:rsidRPr="004B0246" w:rsidRDefault="003D0A7F" w:rsidP="003D0A7F">
      <w:pPr>
        <w:widowControl/>
        <w:suppressAutoHyphens w:val="0"/>
        <w:spacing w:after="120"/>
        <w:ind w:firstLine="720"/>
        <w:jc w:val="both"/>
        <w:rPr>
          <w:rFonts w:eastAsia="Times New Roman" w:cs="Times New Roman"/>
          <w:kern w:val="0"/>
          <w:lang w:eastAsia="lv-LV" w:bidi="ar-SA"/>
        </w:rPr>
      </w:pPr>
      <w:r>
        <w:rPr>
          <w:rFonts w:eastAsia="Times New Roman" w:cs="Times New Roman"/>
          <w:kern w:val="0"/>
          <w:lang w:eastAsia="lv-LV" w:bidi="ar-SA"/>
        </w:rPr>
        <w:t>3.5.3.</w:t>
      </w:r>
      <w:r w:rsidRPr="00C67489">
        <w:rPr>
          <w:lang w:eastAsia="en-US"/>
        </w:rPr>
        <w:t xml:space="preserve"> </w:t>
      </w:r>
      <w:r>
        <w:rPr>
          <w:lang w:eastAsia="en-US"/>
        </w:rPr>
        <w:t>D</w:t>
      </w:r>
      <w:r w:rsidRPr="005C5FD4">
        <w:rPr>
          <w:lang w:eastAsia="en-US"/>
        </w:rPr>
        <w:t>okumentu, kas apliecina dalības maksas samaksu</w:t>
      </w:r>
      <w:r>
        <w:rPr>
          <w:lang w:eastAsia="en-US"/>
        </w:rPr>
        <w:t>.</w:t>
      </w:r>
    </w:p>
    <w:p w14:paraId="0CDCBE39"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3.6</w:t>
      </w:r>
      <w:r w:rsidRPr="004B0246">
        <w:rPr>
          <w:rFonts w:eastAsia="Times New Roman" w:cs="Times New Roman"/>
          <w:kern w:val="0"/>
          <w:lang w:eastAsia="lv-LV" w:bidi="ar-SA"/>
        </w:rPr>
        <w:t xml:space="preserve">.Ja persona ir izpildījusi šo noteikumu </w:t>
      </w:r>
      <w:r>
        <w:rPr>
          <w:rFonts w:eastAsia="Times New Roman" w:cs="Times New Roman"/>
          <w:kern w:val="0"/>
          <w:lang w:eastAsia="lv-LV" w:bidi="ar-SA"/>
        </w:rPr>
        <w:t xml:space="preserve">3. </w:t>
      </w:r>
      <w:r w:rsidRPr="004B0246">
        <w:rPr>
          <w:rFonts w:eastAsia="Times New Roman" w:cs="Times New Roman"/>
          <w:kern w:val="0"/>
          <w:lang w:eastAsia="lv-LV" w:bidi="ar-SA"/>
        </w:rPr>
        <w:t xml:space="preserve">punkta prasības, tā tiek reģistrēta izsoles dalībnieku reģistrācijas lapā, kurā norāda dalībnieka kārtas Nr., fiziskai personai – vārdu, uzvārdu, personas kodu, dzīvesvietas adresi, juridiskai personai – nosaukumu, reģistrācijas Nr., juridisko adresi. </w:t>
      </w:r>
    </w:p>
    <w:p w14:paraId="0B7A4D54"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3.7</w:t>
      </w:r>
      <w:r w:rsidRPr="004B0246">
        <w:rPr>
          <w:rFonts w:eastAsia="Times New Roman" w:cs="Times New Roman"/>
          <w:kern w:val="0"/>
          <w:lang w:eastAsia="lv-LV" w:bidi="ar-SA"/>
        </w:rPr>
        <w:t>.Izsoles dalībnieku reģistrācija tiek uzsākta pēc paziņojuma par izsoli publicēšanas.</w:t>
      </w:r>
    </w:p>
    <w:p w14:paraId="6DF540F7"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3.8</w:t>
      </w:r>
      <w:r w:rsidRPr="004B0246">
        <w:rPr>
          <w:rFonts w:eastAsia="Times New Roman" w:cs="Times New Roman"/>
          <w:kern w:val="0"/>
          <w:lang w:eastAsia="lv-LV" w:bidi="ar-SA"/>
        </w:rPr>
        <w:t>.Izsoles dalībnieks netiek reģistrēts, ja:</w:t>
      </w:r>
    </w:p>
    <w:p w14:paraId="74CA3F6F"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3.8</w:t>
      </w:r>
      <w:r w:rsidRPr="004B0246">
        <w:rPr>
          <w:rFonts w:eastAsia="Times New Roman" w:cs="Times New Roman"/>
          <w:kern w:val="0"/>
          <w:lang w:eastAsia="lv-LV" w:bidi="ar-SA"/>
        </w:rPr>
        <w:t>.1.Nav iesniedzis visus prasītos dokumentus;</w:t>
      </w:r>
    </w:p>
    <w:p w14:paraId="0DF08155"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3.8</w:t>
      </w:r>
      <w:r w:rsidRPr="004B0246">
        <w:rPr>
          <w:rFonts w:eastAsia="Times New Roman" w:cs="Times New Roman"/>
          <w:kern w:val="0"/>
          <w:lang w:eastAsia="lv-LV" w:bidi="ar-SA"/>
        </w:rPr>
        <w:t xml:space="preserve">.2.Vēl nav iestājies vai jau ir beidzies dalībnieku reģistrācijas termiņš. </w:t>
      </w:r>
    </w:p>
    <w:p w14:paraId="5E9E6508" w14:textId="77777777" w:rsidR="003D0A7F" w:rsidRPr="004B0246" w:rsidRDefault="003D0A7F" w:rsidP="003D0A7F">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4</w:t>
      </w:r>
      <w:r w:rsidRPr="004B0246">
        <w:rPr>
          <w:rFonts w:eastAsia="Times New Roman" w:cs="Times New Roman"/>
          <w:b/>
          <w:kern w:val="0"/>
          <w:lang w:eastAsia="lv-LV" w:bidi="ar-SA"/>
        </w:rPr>
        <w:t>.Izsoles norise</w:t>
      </w:r>
    </w:p>
    <w:p w14:paraId="7D96C4DC"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.1.Izsole notiek Alojas novada domes ēkā, Jūras iel</w:t>
      </w:r>
      <w:r>
        <w:rPr>
          <w:rFonts w:eastAsia="Times New Roman" w:cs="Times New Roman"/>
          <w:kern w:val="0"/>
          <w:lang w:eastAsia="lv-LV" w:bidi="ar-SA"/>
        </w:rPr>
        <w:t>ā 13, Alojā, Alojas novadā, 2021</w:t>
      </w:r>
      <w:r w:rsidRPr="004B0246">
        <w:rPr>
          <w:rFonts w:eastAsia="Times New Roman" w:cs="Times New Roman"/>
          <w:kern w:val="0"/>
          <w:lang w:eastAsia="lv-LV" w:bidi="ar-SA"/>
        </w:rPr>
        <w:t>.gada 1</w:t>
      </w:r>
      <w:r>
        <w:rPr>
          <w:rFonts w:eastAsia="Times New Roman" w:cs="Times New Roman"/>
          <w:kern w:val="0"/>
          <w:lang w:eastAsia="lv-LV" w:bidi="ar-SA"/>
        </w:rPr>
        <w:t>4</w:t>
      </w:r>
      <w:r w:rsidRPr="004B0246">
        <w:rPr>
          <w:rFonts w:eastAsia="Times New Roman" w:cs="Times New Roman"/>
          <w:kern w:val="0"/>
          <w:lang w:eastAsia="lv-LV" w:bidi="ar-SA"/>
        </w:rPr>
        <w:t>. septembrī plkst.10:</w:t>
      </w:r>
      <w:r>
        <w:rPr>
          <w:rFonts w:eastAsia="Times New Roman" w:cs="Times New Roman"/>
          <w:kern w:val="0"/>
          <w:lang w:eastAsia="lv-LV" w:bidi="ar-SA"/>
        </w:rPr>
        <w:t>3</w:t>
      </w:r>
      <w:r w:rsidRPr="004B0246">
        <w:rPr>
          <w:rFonts w:eastAsia="Times New Roman" w:cs="Times New Roman"/>
          <w:kern w:val="0"/>
          <w:lang w:eastAsia="lv-LV" w:bidi="ar-SA"/>
        </w:rPr>
        <w:t>0.</w:t>
      </w:r>
    </w:p>
    <w:p w14:paraId="1C0B2DC6"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 xml:space="preserve">.2.Izsole var notikt arī tad, ja reģistrējies un uz izsoli ieradies ir tikai viens dalībnieks. </w:t>
      </w:r>
    </w:p>
    <w:p w14:paraId="73E7D686"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.3.Izsoles dalībnieki pirms izsoles sākšanas paraksta izsoles noteikumus.</w:t>
      </w:r>
    </w:p>
    <w:p w14:paraId="201DCB77"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.4.Izsoles gaita tiek protokolēta. Izsoles protokolā atspoguļo visas Komisijas priekšsēdētāja un izsoles dalībnieku darbības izsoles gaitā. Protokolu paraksta visi komisijas locekļi.</w:t>
      </w:r>
    </w:p>
    <w:p w14:paraId="32136694"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.5.Komisijas priekšsēdētājs, atklājot izsoli, iepazīstina ar komisijas sastāvu un pārliecinās par izsoles dalībnieku ierašanos saskaņā ar dalībnieku reģistrācijas sarakstu.</w:t>
      </w:r>
    </w:p>
    <w:p w14:paraId="2D530725"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lastRenderedPageBreak/>
        <w:t>4</w:t>
      </w:r>
      <w:r w:rsidRPr="004B0246">
        <w:rPr>
          <w:rFonts w:eastAsia="Times New Roman" w:cs="Times New Roman"/>
          <w:kern w:val="0"/>
          <w:lang w:eastAsia="lv-LV" w:bidi="ar-SA"/>
        </w:rPr>
        <w:t>.6.Izsoles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6545E5F0"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.7.Gadījumā, ja kāds no pretendentiem nav ieradies uz izsoli noteiktajā laikā un vietā, Komisija nepielaiž viņu izsolei. Ja uz izsoli 15 minūšu laikā pēc izsoles sākuma neierodas neviens no reģistrētajiem dalībniekiem, izsole tiek uzskatīta par nenotikušu.</w:t>
      </w:r>
    </w:p>
    <w:p w14:paraId="45931DAD"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.8.Izsoles vadītājs īsi raksturo izsolei piedāvāto nomas objektu, nomas maksas apmēra sākumcenu, kā arī nosauc izsoles soli.</w:t>
      </w:r>
    </w:p>
    <w:p w14:paraId="37E6487F"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.9.Ja uz Objekta nomas tiesībām pretendē tikai viens izsoles dalībnieks, nomas tiesības iegūst šis vienīgais izsoles dalībnieks par summu, ko veido nomas maksas sākumcena, kas pārsolīta vismaz par vienu izsoles soli.</w:t>
      </w:r>
    </w:p>
    <w:p w14:paraId="1877F107"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.10.Solīšana notiek tikai pa vienam izsoles solim.</w:t>
      </w:r>
    </w:p>
    <w:p w14:paraId="4C66588F" w14:textId="77777777" w:rsidR="003D0A7F" w:rsidRPr="004B0246" w:rsidRDefault="003D0A7F" w:rsidP="003D0A7F">
      <w:pPr>
        <w:widowControl/>
        <w:suppressAutoHyphens w:val="0"/>
        <w:spacing w:after="120"/>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.11.Pēc izsoles vadītāja ziņojuma sākas solīšanas process.</w:t>
      </w:r>
    </w:p>
    <w:p w14:paraId="0D603693" w14:textId="77777777" w:rsidR="003D0A7F" w:rsidRPr="004B0246" w:rsidRDefault="003D0A7F" w:rsidP="003D0A7F">
      <w:pPr>
        <w:widowControl/>
        <w:suppressAutoHyphens w:val="0"/>
        <w:spacing w:after="120"/>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.12.Izsoles vadītājs nosauc izsolāmā nekustamā īpašuma sākotnējo cenu.</w:t>
      </w:r>
    </w:p>
    <w:p w14:paraId="3F1A69F6"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.13.Izsoles dalībnieki solīšanas procesā paceļ savu reģistrācijas kartīti ar numuru. Izsoles vadītājs paziņo solītāja reģistrācijas numuru un piedāvāto cenu. Ja neviens no dalībniekiem vairs augstāku cenu nepiedāvā, izsoles vadītājs trīs reizes atkārto pēdējo augstāko cenu un fiksē to. Dalībnieka reģistrācijas numurs un solītā cena tiek ierakstīti protokolā.</w:t>
      </w:r>
    </w:p>
    <w:p w14:paraId="735FE3EC"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.14.Procesa gaitā, atsakoties no turpmākās solīšanas, katrs izsoles dalībnieks apstiprina ar parakstu izsoles protokolā savu pēdējo solīto cenu.</w:t>
      </w:r>
    </w:p>
    <w:p w14:paraId="40B7C19B" w14:textId="77777777" w:rsidR="003D0A7F"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w:t>
      </w:r>
      <w:r w:rsidRPr="004B0246">
        <w:rPr>
          <w:rFonts w:eastAsia="Times New Roman" w:cs="Times New Roman"/>
          <w:kern w:val="0"/>
          <w:lang w:eastAsia="lv-LV" w:bidi="ar-SA"/>
        </w:rPr>
        <w:t>.15.Dalībnieks, kas piedāvājis visaugstāko cenu, pēc nosolīšanas ar savu parakstu protokolā apliecina tajā norādītās cenas atbilstību nosolītajai cenai.</w:t>
      </w:r>
    </w:p>
    <w:p w14:paraId="648B2E4C"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4.16.</w:t>
      </w:r>
      <w:r w:rsidRPr="00B23918">
        <w:rPr>
          <w:bCs/>
          <w:lang w:eastAsia="en-US"/>
        </w:rPr>
        <w:t xml:space="preserve"> </w:t>
      </w:r>
      <w:r>
        <w:rPr>
          <w:bCs/>
          <w:lang w:eastAsia="en-US"/>
        </w:rPr>
        <w:t>Dalības maksa netiek atmaksāta.</w:t>
      </w:r>
    </w:p>
    <w:p w14:paraId="4A7C1564" w14:textId="77777777" w:rsidR="003D0A7F" w:rsidRPr="004B0246" w:rsidRDefault="003D0A7F" w:rsidP="003D0A7F">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5</w:t>
      </w:r>
      <w:r w:rsidRPr="004B0246">
        <w:rPr>
          <w:rFonts w:eastAsia="Times New Roman" w:cs="Times New Roman"/>
          <w:b/>
          <w:kern w:val="0"/>
          <w:lang w:eastAsia="lv-LV" w:bidi="ar-SA"/>
        </w:rPr>
        <w:t>.Nenotikusi izsole.</w:t>
      </w:r>
    </w:p>
    <w:p w14:paraId="154D79DE"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.1.Izsole atzīstama par nenotikušu, ja:</w:t>
      </w:r>
    </w:p>
    <w:p w14:paraId="5848F9A3"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.1.1.noteiktajā laikā, ir reģistrējušies vairāk par vienu dalībnieku, bet uz izsoli neviens neierodas;</w:t>
      </w:r>
    </w:p>
    <w:p w14:paraId="029DC0B4"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.1.2.neviens dalībnieks nav pārsolījis izsoles sākumcenu;</w:t>
      </w:r>
    </w:p>
    <w:p w14:paraId="78F66EBD"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5</w:t>
      </w:r>
      <w:r w:rsidRPr="004B0246">
        <w:rPr>
          <w:rFonts w:eastAsia="Times New Roman" w:cs="Times New Roman"/>
          <w:kern w:val="0"/>
          <w:lang w:eastAsia="lv-LV" w:bidi="ar-SA"/>
        </w:rPr>
        <w:t>.1.3.noteiktajā termiņā neviens dalībnieks nav reģistrējies.</w:t>
      </w:r>
    </w:p>
    <w:p w14:paraId="21032F17" w14:textId="77777777" w:rsidR="003D0A7F" w:rsidRPr="004B0246" w:rsidRDefault="003D0A7F" w:rsidP="003D0A7F">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6</w:t>
      </w:r>
      <w:r w:rsidRPr="004B0246">
        <w:rPr>
          <w:rFonts w:eastAsia="Times New Roman" w:cs="Times New Roman"/>
          <w:b/>
          <w:kern w:val="0"/>
          <w:lang w:eastAsia="lv-LV" w:bidi="ar-SA"/>
        </w:rPr>
        <w:t>.Izsoles rezultātu apstiprināšana un līguma slēgšana.</w:t>
      </w:r>
    </w:p>
    <w:p w14:paraId="12325B74"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.1.Izsoles uzvarētājs uzņemas atbildību par iespējamiem zaudējumiem, kas radušies izsolāmajam nekustamajam īpašumam, laikā no izsoles uzvarētāja paziņošanas līdz nomas līguma slēgšanai.</w:t>
      </w:r>
    </w:p>
    <w:p w14:paraId="30EB194E"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.2.Izsoles protokolu apstiprina komisija 7 (septiņu dienu) laikā no izsoles dienas.</w:t>
      </w:r>
    </w:p>
    <w:p w14:paraId="46368699"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 xml:space="preserve">.3.Izsoles rezultātus apstiprina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dome tuvākajā domes sēdē, kas seko pēc notikušas izsoles.</w:t>
      </w:r>
    </w:p>
    <w:p w14:paraId="34D67D70" w14:textId="77777777" w:rsidR="003D0A7F"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t>6</w:t>
      </w:r>
      <w:r w:rsidRPr="004B0246">
        <w:rPr>
          <w:rFonts w:eastAsia="Times New Roman" w:cs="Times New Roman"/>
          <w:kern w:val="0"/>
          <w:lang w:eastAsia="lv-LV" w:bidi="ar-SA"/>
        </w:rPr>
        <w:t>.4.Nomas līgumu paraksta piecu darba dienu laikā no izsoles rezultātu apstiprināšanas dienas.</w:t>
      </w:r>
    </w:p>
    <w:p w14:paraId="23971412" w14:textId="77777777" w:rsidR="003D0A7F" w:rsidRPr="004B0246" w:rsidRDefault="003D0A7F" w:rsidP="003D0A7F">
      <w:pPr>
        <w:widowControl/>
        <w:suppressAutoHyphens w:val="0"/>
        <w:spacing w:after="120"/>
        <w:jc w:val="center"/>
        <w:rPr>
          <w:rFonts w:eastAsia="Times New Roman" w:cs="Times New Roman"/>
          <w:b/>
          <w:kern w:val="0"/>
          <w:lang w:eastAsia="lv-LV" w:bidi="ar-SA"/>
        </w:rPr>
      </w:pPr>
      <w:r>
        <w:rPr>
          <w:rFonts w:eastAsia="Times New Roman" w:cs="Times New Roman"/>
          <w:b/>
          <w:kern w:val="0"/>
          <w:lang w:eastAsia="lv-LV" w:bidi="ar-SA"/>
        </w:rPr>
        <w:t>7</w:t>
      </w:r>
      <w:r w:rsidRPr="004B0246">
        <w:rPr>
          <w:rFonts w:eastAsia="Times New Roman" w:cs="Times New Roman"/>
          <w:b/>
          <w:kern w:val="0"/>
          <w:lang w:eastAsia="lv-LV" w:bidi="ar-SA"/>
        </w:rPr>
        <w:t>.Komisijas lēmuma pārsūdzēšana.</w:t>
      </w:r>
    </w:p>
    <w:p w14:paraId="75E9BCF8" w14:textId="77777777" w:rsidR="003D0A7F" w:rsidRPr="004B0246" w:rsidRDefault="003D0A7F" w:rsidP="003D0A7F">
      <w:pPr>
        <w:widowControl/>
        <w:suppressAutoHyphens w:val="0"/>
        <w:spacing w:after="120"/>
        <w:jc w:val="both"/>
        <w:rPr>
          <w:rFonts w:eastAsia="Times New Roman" w:cs="Times New Roman"/>
          <w:kern w:val="0"/>
          <w:lang w:eastAsia="lv-LV" w:bidi="ar-SA"/>
        </w:rPr>
      </w:pPr>
      <w:r>
        <w:rPr>
          <w:rFonts w:eastAsia="Times New Roman" w:cs="Times New Roman"/>
          <w:kern w:val="0"/>
          <w:lang w:eastAsia="lv-LV" w:bidi="ar-SA"/>
        </w:rPr>
        <w:lastRenderedPageBreak/>
        <w:t>7</w:t>
      </w:r>
      <w:r w:rsidRPr="004B0246">
        <w:rPr>
          <w:rFonts w:eastAsia="Times New Roman" w:cs="Times New Roman"/>
          <w:kern w:val="0"/>
          <w:lang w:eastAsia="lv-LV" w:bidi="ar-SA"/>
        </w:rPr>
        <w:t xml:space="preserve">.1.Izsoles dalībniekiem ir tiesības iesniegt sūdzību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domei par komisijas veiktajām darbībām 5 dienu laikā no izsoles dienas.</w:t>
      </w:r>
    </w:p>
    <w:p w14:paraId="23036C68" w14:textId="77777777" w:rsidR="003D0A7F" w:rsidRDefault="003D0A7F" w:rsidP="003D0A7F">
      <w:pPr>
        <w:spacing w:after="200" w:line="276" w:lineRule="auto"/>
        <w:ind w:right="-143"/>
        <w:contextualSpacing/>
        <w:jc w:val="right"/>
        <w:rPr>
          <w:b/>
          <w:bCs/>
          <w:caps/>
          <w:lang w:eastAsia="en-US"/>
        </w:rPr>
      </w:pPr>
    </w:p>
    <w:p w14:paraId="5562A46D" w14:textId="77777777" w:rsidR="003D0A7F" w:rsidRPr="005C5FD4" w:rsidRDefault="003D0A7F" w:rsidP="003D0A7F">
      <w:pPr>
        <w:spacing w:after="200" w:line="276" w:lineRule="auto"/>
        <w:ind w:right="-143"/>
        <w:contextualSpacing/>
        <w:jc w:val="right"/>
        <w:rPr>
          <w:lang w:eastAsia="en-US"/>
        </w:rPr>
      </w:pPr>
      <w:r w:rsidRPr="005C5FD4">
        <w:rPr>
          <w:b/>
          <w:bCs/>
          <w:caps/>
          <w:lang w:eastAsia="en-US"/>
        </w:rPr>
        <w:t xml:space="preserve">1.pielikums </w:t>
      </w:r>
    </w:p>
    <w:p w14:paraId="444AD0D9" w14:textId="77777777" w:rsidR="003D0A7F" w:rsidRDefault="003D0A7F" w:rsidP="003D0A7F">
      <w:pPr>
        <w:spacing w:after="200" w:line="276" w:lineRule="auto"/>
        <w:ind w:right="-143"/>
        <w:contextualSpacing/>
        <w:jc w:val="right"/>
        <w:rPr>
          <w:lang w:eastAsia="en-US"/>
        </w:rPr>
      </w:pPr>
      <w:r>
        <w:t>26</w:t>
      </w:r>
      <w:r w:rsidRPr="005C5FD4">
        <w:t>.0</w:t>
      </w:r>
      <w:r>
        <w:t>8</w:t>
      </w:r>
      <w:r w:rsidRPr="005C5FD4">
        <w:t xml:space="preserve">.2021. </w:t>
      </w:r>
      <w:r w:rsidRPr="005C5FD4">
        <w:rPr>
          <w:lang w:eastAsia="en-US"/>
        </w:rPr>
        <w:t>Limbažu novada pašvaldības</w:t>
      </w:r>
    </w:p>
    <w:p w14:paraId="053AFA37" w14:textId="77777777" w:rsidR="003D0A7F" w:rsidRDefault="003D0A7F" w:rsidP="003D0A7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“Kalte”, Brīvzemnieku pagastā</w:t>
      </w:r>
      <w:r w:rsidRPr="005C5FD4">
        <w:rPr>
          <w:rFonts w:eastAsia="Calibri"/>
          <w:bCs/>
          <w:szCs w:val="22"/>
          <w:lang w:eastAsia="en-US"/>
        </w:rPr>
        <w:t>, Limbažu novadā,</w:t>
      </w:r>
    </w:p>
    <w:p w14:paraId="429DBA3D" w14:textId="77777777" w:rsidR="003D0A7F" w:rsidRPr="005C5FD4" w:rsidRDefault="003D0A7F" w:rsidP="003D0A7F">
      <w:pPr>
        <w:spacing w:after="200" w:line="276" w:lineRule="auto"/>
        <w:ind w:right="-143"/>
        <w:contextualSpacing/>
        <w:jc w:val="right"/>
        <w:rPr>
          <w:lang w:eastAsia="en-US"/>
        </w:rPr>
      </w:pPr>
      <w:r>
        <w:rPr>
          <w:lang w:eastAsia="en-US"/>
        </w:rPr>
        <w:t>nomas tiesību</w:t>
      </w:r>
      <w:r w:rsidRPr="005C5FD4">
        <w:rPr>
          <w:lang w:eastAsia="en-US"/>
        </w:rPr>
        <w:t xml:space="preserve"> izsoles noteikumiem</w:t>
      </w:r>
    </w:p>
    <w:p w14:paraId="37FEA115" w14:textId="77777777" w:rsidR="003D0A7F" w:rsidRPr="005C5FD4" w:rsidRDefault="003D0A7F" w:rsidP="003D0A7F">
      <w:pPr>
        <w:spacing w:after="200" w:line="276" w:lineRule="auto"/>
        <w:contextualSpacing/>
        <w:jc w:val="both"/>
        <w:rPr>
          <w:lang w:eastAsia="en-US"/>
        </w:rPr>
      </w:pPr>
    </w:p>
    <w:p w14:paraId="3E768430" w14:textId="77777777" w:rsidR="003D0A7F" w:rsidRPr="005C5FD4" w:rsidRDefault="003D0A7F" w:rsidP="003D0A7F">
      <w:pPr>
        <w:spacing w:after="200" w:line="276" w:lineRule="auto"/>
        <w:contextualSpacing/>
        <w:jc w:val="center"/>
        <w:rPr>
          <w:caps/>
          <w:szCs w:val="22"/>
          <w:lang w:eastAsia="en-US"/>
        </w:rPr>
      </w:pPr>
      <w:r w:rsidRPr="005C5FD4">
        <w:rPr>
          <w:caps/>
          <w:szCs w:val="22"/>
          <w:lang w:eastAsia="en-US"/>
        </w:rPr>
        <w:t>pieteikums</w:t>
      </w:r>
    </w:p>
    <w:p w14:paraId="63B9EBF1" w14:textId="77777777" w:rsidR="003D0A7F" w:rsidRPr="005C5FD4" w:rsidRDefault="003D0A7F" w:rsidP="003D0A7F">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14:paraId="6E9D79D4" w14:textId="77777777" w:rsidR="003D0A7F" w:rsidRPr="005C5FD4" w:rsidRDefault="003D0A7F" w:rsidP="003D0A7F">
      <w:pPr>
        <w:spacing w:after="200" w:line="276" w:lineRule="auto"/>
        <w:contextualSpacing/>
        <w:jc w:val="center"/>
        <w:rPr>
          <w:szCs w:val="22"/>
          <w:lang w:eastAsia="en-US"/>
        </w:rPr>
      </w:pPr>
      <w:r>
        <w:rPr>
          <w:lang w:eastAsia="en-US"/>
        </w:rPr>
        <w:t>“Kalte”, Brīvzemnieku pagastā</w:t>
      </w:r>
      <w:r w:rsidRPr="005C5FD4">
        <w:rPr>
          <w:rFonts w:eastAsia="Calibri"/>
          <w:bCs/>
          <w:szCs w:val="22"/>
          <w:lang w:eastAsia="en-US"/>
        </w:rPr>
        <w:t>, Limbažu novadā</w:t>
      </w:r>
    </w:p>
    <w:p w14:paraId="2A57AED5" w14:textId="77777777" w:rsidR="003D0A7F" w:rsidRPr="005C5FD4" w:rsidRDefault="003D0A7F" w:rsidP="003D0A7F">
      <w:pPr>
        <w:spacing w:after="200" w:line="276" w:lineRule="auto"/>
        <w:contextualSpacing/>
        <w:jc w:val="center"/>
        <w:rPr>
          <w:bCs/>
          <w:szCs w:val="22"/>
          <w:lang w:eastAsia="en-US"/>
        </w:rPr>
      </w:pPr>
      <w:r>
        <w:rPr>
          <w:bCs/>
          <w:szCs w:val="22"/>
          <w:lang w:eastAsia="en-US"/>
        </w:rPr>
        <w:t xml:space="preserve">Nomas tiesību </w:t>
      </w:r>
      <w:r w:rsidRPr="005C5FD4">
        <w:rPr>
          <w:bCs/>
          <w:szCs w:val="22"/>
          <w:lang w:eastAsia="en-US"/>
        </w:rPr>
        <w:t xml:space="preserve">izsolei  </w:t>
      </w:r>
    </w:p>
    <w:p w14:paraId="00DADBC1" w14:textId="77777777" w:rsidR="003D0A7F" w:rsidRPr="005C5FD4" w:rsidRDefault="003D0A7F" w:rsidP="003D0A7F">
      <w:pPr>
        <w:spacing w:after="200" w:line="276" w:lineRule="auto"/>
        <w:contextualSpacing/>
        <w:jc w:val="center"/>
        <w:rPr>
          <w:bCs/>
          <w:szCs w:val="22"/>
          <w:lang w:eastAsia="en-US"/>
        </w:rPr>
      </w:pPr>
    </w:p>
    <w:p w14:paraId="672D1B55" w14:textId="77777777" w:rsidR="003D0A7F" w:rsidRPr="005C5FD4" w:rsidRDefault="003D0A7F" w:rsidP="003D0A7F">
      <w:pPr>
        <w:spacing w:after="200" w:line="276" w:lineRule="auto"/>
        <w:contextualSpacing/>
        <w:jc w:val="center"/>
        <w:rPr>
          <w:bCs/>
          <w:szCs w:val="22"/>
          <w:lang w:eastAsia="en-US"/>
        </w:rPr>
      </w:pPr>
      <w:r>
        <w:rPr>
          <w:bCs/>
          <w:szCs w:val="22"/>
          <w:lang w:eastAsia="en-US"/>
        </w:rPr>
        <w:t>Alojā</w:t>
      </w:r>
    </w:p>
    <w:p w14:paraId="487E69C4" w14:textId="77777777" w:rsidR="003D0A7F" w:rsidRPr="005C5FD4" w:rsidRDefault="003D0A7F" w:rsidP="003D0A7F">
      <w:pPr>
        <w:spacing w:after="200" w:line="276" w:lineRule="auto"/>
        <w:contextualSpacing/>
        <w:jc w:val="both"/>
        <w:rPr>
          <w:bCs/>
          <w:szCs w:val="22"/>
          <w:lang w:eastAsia="en-US"/>
        </w:rPr>
      </w:pPr>
      <w:r w:rsidRPr="005C5FD4">
        <w:rPr>
          <w:bCs/>
          <w:szCs w:val="22"/>
          <w:lang w:eastAsia="en-US"/>
        </w:rPr>
        <w:t>2021.gada _________________</w:t>
      </w:r>
    </w:p>
    <w:p w14:paraId="34AC59FF" w14:textId="77777777" w:rsidR="003D0A7F" w:rsidRPr="005C5FD4" w:rsidRDefault="003D0A7F" w:rsidP="003D0A7F">
      <w:pPr>
        <w:spacing w:after="200" w:line="276" w:lineRule="auto"/>
        <w:contextualSpacing/>
        <w:jc w:val="both"/>
        <w:rPr>
          <w:bCs/>
          <w:lang w:eastAsia="en-US"/>
        </w:rPr>
      </w:pPr>
    </w:p>
    <w:p w14:paraId="530564A7" w14:textId="77777777" w:rsidR="003D0A7F" w:rsidRPr="005C5FD4" w:rsidRDefault="003D0A7F" w:rsidP="003D0A7F">
      <w:pPr>
        <w:tabs>
          <w:tab w:val="left" w:pos="0"/>
        </w:tabs>
        <w:spacing w:after="200" w:line="276" w:lineRule="auto"/>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w:t>
      </w:r>
      <w:r>
        <w:rPr>
          <w:lang w:eastAsia="en-US"/>
        </w:rPr>
        <w:t>nomas tiesību i</w:t>
      </w:r>
      <w:r w:rsidRPr="005C5FD4">
        <w:rPr>
          <w:lang w:eastAsia="en-US"/>
        </w:rPr>
        <w:t>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w:t>
      </w:r>
      <w:r>
        <w:rPr>
          <w:lang w:eastAsia="en-US"/>
        </w:rPr>
        <w:t xml:space="preserve"> </w:t>
      </w:r>
      <w:r>
        <w:rPr>
          <w:rFonts w:eastAsia="Times New Roman" w:cs="Times New Roman"/>
          <w:kern w:val="0"/>
          <w:lang w:eastAsia="lv-LV" w:bidi="ar-SA"/>
        </w:rPr>
        <w:t xml:space="preserve">”Kalte”, Brīvzemnieku pagastā (kadastra numurs 6648 004 0141), kas sastāv no nedzīvojamās ēkas – kaltes, ar kadastra apzīmējumu: 6648 004 0141 001, </w:t>
      </w:r>
      <w:r w:rsidRPr="004B0246">
        <w:rPr>
          <w:rFonts w:eastAsia="Times New Roman" w:cs="Times New Roman"/>
          <w:kern w:val="0"/>
          <w:lang w:eastAsia="lv-LV" w:bidi="ar-SA"/>
        </w:rPr>
        <w:t xml:space="preserve"> </w:t>
      </w:r>
      <w:r>
        <w:rPr>
          <w:rFonts w:eastAsia="Times New Roman" w:cs="Times New Roman"/>
          <w:kern w:val="0"/>
          <w:lang w:eastAsia="lv-LV" w:bidi="ar-SA"/>
        </w:rPr>
        <w:t xml:space="preserve"> 120,10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6648 004 0141, 0,24 ha platībā un zemes vienības ar kadastra apzīmējumu: 6648 004 0141, daļas 0,24 ha platībā</w:t>
      </w:r>
      <w:r w:rsidRPr="005C5FD4">
        <w:rPr>
          <w:rFonts w:eastAsia="Calibri"/>
          <w:szCs w:val="22"/>
          <w:lang w:eastAsia="en-US"/>
        </w:rPr>
        <w:t xml:space="preserve">.   </w:t>
      </w:r>
    </w:p>
    <w:p w14:paraId="10F32C6B" w14:textId="77777777" w:rsidR="003D0A7F" w:rsidRPr="005C5FD4" w:rsidRDefault="003D0A7F" w:rsidP="003D0A7F">
      <w:pPr>
        <w:widowControl/>
        <w:numPr>
          <w:ilvl w:val="0"/>
          <w:numId w:val="1"/>
        </w:numPr>
        <w:tabs>
          <w:tab w:val="left" w:pos="0"/>
        </w:tabs>
        <w:suppressAutoHyphens w:val="0"/>
        <w:spacing w:after="200" w:line="276" w:lineRule="auto"/>
        <w:contextualSpacing/>
        <w:jc w:val="both"/>
        <w:rPr>
          <w:lang w:eastAsia="en-US"/>
        </w:rPr>
      </w:pPr>
      <w:r w:rsidRPr="005C5FD4">
        <w:rPr>
          <w:lang w:eastAsia="en-US"/>
        </w:rPr>
        <w:t>Ar šī pieteikuma iesniegšanu:</w:t>
      </w:r>
    </w:p>
    <w:p w14:paraId="5BFBBEDD" w14:textId="77777777" w:rsidR="003D0A7F" w:rsidRPr="005C5FD4" w:rsidRDefault="003D0A7F" w:rsidP="003D0A7F">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63D614C0" w14:textId="77777777" w:rsidR="003D0A7F" w:rsidRPr="005C5FD4" w:rsidRDefault="003D0A7F" w:rsidP="003D0A7F">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26E6FC3E" w14:textId="77777777" w:rsidR="003D0A7F" w:rsidRPr="005C5FD4" w:rsidRDefault="003D0A7F" w:rsidP="003D0A7F">
      <w:pPr>
        <w:widowControl/>
        <w:numPr>
          <w:ilvl w:val="0"/>
          <w:numId w:val="1"/>
        </w:numPr>
        <w:tabs>
          <w:tab w:val="left" w:pos="0"/>
        </w:tabs>
        <w:suppressAutoHyphens w:val="0"/>
        <w:spacing w:after="200" w:line="276" w:lineRule="auto"/>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06679EFC" w14:textId="77777777" w:rsidR="003D0A7F" w:rsidRPr="005C5FD4" w:rsidRDefault="003D0A7F" w:rsidP="003D0A7F">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w:t>
      </w:r>
      <w:r>
        <w:rPr>
          <w:lang w:eastAsia="en-US"/>
        </w:rPr>
        <w:t xml:space="preserve">nomas tiesību </w:t>
      </w:r>
      <w:r w:rsidRPr="005C5FD4">
        <w:rPr>
          <w:lang w:eastAsia="en-US"/>
        </w:rPr>
        <w:t>nosacījumiem;</w:t>
      </w:r>
    </w:p>
    <w:p w14:paraId="504ACF76" w14:textId="77777777" w:rsidR="003D0A7F" w:rsidRPr="005C5FD4" w:rsidRDefault="003D0A7F" w:rsidP="003D0A7F">
      <w:pPr>
        <w:widowControl/>
        <w:numPr>
          <w:ilvl w:val="1"/>
          <w:numId w:val="1"/>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w:t>
      </w:r>
      <w:r>
        <w:rPr>
          <w:lang w:eastAsia="en-US"/>
        </w:rPr>
        <w:t>nomas</w:t>
      </w:r>
      <w:r w:rsidRPr="005C5FD4">
        <w:rPr>
          <w:lang w:eastAsia="en-US"/>
        </w:rPr>
        <w:t xml:space="preserve"> līgumprojektu un piekrītu/</w:t>
      </w:r>
      <w:proofErr w:type="spellStart"/>
      <w:r w:rsidRPr="005C5FD4">
        <w:rPr>
          <w:lang w:eastAsia="en-US"/>
        </w:rPr>
        <w:t>am</w:t>
      </w:r>
      <w:proofErr w:type="spellEnd"/>
      <w:r w:rsidRPr="005C5FD4">
        <w:rPr>
          <w:lang w:eastAsia="en-US"/>
        </w:rPr>
        <w:t xml:space="preserve"> tā noteikumiem.</w:t>
      </w:r>
    </w:p>
    <w:p w14:paraId="6105B842" w14:textId="77777777" w:rsidR="003D0A7F" w:rsidRPr="005C5FD4" w:rsidRDefault="003D0A7F" w:rsidP="003D0A7F">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337AA660" w14:textId="77777777" w:rsidR="003D0A7F" w:rsidRPr="005C5FD4" w:rsidRDefault="003D0A7F" w:rsidP="003D0A7F">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14:paraId="034D8805" w14:textId="77777777" w:rsidR="003D0A7F" w:rsidRPr="005C5FD4" w:rsidRDefault="003D0A7F" w:rsidP="003D0A7F">
      <w:pPr>
        <w:tabs>
          <w:tab w:val="left" w:pos="0"/>
          <w:tab w:val="left" w:pos="360"/>
        </w:tabs>
        <w:spacing w:after="200" w:line="276" w:lineRule="auto"/>
        <w:contextualSpacing/>
        <w:jc w:val="both"/>
        <w:rPr>
          <w:szCs w:val="22"/>
          <w:lang w:eastAsia="en-US"/>
        </w:rPr>
      </w:pPr>
    </w:p>
    <w:p w14:paraId="5067E4CF" w14:textId="77777777" w:rsidR="003D0A7F" w:rsidRPr="005C5FD4" w:rsidRDefault="003D0A7F" w:rsidP="003D0A7F">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3CC1AD7F" w14:textId="77777777" w:rsidR="003D0A7F" w:rsidRPr="005C5FD4" w:rsidRDefault="003D0A7F" w:rsidP="003D0A7F">
      <w:pPr>
        <w:pBdr>
          <w:top w:val="single" w:sz="4" w:space="1" w:color="auto"/>
        </w:pBd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6D29B8E0" w14:textId="77777777" w:rsidR="003D0A7F" w:rsidRDefault="003D0A7F" w:rsidP="003D0A7F">
      <w:pPr>
        <w:tabs>
          <w:tab w:val="left" w:pos="0"/>
        </w:tabs>
        <w:spacing w:after="200" w:line="276" w:lineRule="auto"/>
        <w:contextualSpacing/>
        <w:jc w:val="center"/>
        <w:rPr>
          <w:szCs w:val="22"/>
          <w:lang w:eastAsia="en-US"/>
        </w:rPr>
      </w:pPr>
      <w:r w:rsidRPr="005C5FD4">
        <w:rPr>
          <w:szCs w:val="22"/>
          <w:lang w:eastAsia="en-US"/>
        </w:rPr>
        <w:t>vienotais reģistrācijas Nr./personas kods</w:t>
      </w:r>
    </w:p>
    <w:p w14:paraId="74A65E1C" w14:textId="77777777" w:rsidR="003D0A7F" w:rsidRPr="005C5FD4" w:rsidRDefault="003D0A7F" w:rsidP="003D0A7F">
      <w:pPr>
        <w:tabs>
          <w:tab w:val="left" w:pos="0"/>
        </w:tabs>
        <w:spacing w:after="200" w:line="276" w:lineRule="auto"/>
        <w:contextualSpacing/>
        <w:jc w:val="both"/>
        <w:rPr>
          <w:szCs w:val="22"/>
          <w:lang w:eastAsia="en-US"/>
        </w:rPr>
      </w:pPr>
    </w:p>
    <w:p w14:paraId="2D755860" w14:textId="77777777" w:rsidR="003D0A7F" w:rsidRPr="005C5FD4" w:rsidRDefault="003D0A7F" w:rsidP="003D0A7F">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09CC2CA0" w14:textId="77777777" w:rsidR="003D0A7F" w:rsidRPr="005C5FD4" w:rsidRDefault="003D0A7F" w:rsidP="003D0A7F">
      <w:pPr>
        <w:tabs>
          <w:tab w:val="left" w:pos="0"/>
          <w:tab w:val="center" w:pos="4320"/>
          <w:tab w:val="right" w:pos="8640"/>
        </w:tabs>
        <w:spacing w:after="200" w:line="276" w:lineRule="auto"/>
        <w:contextualSpacing/>
        <w:jc w:val="both"/>
        <w:rPr>
          <w:szCs w:val="22"/>
        </w:rPr>
      </w:pPr>
    </w:p>
    <w:p w14:paraId="78D8B01E" w14:textId="77777777" w:rsidR="003D0A7F" w:rsidRPr="005C5FD4" w:rsidRDefault="003D0A7F" w:rsidP="003D0A7F">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14:paraId="2BE95F5E" w14:textId="77777777" w:rsidR="003D0A7F" w:rsidRDefault="003D0A7F" w:rsidP="003D0A7F">
      <w:pP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t xml:space="preserve">        </w:t>
      </w:r>
    </w:p>
    <w:p w14:paraId="32FC655A" w14:textId="77777777" w:rsidR="003D0A7F" w:rsidRPr="005C5FD4" w:rsidRDefault="003D0A7F" w:rsidP="003D0A7F">
      <w:pP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17C8FD1F" w14:textId="77777777" w:rsidR="003D0A7F" w:rsidRPr="005C5FD4" w:rsidRDefault="003D0A7F" w:rsidP="003D0A7F">
      <w:pPr>
        <w:tabs>
          <w:tab w:val="left" w:pos="0"/>
          <w:tab w:val="left" w:pos="360"/>
        </w:tabs>
        <w:spacing w:after="200" w:line="276" w:lineRule="auto"/>
        <w:contextualSpacing/>
        <w:jc w:val="both"/>
        <w:rPr>
          <w:szCs w:val="22"/>
          <w:lang w:eastAsia="en-US"/>
        </w:rPr>
      </w:pPr>
      <w:r w:rsidRPr="005C5FD4">
        <w:rPr>
          <w:szCs w:val="22"/>
          <w:lang w:eastAsia="en-US"/>
        </w:rPr>
        <w:lastRenderedPageBreak/>
        <w:t>Fiziskas personas vai juridiskas personas vadītāja (pilnvarotās personas) paraksts</w:t>
      </w:r>
    </w:p>
    <w:p w14:paraId="14A3566C" w14:textId="77777777" w:rsidR="003D0A7F" w:rsidRDefault="003D0A7F" w:rsidP="003D0A7F">
      <w:pPr>
        <w:spacing w:after="200" w:line="276" w:lineRule="auto"/>
        <w:ind w:right="-143"/>
        <w:contextualSpacing/>
        <w:jc w:val="right"/>
        <w:rPr>
          <w:b/>
          <w:bCs/>
          <w:caps/>
          <w:lang w:eastAsia="en-US"/>
        </w:rPr>
      </w:pPr>
    </w:p>
    <w:p w14:paraId="59371DA3" w14:textId="77777777" w:rsidR="003D0A7F" w:rsidRDefault="003D0A7F" w:rsidP="003D0A7F">
      <w:pPr>
        <w:spacing w:after="200" w:line="276" w:lineRule="auto"/>
        <w:ind w:right="-143"/>
        <w:contextualSpacing/>
        <w:jc w:val="right"/>
        <w:rPr>
          <w:b/>
          <w:bCs/>
          <w:caps/>
          <w:lang w:eastAsia="en-US"/>
        </w:rPr>
      </w:pPr>
    </w:p>
    <w:p w14:paraId="3278DD18" w14:textId="77777777" w:rsidR="003D0A7F" w:rsidRDefault="003D0A7F" w:rsidP="003D0A7F">
      <w:pPr>
        <w:spacing w:after="200" w:line="276" w:lineRule="auto"/>
        <w:ind w:right="-143"/>
        <w:contextualSpacing/>
        <w:jc w:val="right"/>
        <w:rPr>
          <w:b/>
          <w:bCs/>
          <w:caps/>
          <w:lang w:eastAsia="en-US"/>
        </w:rPr>
      </w:pPr>
    </w:p>
    <w:p w14:paraId="61C6A441" w14:textId="77777777" w:rsidR="003D0A7F" w:rsidRPr="005C5FD4" w:rsidRDefault="003D0A7F" w:rsidP="003D0A7F">
      <w:pPr>
        <w:spacing w:after="200" w:line="276" w:lineRule="auto"/>
        <w:ind w:right="-143"/>
        <w:contextualSpacing/>
        <w:jc w:val="right"/>
        <w:rPr>
          <w:lang w:eastAsia="en-US"/>
        </w:rPr>
      </w:pPr>
      <w:r>
        <w:rPr>
          <w:b/>
          <w:bCs/>
          <w:caps/>
          <w:lang w:eastAsia="en-US"/>
        </w:rPr>
        <w:t>2</w:t>
      </w:r>
      <w:r w:rsidRPr="005C5FD4">
        <w:rPr>
          <w:b/>
          <w:bCs/>
          <w:caps/>
          <w:lang w:eastAsia="en-US"/>
        </w:rPr>
        <w:t xml:space="preserve">.pielikums </w:t>
      </w:r>
    </w:p>
    <w:p w14:paraId="1C9836D8" w14:textId="77777777" w:rsidR="003D0A7F" w:rsidRDefault="003D0A7F" w:rsidP="003D0A7F">
      <w:pPr>
        <w:spacing w:after="200" w:line="276" w:lineRule="auto"/>
        <w:ind w:right="-143"/>
        <w:contextualSpacing/>
        <w:jc w:val="right"/>
        <w:rPr>
          <w:lang w:eastAsia="en-US"/>
        </w:rPr>
      </w:pPr>
      <w:r>
        <w:t>26</w:t>
      </w:r>
      <w:r w:rsidRPr="005C5FD4">
        <w:t>.0</w:t>
      </w:r>
      <w:r>
        <w:t>8</w:t>
      </w:r>
      <w:r w:rsidRPr="005C5FD4">
        <w:t xml:space="preserve">.2021. </w:t>
      </w:r>
      <w:r w:rsidRPr="005C5FD4">
        <w:rPr>
          <w:lang w:eastAsia="en-US"/>
        </w:rPr>
        <w:t>Limbažu novada pašvaldības</w:t>
      </w:r>
    </w:p>
    <w:p w14:paraId="167CBF28" w14:textId="77777777" w:rsidR="003D0A7F" w:rsidRDefault="003D0A7F" w:rsidP="003D0A7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“Kalte”, Brīvzemnieku pagastā</w:t>
      </w:r>
      <w:r w:rsidRPr="005C5FD4">
        <w:rPr>
          <w:rFonts w:eastAsia="Calibri"/>
          <w:bCs/>
          <w:szCs w:val="22"/>
          <w:lang w:eastAsia="en-US"/>
        </w:rPr>
        <w:t>, Limbažu novadā,</w:t>
      </w:r>
    </w:p>
    <w:p w14:paraId="4ABE2E55" w14:textId="77777777" w:rsidR="003D0A7F" w:rsidRDefault="003D0A7F" w:rsidP="003D0A7F">
      <w:pPr>
        <w:spacing w:after="200" w:line="276" w:lineRule="auto"/>
        <w:contextualSpacing/>
        <w:jc w:val="right"/>
        <w:rPr>
          <w:lang w:eastAsia="en-US"/>
        </w:rPr>
      </w:pPr>
      <w:r>
        <w:rPr>
          <w:lang w:eastAsia="en-US"/>
        </w:rPr>
        <w:t>nomas tiesību</w:t>
      </w:r>
      <w:r w:rsidRPr="005C5FD4">
        <w:rPr>
          <w:lang w:eastAsia="en-US"/>
        </w:rPr>
        <w:t xml:space="preserve"> izsoles noteikumiem</w:t>
      </w:r>
    </w:p>
    <w:p w14:paraId="7D0453AF" w14:textId="77777777" w:rsidR="003D0A7F" w:rsidRDefault="003D0A7F" w:rsidP="003D0A7F">
      <w:pPr>
        <w:spacing w:after="200" w:line="276" w:lineRule="auto"/>
        <w:contextualSpacing/>
        <w:jc w:val="right"/>
        <w:rPr>
          <w:lang w:eastAsia="en-US"/>
        </w:rPr>
      </w:pPr>
    </w:p>
    <w:p w14:paraId="2A0B547D" w14:textId="77777777" w:rsidR="003D0A7F" w:rsidRPr="005C5FD4" w:rsidRDefault="003D0A7F" w:rsidP="003D0A7F">
      <w:pPr>
        <w:spacing w:after="200" w:line="276" w:lineRule="auto"/>
        <w:contextualSpacing/>
        <w:jc w:val="right"/>
        <w:rPr>
          <w:lang w:eastAsia="en-US"/>
        </w:rPr>
      </w:pPr>
    </w:p>
    <w:p w14:paraId="0FB51941" w14:textId="77777777" w:rsidR="003D0A7F" w:rsidRPr="005C5FD4" w:rsidRDefault="003D0A7F" w:rsidP="003D0A7F">
      <w:pPr>
        <w:spacing w:after="200" w:line="276" w:lineRule="auto"/>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31967DEC" w14:textId="77777777" w:rsidR="003D0A7F" w:rsidRPr="005C5FD4" w:rsidRDefault="003D0A7F" w:rsidP="003D0A7F">
      <w:pPr>
        <w:spacing w:after="200" w:line="276" w:lineRule="auto"/>
        <w:contextualSpacing/>
        <w:jc w:val="both"/>
        <w:rPr>
          <w:lang w:eastAsia="en-US"/>
        </w:rPr>
      </w:pPr>
    </w:p>
    <w:p w14:paraId="7569A01F" w14:textId="77777777" w:rsidR="003D0A7F" w:rsidRPr="005C5FD4" w:rsidRDefault="003D0A7F" w:rsidP="003D0A7F">
      <w:pPr>
        <w:spacing w:after="200" w:line="276" w:lineRule="auto"/>
        <w:contextualSpacing/>
        <w:jc w:val="both"/>
        <w:rPr>
          <w:lang w:eastAsia="en-US"/>
        </w:rPr>
      </w:pPr>
      <w:r w:rsidRPr="005C5FD4">
        <w:rPr>
          <w:lang w:eastAsia="en-US"/>
        </w:rPr>
        <w:t>_____________________________________________</w:t>
      </w:r>
      <w:r>
        <w:rPr>
          <w:lang w:eastAsia="en-US"/>
        </w:rPr>
        <w:t>________________________</w:t>
      </w:r>
    </w:p>
    <w:p w14:paraId="7030B9D9" w14:textId="77777777" w:rsidR="003D0A7F" w:rsidRPr="005C5FD4" w:rsidRDefault="003D0A7F" w:rsidP="003D0A7F">
      <w:pPr>
        <w:spacing w:after="200" w:line="276" w:lineRule="auto"/>
        <w:contextualSpacing/>
        <w:jc w:val="center"/>
        <w:rPr>
          <w:sz w:val="20"/>
          <w:lang w:eastAsia="en-US"/>
        </w:rPr>
      </w:pPr>
      <w:r w:rsidRPr="005C5FD4">
        <w:rPr>
          <w:sz w:val="20"/>
          <w:lang w:eastAsia="en-US"/>
        </w:rPr>
        <w:t>Izsoles dalībnieka vārds, uzvārds, juridiskas personas pilns nosaukums</w:t>
      </w:r>
    </w:p>
    <w:p w14:paraId="1856ABF3" w14:textId="77777777" w:rsidR="003D0A7F" w:rsidRPr="005C5FD4" w:rsidRDefault="003D0A7F" w:rsidP="003D0A7F">
      <w:pPr>
        <w:spacing w:after="200" w:line="276" w:lineRule="auto"/>
        <w:contextualSpacing/>
        <w:jc w:val="both"/>
        <w:rPr>
          <w:lang w:eastAsia="en-US"/>
        </w:rPr>
      </w:pPr>
    </w:p>
    <w:p w14:paraId="500F5554" w14:textId="77777777" w:rsidR="003D0A7F" w:rsidRPr="005C5FD4" w:rsidRDefault="003D0A7F" w:rsidP="003D0A7F">
      <w:pPr>
        <w:spacing w:after="200" w:line="276" w:lineRule="auto"/>
        <w:contextualSpacing/>
        <w:jc w:val="both"/>
        <w:rPr>
          <w:lang w:eastAsia="en-US"/>
        </w:rPr>
      </w:pPr>
      <w:r w:rsidRPr="005C5FD4">
        <w:rPr>
          <w:lang w:eastAsia="en-US"/>
        </w:rPr>
        <w:t>_____________________________________________</w:t>
      </w:r>
      <w:r>
        <w:rPr>
          <w:lang w:eastAsia="en-US"/>
        </w:rPr>
        <w:t>________________________</w:t>
      </w:r>
    </w:p>
    <w:p w14:paraId="77495F5D" w14:textId="77777777" w:rsidR="003D0A7F" w:rsidRPr="005C5FD4" w:rsidRDefault="003D0A7F" w:rsidP="003D0A7F">
      <w:pPr>
        <w:spacing w:after="200" w:line="276" w:lineRule="auto"/>
        <w:contextualSpacing/>
        <w:jc w:val="center"/>
        <w:rPr>
          <w:sz w:val="20"/>
          <w:lang w:eastAsia="en-US"/>
        </w:rPr>
      </w:pPr>
      <w:r w:rsidRPr="005C5FD4">
        <w:rPr>
          <w:sz w:val="20"/>
          <w:lang w:eastAsia="en-US"/>
        </w:rPr>
        <w:t>dzīves vieta vai juridiskā adrese, tālruņa numurs</w:t>
      </w:r>
    </w:p>
    <w:p w14:paraId="54DC698C" w14:textId="77777777" w:rsidR="003D0A7F" w:rsidRPr="005C5FD4" w:rsidRDefault="003D0A7F" w:rsidP="003D0A7F">
      <w:pPr>
        <w:spacing w:after="200" w:line="276" w:lineRule="auto"/>
        <w:contextualSpacing/>
        <w:jc w:val="center"/>
        <w:rPr>
          <w:sz w:val="20"/>
          <w:lang w:eastAsia="en-US"/>
        </w:rPr>
      </w:pPr>
    </w:p>
    <w:p w14:paraId="26C9F5F4" w14:textId="77777777" w:rsidR="003D0A7F" w:rsidRPr="005C5FD4" w:rsidRDefault="003D0A7F" w:rsidP="003D0A7F">
      <w:pPr>
        <w:spacing w:after="200" w:line="276" w:lineRule="auto"/>
        <w:contextualSpacing/>
        <w:jc w:val="center"/>
        <w:rPr>
          <w:sz w:val="20"/>
          <w:lang w:eastAsia="en-US"/>
        </w:rPr>
      </w:pPr>
    </w:p>
    <w:p w14:paraId="2CED602B" w14:textId="77777777" w:rsidR="003D0A7F" w:rsidRPr="005C5FD4" w:rsidRDefault="003D0A7F" w:rsidP="003D0A7F">
      <w:pPr>
        <w:spacing w:after="200" w:line="276" w:lineRule="auto"/>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w:t>
      </w:r>
      <w:r>
        <w:rPr>
          <w:lang w:eastAsia="en-US"/>
        </w:rPr>
        <w:t>dalības maksu</w:t>
      </w:r>
      <w:r w:rsidRPr="005C5FD4">
        <w:rPr>
          <w:lang w:eastAsia="en-US"/>
        </w:rPr>
        <w:t xml:space="preserve">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apmērā un ieguvis (-</w:t>
      </w:r>
      <w:proofErr w:type="spellStart"/>
      <w:r w:rsidRPr="005C5FD4">
        <w:rPr>
          <w:lang w:eastAsia="en-US"/>
        </w:rPr>
        <w:t>usi</w:t>
      </w:r>
      <w:proofErr w:type="spellEnd"/>
      <w:r w:rsidRPr="005C5FD4">
        <w:rPr>
          <w:lang w:eastAsia="en-US"/>
        </w:rPr>
        <w:t xml:space="preserve">) tiesības piedalīties </w:t>
      </w:r>
      <w:r>
        <w:rPr>
          <w:lang w:eastAsia="en-US"/>
        </w:rPr>
        <w:t xml:space="preserve">nomas tiesību </w:t>
      </w:r>
      <w:r w:rsidRPr="005C5FD4">
        <w:rPr>
          <w:lang w:eastAsia="en-US"/>
        </w:rPr>
        <w:t xml:space="preserve">izsolē, kura notiks </w:t>
      </w:r>
      <w:r w:rsidRPr="00813132">
        <w:rPr>
          <w:b/>
          <w:bCs/>
          <w:u w:val="single"/>
          <w:lang w:eastAsia="en-US"/>
        </w:rPr>
        <w:t xml:space="preserve">2021.gada </w:t>
      </w:r>
      <w:r>
        <w:rPr>
          <w:b/>
          <w:bCs/>
          <w:u w:val="single"/>
          <w:lang w:eastAsia="en-US"/>
        </w:rPr>
        <w:t>14. septembrī</w:t>
      </w:r>
      <w:r w:rsidRPr="00813132">
        <w:rPr>
          <w:b/>
          <w:bCs/>
          <w:u w:val="single"/>
          <w:lang w:eastAsia="en-US"/>
        </w:rPr>
        <w:t xml:space="preserve"> plkst.</w:t>
      </w:r>
      <w:r>
        <w:rPr>
          <w:b/>
          <w:bCs/>
          <w:u w:val="single"/>
          <w:lang w:eastAsia="en-US"/>
        </w:rPr>
        <w:t xml:space="preserve"> 10</w:t>
      </w:r>
      <w:r>
        <w:rPr>
          <w:b/>
          <w:bCs/>
          <w:u w:val="single"/>
          <w:vertAlign w:val="superscript"/>
          <w:lang w:eastAsia="en-US"/>
        </w:rPr>
        <w:t>3</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 kurā tiks izsolītas nomas tiesības uz  nekustamā</w:t>
      </w:r>
      <w:r w:rsidRPr="005C5FD4">
        <w:rPr>
          <w:lang w:eastAsia="en-US"/>
        </w:rPr>
        <w:t xml:space="preserve"> īpašum</w:t>
      </w:r>
      <w:r>
        <w:rPr>
          <w:lang w:eastAsia="en-US"/>
        </w:rPr>
        <w:t xml:space="preserve">a </w:t>
      </w:r>
      <w:r w:rsidRPr="005C5FD4">
        <w:rPr>
          <w:lang w:eastAsia="en-US"/>
        </w:rPr>
        <w:t>–</w:t>
      </w:r>
      <w:r>
        <w:rPr>
          <w:lang w:eastAsia="en-US"/>
        </w:rPr>
        <w:t xml:space="preserve"> </w:t>
      </w:r>
      <w:r>
        <w:rPr>
          <w:rFonts w:eastAsia="Times New Roman" w:cs="Times New Roman"/>
          <w:kern w:val="0"/>
          <w:lang w:eastAsia="lv-LV" w:bidi="ar-SA"/>
        </w:rPr>
        <w:t xml:space="preserve">“Kalte”, Brīvzemnieku pagastā(kadastra numurs 6648 004 0141) kas sastāv no nedzīvojamās ēkas – kaltes, ar kadastra apzīmējumu: 6648 004 0141 001, </w:t>
      </w:r>
      <w:r w:rsidRPr="004B0246">
        <w:rPr>
          <w:rFonts w:eastAsia="Times New Roman" w:cs="Times New Roman"/>
          <w:kern w:val="0"/>
          <w:lang w:eastAsia="lv-LV" w:bidi="ar-SA"/>
        </w:rPr>
        <w:t xml:space="preserve"> </w:t>
      </w:r>
      <w:r>
        <w:rPr>
          <w:rFonts w:eastAsia="Times New Roman" w:cs="Times New Roman"/>
          <w:kern w:val="0"/>
          <w:lang w:eastAsia="lv-LV" w:bidi="ar-SA"/>
        </w:rPr>
        <w:t xml:space="preserve"> 120,10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6648 004 0141, 0,24 ha platībā</w:t>
      </w:r>
      <w:r w:rsidRPr="005C5FD4">
        <w:rPr>
          <w:rFonts w:eastAsia="Calibri"/>
          <w:szCs w:val="22"/>
          <w:lang w:eastAsia="en-US"/>
        </w:rPr>
        <w:t xml:space="preserve">.  </w:t>
      </w:r>
    </w:p>
    <w:p w14:paraId="298F12E3" w14:textId="77777777" w:rsidR="003D0A7F" w:rsidRPr="005C5FD4" w:rsidRDefault="003D0A7F" w:rsidP="003D0A7F">
      <w:pPr>
        <w:spacing w:after="200" w:line="276" w:lineRule="auto"/>
        <w:contextualSpacing/>
        <w:jc w:val="both"/>
        <w:rPr>
          <w:lang w:eastAsia="en-US"/>
        </w:rPr>
      </w:pPr>
      <w:r w:rsidRPr="004B0246">
        <w:rPr>
          <w:rFonts w:eastAsia="Times New Roman" w:cs="Times New Roman"/>
          <w:kern w:val="0"/>
          <w:lang w:eastAsia="lv-LV" w:bidi="ar-SA"/>
        </w:rPr>
        <w:t>Izsoles sākumcena nomas Objektam</w:t>
      </w:r>
      <w:r>
        <w:rPr>
          <w:rFonts w:eastAsia="Times New Roman" w:cs="Times New Roman"/>
          <w:kern w:val="0"/>
          <w:lang w:eastAsia="lv-LV" w:bidi="ar-SA"/>
        </w:rPr>
        <w:t xml:space="preserve"> </w:t>
      </w:r>
      <w:r>
        <w:rPr>
          <w:lang w:eastAsia="en-US"/>
        </w:rPr>
        <w:t>–</w:t>
      </w:r>
      <w:r w:rsidRPr="005C5FD4">
        <w:rPr>
          <w:lang w:eastAsia="en-US"/>
        </w:rPr>
        <w:t xml:space="preserve"> </w:t>
      </w:r>
      <w:r>
        <w:rPr>
          <w:lang w:eastAsia="en-US"/>
        </w:rPr>
        <w:t>84,00</w:t>
      </w:r>
      <w:r w:rsidRPr="005C5FD4">
        <w:rPr>
          <w:rFonts w:eastAsia="Calibri"/>
          <w:szCs w:val="22"/>
          <w:lang w:eastAsia="en-US"/>
        </w:rPr>
        <w:t xml:space="preserve"> EUR (</w:t>
      </w:r>
      <w:r>
        <w:rPr>
          <w:rFonts w:eastAsia="Calibri"/>
          <w:szCs w:val="22"/>
          <w:lang w:eastAsia="en-US"/>
        </w:rPr>
        <w:t>astoņdesmit četri</w:t>
      </w:r>
      <w:r w:rsidRPr="005C5FD4">
        <w:rPr>
          <w:rFonts w:eastAsia="Calibri"/>
          <w:szCs w:val="22"/>
          <w:lang w:eastAsia="en-US"/>
        </w:rPr>
        <w:t xml:space="preserve"> eiro un 00 centi)</w:t>
      </w:r>
      <w:r>
        <w:rPr>
          <w:rFonts w:eastAsia="Calibri"/>
          <w:szCs w:val="22"/>
          <w:lang w:eastAsia="en-US"/>
        </w:rPr>
        <w:t xml:space="preserve"> </w:t>
      </w:r>
      <w:r w:rsidRPr="004B0246">
        <w:rPr>
          <w:rFonts w:eastAsia="Times New Roman" w:cs="Times New Roman"/>
          <w:kern w:val="0"/>
          <w:lang w:eastAsia="lv-LV" w:bidi="ar-SA"/>
        </w:rPr>
        <w:t xml:space="preserve">bez pievienotās vērtības nodokļa, par nomas objektu </w:t>
      </w:r>
      <w:r>
        <w:rPr>
          <w:rFonts w:eastAsia="Times New Roman" w:cs="Times New Roman"/>
          <w:kern w:val="0"/>
          <w:lang w:eastAsia="lv-LV" w:bidi="ar-SA"/>
        </w:rPr>
        <w:t>gadā</w:t>
      </w:r>
      <w:r w:rsidRPr="005C5FD4">
        <w:rPr>
          <w:rFonts w:eastAsia="Calibri"/>
          <w:szCs w:val="22"/>
          <w:lang w:eastAsia="en-US"/>
        </w:rPr>
        <w:t xml:space="preserve">.           </w:t>
      </w:r>
    </w:p>
    <w:p w14:paraId="70D449F5" w14:textId="77777777" w:rsidR="003D0A7F" w:rsidRPr="005C5FD4" w:rsidRDefault="003D0A7F" w:rsidP="003D0A7F">
      <w:pPr>
        <w:spacing w:after="200" w:line="276" w:lineRule="auto"/>
        <w:contextualSpacing/>
        <w:jc w:val="both"/>
        <w:rPr>
          <w:lang w:eastAsia="en-US"/>
        </w:rPr>
      </w:pPr>
    </w:p>
    <w:p w14:paraId="1B261E63" w14:textId="77777777" w:rsidR="003D0A7F" w:rsidRPr="005C5FD4" w:rsidRDefault="003D0A7F" w:rsidP="003D0A7F">
      <w:pPr>
        <w:spacing w:after="200" w:line="276" w:lineRule="auto"/>
        <w:contextualSpacing/>
        <w:jc w:val="both"/>
        <w:rPr>
          <w:lang w:eastAsia="en-US"/>
        </w:rPr>
      </w:pPr>
    </w:p>
    <w:p w14:paraId="2068827A" w14:textId="77777777" w:rsidR="003D0A7F" w:rsidRPr="005C5FD4" w:rsidRDefault="003D0A7F" w:rsidP="003D0A7F">
      <w:pPr>
        <w:spacing w:after="200" w:line="276" w:lineRule="auto"/>
        <w:contextualSpacing/>
        <w:jc w:val="both"/>
        <w:rPr>
          <w:lang w:eastAsia="en-US"/>
        </w:rPr>
      </w:pPr>
      <w:r w:rsidRPr="005C5FD4">
        <w:rPr>
          <w:lang w:eastAsia="en-US"/>
        </w:rPr>
        <w:t xml:space="preserve">Apliecība izdota 2021.gada ___________________________ </w:t>
      </w:r>
    </w:p>
    <w:p w14:paraId="646232DF" w14:textId="77777777" w:rsidR="003D0A7F" w:rsidRPr="005C5FD4" w:rsidRDefault="003D0A7F" w:rsidP="003D0A7F">
      <w:pPr>
        <w:spacing w:after="200" w:line="276" w:lineRule="auto"/>
        <w:contextualSpacing/>
        <w:jc w:val="both"/>
        <w:rPr>
          <w:lang w:eastAsia="en-US"/>
        </w:rPr>
      </w:pPr>
    </w:p>
    <w:p w14:paraId="264689D4" w14:textId="77777777" w:rsidR="003D0A7F" w:rsidRPr="005C5FD4" w:rsidRDefault="003D0A7F" w:rsidP="003D0A7F">
      <w:pPr>
        <w:spacing w:after="200" w:line="276" w:lineRule="auto"/>
        <w:contextualSpacing/>
        <w:jc w:val="both"/>
        <w:rPr>
          <w:lang w:eastAsia="en-US"/>
        </w:rPr>
      </w:pPr>
    </w:p>
    <w:p w14:paraId="7B22444E" w14:textId="77777777" w:rsidR="003D0A7F" w:rsidRPr="005C5FD4" w:rsidRDefault="003D0A7F" w:rsidP="003D0A7F">
      <w:pPr>
        <w:spacing w:after="200" w:line="276" w:lineRule="auto"/>
        <w:contextualSpacing/>
        <w:jc w:val="both"/>
        <w:rPr>
          <w:lang w:eastAsia="en-US"/>
        </w:rPr>
      </w:pPr>
      <w:r w:rsidRPr="005C5FD4">
        <w:rPr>
          <w:lang w:eastAsia="en-US"/>
        </w:rPr>
        <w:t xml:space="preserve">Reģistratora vārds, uzvārds ____________________________ </w:t>
      </w:r>
    </w:p>
    <w:p w14:paraId="6CA370AD" w14:textId="77777777" w:rsidR="003D0A7F" w:rsidRPr="005C5FD4" w:rsidRDefault="003D0A7F" w:rsidP="003D0A7F">
      <w:pPr>
        <w:spacing w:after="200" w:line="276" w:lineRule="auto"/>
        <w:contextualSpacing/>
        <w:jc w:val="both"/>
        <w:rPr>
          <w:lang w:eastAsia="en-US"/>
        </w:rPr>
      </w:pPr>
    </w:p>
    <w:p w14:paraId="55267EEE" w14:textId="77777777" w:rsidR="003D0A7F" w:rsidRPr="005C5FD4" w:rsidRDefault="003D0A7F" w:rsidP="003D0A7F">
      <w:pPr>
        <w:spacing w:after="200" w:line="276" w:lineRule="auto"/>
        <w:contextualSpacing/>
        <w:jc w:val="both"/>
        <w:rPr>
          <w:lang w:eastAsia="en-US"/>
        </w:rPr>
      </w:pPr>
      <w:r w:rsidRPr="005C5FD4">
        <w:rPr>
          <w:lang w:eastAsia="en-US"/>
        </w:rPr>
        <w:t>z.v.                                                                       paraksts</w:t>
      </w:r>
    </w:p>
    <w:p w14:paraId="40E04175" w14:textId="77777777" w:rsidR="003D0A7F" w:rsidRPr="005C5FD4" w:rsidRDefault="003D0A7F" w:rsidP="003D0A7F">
      <w:pPr>
        <w:spacing w:after="200" w:line="276" w:lineRule="auto"/>
        <w:contextualSpacing/>
        <w:jc w:val="both"/>
        <w:rPr>
          <w:lang w:eastAsia="en-US"/>
        </w:rPr>
        <w:sectPr w:rsidR="003D0A7F" w:rsidRPr="005C5FD4" w:rsidSect="000B7B54">
          <w:headerReference w:type="first" r:id="rId8"/>
          <w:pgSz w:w="11907" w:h="16840" w:code="9"/>
          <w:pgMar w:top="1440" w:right="1800" w:bottom="1440" w:left="1800" w:header="709" w:footer="709" w:gutter="0"/>
          <w:pgNumType w:start="1"/>
          <w:cols w:space="708"/>
          <w:titlePg/>
          <w:docGrid w:linePitch="360"/>
        </w:sectPr>
      </w:pPr>
    </w:p>
    <w:p w14:paraId="763C0CE7" w14:textId="77777777" w:rsidR="003D0A7F" w:rsidRPr="005C5FD4" w:rsidRDefault="003D0A7F" w:rsidP="003D0A7F">
      <w:pPr>
        <w:spacing w:after="200" w:line="276" w:lineRule="auto"/>
        <w:ind w:right="-143"/>
        <w:contextualSpacing/>
        <w:jc w:val="right"/>
        <w:rPr>
          <w:lang w:eastAsia="en-US"/>
        </w:rPr>
      </w:pPr>
      <w:r>
        <w:rPr>
          <w:b/>
          <w:bCs/>
          <w:caps/>
          <w:lang w:eastAsia="en-US"/>
        </w:rPr>
        <w:lastRenderedPageBreak/>
        <w:t>3</w:t>
      </w:r>
      <w:r w:rsidRPr="005C5FD4">
        <w:rPr>
          <w:b/>
          <w:bCs/>
          <w:caps/>
          <w:lang w:eastAsia="en-US"/>
        </w:rPr>
        <w:t xml:space="preserve">.pielikums </w:t>
      </w:r>
    </w:p>
    <w:p w14:paraId="78C7ED3B" w14:textId="77777777" w:rsidR="003D0A7F" w:rsidRDefault="003D0A7F" w:rsidP="003D0A7F">
      <w:pPr>
        <w:spacing w:after="200" w:line="276" w:lineRule="auto"/>
        <w:ind w:right="-143"/>
        <w:contextualSpacing/>
        <w:jc w:val="right"/>
        <w:rPr>
          <w:lang w:eastAsia="en-US"/>
        </w:rPr>
      </w:pPr>
      <w:r>
        <w:t>26</w:t>
      </w:r>
      <w:r w:rsidRPr="005C5FD4">
        <w:t>.0</w:t>
      </w:r>
      <w:r>
        <w:t>8</w:t>
      </w:r>
      <w:r w:rsidRPr="005C5FD4">
        <w:t xml:space="preserve">.2021. </w:t>
      </w:r>
      <w:r w:rsidRPr="005C5FD4">
        <w:rPr>
          <w:lang w:eastAsia="en-US"/>
        </w:rPr>
        <w:t>Limbažu novada pašvaldības</w:t>
      </w:r>
    </w:p>
    <w:p w14:paraId="28E4DF41" w14:textId="77777777" w:rsidR="003D0A7F" w:rsidRDefault="003D0A7F" w:rsidP="003D0A7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rFonts w:eastAsia="Times New Roman" w:cs="Times New Roman"/>
          <w:kern w:val="0"/>
          <w:lang w:eastAsia="lv-LV" w:bidi="ar-SA"/>
        </w:rPr>
        <w:t>“Kalte”, Brīvzemnieku pagastā</w:t>
      </w:r>
      <w:r w:rsidRPr="005C5FD4">
        <w:rPr>
          <w:rFonts w:eastAsia="Calibri"/>
          <w:bCs/>
          <w:szCs w:val="22"/>
          <w:lang w:eastAsia="en-US"/>
        </w:rPr>
        <w:t>, Limbažu novadā,</w:t>
      </w:r>
    </w:p>
    <w:p w14:paraId="6F558CF6" w14:textId="77777777" w:rsidR="003D0A7F" w:rsidRPr="004B0246" w:rsidRDefault="003D0A7F" w:rsidP="003D0A7F">
      <w:pPr>
        <w:suppressAutoHyphens w:val="0"/>
        <w:jc w:val="right"/>
        <w:rPr>
          <w:rFonts w:eastAsia="Times New Roman" w:cs="Times New Roman"/>
          <w:b/>
          <w:caps/>
          <w:snapToGrid w:val="0"/>
          <w:kern w:val="0"/>
          <w:lang w:eastAsia="en-US" w:bidi="ar-SA"/>
        </w:rPr>
      </w:pPr>
      <w:r w:rsidRPr="005C5FD4">
        <w:rPr>
          <w:lang w:eastAsia="en-US"/>
        </w:rPr>
        <w:t xml:space="preserve"> </w:t>
      </w:r>
      <w:r>
        <w:rPr>
          <w:lang w:eastAsia="en-US"/>
        </w:rPr>
        <w:t xml:space="preserve">nomas tiesību </w:t>
      </w:r>
      <w:r w:rsidRPr="005C5FD4">
        <w:rPr>
          <w:lang w:eastAsia="en-US"/>
        </w:rPr>
        <w:t>izsoles noteikumiem</w:t>
      </w:r>
      <w:r w:rsidRPr="004B0246">
        <w:rPr>
          <w:rFonts w:eastAsia="Times New Roman" w:cs="Times New Roman"/>
          <w:b/>
          <w:caps/>
          <w:snapToGrid w:val="0"/>
          <w:kern w:val="0"/>
          <w:lang w:eastAsia="en-US" w:bidi="ar-SA"/>
        </w:rPr>
        <w:t xml:space="preserve"> </w:t>
      </w:r>
    </w:p>
    <w:p w14:paraId="400DBD17" w14:textId="77777777" w:rsidR="003D0A7F" w:rsidRPr="004B0246" w:rsidRDefault="003D0A7F" w:rsidP="003D0A7F">
      <w:pPr>
        <w:suppressAutoHyphens w:val="0"/>
        <w:jc w:val="center"/>
        <w:rPr>
          <w:rFonts w:eastAsia="Times New Roman" w:cs="Times New Roman"/>
          <w:b/>
          <w:caps/>
          <w:snapToGrid w:val="0"/>
          <w:kern w:val="0"/>
          <w:sz w:val="16"/>
          <w:szCs w:val="16"/>
          <w:lang w:eastAsia="en-US" w:bidi="ar-SA"/>
        </w:rPr>
      </w:pPr>
    </w:p>
    <w:p w14:paraId="6A1C01C8" w14:textId="77777777" w:rsidR="003D0A7F" w:rsidRPr="004B0246" w:rsidRDefault="003D0A7F" w:rsidP="003D0A7F">
      <w:pPr>
        <w:suppressAutoHyphens w:val="0"/>
        <w:jc w:val="center"/>
        <w:rPr>
          <w:rFonts w:eastAsia="Times New Roman" w:cs="Times New Roman"/>
          <w:b/>
          <w:caps/>
          <w:snapToGrid w:val="0"/>
          <w:kern w:val="0"/>
          <w:lang w:eastAsia="en-US" w:bidi="ar-SA"/>
        </w:rPr>
      </w:pPr>
      <w:r>
        <w:rPr>
          <w:rFonts w:eastAsia="Times New Roman" w:cs="Times New Roman"/>
          <w:b/>
          <w:caps/>
          <w:snapToGrid w:val="0"/>
          <w:kern w:val="0"/>
          <w:lang w:eastAsia="en-US" w:bidi="ar-SA"/>
        </w:rPr>
        <w:t>NEKUSTAMĀ ĪPAŠUMA NOMAS LĪGUMA</w:t>
      </w:r>
      <w:r w:rsidRPr="004B0246">
        <w:rPr>
          <w:rFonts w:eastAsia="Times New Roman" w:cs="Times New Roman"/>
          <w:b/>
          <w:caps/>
          <w:snapToGrid w:val="0"/>
          <w:kern w:val="0"/>
          <w:lang w:eastAsia="en-US" w:bidi="ar-SA"/>
        </w:rPr>
        <w:t xml:space="preserve"> Projekts Nr. _________</w:t>
      </w:r>
    </w:p>
    <w:p w14:paraId="4F7D3B1C" w14:textId="77777777" w:rsidR="003D0A7F" w:rsidRPr="004B0246" w:rsidRDefault="003D0A7F" w:rsidP="003D0A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 w:val="16"/>
          <w:szCs w:val="16"/>
          <w:lang w:eastAsia="en-US" w:bidi="ar-SA"/>
        </w:rPr>
      </w:pPr>
    </w:p>
    <w:p w14:paraId="125178C4" w14:textId="77777777" w:rsidR="003D0A7F" w:rsidRPr="004B0246" w:rsidRDefault="003D0A7F" w:rsidP="003D0A7F">
      <w:pPr>
        <w:suppressAutoHyphens w:val="0"/>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Alojā </w:t>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r>
      <w:r w:rsidRPr="004B0246">
        <w:rPr>
          <w:rFonts w:eastAsia="Times New Roman" w:cs="Times New Roman"/>
          <w:snapToGrid w:val="0"/>
          <w:kern w:val="0"/>
          <w:lang w:eastAsia="en-US" w:bidi="ar-SA"/>
        </w:rPr>
        <w:tab/>
        <w:t>202</w:t>
      </w:r>
      <w:r>
        <w:rPr>
          <w:rFonts w:eastAsia="Times New Roman" w:cs="Times New Roman"/>
          <w:snapToGrid w:val="0"/>
          <w:kern w:val="0"/>
          <w:lang w:eastAsia="en-US" w:bidi="ar-SA"/>
        </w:rPr>
        <w:t>1</w:t>
      </w:r>
      <w:r w:rsidRPr="004B0246">
        <w:rPr>
          <w:rFonts w:eastAsia="Times New Roman" w:cs="Times New Roman"/>
          <w:snapToGrid w:val="0"/>
          <w:kern w:val="0"/>
          <w:lang w:eastAsia="en-US" w:bidi="ar-SA"/>
        </w:rPr>
        <w:t>.gada _________</w:t>
      </w:r>
    </w:p>
    <w:p w14:paraId="5A92B7A4" w14:textId="77777777" w:rsidR="003D0A7F" w:rsidRPr="004B0246" w:rsidRDefault="003D0A7F" w:rsidP="003D0A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ab/>
      </w:r>
    </w:p>
    <w:p w14:paraId="499BF082" w14:textId="77777777" w:rsidR="003D0A7F" w:rsidRPr="004F13D3" w:rsidRDefault="003D0A7F" w:rsidP="003D0A7F">
      <w:pPr>
        <w:jc w:val="both"/>
        <w:rPr>
          <w:sz w:val="23"/>
          <w:szCs w:val="23"/>
        </w:rPr>
      </w:pPr>
      <w:r>
        <w:rPr>
          <w:b/>
          <w:sz w:val="23"/>
          <w:szCs w:val="23"/>
        </w:rPr>
        <w:t xml:space="preserve">Limbažu novada pašvaldības </w:t>
      </w:r>
      <w:r w:rsidRPr="00F178F8">
        <w:rPr>
          <w:b/>
          <w:sz w:val="23"/>
          <w:szCs w:val="23"/>
        </w:rPr>
        <w:t xml:space="preserve">Alojas </w:t>
      </w:r>
      <w:r>
        <w:rPr>
          <w:b/>
          <w:sz w:val="23"/>
          <w:szCs w:val="23"/>
        </w:rPr>
        <w:t>administrācija</w:t>
      </w:r>
      <w:r>
        <w:rPr>
          <w:sz w:val="23"/>
          <w:szCs w:val="23"/>
        </w:rPr>
        <w:t xml:space="preserve">, reģistrācijas </w:t>
      </w:r>
      <w:r w:rsidRPr="004F13D3">
        <w:rPr>
          <w:sz w:val="23"/>
          <w:szCs w:val="23"/>
        </w:rPr>
        <w:t>Nr.</w:t>
      </w:r>
      <w:r>
        <w:rPr>
          <w:sz w:val="23"/>
          <w:szCs w:val="23"/>
        </w:rPr>
        <w:t>40900033386, ar juridisko adresi: Jūras iela 13, Aloja</w:t>
      </w:r>
      <w:r w:rsidRPr="004F13D3">
        <w:rPr>
          <w:sz w:val="23"/>
          <w:szCs w:val="23"/>
        </w:rPr>
        <w:t>,</w:t>
      </w:r>
      <w:r>
        <w:rPr>
          <w:sz w:val="23"/>
          <w:szCs w:val="23"/>
        </w:rPr>
        <w:t xml:space="preserve"> Limbažu novads, </w:t>
      </w:r>
      <w:r w:rsidRPr="004F13D3">
        <w:rPr>
          <w:sz w:val="23"/>
          <w:szCs w:val="23"/>
        </w:rPr>
        <w:t xml:space="preserve">tās </w:t>
      </w:r>
      <w:r>
        <w:rPr>
          <w:sz w:val="23"/>
          <w:szCs w:val="23"/>
        </w:rPr>
        <w:t>izpilddirektora trešā vietnieka Aivara Krūmiņa personā,</w:t>
      </w:r>
      <w:r w:rsidRPr="00215A15">
        <w:t xml:space="preserve"> </w:t>
      </w:r>
      <w:r>
        <w:rPr>
          <w:sz w:val="23"/>
          <w:szCs w:val="23"/>
        </w:rPr>
        <w:t>kura</w:t>
      </w:r>
      <w:r w:rsidRPr="008B42C3">
        <w:rPr>
          <w:sz w:val="23"/>
          <w:szCs w:val="23"/>
        </w:rPr>
        <w:t xml:space="preserve"> rīkojas saskaņā ar </w:t>
      </w:r>
      <w:r>
        <w:rPr>
          <w:sz w:val="23"/>
          <w:szCs w:val="23"/>
        </w:rPr>
        <w:t xml:space="preserve">Limbažu novada pašvaldības 2021. gada 1. jūlija saistošiem noteikumiem Nr.1 “Limbažu novada pašvaldības nolikums” un 2021. gada 29. jūlija Limbažu novada domes lēmumu Nr.102 “Par pilnvarojumiem Alojas administrācijai un Salacgrīvas administrācijai”, </w:t>
      </w:r>
      <w:r w:rsidRPr="00F25E21">
        <w:rPr>
          <w:sz w:val="23"/>
          <w:szCs w:val="23"/>
        </w:rPr>
        <w:t xml:space="preserve">turpmāk tekstā </w:t>
      </w:r>
      <w:r w:rsidRPr="00F25E21">
        <w:rPr>
          <w:b/>
          <w:sz w:val="23"/>
          <w:szCs w:val="23"/>
        </w:rPr>
        <w:t>Izno</w:t>
      </w:r>
      <w:r w:rsidRPr="00F25E21">
        <w:rPr>
          <w:b/>
          <w:bCs/>
          <w:sz w:val="23"/>
          <w:szCs w:val="23"/>
        </w:rPr>
        <w:t>mātājs</w:t>
      </w:r>
      <w:r w:rsidRPr="00F25E21">
        <w:rPr>
          <w:sz w:val="23"/>
          <w:szCs w:val="23"/>
        </w:rPr>
        <w:t>, no vienas puses</w:t>
      </w:r>
      <w:r>
        <w:rPr>
          <w:sz w:val="23"/>
          <w:szCs w:val="23"/>
        </w:rPr>
        <w:t xml:space="preserve"> un</w:t>
      </w:r>
    </w:p>
    <w:p w14:paraId="7E669492" w14:textId="77777777" w:rsidR="003D0A7F" w:rsidRPr="004B0246" w:rsidRDefault="003D0A7F" w:rsidP="003D0A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405EB414" w14:textId="77777777" w:rsidR="003D0A7F" w:rsidRPr="004B0246" w:rsidRDefault="003D0A7F" w:rsidP="003D0A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_____________________________</w:t>
      </w:r>
      <w:r w:rsidRPr="004B0246">
        <w:rPr>
          <w:rFonts w:eastAsia="Times New Roman" w:cs="Times New Roman"/>
          <w:snapToGrid w:val="0"/>
          <w:kern w:val="0"/>
          <w:lang w:eastAsia="en-US" w:bidi="ar-SA"/>
        </w:rPr>
        <w:t xml:space="preserve"> _______________________,  adrese _________________________ _____________________________, </w:t>
      </w:r>
      <w:r w:rsidRPr="004B0246">
        <w:rPr>
          <w:rFonts w:eastAsia="Times New Roman" w:cs="Times New Roman"/>
          <w:snapToGrid w:val="0"/>
          <w:color w:val="FF0000"/>
          <w:kern w:val="0"/>
          <w:lang w:eastAsia="en-US" w:bidi="ar-SA"/>
        </w:rPr>
        <w:t xml:space="preserve"> </w:t>
      </w:r>
      <w:r w:rsidRPr="004B0246">
        <w:rPr>
          <w:rFonts w:eastAsia="Times New Roman" w:cs="Times New Roman"/>
          <w:snapToGrid w:val="0"/>
          <w:kern w:val="0"/>
          <w:lang w:eastAsia="en-US" w:bidi="ar-SA"/>
        </w:rPr>
        <w:t xml:space="preserve">turpmāk saukts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no </w:t>
      </w:r>
      <w:r>
        <w:rPr>
          <w:rFonts w:eastAsia="Times New Roman" w:cs="Times New Roman"/>
          <w:snapToGrid w:val="0"/>
          <w:kern w:val="0"/>
          <w:lang w:eastAsia="en-US" w:bidi="ar-SA"/>
        </w:rPr>
        <w:t>otras</w:t>
      </w:r>
      <w:r w:rsidRPr="004B0246">
        <w:rPr>
          <w:rFonts w:eastAsia="Times New Roman" w:cs="Times New Roman"/>
          <w:snapToGrid w:val="0"/>
          <w:kern w:val="0"/>
          <w:lang w:eastAsia="en-US" w:bidi="ar-SA"/>
        </w:rPr>
        <w:t xml:space="preserve"> puses, kopā turpmāk tekstā saukti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pamatojoties uz Latvijas Republikas likumdošanu, noslēdz šādu līgumu:</w:t>
      </w:r>
    </w:p>
    <w:p w14:paraId="0C2F33AB" w14:textId="77777777" w:rsidR="003D0A7F" w:rsidRPr="004B0246" w:rsidRDefault="003D0A7F" w:rsidP="003D0A7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09DDD6C7" w14:textId="77777777" w:rsidR="003D0A7F" w:rsidRPr="004B0246" w:rsidRDefault="003D0A7F" w:rsidP="003D0A7F">
      <w:p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1.  L</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GUMA PRIEKŠMETS</w:t>
      </w:r>
    </w:p>
    <w:p w14:paraId="1E8557DA" w14:textId="77777777" w:rsidR="003D0A7F" w:rsidRPr="004B0246" w:rsidRDefault="003D0A7F" w:rsidP="003D0A7F">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nodod, bet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pieņem atlīdzības lietošanā </w:t>
      </w:r>
      <w:r>
        <w:rPr>
          <w:rFonts w:eastAsia="Times New Roman" w:cs="Times New Roman"/>
          <w:kern w:val="0"/>
          <w:lang w:eastAsia="lv-LV" w:bidi="ar-SA"/>
        </w:rPr>
        <w:t>Limbažu</w:t>
      </w:r>
      <w:r w:rsidRPr="004B0246">
        <w:rPr>
          <w:rFonts w:eastAsia="Times New Roman" w:cs="Times New Roman"/>
          <w:kern w:val="0"/>
          <w:lang w:eastAsia="lv-LV" w:bidi="ar-SA"/>
        </w:rPr>
        <w:t xml:space="preserve"> novada pašvaldībai piederoša nekustamā īpašuma </w:t>
      </w:r>
      <w:r>
        <w:rPr>
          <w:rFonts w:eastAsia="Times New Roman" w:cs="Times New Roman"/>
          <w:kern w:val="0"/>
          <w:lang w:eastAsia="lv-LV" w:bidi="ar-SA"/>
        </w:rPr>
        <w:t>“Kalte”, Brīvzemnieku pagastā (kadastra numurs 6648 004 0141),</w:t>
      </w:r>
      <w:r w:rsidRPr="00D9186F">
        <w:rPr>
          <w:rFonts w:eastAsia="Times New Roman" w:cs="Times New Roman"/>
          <w:kern w:val="0"/>
          <w:lang w:eastAsia="lv-LV" w:bidi="ar-SA"/>
        </w:rPr>
        <w:t xml:space="preserve"> </w:t>
      </w:r>
      <w:r>
        <w:rPr>
          <w:rFonts w:eastAsia="Times New Roman" w:cs="Times New Roman"/>
          <w:kern w:val="0"/>
          <w:lang w:eastAsia="lv-LV" w:bidi="ar-SA"/>
        </w:rPr>
        <w:t xml:space="preserve">kas sastāv no nedzīvojamās ēkas – kaltes, ar kadastra apzīmējumu: 6648 004 0141 001, </w:t>
      </w:r>
      <w:r w:rsidRPr="004B0246">
        <w:rPr>
          <w:rFonts w:eastAsia="Times New Roman" w:cs="Times New Roman"/>
          <w:kern w:val="0"/>
          <w:lang w:eastAsia="lv-LV" w:bidi="ar-SA"/>
        </w:rPr>
        <w:t xml:space="preserve"> </w:t>
      </w:r>
      <w:r>
        <w:rPr>
          <w:rFonts w:eastAsia="Times New Roman" w:cs="Times New Roman"/>
          <w:kern w:val="0"/>
          <w:lang w:eastAsia="lv-LV" w:bidi="ar-SA"/>
        </w:rPr>
        <w:t xml:space="preserve"> 120,10 m</w:t>
      </w:r>
      <w:r w:rsidRPr="00AD436E">
        <w:rPr>
          <w:rFonts w:eastAsia="Times New Roman" w:cs="Times New Roman"/>
          <w:kern w:val="0"/>
          <w:vertAlign w:val="superscript"/>
          <w:lang w:eastAsia="lv-LV" w:bidi="ar-SA"/>
        </w:rPr>
        <w:t>2</w:t>
      </w:r>
      <w:r>
        <w:rPr>
          <w:rFonts w:eastAsia="Times New Roman" w:cs="Times New Roman"/>
          <w:kern w:val="0"/>
          <w:lang w:eastAsia="lv-LV" w:bidi="ar-SA"/>
        </w:rPr>
        <w:t xml:space="preserve"> platībā un zemes vienības ar kadastra apzīmējumu: 6648 004 0141, 0,24 ha platībā</w:t>
      </w:r>
      <w:r w:rsidRPr="004B0246">
        <w:rPr>
          <w:rFonts w:eastAsia="Times New Roman" w:cs="Times New Roman"/>
          <w:snapToGrid w:val="0"/>
          <w:color w:val="000000"/>
          <w:kern w:val="0"/>
          <w:lang w:eastAsia="en-US" w:bidi="ar-SA"/>
        </w:rPr>
        <w:t xml:space="preserve">, </w:t>
      </w:r>
      <w:r w:rsidRPr="004B0246">
        <w:rPr>
          <w:rFonts w:eastAsia="Times New Roman" w:cs="Times New Roman"/>
          <w:snapToGrid w:val="0"/>
          <w:kern w:val="0"/>
          <w:lang w:eastAsia="en-US" w:bidi="ar-SA"/>
        </w:rPr>
        <w:t xml:space="preserve">turpmāk-Nekustamais īpašums. </w:t>
      </w:r>
    </w:p>
    <w:p w14:paraId="7C880B93" w14:textId="77777777" w:rsidR="003D0A7F" w:rsidRPr="004B0246" w:rsidRDefault="003D0A7F" w:rsidP="003D0A7F">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nodod Nekustamo īpašumu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w:t>
      </w:r>
      <w:r>
        <w:rPr>
          <w:rFonts w:eastAsia="Times New Roman" w:cs="Times New Roman"/>
          <w:snapToGrid w:val="0"/>
          <w:kern w:val="0"/>
          <w:lang w:eastAsia="en-US" w:bidi="ar-SA"/>
        </w:rPr>
        <w:t>lauksaimnieciskai ražošanai</w:t>
      </w:r>
      <w:r w:rsidRPr="004B0246">
        <w:rPr>
          <w:rFonts w:eastAsia="Times New Roman" w:cs="Times New Roman"/>
          <w:snapToGrid w:val="0"/>
          <w:kern w:val="0"/>
          <w:lang w:eastAsia="en-US" w:bidi="ar-SA"/>
        </w:rPr>
        <w:t>.</w:t>
      </w:r>
    </w:p>
    <w:p w14:paraId="0A310E40" w14:textId="77777777" w:rsidR="003D0A7F" w:rsidRPr="004B0246" w:rsidRDefault="003D0A7F" w:rsidP="003D0A7F">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Nekustamais īpašums </w:t>
      </w:r>
      <w:r w:rsidRPr="004B0246">
        <w:rPr>
          <w:rFonts w:eastAsia="Times New Roman" w:cs="Times New Roman"/>
          <w:b/>
          <w:snapToGrid w:val="0"/>
          <w:kern w:val="0"/>
          <w:lang w:eastAsia="en-US" w:bidi="ar-SA"/>
        </w:rPr>
        <w:t xml:space="preserve">Nomniekam </w:t>
      </w:r>
      <w:r w:rsidRPr="004B0246">
        <w:rPr>
          <w:rFonts w:eastAsia="Times New Roman" w:cs="Times New Roman"/>
          <w:snapToGrid w:val="0"/>
          <w:kern w:val="0"/>
          <w:lang w:eastAsia="en-US" w:bidi="ar-SA"/>
        </w:rPr>
        <w:t>tiek nodots ar nodošanas</w:t>
      </w:r>
      <w:r>
        <w:rPr>
          <w:rFonts w:eastAsia="Times New Roman" w:cs="Times New Roman"/>
          <w:snapToGrid w:val="0"/>
          <w:kern w:val="0"/>
          <w:lang w:eastAsia="en-US" w:bidi="ar-SA"/>
        </w:rPr>
        <w:t xml:space="preserve"> </w:t>
      </w:r>
      <w:r w:rsidRPr="004B0246">
        <w:rPr>
          <w:rFonts w:eastAsia="Times New Roman" w:cs="Times New Roman"/>
          <w:snapToGrid w:val="0"/>
          <w:kern w:val="0"/>
          <w:lang w:eastAsia="en-US" w:bidi="ar-SA"/>
        </w:rPr>
        <w:t>–</w:t>
      </w:r>
      <w:r>
        <w:rPr>
          <w:rFonts w:eastAsia="Times New Roman" w:cs="Times New Roman"/>
          <w:snapToGrid w:val="0"/>
          <w:kern w:val="0"/>
          <w:lang w:eastAsia="en-US" w:bidi="ar-SA"/>
        </w:rPr>
        <w:t xml:space="preserve"> </w:t>
      </w:r>
      <w:r w:rsidRPr="004B0246">
        <w:rPr>
          <w:rFonts w:eastAsia="Times New Roman" w:cs="Times New Roman"/>
          <w:snapToGrid w:val="0"/>
          <w:kern w:val="0"/>
          <w:lang w:eastAsia="en-US" w:bidi="ar-SA"/>
        </w:rPr>
        <w:t>pieņemšanas aktu, kuru Iznomātājs un Nomnieks paraksta vienas nedēļas laikā no šī līguma spēkā stāšanās brīža.</w:t>
      </w:r>
    </w:p>
    <w:p w14:paraId="16FC6CDE" w14:textId="77777777" w:rsidR="003D0A7F" w:rsidRPr="004B0246" w:rsidRDefault="003D0A7F" w:rsidP="003D0A7F">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Nekustamais īpašums tiek nodots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tādā stāvoklī, kādā tas ir nodošanas dienā. Nekustamā īpašuma</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tehniskais stāvoklis un kvalitāte </w:t>
      </w:r>
      <w:r w:rsidRPr="004B0246">
        <w:rPr>
          <w:rFonts w:eastAsia="Times New Roman" w:cs="Times New Roman"/>
          <w:b/>
          <w:bCs/>
          <w:iCs/>
          <w:snapToGrid w:val="0"/>
          <w:kern w:val="0"/>
          <w:lang w:eastAsia="en-US" w:bidi="ar-SA"/>
        </w:rPr>
        <w:t>Pusēm</w:t>
      </w:r>
      <w:r w:rsidRPr="004B0246">
        <w:rPr>
          <w:rFonts w:eastAsia="Times New Roman" w:cs="Times New Roman"/>
          <w:snapToGrid w:val="0"/>
          <w:kern w:val="0"/>
          <w:lang w:eastAsia="en-US" w:bidi="ar-SA"/>
        </w:rPr>
        <w:t xml:space="preserve"> ir zināma un par to nav nekādu pretenziju.</w:t>
      </w:r>
    </w:p>
    <w:p w14:paraId="6CE93C4A" w14:textId="77777777" w:rsidR="003D0A7F" w:rsidRPr="004B0246" w:rsidRDefault="003D0A7F" w:rsidP="003D0A7F">
      <w:pPr>
        <w:tabs>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4ABAD333" w14:textId="77777777" w:rsidR="003D0A7F" w:rsidRPr="004B0246" w:rsidRDefault="003D0A7F" w:rsidP="003D0A7F">
      <w:pPr>
        <w:widowControl/>
        <w:numPr>
          <w:ilvl w:val="0"/>
          <w:numId w:val="2"/>
        </w:num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NOMNIEKA TIES</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BAS UN PIENĀKUMI</w:t>
      </w:r>
    </w:p>
    <w:p w14:paraId="7C453027" w14:textId="77777777" w:rsidR="003D0A7F" w:rsidRPr="004B0246" w:rsidRDefault="003D0A7F" w:rsidP="003D0A7F">
      <w:pPr>
        <w:widowControl/>
        <w:numPr>
          <w:ilvl w:val="1"/>
          <w:numId w:val="2"/>
        </w:numPr>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apņemas Nekustamo īpašumu izmantot tikai tiem mērķiem, kādi ir norādīti šā Līguma 1.2. punktā. Nekustamā īpašuma izmantošanai citiem mērķiem ir nepieciešama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rakstveida piekrišana.</w:t>
      </w:r>
    </w:p>
    <w:p w14:paraId="05554634" w14:textId="77777777" w:rsidR="003D0A7F" w:rsidRPr="004B0246" w:rsidRDefault="003D0A7F" w:rsidP="003D0A7F">
      <w:pPr>
        <w:widowControl/>
        <w:numPr>
          <w:ilvl w:val="1"/>
          <w:numId w:val="5"/>
        </w:numPr>
        <w:tabs>
          <w:tab w:val="left" w:pos="426"/>
        </w:tabs>
        <w:suppressAutoHyphens w:val="0"/>
        <w:ind w:left="567" w:hanging="567"/>
        <w:contextualSpacing/>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savlaicīgi ir jāapmaksā nomas maksa par Nekustamā īpašuma izmantošanu, kā arī visi pārējie maksājumi saskaņā ar šā Līguma noteikumiem.</w:t>
      </w:r>
    </w:p>
    <w:p w14:paraId="3372DA16" w14:textId="77777777" w:rsidR="003D0A7F" w:rsidRPr="004B0246" w:rsidRDefault="003D0A7F" w:rsidP="003D0A7F">
      <w:pPr>
        <w:widowControl/>
        <w:numPr>
          <w:ilvl w:val="1"/>
          <w:numId w:val="5"/>
        </w:numPr>
        <w:tabs>
          <w:tab w:val="left" w:pos="426"/>
        </w:tabs>
        <w:suppressAutoHyphens w:val="0"/>
        <w:ind w:left="426" w:hanging="426"/>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Lietojot Nekustamo īpašumu</w:t>
      </w:r>
      <w:r w:rsidRPr="004B0246">
        <w:rPr>
          <w:rFonts w:eastAsia="Times New Roman" w:cs="Times New Roman"/>
          <w:b/>
          <w:snapToGrid w:val="0"/>
          <w:kern w:val="0"/>
          <w:lang w:eastAsia="en-US" w:bidi="ar-SA"/>
        </w:rPr>
        <w:t>,</w:t>
      </w:r>
      <w:r w:rsidRPr="004B0246">
        <w:rPr>
          <w:rFonts w:eastAsia="Times New Roman" w:cs="Times New Roman"/>
          <w:snapToGrid w:val="0"/>
          <w:kern w:val="0"/>
          <w:lang w:eastAsia="en-US" w:bidi="ar-SA"/>
        </w:rPr>
        <w:t xml:space="preserve">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jāievēro Latvijas Republikas normatīvie akti, valsts iestāžu un pašvaldības noteikumi un lēmumi, kā arī citu kompetentu iestāžu prasības, jāsaņem nepieciešamās atļaujas saimnieciskās darbības veikšanai. </w:t>
      </w:r>
    </w:p>
    <w:p w14:paraId="58254360" w14:textId="77777777" w:rsidR="003D0A7F"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Lietojot Nekustamo īpašumu,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pienākums visā šī Līguma darbības laikā uzturēt to labā darba kārtībā, kā izņēmumu pieļaujot normālu to dabiskās nolietošanās pakāpi, saudzīgi izturēties pret ēku, nepieciešamības gadījumā par saviem līdzekļiem veikt ēkas kārtējo remontu, nomainot nolietotās vai sabojātās </w:t>
      </w:r>
      <w:r w:rsidRPr="004B0246">
        <w:rPr>
          <w:rFonts w:eastAsia="Times New Roman" w:cs="Times New Roman"/>
          <w:snapToGrid w:val="0"/>
          <w:kern w:val="0"/>
          <w:lang w:eastAsia="en-US" w:bidi="ar-SA"/>
        </w:rPr>
        <w:lastRenderedPageBreak/>
        <w:t>detaļas un ievērojot iznomātajā Nekustamajā īpašumā un teritorijā tīrību, sanitārās, drošības tehnikas un ugunsdrošības, vides aizsardzības noteikumus un citu valsts un municipālo dienestu prasību ievērošanu.</w:t>
      </w:r>
    </w:p>
    <w:p w14:paraId="28969B5C"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w:t>
      </w:r>
      <w:r w:rsidRPr="004B0246">
        <w:rPr>
          <w:rFonts w:eastAsia="Times New Roman" w:cs="Times New Roman"/>
          <w:b/>
          <w:bCs/>
          <w:iCs/>
          <w:snapToGrid w:val="0"/>
          <w:kern w:val="0"/>
          <w:lang w:eastAsia="en-US" w:bidi="ar-SA"/>
        </w:rPr>
        <w:t>s</w:t>
      </w:r>
      <w:r w:rsidRPr="004B0246">
        <w:rPr>
          <w:rFonts w:eastAsia="Times New Roman" w:cs="Times New Roman"/>
          <w:snapToGrid w:val="0"/>
          <w:kern w:val="0"/>
          <w:lang w:eastAsia="en-US" w:bidi="ar-SA"/>
        </w:rPr>
        <w:t xml:space="preserve"> var veikt par saviem līdzekļiem Nekustamā īpašumā remontu, rekonstrukciju, renovāciju un drīkst izdarīt tajā gan atdalāmus, gan neatdalāmus uzlabojumus. Kapitālā remonta, rekonstrukcijas vai renovācijas un neatdalāmo uzlabojumu veikšanai, un Telpu pārplānošanai nepieciešama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iepriekšēja rakstiska piekrišana, kā arī darbi jāveic tikai būvnormatīvos noteiktajā kārtībā</w:t>
      </w:r>
    </w:p>
    <w:p w14:paraId="34D2D7F6"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Nomnieks</w:t>
      </w:r>
      <w:r w:rsidRPr="004B0246">
        <w:rPr>
          <w:rFonts w:eastAsia="Times New Roman" w:cs="Times New Roman"/>
          <w:snapToGrid w:val="0"/>
          <w:kern w:val="0"/>
          <w:lang w:eastAsia="en-US" w:bidi="ar-SA"/>
        </w:rPr>
        <w:t xml:space="preserve"> ir atbildīgs par postījumiem, kas Nekustamam īpašumam nodarīti Nomnieka, tā pilnvaroto personu vai darbinieku vainas vai nolaidības dēļ. Avārijas situācijas gadījumā Nomniekam jārīkojas patstāvīgi, veicot neatliekamos pasākumus tās novēršanai un kaitīgo seku samazināšanai, un nekavējoši par to jāziņo Iznomātājam.</w:t>
      </w:r>
    </w:p>
    <w:p w14:paraId="17B3D368"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Nomniekam</w:t>
      </w:r>
      <w:r w:rsidRPr="004B0246">
        <w:rPr>
          <w:rFonts w:eastAsia="Times New Roman" w:cs="Times New Roman"/>
          <w:snapToGrid w:val="0"/>
          <w:kern w:val="0"/>
          <w:lang w:eastAsia="en-US" w:bidi="ar-SA"/>
        </w:rPr>
        <w:t xml:space="preserve"> ir pienākums saglabāt un uzturēt l</w:t>
      </w:r>
      <w:r>
        <w:rPr>
          <w:rFonts w:eastAsia="Times New Roman" w:cs="Times New Roman"/>
          <w:snapToGrid w:val="0"/>
          <w:kern w:val="0"/>
          <w:lang w:eastAsia="en-US" w:bidi="ar-SA"/>
        </w:rPr>
        <w:t>abā stāvoklī Nekustamā īpašumā teritoriju un tajā e</w:t>
      </w:r>
      <w:r w:rsidRPr="004B0246">
        <w:rPr>
          <w:rFonts w:eastAsia="Times New Roman" w:cs="Times New Roman"/>
          <w:snapToGrid w:val="0"/>
          <w:kern w:val="0"/>
          <w:lang w:eastAsia="en-US" w:bidi="ar-SA"/>
        </w:rPr>
        <w:t>sošos ceļus</w:t>
      </w:r>
      <w:r>
        <w:rPr>
          <w:rFonts w:eastAsia="Times New Roman" w:cs="Times New Roman"/>
          <w:snapToGrid w:val="0"/>
          <w:kern w:val="0"/>
          <w:lang w:eastAsia="en-US" w:bidi="ar-SA"/>
        </w:rPr>
        <w:t>,</w:t>
      </w:r>
      <w:r w:rsidRPr="004B0246">
        <w:rPr>
          <w:rFonts w:eastAsia="Times New Roman" w:cs="Times New Roman"/>
          <w:snapToGrid w:val="0"/>
          <w:kern w:val="0"/>
          <w:lang w:eastAsia="en-US" w:bidi="ar-SA"/>
        </w:rPr>
        <w:t xml:space="preserve"> iekārtas, inženiertīklus un komunikācijas.</w:t>
      </w:r>
    </w:p>
    <w:p w14:paraId="68C20ADB"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nedrīkst Nekustamo īpašumu ieķīlāt, vai kā citādi apgrūtināt.</w:t>
      </w:r>
    </w:p>
    <w:p w14:paraId="772757BC"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Nomnieks bez Iznomātāja </w:t>
      </w:r>
      <w:r w:rsidRPr="004B0246">
        <w:rPr>
          <w:rFonts w:eastAsia="Times New Roman" w:cs="Times New Roman"/>
          <w:snapToGrid w:val="0"/>
          <w:kern w:val="0"/>
          <w:lang w:eastAsia="en-US" w:bidi="ar-SA"/>
        </w:rPr>
        <w:t>rakstiskas atļaujas nav tiesīgs nodot lietošanā citām</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personām.</w:t>
      </w:r>
    </w:p>
    <w:p w14:paraId="3B5DC1E1"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šā Līguma darbības termiņam vai arī to laužot,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Nekustamais īpašums ir jānodod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labā stāvoklī (kārtībā) ar visiem tajā veiktajiem neatņemamajiem uzlabojumiem.</w:t>
      </w:r>
    </w:p>
    <w:p w14:paraId="16E3B4E0"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Nododot Nekustamo īpašumu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uz sava rēķina ir jāapmaksā visi izdevumi, kas ir, saistīti ar Nekustamā īpašuma atbrīvošanu, kā arī citi izdevumi, kas </w:t>
      </w:r>
      <w:r w:rsidRPr="004B0246">
        <w:rPr>
          <w:rFonts w:eastAsia="Times New Roman" w:cs="Times New Roman"/>
          <w:b/>
          <w:snapToGrid w:val="0"/>
          <w:kern w:val="0"/>
          <w:lang w:eastAsia="en-US" w:bidi="ar-SA"/>
        </w:rPr>
        <w:t>Pusēm</w:t>
      </w:r>
      <w:r w:rsidRPr="004B0246">
        <w:rPr>
          <w:rFonts w:eastAsia="Times New Roman" w:cs="Times New Roman"/>
          <w:snapToGrid w:val="0"/>
          <w:kern w:val="0"/>
          <w:lang w:eastAsia="en-US" w:bidi="ar-SA"/>
        </w:rPr>
        <w:t xml:space="preserve"> šajā sakarā varētu rasties. </w:t>
      </w:r>
    </w:p>
    <w:p w14:paraId="389EAA93"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Nekustamais īpašums ir jāatbrīvo viena mēneša laikā pēc šā Līguma darbības termiņa beigām vai arī no tā laušanas brīža. Gadījumā, ja viena mēneša laikā no šā Līguma darbības termiņa izbeigšanās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nav atbrīvojis Nekustamo īpašumu, tajās atstātās mantas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xml:space="preserve"> uzskatīs par pamestām, un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tiesības rīkoties ar tām pēc saviem ieskatiem.</w:t>
      </w:r>
    </w:p>
    <w:p w14:paraId="3A02A1E5"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Pārtraucot šo Līgumu, Nekustamā īpašuma nodošana notiek saskaņā ar Nekustamā īpašuma nodošanas – pieņemšanas aktu, kas ir neatņemama šā Līguma sastāvdaļa.</w:t>
      </w:r>
    </w:p>
    <w:p w14:paraId="12099587"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Atstājot Nekustamo īpašumu</w:t>
      </w:r>
      <w:r w:rsidRPr="004B0246">
        <w:rPr>
          <w:rFonts w:eastAsia="Times New Roman" w:cs="Times New Roman"/>
          <w:b/>
          <w:snapToGrid w:val="0"/>
          <w:kern w:val="0"/>
          <w:lang w:eastAsia="en-US" w:bidi="ar-SA"/>
        </w:rPr>
        <w:t>,</w:t>
      </w:r>
      <w:r w:rsidRPr="004B0246">
        <w:rPr>
          <w:rFonts w:eastAsia="Times New Roman" w:cs="Times New Roman"/>
          <w:snapToGrid w:val="0"/>
          <w:kern w:val="0"/>
          <w:lang w:eastAsia="en-US" w:bidi="ar-SA"/>
        </w:rPr>
        <w:t xml:space="preserve"> sakarā ar Līguma termiņa izbeigšanos vai Līguma laušanu,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ir tiesības paņemt līdzi tikai tās viņam piederošās mantas un tikai tos </w:t>
      </w:r>
      <w:r w:rsidRPr="004B0246">
        <w:rPr>
          <w:rFonts w:eastAsia="Times New Roman" w:cs="Times New Roman"/>
          <w:b/>
          <w:snapToGrid w:val="0"/>
          <w:kern w:val="0"/>
          <w:lang w:eastAsia="en-US" w:bidi="ar-SA"/>
        </w:rPr>
        <w:t>Nekustamā īpašuma</w:t>
      </w:r>
      <w:r w:rsidRPr="004B0246">
        <w:rPr>
          <w:rFonts w:eastAsia="Times New Roman" w:cs="Times New Roman"/>
          <w:snapToGrid w:val="0"/>
          <w:kern w:val="0"/>
          <w:lang w:eastAsia="en-US" w:bidi="ar-SA"/>
        </w:rPr>
        <w:t xml:space="preserve"> uzlabojumus, kurus var atdalīt bez Nekustamā īpašuma ārējā izskata un tehniskā stāvokļa bojāšanas. </w:t>
      </w:r>
    </w:p>
    <w:p w14:paraId="14BA0C86" w14:textId="77777777" w:rsidR="003D0A7F" w:rsidRPr="004B0246" w:rsidRDefault="003D0A7F" w:rsidP="003D0A7F">
      <w:pPr>
        <w:widowControl/>
        <w:numPr>
          <w:ilvl w:val="1"/>
          <w:numId w:val="5"/>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Visā šā Līguma darbības laikā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ir atbildīgs par visu to personu rīcību, kuras atrodas Nekustamā īpašumā.</w:t>
      </w:r>
    </w:p>
    <w:p w14:paraId="407F3829" w14:textId="77777777" w:rsidR="003D0A7F" w:rsidRPr="004B0246" w:rsidRDefault="003D0A7F" w:rsidP="003D0A7F">
      <w:pPr>
        <w:tabs>
          <w:tab w:val="left" w:pos="426"/>
        </w:tabs>
        <w:suppressAutoHyphens w:val="0"/>
        <w:jc w:val="both"/>
        <w:rPr>
          <w:rFonts w:eastAsia="Times New Roman" w:cs="Times New Roman"/>
          <w:snapToGrid w:val="0"/>
          <w:kern w:val="0"/>
          <w:lang w:eastAsia="en-US" w:bidi="ar-SA"/>
        </w:rPr>
      </w:pPr>
    </w:p>
    <w:p w14:paraId="6B9A61AC" w14:textId="77777777" w:rsidR="003D0A7F" w:rsidRPr="004B0246" w:rsidRDefault="003D0A7F" w:rsidP="003D0A7F">
      <w:pPr>
        <w:widowControl/>
        <w:numPr>
          <w:ilvl w:val="0"/>
          <w:numId w:val="5"/>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IZNOMĀTĀJA TIES</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BAS UN PIENĀKUMI</w:t>
      </w:r>
    </w:p>
    <w:p w14:paraId="1CA1E917" w14:textId="77777777" w:rsidR="003D0A7F" w:rsidRPr="004B0246" w:rsidRDefault="003D0A7F" w:rsidP="003D0A7F">
      <w:pPr>
        <w:tabs>
          <w:tab w:val="left" w:pos="426"/>
        </w:tabs>
        <w:suppressAutoHyphens w:val="0"/>
        <w:rPr>
          <w:rFonts w:eastAsia="Times New Roman" w:cs="Times New Roman"/>
          <w:b/>
          <w:caps/>
          <w:snapToGrid w:val="0"/>
          <w:kern w:val="0"/>
          <w:lang w:eastAsia="en-US" w:bidi="ar-SA"/>
        </w:rPr>
      </w:pPr>
    </w:p>
    <w:p w14:paraId="0A77D686" w14:textId="77777777" w:rsidR="003D0A7F" w:rsidRPr="004B0246" w:rsidRDefault="003D0A7F" w:rsidP="003D0A7F">
      <w:pPr>
        <w:widowControl/>
        <w:numPr>
          <w:ilvl w:val="1"/>
          <w:numId w:val="4"/>
        </w:numPr>
        <w:tabs>
          <w:tab w:val="left" w:pos="426"/>
        </w:tabs>
        <w:suppressAutoHyphens w:val="0"/>
        <w:ind w:left="567" w:hanging="567"/>
        <w:contextualSpacing/>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 Iznomātajam</w:t>
      </w:r>
      <w:r w:rsidRPr="004B0246">
        <w:rPr>
          <w:rFonts w:eastAsia="Times New Roman" w:cs="Times New Roman"/>
          <w:snapToGrid w:val="0"/>
          <w:kern w:val="0"/>
          <w:lang w:eastAsia="en-US" w:bidi="ar-SA"/>
        </w:rPr>
        <w:t xml:space="preserve"> ir pienākums nodot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lietošanā Nekustamo īpašumu, saskaņā ar šā Līguma nosacījumiem.</w:t>
      </w:r>
    </w:p>
    <w:p w14:paraId="326D8AE1" w14:textId="77777777" w:rsidR="003D0A7F" w:rsidRPr="004B0246" w:rsidRDefault="003D0A7F" w:rsidP="003D0A7F">
      <w:pPr>
        <w:widowControl/>
        <w:numPr>
          <w:ilvl w:val="1"/>
          <w:numId w:val="4"/>
        </w:numPr>
        <w:tabs>
          <w:tab w:val="left" w:pos="426"/>
        </w:tabs>
        <w:suppressAutoHyphens w:val="0"/>
        <w:ind w:left="567"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Šī līguma darbības laikā </w:t>
      </w:r>
      <w:r w:rsidRPr="004B0246">
        <w:rPr>
          <w:rFonts w:eastAsia="Times New Roman" w:cs="Times New Roman"/>
          <w:b/>
          <w:bCs/>
          <w:iCs/>
          <w:snapToGrid w:val="0"/>
          <w:kern w:val="0"/>
          <w:lang w:eastAsia="en-US" w:bidi="ar-SA"/>
        </w:rPr>
        <w:t xml:space="preserve">Iznomātājs </w:t>
      </w:r>
      <w:r w:rsidRPr="004B0246">
        <w:rPr>
          <w:rFonts w:eastAsia="Times New Roman" w:cs="Times New Roman"/>
          <w:snapToGrid w:val="0"/>
          <w:kern w:val="0"/>
          <w:lang w:eastAsia="en-US" w:bidi="ar-SA"/>
        </w:rPr>
        <w:t>apņemas netraucēt</w:t>
      </w:r>
      <w:r w:rsidRPr="004B0246">
        <w:rPr>
          <w:rFonts w:eastAsia="Times New Roman" w:cs="Times New Roman"/>
          <w:b/>
          <w:bCs/>
          <w:iCs/>
          <w:snapToGrid w:val="0"/>
          <w:kern w:val="0"/>
          <w:lang w:eastAsia="en-US" w:bidi="ar-SA"/>
        </w:rPr>
        <w:t xml:space="preserve"> Nomniekam</w:t>
      </w:r>
      <w:r w:rsidRPr="004B0246">
        <w:rPr>
          <w:rFonts w:eastAsia="Times New Roman" w:cs="Times New Roman"/>
          <w:b/>
          <w:bCs/>
          <w:i/>
          <w:iCs/>
          <w:snapToGrid w:val="0"/>
          <w:kern w:val="0"/>
          <w:lang w:eastAsia="en-US" w:bidi="ar-SA"/>
        </w:rPr>
        <w:t xml:space="preserve"> </w:t>
      </w:r>
      <w:r w:rsidRPr="004B0246">
        <w:rPr>
          <w:rFonts w:eastAsia="Times New Roman" w:cs="Times New Roman"/>
          <w:snapToGrid w:val="0"/>
          <w:kern w:val="0"/>
          <w:lang w:eastAsia="en-US" w:bidi="ar-SA"/>
        </w:rPr>
        <w:t>izmantot Nekustamo īpašumu</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 šī līguma 1.2. punktā minētajam mērķim.</w:t>
      </w:r>
    </w:p>
    <w:p w14:paraId="2F75960F"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šī Līguma darbības termiņam vai to laužot, </w:t>
      </w:r>
      <w:r w:rsidRPr="004B0246">
        <w:rPr>
          <w:rFonts w:eastAsia="Times New Roman" w:cs="Times New Roman"/>
          <w:b/>
          <w:bCs/>
          <w:iCs/>
          <w:snapToGrid w:val="0"/>
          <w:kern w:val="0"/>
          <w:lang w:eastAsia="en-US" w:bidi="ar-SA"/>
        </w:rPr>
        <w:t>Iznomātājam</w:t>
      </w:r>
      <w:r w:rsidRPr="004B0246">
        <w:rPr>
          <w:rFonts w:eastAsia="Times New Roman" w:cs="Times New Roman"/>
          <w:snapToGrid w:val="0"/>
          <w:kern w:val="0"/>
          <w:lang w:eastAsia="en-US" w:bidi="ar-SA"/>
        </w:rPr>
        <w:t xml:space="preserve"> ir jāpieņem Nekustamais īpašums no </w:t>
      </w:r>
      <w:r w:rsidRPr="004B0246">
        <w:rPr>
          <w:rFonts w:eastAsia="Times New Roman" w:cs="Times New Roman"/>
          <w:b/>
          <w:bCs/>
          <w:iCs/>
          <w:snapToGrid w:val="0"/>
          <w:kern w:val="0"/>
          <w:lang w:eastAsia="en-US" w:bidi="ar-SA"/>
        </w:rPr>
        <w:t>Nomnieka</w:t>
      </w:r>
      <w:r w:rsidRPr="004B0246">
        <w:rPr>
          <w:rFonts w:eastAsia="Times New Roman" w:cs="Times New Roman"/>
          <w:snapToGrid w:val="0"/>
          <w:kern w:val="0"/>
          <w:lang w:eastAsia="en-US" w:bidi="ar-SA"/>
        </w:rPr>
        <w:t xml:space="preserve">, saskaņā ar nodošanas – pieņemšanas aktu, ar noteikumu, nodošanas brīdī Nekustamā īpašuma stāvoklis pilnībā atbilst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prasībām.</w:t>
      </w:r>
    </w:p>
    <w:p w14:paraId="4D0A7964"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bCs/>
          <w:iCs/>
          <w:snapToGrid w:val="0"/>
          <w:kern w:val="0"/>
          <w:lang w:eastAsia="en-US" w:bidi="ar-SA"/>
        </w:rPr>
        <w:lastRenderedPageBreak/>
        <w:t xml:space="preserve">Iznomātājam </w:t>
      </w:r>
      <w:r w:rsidRPr="004B0246">
        <w:rPr>
          <w:rFonts w:eastAsia="Times New Roman" w:cs="Times New Roman"/>
          <w:snapToGrid w:val="0"/>
          <w:kern w:val="0"/>
          <w:lang w:eastAsia="en-US" w:bidi="ar-SA"/>
        </w:rPr>
        <w:t xml:space="preserve">ir tiesības jebkurā laikā, brīdinot par to </w:t>
      </w:r>
      <w:r w:rsidRPr="004B0246">
        <w:rPr>
          <w:rFonts w:eastAsia="Times New Roman" w:cs="Times New Roman"/>
          <w:b/>
          <w:bCs/>
          <w:iCs/>
          <w:snapToGrid w:val="0"/>
          <w:kern w:val="0"/>
          <w:lang w:eastAsia="en-US" w:bidi="ar-SA"/>
        </w:rPr>
        <w:t>Nomnieku</w:t>
      </w:r>
      <w:r w:rsidRPr="004B0246">
        <w:rPr>
          <w:rFonts w:eastAsia="Times New Roman" w:cs="Times New Roman"/>
          <w:snapToGrid w:val="0"/>
          <w:kern w:val="0"/>
          <w:lang w:eastAsia="en-US" w:bidi="ar-SA"/>
        </w:rPr>
        <w:t xml:space="preserve">, veikt vispārēju Nekustamā īpašuma apskati, lai pārbaudītu šī Līguma nosacījumu izpildi, un citos gadījumos, ja tas ir nepieciešams </w:t>
      </w:r>
      <w:r w:rsidRPr="004B0246">
        <w:rPr>
          <w:rFonts w:eastAsia="Times New Roman" w:cs="Times New Roman"/>
          <w:b/>
          <w:bCs/>
          <w:iCs/>
          <w:snapToGrid w:val="0"/>
          <w:kern w:val="0"/>
          <w:lang w:eastAsia="en-US" w:bidi="ar-SA"/>
        </w:rPr>
        <w:t>Iznomātājam</w:t>
      </w:r>
      <w:r w:rsidRPr="004B0246">
        <w:rPr>
          <w:rFonts w:eastAsia="Times New Roman" w:cs="Times New Roman"/>
          <w:snapToGrid w:val="0"/>
          <w:kern w:val="0"/>
          <w:lang w:eastAsia="en-US" w:bidi="ar-SA"/>
        </w:rPr>
        <w:t>.</w:t>
      </w:r>
    </w:p>
    <w:p w14:paraId="25DFD728"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pienākums pieņemt nomas maksu saskaņā ar šo Līgumu.</w:t>
      </w:r>
    </w:p>
    <w:p w14:paraId="174DED9B"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Nepieciešamības gadījumā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tiesības patstāvīgi veikt Nekustamā īpašuma</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remontu. Šajā gadījumā </w:t>
      </w: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apmaksā veiktos izdevumus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saskaņā ar iesniegtajiem rēķiniem.</w:t>
      </w:r>
    </w:p>
    <w:p w14:paraId="23A0FF25" w14:textId="77777777" w:rsidR="003D0A7F" w:rsidRPr="004B0246" w:rsidRDefault="003D0A7F" w:rsidP="003D0A7F">
      <w:pPr>
        <w:tabs>
          <w:tab w:val="left" w:pos="397"/>
          <w:tab w:val="left" w:pos="426"/>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lang w:eastAsia="en-US" w:bidi="ar-SA"/>
        </w:rPr>
      </w:pPr>
    </w:p>
    <w:p w14:paraId="7268EBE1" w14:textId="77777777" w:rsidR="003D0A7F" w:rsidRPr="004B0246" w:rsidRDefault="003D0A7F" w:rsidP="003D0A7F">
      <w:pPr>
        <w:widowControl/>
        <w:numPr>
          <w:ilvl w:val="0"/>
          <w:numId w:val="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NORĒĶINU KĀRT</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3E2E14D8" w14:textId="77777777" w:rsidR="003D0A7F" w:rsidRPr="004B0246" w:rsidRDefault="003D0A7F" w:rsidP="003D0A7F">
      <w:pPr>
        <w:tabs>
          <w:tab w:val="left" w:pos="426"/>
        </w:tabs>
        <w:suppressAutoHyphens w:val="0"/>
        <w:rPr>
          <w:rFonts w:eastAsia="Times New Roman" w:cs="Times New Roman"/>
          <w:b/>
          <w:caps/>
          <w:snapToGrid w:val="0"/>
          <w:kern w:val="0"/>
          <w:lang w:eastAsia="en-US" w:bidi="ar-SA"/>
        </w:rPr>
      </w:pPr>
    </w:p>
    <w:p w14:paraId="08E270EC"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par Nekustamā īpašuma izmantošanu maksā nomas maksu EUR (eiro)</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mēnesī un PVN 21% EUR (eiro  centi), kopā </w:t>
      </w:r>
      <w:r w:rsidRPr="004B0246">
        <w:rPr>
          <w:rFonts w:eastAsia="Times New Roman" w:cs="Times New Roman"/>
          <w:b/>
          <w:snapToGrid w:val="0"/>
          <w:kern w:val="0"/>
          <w:lang w:eastAsia="en-US" w:bidi="ar-SA"/>
        </w:rPr>
        <w:t xml:space="preserve">EUR </w:t>
      </w:r>
      <w:r w:rsidRPr="004B0246">
        <w:rPr>
          <w:rFonts w:eastAsia="Times New Roman" w:cs="Times New Roman"/>
          <w:snapToGrid w:val="0"/>
          <w:kern w:val="0"/>
          <w:lang w:eastAsia="en-US" w:bidi="ar-SA"/>
        </w:rPr>
        <w:t>(eiro   centi)</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mēnesī.</w:t>
      </w:r>
      <w:r w:rsidRPr="004B0246">
        <w:rPr>
          <w:rFonts w:eastAsia="Times New Roman" w:cs="Times New Roman"/>
          <w:b/>
          <w:snapToGrid w:val="0"/>
          <w:kern w:val="0"/>
          <w:lang w:eastAsia="en-US" w:bidi="ar-SA"/>
        </w:rPr>
        <w:t xml:space="preserve"> </w:t>
      </w:r>
    </w:p>
    <w:p w14:paraId="7212C807"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Nomas maksu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maksā skaidrā naudā Alojas </w:t>
      </w:r>
      <w:r>
        <w:rPr>
          <w:rFonts w:eastAsia="Times New Roman" w:cs="Times New Roman"/>
          <w:kern w:val="0"/>
          <w:lang w:eastAsia="lv-LV" w:bidi="ar-SA"/>
        </w:rPr>
        <w:t>administrācijas</w:t>
      </w:r>
      <w:r w:rsidRPr="004B0246">
        <w:rPr>
          <w:rFonts w:eastAsia="Times New Roman" w:cs="Times New Roman"/>
          <w:kern w:val="0"/>
          <w:lang w:eastAsia="lv-LV" w:bidi="ar-SA"/>
        </w:rPr>
        <w:t xml:space="preserve"> kasē vai ar pārskaitījumu Alojas </w:t>
      </w:r>
      <w:r>
        <w:rPr>
          <w:rFonts w:eastAsia="Times New Roman" w:cs="Times New Roman"/>
          <w:kern w:val="0"/>
          <w:lang w:eastAsia="lv-LV" w:bidi="ar-SA"/>
        </w:rPr>
        <w:t>administrācijas</w:t>
      </w:r>
      <w:r w:rsidRPr="004B0246">
        <w:rPr>
          <w:rFonts w:eastAsia="Times New Roman" w:cs="Times New Roman"/>
          <w:kern w:val="0"/>
          <w:lang w:eastAsia="lv-LV" w:bidi="ar-SA"/>
        </w:rPr>
        <w:t xml:space="preserve"> norēķinu kontā Nr.LV12HABA0551026085817, par Nekustamu īpašumu izmantošanu katru mēnesi līdz norēķina mēneša 20. (divdesmitajam) datumam. </w:t>
      </w:r>
    </w:p>
    <w:p w14:paraId="55909A85"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b/>
          <w:kern w:val="0"/>
          <w:lang w:eastAsia="lv-LV" w:bidi="ar-SA"/>
        </w:rPr>
        <w:t>Saskaņā</w:t>
      </w:r>
      <w:r w:rsidRPr="004B0246">
        <w:rPr>
          <w:rFonts w:eastAsia="Times New Roman" w:cs="Times New Roman"/>
          <w:kern w:val="0"/>
          <w:lang w:eastAsia="lv-LV" w:bidi="ar-SA"/>
        </w:rPr>
        <w:t xml:space="preserve"> ar 2018. gada 22. februāra Ministru kabineta noteikumu Nr.97 “Publiskas personas mantas iznomāšanas noteikumi” 80. punktu papildus līguma 4.1. noteiktajai nomas maksai Nomnieks kompensē Iznomātājam pieaicinātā neatkarīgā vērtētāja atlīdzības summu </w:t>
      </w:r>
      <w:r w:rsidRPr="004B0246">
        <w:rPr>
          <w:rFonts w:eastAsia="Times New Roman" w:cs="Times New Roman"/>
          <w:b/>
          <w:kern w:val="0"/>
          <w:lang w:eastAsia="lv-LV" w:bidi="ar-SA"/>
        </w:rPr>
        <w:t xml:space="preserve">EUR </w:t>
      </w:r>
      <w:r>
        <w:rPr>
          <w:rFonts w:eastAsia="Times New Roman" w:cs="Times New Roman"/>
          <w:b/>
          <w:kern w:val="0"/>
          <w:lang w:eastAsia="lv-LV" w:bidi="ar-SA"/>
        </w:rPr>
        <w:t>60,50</w:t>
      </w:r>
      <w:r w:rsidRPr="004B0246">
        <w:rPr>
          <w:rFonts w:eastAsia="Times New Roman" w:cs="Times New Roman"/>
          <w:kern w:val="0"/>
          <w:lang w:eastAsia="lv-LV" w:bidi="ar-SA"/>
        </w:rPr>
        <w:t xml:space="preserve"> (</w:t>
      </w:r>
      <w:r>
        <w:rPr>
          <w:rFonts w:eastAsia="Times New Roman" w:cs="Times New Roman"/>
          <w:kern w:val="0"/>
          <w:lang w:eastAsia="lv-LV" w:bidi="ar-SA"/>
        </w:rPr>
        <w:t>seš</w:t>
      </w:r>
      <w:r w:rsidRPr="004B0246">
        <w:rPr>
          <w:rFonts w:eastAsia="Times New Roman" w:cs="Times New Roman"/>
          <w:kern w:val="0"/>
          <w:lang w:eastAsia="lv-LV" w:bidi="ar-SA"/>
        </w:rPr>
        <w:t>desmit eiro</w:t>
      </w:r>
      <w:r>
        <w:rPr>
          <w:rFonts w:eastAsia="Times New Roman" w:cs="Times New Roman"/>
          <w:kern w:val="0"/>
          <w:lang w:eastAsia="lv-LV" w:bidi="ar-SA"/>
        </w:rPr>
        <w:t xml:space="preserve"> un 50 centi</w:t>
      </w:r>
      <w:r w:rsidRPr="004B0246">
        <w:rPr>
          <w:rFonts w:eastAsia="Times New Roman" w:cs="Times New Roman"/>
          <w:kern w:val="0"/>
          <w:lang w:eastAsia="lv-LV" w:bidi="ar-SA"/>
        </w:rPr>
        <w:t>) apmērā</w:t>
      </w:r>
    </w:p>
    <w:p w14:paraId="2784C266"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saskaņā ar likuma “Publiskas personas finanšu līdzekļu un mantas izšķērdēšanas novēršanas likums” 6.</w:t>
      </w:r>
      <w:r w:rsidRPr="004B0246">
        <w:rPr>
          <w:rFonts w:eastAsia="Times New Roman" w:cs="Times New Roman"/>
          <w:snapToGrid w:val="0"/>
          <w:kern w:val="0"/>
          <w:vertAlign w:val="superscript"/>
          <w:lang w:eastAsia="en-US" w:bidi="ar-SA"/>
        </w:rPr>
        <w:t>1</w:t>
      </w:r>
      <w:r w:rsidRPr="004B0246">
        <w:rPr>
          <w:rFonts w:eastAsia="Times New Roman" w:cs="Times New Roman"/>
          <w:snapToGrid w:val="0"/>
          <w:kern w:val="0"/>
          <w:lang w:eastAsia="en-US" w:bidi="ar-SA"/>
        </w:rPr>
        <w:t xml:space="preserve"> pantu un 20.02.2018. MK noteikumu Nr.97 “Publiskas personas mantas iznomāšanas noteikumi” 99. un 101. punktu ir tiesības, rakstiski nosūtot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attiecīgu paziņojumu, vienpusēji mainīt nomas maksas apmēru bez grozījumu izdarīšanas līgumā. </w:t>
      </w:r>
    </w:p>
    <w:p w14:paraId="2B2293FB"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patstāvīgi apmaksā visus nodokļus, nodevas un iespējamus līgumsodus un soda naudas, kas saistītas ar viņa darbību </w:t>
      </w:r>
      <w:r w:rsidRPr="004B0246">
        <w:rPr>
          <w:rFonts w:eastAsia="Times New Roman" w:cs="Times New Roman"/>
          <w:b/>
          <w:snapToGrid w:val="0"/>
          <w:kern w:val="0"/>
          <w:lang w:eastAsia="en-US" w:bidi="ar-SA"/>
        </w:rPr>
        <w:t>Nekustamā īpašumā</w:t>
      </w:r>
      <w:r w:rsidRPr="004B0246">
        <w:rPr>
          <w:rFonts w:eastAsia="Times New Roman" w:cs="Times New Roman"/>
          <w:snapToGrid w:val="0"/>
          <w:kern w:val="0"/>
          <w:lang w:eastAsia="en-US" w:bidi="ar-SA"/>
        </w:rPr>
        <w:t xml:space="preserve">. </w:t>
      </w:r>
    </w:p>
    <w:p w14:paraId="6893BE40" w14:textId="77777777" w:rsidR="003D0A7F" w:rsidRPr="004B0246" w:rsidRDefault="003D0A7F" w:rsidP="003D0A7F">
      <w:pPr>
        <w:tabs>
          <w:tab w:val="left" w:pos="426"/>
        </w:tabs>
        <w:suppressAutoHyphens w:val="0"/>
        <w:jc w:val="both"/>
        <w:rPr>
          <w:rFonts w:eastAsia="Times New Roman" w:cs="Times New Roman"/>
          <w:snapToGrid w:val="0"/>
          <w:kern w:val="0"/>
          <w:lang w:eastAsia="en-US" w:bidi="ar-SA"/>
        </w:rPr>
      </w:pPr>
    </w:p>
    <w:p w14:paraId="06F694B1" w14:textId="77777777" w:rsidR="003D0A7F" w:rsidRPr="004B0246" w:rsidRDefault="003D0A7F" w:rsidP="003D0A7F">
      <w:pPr>
        <w:widowControl/>
        <w:numPr>
          <w:ilvl w:val="0"/>
          <w:numId w:val="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L</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GUMA DarBĪBAS TERMIŅŠ, TĀ GROZ</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 xml:space="preserve">ŠANAS, PAPILDINĀŠANAS </w:t>
      </w:r>
      <w:r w:rsidRPr="004B0246">
        <w:rPr>
          <w:rFonts w:eastAsia="Times New Roman" w:cs="Times New Roman"/>
          <w:b/>
          <w:caps/>
          <w:snapToGrid w:val="0"/>
          <w:kern w:val="0"/>
          <w:lang w:eastAsia="en-US" w:bidi="ar-SA"/>
        </w:rPr>
        <w:br/>
        <w:t>UN LAUŠANAS KĀRT</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3CB2EBF2" w14:textId="77777777" w:rsidR="003D0A7F" w:rsidRPr="004B0246" w:rsidRDefault="003D0A7F" w:rsidP="003D0A7F">
      <w:pPr>
        <w:tabs>
          <w:tab w:val="left" w:pos="426"/>
        </w:tabs>
        <w:suppressAutoHyphens w:val="0"/>
        <w:rPr>
          <w:rFonts w:eastAsia="Times New Roman" w:cs="Times New Roman"/>
          <w:b/>
          <w:caps/>
          <w:snapToGrid w:val="0"/>
          <w:kern w:val="0"/>
          <w:lang w:eastAsia="en-US" w:bidi="ar-SA"/>
        </w:rPr>
      </w:pPr>
    </w:p>
    <w:p w14:paraId="37126BBF"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Šis Līgums stājas spēkā ar tā parakstīšanas brīdi un ir spēkā līdz 20</w:t>
      </w:r>
      <w:r>
        <w:rPr>
          <w:rFonts w:eastAsia="Times New Roman" w:cs="Times New Roman"/>
          <w:snapToGrid w:val="0"/>
          <w:kern w:val="0"/>
          <w:lang w:eastAsia="en-US" w:bidi="ar-SA"/>
        </w:rPr>
        <w:t>_____</w:t>
      </w:r>
      <w:r w:rsidRPr="004B0246">
        <w:rPr>
          <w:rFonts w:eastAsia="Times New Roman" w:cs="Times New Roman"/>
          <w:snapToGrid w:val="0"/>
          <w:kern w:val="0"/>
          <w:lang w:eastAsia="en-US" w:bidi="ar-SA"/>
        </w:rPr>
        <w:t xml:space="preserve">.gada __________________.  </w:t>
      </w:r>
    </w:p>
    <w:p w14:paraId="58BC4724"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Līgumu var grozīt, papildināt un pirms termiņa lauzt pēc visu </w:t>
      </w:r>
      <w:r w:rsidRPr="004B0246">
        <w:rPr>
          <w:rFonts w:eastAsia="Times New Roman" w:cs="Times New Roman"/>
          <w:b/>
          <w:bCs/>
          <w:iCs/>
          <w:snapToGrid w:val="0"/>
          <w:kern w:val="0"/>
          <w:lang w:eastAsia="en-US" w:bidi="ar-SA"/>
        </w:rPr>
        <w:t>Pušu</w:t>
      </w:r>
      <w:r w:rsidRPr="004B0246">
        <w:rPr>
          <w:rFonts w:eastAsia="Times New Roman" w:cs="Times New Roman"/>
          <w:snapToGrid w:val="0"/>
          <w:kern w:val="0"/>
          <w:lang w:eastAsia="en-US" w:bidi="ar-SA"/>
        </w:rPr>
        <w:t xml:space="preserve"> rakstiskas vienošanās, kas tiek pievienotas šim Līgumam un ir šī Līguma neatņemama sastāvdaļa.</w:t>
      </w:r>
    </w:p>
    <w:p w14:paraId="4A02183A"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var vienpusēji lauzt Līgumu pirms termiņa, par to rakstiski brīdinot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30 (trīsdesmit) dienas iepriekš pirms paredzamās Līguma laušanas.</w:t>
      </w:r>
    </w:p>
    <w:p w14:paraId="4D685557"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vienpusēji var lauzt šo Līgumu pirms laika, par to rakstiski brīdinot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30 (trīsdesmit) dienas iepriekš pirms paredzamās Līguma laušanas, ja:</w:t>
      </w:r>
    </w:p>
    <w:p w14:paraId="369ED681" w14:textId="77777777" w:rsidR="003D0A7F" w:rsidRPr="004B0246" w:rsidRDefault="003D0A7F" w:rsidP="003D0A7F">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Nomnieka</w:t>
      </w:r>
      <w:r w:rsidRPr="004B0246">
        <w:rPr>
          <w:rFonts w:eastAsia="Times New Roman" w:cs="Times New Roman"/>
          <w:snapToGrid w:val="0"/>
          <w:kern w:val="0"/>
          <w:lang w:eastAsia="en-US" w:bidi="ar-SA"/>
        </w:rPr>
        <w:t xml:space="preserve"> darbības dēļ tiek bojāts nomā nodotais Nekustamais īpašums;</w:t>
      </w:r>
    </w:p>
    <w:p w14:paraId="0697DBEC" w14:textId="77777777" w:rsidR="003D0A7F" w:rsidRPr="004B0246" w:rsidRDefault="003D0A7F" w:rsidP="003D0A7F">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izmanto Nekustamo īpašumu mērķiem, kādi nav paredzēti šajā Līgumā;</w:t>
      </w:r>
    </w:p>
    <w:p w14:paraId="0ADCA409" w14:textId="77777777" w:rsidR="003D0A7F" w:rsidRPr="004B0246" w:rsidRDefault="003D0A7F" w:rsidP="003D0A7F">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patvaļīgi, bez saskaņošanas ar </w:t>
      </w:r>
      <w:r w:rsidRPr="004B0246">
        <w:rPr>
          <w:rFonts w:eastAsia="Times New Roman" w:cs="Times New Roman"/>
          <w:b/>
          <w:snapToGrid w:val="0"/>
          <w:kern w:val="0"/>
          <w:lang w:eastAsia="en-US" w:bidi="ar-SA"/>
        </w:rPr>
        <w:t>Iznomātāju</w:t>
      </w:r>
      <w:r w:rsidRPr="004B0246">
        <w:rPr>
          <w:rFonts w:eastAsia="Times New Roman" w:cs="Times New Roman"/>
          <w:snapToGrid w:val="0"/>
          <w:kern w:val="0"/>
          <w:lang w:eastAsia="en-US" w:bidi="ar-SA"/>
        </w:rPr>
        <w:t xml:space="preserve"> vai arī pārkāpjot attiecīgos normatīvos aktus, veic Nekustamā īpašuma rekonstrukciju vai pārveidošanu;</w:t>
      </w:r>
    </w:p>
    <w:p w14:paraId="4D8DA2B1" w14:textId="77777777" w:rsidR="003D0A7F" w:rsidRPr="004B0246" w:rsidRDefault="003D0A7F" w:rsidP="003D0A7F">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bez </w:t>
      </w:r>
      <w:r w:rsidRPr="004B0246">
        <w:rPr>
          <w:rFonts w:eastAsia="Times New Roman" w:cs="Times New Roman"/>
          <w:b/>
          <w:snapToGrid w:val="0"/>
          <w:kern w:val="0"/>
          <w:lang w:eastAsia="en-US" w:bidi="ar-SA"/>
        </w:rPr>
        <w:t>Iznomātāja</w:t>
      </w:r>
      <w:r w:rsidRPr="004B0246">
        <w:rPr>
          <w:rFonts w:eastAsia="Times New Roman" w:cs="Times New Roman"/>
          <w:snapToGrid w:val="0"/>
          <w:kern w:val="0"/>
          <w:lang w:eastAsia="en-US" w:bidi="ar-SA"/>
        </w:rPr>
        <w:t xml:space="preserve"> rakstveida atļaujas nodod Nekustamo īpašumu apakšnomā;</w:t>
      </w:r>
    </w:p>
    <w:p w14:paraId="4DA74DB2" w14:textId="77777777" w:rsidR="003D0A7F" w:rsidRPr="004B0246" w:rsidRDefault="003D0A7F" w:rsidP="003D0A7F">
      <w:pPr>
        <w:widowControl/>
        <w:numPr>
          <w:ilvl w:val="2"/>
          <w:numId w:val="4"/>
        </w:numPr>
        <w:tabs>
          <w:tab w:val="left" w:pos="284"/>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Nomnieks</w:t>
      </w:r>
      <w:r w:rsidRPr="004B0246">
        <w:rPr>
          <w:rFonts w:eastAsia="Times New Roman" w:cs="Times New Roman"/>
          <w:snapToGrid w:val="0"/>
          <w:kern w:val="0"/>
          <w:lang w:eastAsia="en-US" w:bidi="ar-SA"/>
        </w:rPr>
        <w:t xml:space="preserve"> ir pieļāvis kāda šajā Līguma paredzēto maksājumu kavējumu ilgāk par 90 (deviņdesmit) kalendārām dienām;</w:t>
      </w:r>
    </w:p>
    <w:p w14:paraId="265C86FF" w14:textId="77777777" w:rsidR="003D0A7F" w:rsidRPr="004B0246" w:rsidRDefault="003D0A7F" w:rsidP="003D0A7F">
      <w:pPr>
        <w:widowControl/>
        <w:numPr>
          <w:ilvl w:val="2"/>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lastRenderedPageBreak/>
        <w:t xml:space="preserve">citos gadījumos, kad ļaunprātīgi netiek izpildīti Līguma noteikumi un šis apstāklis dod </w:t>
      </w:r>
      <w:r w:rsidRPr="004B0246">
        <w:rPr>
          <w:rFonts w:eastAsia="Times New Roman" w:cs="Times New Roman"/>
          <w:b/>
          <w:snapToGrid w:val="0"/>
          <w:kern w:val="0"/>
          <w:lang w:eastAsia="en-US" w:bidi="ar-SA"/>
        </w:rPr>
        <w:t xml:space="preserve">Izmantotājam </w:t>
      </w:r>
      <w:r w:rsidRPr="004B0246">
        <w:rPr>
          <w:rFonts w:eastAsia="Times New Roman" w:cs="Times New Roman"/>
          <w:snapToGrid w:val="0"/>
          <w:kern w:val="0"/>
          <w:lang w:eastAsia="en-US" w:bidi="ar-SA"/>
        </w:rPr>
        <w:t xml:space="preserve">pamatu uzskatīt, ka </w:t>
      </w:r>
      <w:r w:rsidRPr="004B0246">
        <w:rPr>
          <w:rFonts w:eastAsia="Times New Roman" w:cs="Times New Roman"/>
          <w:b/>
          <w:snapToGrid w:val="0"/>
          <w:kern w:val="0"/>
          <w:lang w:eastAsia="en-US" w:bidi="ar-SA"/>
        </w:rPr>
        <w:t>Iznomātājs</w:t>
      </w:r>
      <w:r w:rsidRPr="004B0246">
        <w:rPr>
          <w:rFonts w:eastAsia="Times New Roman" w:cs="Times New Roman"/>
          <w:snapToGrid w:val="0"/>
          <w:kern w:val="0"/>
          <w:lang w:eastAsia="en-US" w:bidi="ar-SA"/>
        </w:rPr>
        <w:t xml:space="preserve"> nevar paļauties uz saistību izpildīšanu nākotnē.</w:t>
      </w:r>
    </w:p>
    <w:p w14:paraId="46B3BC9A"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Gadījumos, kuri nav paredzēti šajā Līgumā, tas var tikt lauzts tikai kārtībā, ko īpaši paredz LR spēkā esošie normatīvie akti.</w:t>
      </w:r>
    </w:p>
    <w:p w14:paraId="78574339"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Beidzoties šī Līguma termiņam, </w:t>
      </w:r>
      <w:r w:rsidRPr="004B0246">
        <w:rPr>
          <w:rFonts w:eastAsia="Times New Roman" w:cs="Times New Roman"/>
          <w:b/>
          <w:bCs/>
          <w:snapToGrid w:val="0"/>
          <w:kern w:val="0"/>
          <w:lang w:eastAsia="en-US" w:bidi="ar-SA"/>
        </w:rPr>
        <w:t>Nomniekam</w:t>
      </w:r>
      <w:r w:rsidRPr="004B0246">
        <w:rPr>
          <w:rFonts w:eastAsia="Times New Roman" w:cs="Times New Roman"/>
          <w:snapToGrid w:val="0"/>
          <w:kern w:val="0"/>
          <w:lang w:eastAsia="en-US" w:bidi="ar-SA"/>
        </w:rPr>
        <w:t>, ja viņš nav pārkāpis šī Līguma noteikumus, ir tiesības prasīt Līguma pagarināšanu uz jaunu termiņu.</w:t>
      </w:r>
    </w:p>
    <w:p w14:paraId="46BAD565" w14:textId="77777777" w:rsidR="003D0A7F" w:rsidRPr="004B0246" w:rsidRDefault="003D0A7F" w:rsidP="003D0A7F">
      <w:pPr>
        <w:tabs>
          <w:tab w:val="left" w:pos="426"/>
        </w:tabs>
        <w:suppressAutoHyphens w:val="0"/>
        <w:jc w:val="both"/>
        <w:rPr>
          <w:rFonts w:eastAsia="Times New Roman" w:cs="Times New Roman"/>
          <w:snapToGrid w:val="0"/>
          <w:kern w:val="0"/>
          <w:lang w:eastAsia="en-US" w:bidi="ar-SA"/>
        </w:rPr>
      </w:pPr>
    </w:p>
    <w:p w14:paraId="08996EEB" w14:textId="77777777" w:rsidR="003D0A7F" w:rsidRPr="004B0246" w:rsidRDefault="003D0A7F" w:rsidP="003D0A7F">
      <w:pPr>
        <w:widowControl/>
        <w:numPr>
          <w:ilvl w:val="0"/>
          <w:numId w:val="4"/>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STR</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DU ATRISINĀŠANA UN PUŠU ATBILD</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BA</w:t>
      </w:r>
    </w:p>
    <w:p w14:paraId="0140DE14" w14:textId="77777777" w:rsidR="003D0A7F" w:rsidRPr="004B0246" w:rsidRDefault="003D0A7F" w:rsidP="003D0A7F">
      <w:pPr>
        <w:tabs>
          <w:tab w:val="left" w:pos="426"/>
        </w:tabs>
        <w:suppressAutoHyphens w:val="0"/>
        <w:rPr>
          <w:rFonts w:eastAsia="Times New Roman" w:cs="Times New Roman"/>
          <w:b/>
          <w:caps/>
          <w:snapToGrid w:val="0"/>
          <w:kern w:val="0"/>
          <w:lang w:eastAsia="en-US" w:bidi="ar-SA"/>
        </w:rPr>
      </w:pPr>
    </w:p>
    <w:p w14:paraId="30945B4A"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Strīdi, kas rodas starp </w:t>
      </w:r>
      <w:r w:rsidRPr="004B0246">
        <w:rPr>
          <w:rFonts w:eastAsia="Times New Roman" w:cs="Times New Roman"/>
          <w:b/>
          <w:bCs/>
          <w:iCs/>
          <w:kern w:val="0"/>
          <w:lang w:eastAsia="lv-LV" w:bidi="ar-SA"/>
        </w:rPr>
        <w:t>Pusēm</w:t>
      </w:r>
      <w:r w:rsidRPr="004B0246">
        <w:rPr>
          <w:rFonts w:eastAsia="Times New Roman" w:cs="Times New Roman"/>
          <w:kern w:val="0"/>
          <w:lang w:eastAsia="lv-LV" w:bidi="ar-SA"/>
        </w:rPr>
        <w:t xml:space="preserve">, tiek risināti savstarpēju pārrunu ceļā. Ja </w:t>
      </w:r>
      <w:r w:rsidRPr="004B0246">
        <w:rPr>
          <w:rFonts w:eastAsia="Times New Roman" w:cs="Times New Roman"/>
          <w:b/>
          <w:bCs/>
          <w:iCs/>
          <w:kern w:val="0"/>
          <w:lang w:eastAsia="lv-LV" w:bidi="ar-SA"/>
        </w:rPr>
        <w:t>Puses</w:t>
      </w:r>
      <w:r w:rsidRPr="004B0246">
        <w:rPr>
          <w:rFonts w:eastAsia="Times New Roman" w:cs="Times New Roman"/>
          <w:kern w:val="0"/>
          <w:lang w:eastAsia="lv-LV" w:bidi="ar-SA"/>
        </w:rPr>
        <w:t xml:space="preserve"> 2 (divu) mēnešu laikā strīdīgos jautājumos nespēj vienoties pārrunu ceļā, tad strīdu izskata Latvijas Republikas tiesu instancēs.</w:t>
      </w:r>
    </w:p>
    <w:p w14:paraId="467EFE4D"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b/>
          <w:bCs/>
          <w:iCs/>
          <w:kern w:val="0"/>
          <w:lang w:eastAsia="lv-LV" w:bidi="ar-SA"/>
        </w:rPr>
        <w:t>Puses</w:t>
      </w:r>
      <w:r w:rsidRPr="004B0246">
        <w:rPr>
          <w:rFonts w:eastAsia="Times New Roman" w:cs="Times New Roman"/>
          <w:kern w:val="0"/>
          <w:lang w:eastAsia="lv-LV" w:bidi="ar-SA"/>
        </w:rPr>
        <w:t xml:space="preserve"> saskaņā ar spēkā esošajiem LR normatīvajiem aktiem savstarpēji ir materiāli atbildīgas par Līguma saistību pārkāpšanu, kā arī par otrai </w:t>
      </w:r>
      <w:r w:rsidRPr="004B0246">
        <w:rPr>
          <w:rFonts w:eastAsia="Times New Roman" w:cs="Times New Roman"/>
          <w:b/>
          <w:kern w:val="0"/>
          <w:lang w:eastAsia="lv-LV" w:bidi="ar-SA"/>
        </w:rPr>
        <w:t xml:space="preserve">Pusei </w:t>
      </w:r>
      <w:r w:rsidRPr="004B0246">
        <w:rPr>
          <w:rFonts w:eastAsia="Times New Roman" w:cs="Times New Roman"/>
          <w:kern w:val="0"/>
          <w:lang w:eastAsia="lv-LV" w:bidi="ar-SA"/>
        </w:rPr>
        <w:t xml:space="preserve">radītajiem zaudējumiem. </w:t>
      </w:r>
    </w:p>
    <w:p w14:paraId="10EE9BD7"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Ja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nepilda šā Līguma noteikumus, t.sk. nepareizas kanalizācijas, apkures, citu komunikāciju, ugunsdrošības sistēmu lietošanas gadījumā,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ir pilnībā atbildīgs par visiem radītajiem zaudējumiem </w:t>
      </w:r>
      <w:r w:rsidRPr="004B0246">
        <w:rPr>
          <w:rFonts w:eastAsia="Times New Roman" w:cs="Times New Roman"/>
          <w:b/>
          <w:kern w:val="0"/>
          <w:lang w:eastAsia="lv-LV" w:bidi="ar-SA"/>
        </w:rPr>
        <w:t>Iznomātājam</w:t>
      </w:r>
      <w:r w:rsidRPr="004B0246">
        <w:rPr>
          <w:rFonts w:eastAsia="Times New Roman" w:cs="Times New Roman"/>
          <w:kern w:val="0"/>
          <w:lang w:eastAsia="lv-LV" w:bidi="ar-SA"/>
        </w:rPr>
        <w:t xml:space="preserve"> vai trešajām personām.</w:t>
      </w:r>
    </w:p>
    <w:p w14:paraId="2CDD4A64"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Nenomaksājot nomas maksu šī Līguma noteiktajā termiņā, </w:t>
      </w:r>
      <w:r w:rsidRPr="004B0246">
        <w:rPr>
          <w:rFonts w:eastAsia="Times New Roman" w:cs="Times New Roman"/>
          <w:b/>
          <w:kern w:val="0"/>
          <w:lang w:eastAsia="lv-LV" w:bidi="ar-SA"/>
        </w:rPr>
        <w:t>Nomnieks</w:t>
      </w:r>
      <w:r w:rsidRPr="004B0246">
        <w:rPr>
          <w:rFonts w:eastAsia="Times New Roman" w:cs="Times New Roman"/>
          <w:kern w:val="0"/>
          <w:lang w:eastAsia="lv-LV" w:bidi="ar-SA"/>
        </w:rPr>
        <w:t xml:space="preserve"> nokavējuma procentus 0,1% apmērā no termiņā nesamaksātās summas par katru nokavēto kalendāro dienu.</w:t>
      </w:r>
    </w:p>
    <w:p w14:paraId="407BBC83" w14:textId="77777777" w:rsidR="003D0A7F" w:rsidRPr="004B0246" w:rsidRDefault="003D0A7F" w:rsidP="003D0A7F">
      <w:pPr>
        <w:widowControl/>
        <w:numPr>
          <w:ilvl w:val="1"/>
          <w:numId w:val="4"/>
        </w:numPr>
        <w:tabs>
          <w:tab w:val="left" w:pos="426"/>
        </w:tabs>
        <w:suppressAutoHyphens w:val="0"/>
        <w:jc w:val="both"/>
        <w:rPr>
          <w:rFonts w:eastAsia="Times New Roman" w:cs="Times New Roman"/>
          <w:kern w:val="0"/>
          <w:lang w:eastAsia="lv-LV" w:bidi="ar-SA"/>
        </w:rPr>
      </w:pPr>
      <w:r w:rsidRPr="004B0246">
        <w:rPr>
          <w:rFonts w:eastAsia="Times New Roman" w:cs="Times New Roman"/>
          <w:kern w:val="0"/>
          <w:lang w:eastAsia="lv-LV" w:bidi="ar-SA"/>
        </w:rPr>
        <w:t xml:space="preserve">Ja </w:t>
      </w:r>
      <w:r w:rsidRPr="004B0246">
        <w:rPr>
          <w:rFonts w:eastAsia="Times New Roman" w:cs="Times New Roman"/>
          <w:b/>
          <w:kern w:val="0"/>
          <w:lang w:eastAsia="lv-LV" w:bidi="ar-SA"/>
        </w:rPr>
        <w:t>Nomniekam</w:t>
      </w:r>
      <w:r w:rsidRPr="004B0246">
        <w:rPr>
          <w:rFonts w:eastAsia="Times New Roman" w:cs="Times New Roman"/>
          <w:kern w:val="0"/>
          <w:lang w:eastAsia="lv-LV" w:bidi="ar-SA"/>
        </w:rPr>
        <w:t xml:space="preserve"> ir nomas maksas parāds, tā kārtējā maksājuma summa tiek ieskaitīta kā pamatparāda (arī līgumsoda par kavēto maksājumu) atmaksa. </w:t>
      </w:r>
    </w:p>
    <w:p w14:paraId="65FBD3CA"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Soda sankciju nomaksāšana neatbrīvo </w:t>
      </w:r>
      <w:r w:rsidRPr="004B0246">
        <w:rPr>
          <w:rFonts w:eastAsia="Times New Roman" w:cs="Times New Roman"/>
          <w:b/>
          <w:snapToGrid w:val="0"/>
          <w:kern w:val="0"/>
          <w:lang w:eastAsia="en-US" w:bidi="ar-SA"/>
        </w:rPr>
        <w:t>Puses</w:t>
      </w:r>
      <w:r w:rsidRPr="004B0246">
        <w:rPr>
          <w:rFonts w:eastAsia="Times New Roman" w:cs="Times New Roman"/>
          <w:snapToGrid w:val="0"/>
          <w:kern w:val="0"/>
          <w:lang w:eastAsia="en-US" w:bidi="ar-SA"/>
        </w:rPr>
        <w:t xml:space="preserve"> no saistību pildīšanas.</w:t>
      </w:r>
    </w:p>
    <w:p w14:paraId="08F8E34C"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Ja kādu </w:t>
      </w:r>
      <w:r w:rsidRPr="004B0246">
        <w:rPr>
          <w:rFonts w:eastAsia="Times New Roman" w:cs="Times New Roman"/>
          <w:b/>
          <w:snapToGrid w:val="0"/>
          <w:kern w:val="0"/>
          <w:lang w:eastAsia="en-US" w:bidi="ar-SA"/>
        </w:rPr>
        <w:t>Nomnieka</w:t>
      </w:r>
      <w:r w:rsidRPr="004B0246">
        <w:rPr>
          <w:rFonts w:eastAsia="Times New Roman" w:cs="Times New Roman"/>
          <w:snapToGrid w:val="0"/>
          <w:kern w:val="0"/>
          <w:lang w:eastAsia="en-US" w:bidi="ar-SA"/>
        </w:rPr>
        <w:t xml:space="preserve"> darbību rezultātā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tiek aprēķinātas soda sankcijas, t. sk. saistītas ar neatbilstošu Nekustamā īpašuma izmantošanu, atbildība par šādām sankcijām pilnībā tiek uzlikta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w:t>
      </w:r>
    </w:p>
    <w:p w14:paraId="4F349833"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Ja Nekustamā īpašumā un tajās esošo iekārtu bojājumi ir radušies trešo personu vainas dēļ, </w:t>
      </w:r>
      <w:r w:rsidRPr="004B0246">
        <w:rPr>
          <w:rFonts w:eastAsia="Times New Roman" w:cs="Times New Roman"/>
          <w:b/>
          <w:snapToGrid w:val="0"/>
          <w:kern w:val="0"/>
          <w:lang w:eastAsia="en-US" w:bidi="ar-SA"/>
        </w:rPr>
        <w:t>Nomniekam</w:t>
      </w:r>
      <w:r w:rsidRPr="004B0246">
        <w:rPr>
          <w:rFonts w:eastAsia="Times New Roman" w:cs="Times New Roman"/>
          <w:snapToGrid w:val="0"/>
          <w:kern w:val="0"/>
          <w:lang w:eastAsia="en-US" w:bidi="ar-SA"/>
        </w:rPr>
        <w:t xml:space="preserve"> patstāvīgi, neizvirzot pretenzijas </w:t>
      </w:r>
      <w:r w:rsidRPr="004B0246">
        <w:rPr>
          <w:rFonts w:eastAsia="Times New Roman" w:cs="Times New Roman"/>
          <w:b/>
          <w:snapToGrid w:val="0"/>
          <w:kern w:val="0"/>
          <w:lang w:eastAsia="en-US" w:bidi="ar-SA"/>
        </w:rPr>
        <w:t>Iznomātājam</w:t>
      </w:r>
      <w:r w:rsidRPr="004B0246">
        <w:rPr>
          <w:rFonts w:eastAsia="Times New Roman" w:cs="Times New Roman"/>
          <w:snapToGrid w:val="0"/>
          <w:kern w:val="0"/>
          <w:lang w:eastAsia="en-US" w:bidi="ar-SA"/>
        </w:rPr>
        <w:t xml:space="preserve">, ir jārisina visi jautājumi, kas saistīti ar radīto bojājumu novēršanu un zaudējumu kompensāciju. </w:t>
      </w:r>
    </w:p>
    <w:p w14:paraId="2FBFC235" w14:textId="77777777" w:rsidR="003D0A7F" w:rsidRPr="004B0246" w:rsidRDefault="003D0A7F" w:rsidP="003D0A7F">
      <w:pPr>
        <w:widowControl/>
        <w:numPr>
          <w:ilvl w:val="1"/>
          <w:numId w:val="4"/>
        </w:numPr>
        <w:tabs>
          <w:tab w:val="left" w:pos="426"/>
        </w:tabs>
        <w:suppressAutoHyphens w:val="0"/>
        <w:jc w:val="both"/>
        <w:rPr>
          <w:rFonts w:eastAsia="Times New Roman" w:cs="Times New Roman"/>
          <w:snapToGrid w:val="0"/>
          <w:kern w:val="0"/>
          <w:lang w:eastAsia="en-US" w:bidi="ar-SA"/>
        </w:rPr>
      </w:pPr>
      <w:r w:rsidRPr="004B0246">
        <w:rPr>
          <w:rFonts w:eastAsia="Times New Roman" w:cs="Times New Roman"/>
          <w:b/>
          <w:snapToGrid w:val="0"/>
          <w:kern w:val="0"/>
          <w:lang w:eastAsia="en-US" w:bidi="ar-SA"/>
        </w:rPr>
        <w:t xml:space="preserve">Nomnieka </w:t>
      </w:r>
      <w:r w:rsidRPr="004B0246">
        <w:rPr>
          <w:rFonts w:eastAsia="Times New Roman" w:cs="Times New Roman"/>
          <w:snapToGrid w:val="0"/>
          <w:kern w:val="0"/>
          <w:lang w:eastAsia="en-US" w:bidi="ar-SA"/>
        </w:rPr>
        <w:t>pretlikumīgu darbību gadījumā par šādām darbībām atbild tikai</w:t>
      </w:r>
      <w:r w:rsidRPr="004B0246">
        <w:rPr>
          <w:rFonts w:eastAsia="Times New Roman" w:cs="Times New Roman"/>
          <w:b/>
          <w:snapToGrid w:val="0"/>
          <w:kern w:val="0"/>
          <w:lang w:eastAsia="en-US" w:bidi="ar-SA"/>
        </w:rPr>
        <w:t xml:space="preserve"> Nomnieks.</w:t>
      </w:r>
    </w:p>
    <w:p w14:paraId="6A8A3162" w14:textId="77777777" w:rsidR="003D0A7F" w:rsidRPr="004B0246" w:rsidRDefault="003D0A7F" w:rsidP="003D0A7F">
      <w:pPr>
        <w:tabs>
          <w:tab w:val="left" w:pos="426"/>
        </w:tabs>
        <w:suppressAutoHyphens w:val="0"/>
        <w:jc w:val="both"/>
        <w:rPr>
          <w:rFonts w:eastAsia="Times New Roman" w:cs="Times New Roman"/>
          <w:b/>
          <w:snapToGrid w:val="0"/>
          <w:kern w:val="0"/>
          <w:lang w:eastAsia="en-US" w:bidi="ar-SA"/>
        </w:rPr>
      </w:pPr>
    </w:p>
    <w:p w14:paraId="52957D67" w14:textId="77777777" w:rsidR="003D0A7F" w:rsidRPr="004B0246" w:rsidRDefault="003D0A7F" w:rsidP="003D0A7F">
      <w:pPr>
        <w:widowControl/>
        <w:numPr>
          <w:ilvl w:val="0"/>
          <w:numId w:val="3"/>
        </w:numPr>
        <w:tabs>
          <w:tab w:val="left" w:pos="426"/>
        </w:tabs>
        <w:suppressAutoHyphens w:val="0"/>
        <w:jc w:val="center"/>
        <w:rPr>
          <w:rFonts w:eastAsia="Times New Roman" w:cs="Times New Roman"/>
          <w:b/>
          <w:bCs/>
          <w:kern w:val="0"/>
          <w:lang w:eastAsia="lv-LV" w:bidi="ar-SA"/>
        </w:rPr>
      </w:pPr>
      <w:r w:rsidRPr="004B0246">
        <w:rPr>
          <w:rFonts w:eastAsia="Times New Roman" w:cs="Times New Roman"/>
          <w:b/>
          <w:bCs/>
          <w:kern w:val="0"/>
          <w:lang w:eastAsia="lv-LV" w:bidi="ar-SA"/>
        </w:rPr>
        <w:t>NEPĀRVARAMAS VARAS APSTĀKĻI</w:t>
      </w:r>
    </w:p>
    <w:p w14:paraId="4BF8BB79" w14:textId="77777777" w:rsidR="003D0A7F" w:rsidRPr="004B0246" w:rsidRDefault="003D0A7F" w:rsidP="003D0A7F">
      <w:pPr>
        <w:widowControl/>
        <w:tabs>
          <w:tab w:val="left" w:pos="426"/>
        </w:tabs>
        <w:suppressAutoHyphens w:val="0"/>
        <w:rPr>
          <w:rFonts w:eastAsia="Times New Roman" w:cs="Times New Roman"/>
          <w:b/>
          <w:bCs/>
          <w:kern w:val="0"/>
          <w:lang w:eastAsia="lv-LV" w:bidi="ar-SA"/>
        </w:rPr>
      </w:pPr>
    </w:p>
    <w:p w14:paraId="203CEFBE" w14:textId="77777777" w:rsidR="003D0A7F" w:rsidRPr="004B0246" w:rsidRDefault="003D0A7F" w:rsidP="003D0A7F">
      <w:pPr>
        <w:widowControl/>
        <w:numPr>
          <w:ilvl w:val="1"/>
          <w:numId w:val="3"/>
        </w:numPr>
        <w:tabs>
          <w:tab w:val="left" w:pos="426"/>
        </w:tabs>
        <w:suppressAutoHyphens w:val="0"/>
        <w:ind w:left="567" w:hanging="425"/>
        <w:jc w:val="both"/>
        <w:rPr>
          <w:rFonts w:eastAsia="Times New Roman" w:cs="Times New Roman"/>
          <w:kern w:val="0"/>
          <w:lang w:eastAsia="lv-LV" w:bidi="ar-SA"/>
        </w:rPr>
      </w:pPr>
      <w:r w:rsidRPr="004B0246">
        <w:rPr>
          <w:rFonts w:eastAsia="Times New Roman" w:cs="Times New Roman"/>
          <w:b/>
          <w:bCs/>
          <w:kern w:val="0"/>
          <w:lang w:eastAsia="lv-LV" w:bidi="ar-SA"/>
        </w:rPr>
        <w:t>Puses</w:t>
      </w:r>
      <w:r w:rsidRPr="004B0246">
        <w:rPr>
          <w:rFonts w:eastAsia="Times New Roman" w:cs="Times New Roman"/>
          <w:kern w:val="0"/>
          <w:lang w:eastAsia="lv-LV" w:bidi="ar-SA"/>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šī Līguma izpildi, un kuru iestāšanos nebija iespējams paredzēt, nevērst.</w:t>
      </w:r>
    </w:p>
    <w:p w14:paraId="5CC61D3F" w14:textId="77777777" w:rsidR="003D0A7F" w:rsidRPr="004B0246" w:rsidRDefault="003D0A7F" w:rsidP="003D0A7F">
      <w:pPr>
        <w:widowControl/>
        <w:numPr>
          <w:ilvl w:val="1"/>
          <w:numId w:val="3"/>
        </w:numPr>
        <w:tabs>
          <w:tab w:val="left" w:pos="426"/>
        </w:tabs>
        <w:suppressAutoHyphens w:val="0"/>
        <w:ind w:left="567" w:hanging="425"/>
        <w:jc w:val="both"/>
        <w:rPr>
          <w:rFonts w:eastAsia="Times New Roman" w:cs="Times New Roman"/>
          <w:kern w:val="0"/>
          <w:lang w:eastAsia="lv-LV" w:bidi="ar-SA"/>
        </w:rPr>
      </w:pPr>
      <w:r w:rsidRPr="004B0246">
        <w:rPr>
          <w:rFonts w:eastAsia="Times New Roman" w:cs="Times New Roman"/>
          <w:kern w:val="0"/>
          <w:lang w:eastAsia="lv-LV" w:bidi="ar-SA"/>
        </w:rPr>
        <w:t xml:space="preserve">Nepārvaramas varas apstākļu iestāšanās ir jāapstiprina ar attiecīgu kompetentu iestāžu izziņu, </w:t>
      </w:r>
      <w:r w:rsidRPr="004B0246">
        <w:rPr>
          <w:rFonts w:eastAsia="Times New Roman" w:cs="Times New Roman"/>
          <w:b/>
          <w:bCs/>
          <w:kern w:val="0"/>
          <w:lang w:eastAsia="lv-LV" w:bidi="ar-SA"/>
        </w:rPr>
        <w:t>Pusēm</w:t>
      </w:r>
      <w:r w:rsidRPr="004B0246">
        <w:rPr>
          <w:rFonts w:eastAsia="Times New Roman" w:cs="Times New Roman"/>
          <w:kern w:val="0"/>
          <w:lang w:eastAsia="lv-LV" w:bidi="ar-SA"/>
        </w:rPr>
        <w:t xml:space="preserve"> nekavējoties ir jāinformē vienai otru par šādu apstākļu iestāšanos un jāveic visi nepieciešamie pasākumi, lai nepieļautu zaudējumu rašanos, </w:t>
      </w:r>
      <w:r w:rsidRPr="004B0246">
        <w:rPr>
          <w:rFonts w:eastAsia="Times New Roman" w:cs="Times New Roman"/>
          <w:b/>
          <w:bCs/>
          <w:kern w:val="0"/>
          <w:lang w:eastAsia="lv-LV" w:bidi="ar-SA"/>
        </w:rPr>
        <w:t>Pusēm</w:t>
      </w:r>
      <w:r w:rsidRPr="004B0246">
        <w:rPr>
          <w:rFonts w:eastAsia="Times New Roman" w:cs="Times New Roman"/>
          <w:kern w:val="0"/>
          <w:lang w:eastAsia="lv-LV" w:bidi="ar-SA"/>
        </w:rPr>
        <w:t xml:space="preserve"> izpildot šo Līgumu.</w:t>
      </w:r>
    </w:p>
    <w:p w14:paraId="375CCFD5" w14:textId="77777777" w:rsidR="003D0A7F" w:rsidRDefault="003D0A7F" w:rsidP="003D0A7F">
      <w:pPr>
        <w:tabs>
          <w:tab w:val="left" w:pos="426"/>
        </w:tabs>
        <w:suppressAutoHyphens w:val="0"/>
        <w:jc w:val="both"/>
        <w:rPr>
          <w:rFonts w:eastAsia="Times New Roman" w:cs="Times New Roman"/>
          <w:snapToGrid w:val="0"/>
          <w:kern w:val="0"/>
          <w:lang w:eastAsia="en-US" w:bidi="ar-SA"/>
        </w:rPr>
      </w:pPr>
    </w:p>
    <w:p w14:paraId="7E9DDEF7" w14:textId="77777777" w:rsidR="003D0A7F" w:rsidRDefault="003D0A7F" w:rsidP="003D0A7F">
      <w:pPr>
        <w:tabs>
          <w:tab w:val="left" w:pos="426"/>
        </w:tabs>
        <w:suppressAutoHyphens w:val="0"/>
        <w:jc w:val="both"/>
        <w:rPr>
          <w:rFonts w:eastAsia="Times New Roman" w:cs="Times New Roman"/>
          <w:snapToGrid w:val="0"/>
          <w:kern w:val="0"/>
          <w:lang w:eastAsia="en-US" w:bidi="ar-SA"/>
        </w:rPr>
      </w:pPr>
    </w:p>
    <w:p w14:paraId="097F999A" w14:textId="77777777" w:rsidR="003D0A7F" w:rsidRPr="004B0246" w:rsidRDefault="003D0A7F" w:rsidP="003D0A7F">
      <w:pPr>
        <w:tabs>
          <w:tab w:val="left" w:pos="426"/>
        </w:tabs>
        <w:suppressAutoHyphens w:val="0"/>
        <w:jc w:val="both"/>
        <w:rPr>
          <w:rFonts w:eastAsia="Times New Roman" w:cs="Times New Roman"/>
          <w:snapToGrid w:val="0"/>
          <w:kern w:val="0"/>
          <w:lang w:eastAsia="en-US" w:bidi="ar-SA"/>
        </w:rPr>
      </w:pPr>
    </w:p>
    <w:p w14:paraId="7F3463C3" w14:textId="77777777" w:rsidR="003D0A7F" w:rsidRPr="004B0246" w:rsidRDefault="003D0A7F" w:rsidP="003D0A7F">
      <w:pPr>
        <w:widowControl/>
        <w:numPr>
          <w:ilvl w:val="0"/>
          <w:numId w:val="3"/>
        </w:numPr>
        <w:tabs>
          <w:tab w:val="left" w:pos="426"/>
        </w:tabs>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lastRenderedPageBreak/>
        <w:t>NOBEIGUMA NOTEIKUMI</w:t>
      </w:r>
    </w:p>
    <w:p w14:paraId="17E4203C" w14:textId="77777777" w:rsidR="003D0A7F" w:rsidRPr="004B0246" w:rsidRDefault="003D0A7F" w:rsidP="003D0A7F">
      <w:pPr>
        <w:tabs>
          <w:tab w:val="left" w:pos="426"/>
        </w:tabs>
        <w:suppressAutoHyphens w:val="0"/>
        <w:rPr>
          <w:rFonts w:eastAsia="Times New Roman" w:cs="Times New Roman"/>
          <w:b/>
          <w:caps/>
          <w:snapToGrid w:val="0"/>
          <w:kern w:val="0"/>
          <w:lang w:eastAsia="en-US" w:bidi="ar-SA"/>
        </w:rPr>
      </w:pPr>
    </w:p>
    <w:p w14:paraId="25B562F5" w14:textId="77777777" w:rsidR="003D0A7F" w:rsidRPr="004B0246" w:rsidRDefault="003D0A7F" w:rsidP="003D0A7F">
      <w:pPr>
        <w:widowControl/>
        <w:numPr>
          <w:ilvl w:val="1"/>
          <w:numId w:val="3"/>
        </w:numPr>
        <w:tabs>
          <w:tab w:val="left" w:pos="709"/>
        </w:tabs>
        <w:suppressAutoHyphens w:val="0"/>
        <w:ind w:left="567" w:hanging="425"/>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satur </w:t>
      </w:r>
      <w:r w:rsidRPr="004B0246">
        <w:rPr>
          <w:rFonts w:eastAsia="Times New Roman" w:cs="Times New Roman"/>
          <w:b/>
          <w:bCs/>
          <w:iCs/>
          <w:snapToGrid w:val="0"/>
          <w:kern w:val="0"/>
          <w:lang w:eastAsia="en-US" w:bidi="ar-SA"/>
        </w:rPr>
        <w:t>Pušu</w:t>
      </w:r>
      <w:r w:rsidRPr="004B0246">
        <w:rPr>
          <w:rFonts w:eastAsia="Times New Roman" w:cs="Times New Roman"/>
          <w:snapToGrid w:val="0"/>
          <w:kern w:val="0"/>
          <w:lang w:eastAsia="en-US" w:bidi="ar-SA"/>
        </w:rPr>
        <w:t xml:space="preserve"> pilnīgu vienošanos. </w:t>
      </w:r>
      <w:r w:rsidRPr="004B0246">
        <w:rPr>
          <w:rFonts w:eastAsia="Times New Roman" w:cs="Times New Roman"/>
          <w:b/>
          <w:bCs/>
          <w:iCs/>
          <w:snapToGrid w:val="0"/>
          <w:kern w:val="0"/>
          <w:lang w:eastAsia="en-US" w:bidi="ar-SA"/>
        </w:rPr>
        <w:t>Puses</w:t>
      </w:r>
      <w:r w:rsidRPr="004B0246">
        <w:rPr>
          <w:rFonts w:eastAsia="Times New Roman" w:cs="Times New Roman"/>
          <w:snapToGrid w:val="0"/>
          <w:kern w:val="0"/>
          <w:lang w:eastAsia="en-US" w:bidi="ar-SA"/>
        </w:rPr>
        <w:t xml:space="preserve"> ir iepazinušās ar Līguma saturu un piekrīt visiem tā punktiem, ko apstiprina, parakstot to.</w:t>
      </w:r>
      <w:r w:rsidRPr="004B0246">
        <w:rPr>
          <w:rFonts w:eastAsia="Times New Roman" w:cs="Times New Roman"/>
          <w:b/>
          <w:snapToGrid w:val="0"/>
          <w:kern w:val="0"/>
          <w:lang w:eastAsia="en-US" w:bidi="ar-SA"/>
        </w:rPr>
        <w:t xml:space="preserve"> </w:t>
      </w:r>
    </w:p>
    <w:p w14:paraId="3AA21D95" w14:textId="77777777" w:rsidR="003D0A7F" w:rsidRPr="004B0246" w:rsidRDefault="003D0A7F" w:rsidP="003D0A7F">
      <w:pPr>
        <w:widowControl/>
        <w:numPr>
          <w:ilvl w:val="1"/>
          <w:numId w:val="3"/>
        </w:numPr>
        <w:tabs>
          <w:tab w:val="left" w:pos="709"/>
        </w:tabs>
        <w:suppressAutoHyphens w:val="0"/>
        <w:ind w:left="567" w:hanging="425"/>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 xml:space="preserve">Šis Līgums ir uzrakstīts uz piecām lapām ar pielikumu uz vienas lapas, trīs eksemplāros, no kuriem viens atrodas pie </w:t>
      </w:r>
      <w:r w:rsidRPr="004B0246">
        <w:rPr>
          <w:rFonts w:eastAsia="Times New Roman" w:cs="Times New Roman"/>
          <w:b/>
          <w:bCs/>
          <w:iCs/>
          <w:snapToGrid w:val="0"/>
          <w:kern w:val="0"/>
          <w:lang w:eastAsia="en-US" w:bidi="ar-SA"/>
        </w:rPr>
        <w:t>Iznomātāja</w:t>
      </w:r>
      <w:r w:rsidRPr="004B0246">
        <w:rPr>
          <w:rFonts w:eastAsia="Times New Roman" w:cs="Times New Roman"/>
          <w:snapToGrid w:val="0"/>
          <w:kern w:val="0"/>
          <w:lang w:eastAsia="en-US" w:bidi="ar-SA"/>
        </w:rPr>
        <w:t>,</w:t>
      </w:r>
      <w:r w:rsidRPr="004B0246">
        <w:rPr>
          <w:rFonts w:eastAsia="Times New Roman" w:cs="Times New Roman"/>
          <w:b/>
          <w:snapToGrid w:val="0"/>
          <w:kern w:val="0"/>
          <w:lang w:eastAsia="en-US" w:bidi="ar-SA"/>
        </w:rPr>
        <w:t xml:space="preserve"> </w:t>
      </w:r>
      <w:r w:rsidRPr="004B0246">
        <w:rPr>
          <w:rFonts w:eastAsia="Times New Roman" w:cs="Times New Roman"/>
          <w:snapToGrid w:val="0"/>
          <w:kern w:val="0"/>
          <w:lang w:eastAsia="en-US" w:bidi="ar-SA"/>
        </w:rPr>
        <w:t xml:space="preserve">otrs – pie </w:t>
      </w:r>
      <w:r w:rsidRPr="004B0246">
        <w:rPr>
          <w:rFonts w:eastAsia="Times New Roman" w:cs="Times New Roman"/>
          <w:b/>
          <w:bCs/>
          <w:iCs/>
          <w:snapToGrid w:val="0"/>
          <w:kern w:val="0"/>
          <w:lang w:eastAsia="en-US" w:bidi="ar-SA"/>
        </w:rPr>
        <w:t xml:space="preserve">Nomnieka, </w:t>
      </w:r>
      <w:r w:rsidRPr="004B0246">
        <w:rPr>
          <w:rFonts w:eastAsia="Times New Roman" w:cs="Times New Roman"/>
          <w:bCs/>
          <w:iCs/>
          <w:snapToGrid w:val="0"/>
          <w:kern w:val="0"/>
          <w:lang w:eastAsia="en-US" w:bidi="ar-SA"/>
        </w:rPr>
        <w:t>trešais iesniegšanai Vidzemes rajona tiesai nomas tiesību nostiprināšanai zemesgrāmatā</w:t>
      </w:r>
      <w:r w:rsidRPr="004B0246">
        <w:rPr>
          <w:rFonts w:eastAsia="Times New Roman" w:cs="Times New Roman"/>
          <w:snapToGrid w:val="0"/>
          <w:kern w:val="0"/>
          <w:lang w:eastAsia="en-US" w:bidi="ar-SA"/>
        </w:rPr>
        <w:t>.</w:t>
      </w:r>
    </w:p>
    <w:p w14:paraId="7855A907" w14:textId="77777777" w:rsidR="003D0A7F" w:rsidRPr="004B0246" w:rsidRDefault="003D0A7F" w:rsidP="003D0A7F">
      <w:pPr>
        <w:widowControl/>
        <w:numPr>
          <w:ilvl w:val="1"/>
          <w:numId w:val="3"/>
        </w:numPr>
        <w:tabs>
          <w:tab w:val="left" w:pos="567"/>
        </w:tabs>
        <w:suppressAutoHyphens w:val="0"/>
        <w:ind w:left="709" w:hanging="567"/>
        <w:jc w:val="both"/>
        <w:rPr>
          <w:rFonts w:eastAsia="Times New Roman" w:cs="Times New Roman"/>
          <w:snapToGrid w:val="0"/>
          <w:kern w:val="0"/>
          <w:lang w:eastAsia="en-US" w:bidi="ar-SA"/>
        </w:rPr>
      </w:pPr>
      <w:r w:rsidRPr="004B0246">
        <w:rPr>
          <w:rFonts w:eastAsia="Times New Roman" w:cs="Times New Roman"/>
          <w:snapToGrid w:val="0"/>
          <w:kern w:val="0"/>
          <w:lang w:eastAsia="en-US" w:bidi="ar-SA"/>
        </w:rPr>
        <w:t>Ja kāds no šī Līguma noteikumiem zaudē juridisku spēku, tas neietekmē citus Līguma noteikumus.</w:t>
      </w:r>
    </w:p>
    <w:p w14:paraId="094271D3" w14:textId="77777777" w:rsidR="003D0A7F" w:rsidRPr="004B0246" w:rsidRDefault="003D0A7F" w:rsidP="003D0A7F">
      <w:pPr>
        <w:suppressAutoHyphens w:val="0"/>
        <w:jc w:val="center"/>
        <w:rPr>
          <w:rFonts w:eastAsia="Times New Roman" w:cs="Times New Roman"/>
          <w:b/>
          <w:caps/>
          <w:snapToGrid w:val="0"/>
          <w:kern w:val="0"/>
          <w:lang w:eastAsia="en-US" w:bidi="ar-SA"/>
        </w:rPr>
      </w:pPr>
    </w:p>
    <w:p w14:paraId="55155DEE" w14:textId="77777777" w:rsidR="003D0A7F" w:rsidRPr="004B0246" w:rsidRDefault="003D0A7F" w:rsidP="003D0A7F">
      <w:pPr>
        <w:suppressAutoHyphens w:val="0"/>
        <w:jc w:val="center"/>
        <w:rPr>
          <w:rFonts w:eastAsia="Times New Roman" w:cs="Times New Roman"/>
          <w:b/>
          <w:caps/>
          <w:snapToGrid w:val="0"/>
          <w:kern w:val="0"/>
          <w:lang w:eastAsia="en-US" w:bidi="ar-SA"/>
        </w:rPr>
      </w:pPr>
      <w:r w:rsidRPr="004B0246">
        <w:rPr>
          <w:rFonts w:eastAsia="Times New Roman" w:cs="Times New Roman"/>
          <w:b/>
          <w:caps/>
          <w:snapToGrid w:val="0"/>
          <w:kern w:val="0"/>
          <w:lang w:eastAsia="en-US" w:bidi="ar-SA"/>
        </w:rPr>
        <w:t>9. PUŠU REKVIZ</w:t>
      </w:r>
      <w:r w:rsidRPr="004B0246">
        <w:rPr>
          <w:rFonts w:eastAsia="Times New Roman" w:cs="Times New Roman"/>
          <w:b/>
          <w:snapToGrid w:val="0"/>
          <w:kern w:val="0"/>
          <w:lang w:eastAsia="en-US" w:bidi="ar-SA"/>
        </w:rPr>
        <w:t>Ī</w:t>
      </w:r>
      <w:r w:rsidRPr="004B0246">
        <w:rPr>
          <w:rFonts w:eastAsia="Times New Roman" w:cs="Times New Roman"/>
          <w:b/>
          <w:caps/>
          <w:snapToGrid w:val="0"/>
          <w:kern w:val="0"/>
          <w:lang w:eastAsia="en-US" w:bidi="ar-SA"/>
        </w:rPr>
        <w:t>TI UN PARAKSTI</w:t>
      </w:r>
    </w:p>
    <w:p w14:paraId="2FC148BB" w14:textId="77777777" w:rsidR="003D0A7F" w:rsidRPr="004B0246" w:rsidRDefault="003D0A7F" w:rsidP="003D0A7F">
      <w:pPr>
        <w:widowControl/>
        <w:suppressAutoHyphens w:val="0"/>
        <w:spacing w:after="120"/>
        <w:jc w:val="both"/>
        <w:rPr>
          <w:rFonts w:eastAsia="Times New Roman" w:cs="Rod"/>
          <w:kern w:val="0"/>
          <w:sz w:val="16"/>
          <w:szCs w:val="16"/>
          <w:lang w:eastAsia="lv-LV" w:bidi="ar-SA"/>
        </w:rPr>
      </w:pPr>
    </w:p>
    <w:tbl>
      <w:tblPr>
        <w:tblW w:w="10439" w:type="dxa"/>
        <w:tblInd w:w="-972" w:type="dxa"/>
        <w:tblLayout w:type="fixed"/>
        <w:tblLook w:val="01E0" w:firstRow="1" w:lastRow="1" w:firstColumn="1" w:lastColumn="1" w:noHBand="0" w:noVBand="0"/>
      </w:tblPr>
      <w:tblGrid>
        <w:gridCol w:w="972"/>
        <w:gridCol w:w="2808"/>
        <w:gridCol w:w="1543"/>
        <w:gridCol w:w="327"/>
        <w:gridCol w:w="1910"/>
        <w:gridCol w:w="1718"/>
        <w:gridCol w:w="417"/>
        <w:gridCol w:w="744"/>
      </w:tblGrid>
      <w:tr w:rsidR="003D0A7F" w:rsidRPr="004B0246" w14:paraId="570B1420" w14:textId="77777777" w:rsidTr="008F0845">
        <w:tc>
          <w:tcPr>
            <w:tcW w:w="3780" w:type="dxa"/>
            <w:gridSpan w:val="2"/>
            <w:shd w:val="clear" w:color="auto" w:fill="auto"/>
          </w:tcPr>
          <w:p w14:paraId="250FFC89" w14:textId="77777777" w:rsidR="003D0A7F" w:rsidRPr="004B0246" w:rsidRDefault="003D0A7F" w:rsidP="008F084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Cs w:val="20"/>
                <w:lang w:eastAsia="en-US" w:bidi="ar-SA"/>
              </w:rPr>
            </w:pPr>
          </w:p>
        </w:tc>
        <w:tc>
          <w:tcPr>
            <w:tcW w:w="3780" w:type="dxa"/>
            <w:gridSpan w:val="3"/>
            <w:shd w:val="clear" w:color="auto" w:fill="auto"/>
          </w:tcPr>
          <w:p w14:paraId="7157DBFF" w14:textId="77777777" w:rsidR="003D0A7F" w:rsidRPr="004B0246" w:rsidRDefault="003D0A7F" w:rsidP="008F084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rPr>
                <w:rFonts w:eastAsia="Times New Roman" w:cs="Times New Roman"/>
                <w:snapToGrid w:val="0"/>
                <w:kern w:val="0"/>
                <w:szCs w:val="20"/>
                <w:lang w:eastAsia="en-US" w:bidi="ar-SA"/>
              </w:rPr>
            </w:pPr>
          </w:p>
        </w:tc>
        <w:tc>
          <w:tcPr>
            <w:tcW w:w="2879" w:type="dxa"/>
            <w:gridSpan w:val="3"/>
            <w:shd w:val="clear" w:color="auto" w:fill="auto"/>
          </w:tcPr>
          <w:p w14:paraId="529FC9BC" w14:textId="77777777" w:rsidR="003D0A7F" w:rsidRPr="004B0246" w:rsidRDefault="003D0A7F" w:rsidP="008F084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cs="Times New Roman"/>
                <w:snapToGrid w:val="0"/>
                <w:kern w:val="0"/>
                <w:szCs w:val="20"/>
                <w:lang w:eastAsia="en-US" w:bidi="ar-SA"/>
              </w:rPr>
            </w:pPr>
          </w:p>
        </w:tc>
      </w:tr>
      <w:tr w:rsidR="003D0A7F" w:rsidRPr="00CC2CD9" w14:paraId="1B5BFED6" w14:textId="77777777" w:rsidTr="008F0845">
        <w:trPr>
          <w:gridBefore w:val="1"/>
          <w:gridAfter w:val="1"/>
          <w:wBefore w:w="972" w:type="dxa"/>
          <w:wAfter w:w="744" w:type="dxa"/>
          <w:trHeight w:val="2134"/>
        </w:trPr>
        <w:tc>
          <w:tcPr>
            <w:tcW w:w="4678" w:type="dxa"/>
            <w:gridSpan w:val="3"/>
          </w:tcPr>
          <w:p w14:paraId="5F0FFFDE" w14:textId="77777777" w:rsidR="003D0A7F" w:rsidRPr="00CC2CD9" w:rsidRDefault="003D0A7F" w:rsidP="008F0845">
            <w:pPr>
              <w:contextualSpacing/>
              <w:jc w:val="both"/>
              <w:rPr>
                <w:b/>
                <w:caps/>
                <w:szCs w:val="22"/>
                <w:lang w:eastAsia="en-US"/>
              </w:rPr>
            </w:pPr>
            <w:r>
              <w:rPr>
                <w:b/>
                <w:caps/>
                <w:szCs w:val="22"/>
                <w:lang w:eastAsia="en-US"/>
              </w:rPr>
              <w:t>IZNOMĀTĀJS</w:t>
            </w:r>
          </w:p>
          <w:p w14:paraId="03D7C53D" w14:textId="77777777" w:rsidR="003D0A7F" w:rsidRPr="00CC2CD9" w:rsidRDefault="003D0A7F" w:rsidP="008F0845">
            <w:pPr>
              <w:tabs>
                <w:tab w:val="center" w:pos="4345"/>
              </w:tabs>
              <w:rPr>
                <w:sz w:val="22"/>
                <w:szCs w:val="22"/>
                <w:lang w:val="en-GB"/>
              </w:rPr>
            </w:pPr>
          </w:p>
          <w:p w14:paraId="07B6639F" w14:textId="77777777" w:rsidR="003D0A7F" w:rsidRPr="00CC2CD9" w:rsidRDefault="003D0A7F" w:rsidP="008F0845">
            <w:pPr>
              <w:tabs>
                <w:tab w:val="center" w:pos="4345"/>
              </w:tabs>
              <w:rPr>
                <w:sz w:val="22"/>
                <w:szCs w:val="22"/>
                <w:lang w:val="en-GB"/>
              </w:rPr>
            </w:pPr>
            <w:proofErr w:type="spellStart"/>
            <w:r w:rsidRPr="00CC2CD9">
              <w:rPr>
                <w:sz w:val="22"/>
                <w:szCs w:val="22"/>
                <w:lang w:val="en-GB"/>
              </w:rPr>
              <w:t>Limbažu</w:t>
            </w:r>
            <w:proofErr w:type="spellEnd"/>
            <w:r w:rsidRPr="00CC2CD9">
              <w:rPr>
                <w:sz w:val="22"/>
                <w:szCs w:val="22"/>
                <w:lang w:val="en-GB"/>
              </w:rPr>
              <w:t xml:space="preserve"> novada </w:t>
            </w:r>
            <w:proofErr w:type="spellStart"/>
            <w:r w:rsidRPr="00CC2CD9">
              <w:rPr>
                <w:sz w:val="22"/>
                <w:szCs w:val="22"/>
                <w:lang w:val="en-GB"/>
              </w:rPr>
              <w:t>pašvaldība</w:t>
            </w:r>
            <w:proofErr w:type="spellEnd"/>
            <w:r w:rsidRPr="00CC2CD9">
              <w:rPr>
                <w:sz w:val="22"/>
                <w:szCs w:val="22"/>
                <w:lang w:val="en-GB"/>
              </w:rPr>
              <w:tab/>
              <w:t xml:space="preserve">                      </w:t>
            </w:r>
          </w:p>
          <w:p w14:paraId="7B186F8C" w14:textId="77777777" w:rsidR="003D0A7F" w:rsidRPr="00CC2CD9" w:rsidRDefault="003D0A7F" w:rsidP="008F0845">
            <w:pPr>
              <w:rPr>
                <w:sz w:val="22"/>
                <w:szCs w:val="22"/>
                <w:lang w:val="en-GB"/>
              </w:rPr>
            </w:pPr>
            <w:r w:rsidRPr="00CC2CD9">
              <w:rPr>
                <w:sz w:val="22"/>
                <w:szCs w:val="22"/>
                <w:lang w:val="en-GB"/>
              </w:rPr>
              <w:t>Alojas administrācija</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737C552D" w14:textId="77777777" w:rsidR="003D0A7F" w:rsidRPr="00CC2CD9" w:rsidRDefault="003D0A7F" w:rsidP="008F0845">
            <w:pPr>
              <w:rPr>
                <w:sz w:val="22"/>
                <w:szCs w:val="22"/>
                <w:lang w:val="en-GB"/>
              </w:rPr>
            </w:pPr>
            <w:proofErr w:type="spellStart"/>
            <w:r w:rsidRPr="00CC2CD9">
              <w:rPr>
                <w:sz w:val="22"/>
                <w:szCs w:val="22"/>
                <w:lang w:val="en-GB"/>
              </w:rPr>
              <w:t>Reģ.Nr</w:t>
            </w:r>
            <w:proofErr w:type="spellEnd"/>
            <w:r w:rsidRPr="00CC2CD9">
              <w:rPr>
                <w:sz w:val="22"/>
                <w:szCs w:val="22"/>
                <w:lang w:val="en-GB"/>
              </w:rPr>
              <w:t>. 40900033386</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03DCA15A" w14:textId="77777777" w:rsidR="003D0A7F" w:rsidRPr="00CC2CD9" w:rsidRDefault="003D0A7F" w:rsidP="008F0845">
            <w:pPr>
              <w:rPr>
                <w:sz w:val="22"/>
                <w:szCs w:val="22"/>
                <w:lang w:val="en-GB"/>
              </w:rPr>
            </w:pPr>
            <w:proofErr w:type="spellStart"/>
            <w:r w:rsidRPr="00CC2CD9">
              <w:rPr>
                <w:sz w:val="22"/>
                <w:szCs w:val="22"/>
                <w:lang w:val="en-GB"/>
              </w:rPr>
              <w:t>Jur</w:t>
            </w:r>
            <w:proofErr w:type="spellEnd"/>
            <w:r w:rsidRPr="00CC2CD9">
              <w:rPr>
                <w:sz w:val="22"/>
                <w:szCs w:val="22"/>
                <w:lang w:val="en-GB"/>
              </w:rPr>
              <w:t xml:space="preserve">. </w:t>
            </w:r>
            <w:proofErr w:type="spellStart"/>
            <w:r w:rsidRPr="00CC2CD9">
              <w:rPr>
                <w:sz w:val="22"/>
                <w:szCs w:val="22"/>
                <w:lang w:val="en-GB"/>
              </w:rPr>
              <w:t>adrese</w:t>
            </w:r>
            <w:proofErr w:type="spellEnd"/>
            <w:r w:rsidRPr="00CC2CD9">
              <w:rPr>
                <w:sz w:val="22"/>
                <w:szCs w:val="22"/>
                <w:lang w:val="en-GB"/>
              </w:rPr>
              <w:t xml:space="preserve">: </w:t>
            </w:r>
            <w:proofErr w:type="spellStart"/>
            <w:r w:rsidRPr="00CC2CD9">
              <w:rPr>
                <w:sz w:val="22"/>
                <w:szCs w:val="22"/>
                <w:lang w:val="en-GB"/>
              </w:rPr>
              <w:t>Jūras</w:t>
            </w:r>
            <w:proofErr w:type="spellEnd"/>
            <w:r w:rsidRPr="00CC2CD9">
              <w:rPr>
                <w:sz w:val="22"/>
                <w:szCs w:val="22"/>
                <w:lang w:val="en-GB"/>
              </w:rPr>
              <w:t xml:space="preserve"> </w:t>
            </w:r>
            <w:proofErr w:type="spellStart"/>
            <w:r w:rsidRPr="00CC2CD9">
              <w:rPr>
                <w:sz w:val="22"/>
                <w:szCs w:val="22"/>
                <w:lang w:val="en-GB"/>
              </w:rPr>
              <w:t>iela</w:t>
            </w:r>
            <w:proofErr w:type="spellEnd"/>
            <w:r w:rsidRPr="00CC2CD9">
              <w:rPr>
                <w:sz w:val="22"/>
                <w:szCs w:val="22"/>
                <w:lang w:val="en-GB"/>
              </w:rPr>
              <w:t xml:space="preserve"> 13, </w:t>
            </w:r>
            <w:proofErr w:type="spellStart"/>
            <w:r w:rsidRPr="00CC2CD9">
              <w:rPr>
                <w:sz w:val="22"/>
                <w:szCs w:val="22"/>
                <w:lang w:val="en-GB"/>
              </w:rPr>
              <w:t>Aloja</w:t>
            </w:r>
            <w:proofErr w:type="spellEnd"/>
            <w:r w:rsidRPr="00CC2CD9">
              <w:rPr>
                <w:sz w:val="22"/>
                <w:szCs w:val="22"/>
                <w:lang w:val="en-GB"/>
              </w:rPr>
              <w:tab/>
            </w:r>
            <w:r w:rsidRPr="00CC2CD9">
              <w:rPr>
                <w:sz w:val="22"/>
                <w:szCs w:val="22"/>
                <w:lang w:val="en-GB"/>
              </w:rPr>
              <w:tab/>
              <w:t xml:space="preserve"> </w:t>
            </w:r>
            <w:r w:rsidRPr="00CC2CD9">
              <w:rPr>
                <w:sz w:val="22"/>
                <w:szCs w:val="22"/>
                <w:lang w:val="en-GB"/>
              </w:rPr>
              <w:tab/>
            </w:r>
          </w:p>
          <w:p w14:paraId="4226B2DE" w14:textId="77777777" w:rsidR="003D0A7F" w:rsidRPr="00CC2CD9" w:rsidRDefault="003D0A7F" w:rsidP="008F0845">
            <w:pPr>
              <w:rPr>
                <w:sz w:val="22"/>
                <w:szCs w:val="22"/>
                <w:lang w:val="en-GB"/>
              </w:rPr>
            </w:pPr>
            <w:proofErr w:type="spellStart"/>
            <w:r w:rsidRPr="00CC2CD9">
              <w:rPr>
                <w:sz w:val="22"/>
                <w:szCs w:val="22"/>
                <w:lang w:val="en-GB"/>
              </w:rPr>
              <w:t>Limbažu</w:t>
            </w:r>
            <w:proofErr w:type="spellEnd"/>
            <w:r w:rsidRPr="00CC2CD9">
              <w:rPr>
                <w:sz w:val="22"/>
                <w:szCs w:val="22"/>
                <w:lang w:val="en-GB"/>
              </w:rPr>
              <w:t xml:space="preserve"> </w:t>
            </w:r>
            <w:proofErr w:type="spellStart"/>
            <w:r w:rsidRPr="00CC2CD9">
              <w:rPr>
                <w:sz w:val="22"/>
                <w:szCs w:val="22"/>
                <w:lang w:val="en-GB"/>
              </w:rPr>
              <w:t>novads</w:t>
            </w:r>
            <w:proofErr w:type="spellEnd"/>
            <w:r w:rsidRPr="00CC2CD9">
              <w:rPr>
                <w:sz w:val="22"/>
                <w:szCs w:val="22"/>
                <w:lang w:val="en-GB"/>
              </w:rPr>
              <w:t>, LV-4064</w:t>
            </w:r>
            <w:r w:rsidRPr="00CC2CD9">
              <w:rPr>
                <w:sz w:val="22"/>
                <w:szCs w:val="22"/>
                <w:lang w:val="en-GB"/>
              </w:rPr>
              <w:tab/>
            </w:r>
            <w:r w:rsidRPr="00CC2CD9">
              <w:rPr>
                <w:sz w:val="22"/>
                <w:szCs w:val="22"/>
                <w:lang w:val="en-GB"/>
              </w:rPr>
              <w:tab/>
            </w:r>
            <w:r w:rsidRPr="00CC2CD9">
              <w:rPr>
                <w:sz w:val="22"/>
                <w:szCs w:val="22"/>
                <w:lang w:val="en-GB"/>
              </w:rPr>
              <w:tab/>
            </w:r>
          </w:p>
          <w:p w14:paraId="61A8B8D3" w14:textId="77777777" w:rsidR="003D0A7F" w:rsidRPr="00CC2CD9" w:rsidRDefault="003D0A7F" w:rsidP="008F0845">
            <w:pPr>
              <w:rPr>
                <w:sz w:val="22"/>
                <w:szCs w:val="22"/>
                <w:lang w:val="en-GB"/>
              </w:rPr>
            </w:pPr>
            <w:r w:rsidRPr="00CC2CD9">
              <w:rPr>
                <w:sz w:val="22"/>
                <w:szCs w:val="22"/>
                <w:lang w:val="en-GB"/>
              </w:rPr>
              <w:t xml:space="preserve">e-pasts: dome@aloja.lv </w:t>
            </w:r>
            <w:r w:rsidRPr="00CC2CD9">
              <w:rPr>
                <w:sz w:val="22"/>
                <w:szCs w:val="22"/>
                <w:lang w:val="en-GB"/>
              </w:rPr>
              <w:tab/>
            </w:r>
            <w:r w:rsidRPr="00CC2CD9">
              <w:rPr>
                <w:sz w:val="22"/>
                <w:szCs w:val="22"/>
                <w:lang w:val="en-GB"/>
              </w:rPr>
              <w:tab/>
            </w:r>
            <w:r w:rsidRPr="00CC2CD9">
              <w:rPr>
                <w:sz w:val="22"/>
                <w:szCs w:val="22"/>
                <w:lang w:val="en-GB"/>
              </w:rPr>
              <w:tab/>
            </w:r>
            <w:r w:rsidRPr="00CC2CD9">
              <w:rPr>
                <w:sz w:val="22"/>
                <w:szCs w:val="22"/>
                <w:lang w:val="en-GB"/>
              </w:rPr>
              <w:tab/>
            </w:r>
          </w:p>
          <w:p w14:paraId="20C7701D" w14:textId="77777777" w:rsidR="003D0A7F" w:rsidRPr="00CC2CD9" w:rsidRDefault="003D0A7F" w:rsidP="008F0845">
            <w:pPr>
              <w:ind w:left="5040" w:hanging="5040"/>
              <w:rPr>
                <w:sz w:val="22"/>
                <w:szCs w:val="22"/>
                <w:lang w:val="en-GB"/>
              </w:rPr>
            </w:pPr>
            <w:r w:rsidRPr="00CC2CD9">
              <w:rPr>
                <w:sz w:val="22"/>
                <w:szCs w:val="22"/>
                <w:lang w:val="en-GB"/>
              </w:rPr>
              <w:t xml:space="preserve">Banka: HABALV22 </w:t>
            </w:r>
          </w:p>
          <w:p w14:paraId="1E24CCDF" w14:textId="77777777" w:rsidR="003D0A7F" w:rsidRPr="00CC2CD9" w:rsidRDefault="003D0A7F" w:rsidP="008F0845">
            <w:pPr>
              <w:tabs>
                <w:tab w:val="left" w:pos="5090"/>
              </w:tabs>
              <w:jc w:val="both"/>
              <w:rPr>
                <w:sz w:val="22"/>
                <w:szCs w:val="22"/>
                <w:lang w:val="en-GB"/>
              </w:rPr>
            </w:pPr>
            <w:proofErr w:type="spellStart"/>
            <w:r w:rsidRPr="00CC2CD9">
              <w:rPr>
                <w:sz w:val="22"/>
                <w:szCs w:val="22"/>
                <w:lang w:val="en-GB"/>
              </w:rPr>
              <w:t>Konts</w:t>
            </w:r>
            <w:proofErr w:type="spellEnd"/>
            <w:r w:rsidRPr="00CC2CD9">
              <w:rPr>
                <w:sz w:val="22"/>
                <w:szCs w:val="22"/>
                <w:lang w:val="en-GB"/>
              </w:rPr>
              <w:t>: LV12HABA0551026085817</w:t>
            </w:r>
          </w:p>
          <w:p w14:paraId="04D453AB" w14:textId="77777777" w:rsidR="003D0A7F" w:rsidRPr="00CC2CD9" w:rsidRDefault="003D0A7F" w:rsidP="008F0845">
            <w:pPr>
              <w:tabs>
                <w:tab w:val="left" w:pos="5090"/>
              </w:tabs>
              <w:jc w:val="both"/>
              <w:rPr>
                <w:sz w:val="22"/>
                <w:szCs w:val="22"/>
                <w:lang w:val="en-GB"/>
              </w:rPr>
            </w:pPr>
            <w:r w:rsidRPr="00CC2CD9">
              <w:rPr>
                <w:sz w:val="22"/>
                <w:szCs w:val="22"/>
                <w:lang w:val="en-GB"/>
              </w:rPr>
              <w:t>Banka: AS CITADELE</w:t>
            </w:r>
          </w:p>
          <w:p w14:paraId="609A73A0" w14:textId="77777777" w:rsidR="003D0A7F" w:rsidRPr="00CC2CD9" w:rsidRDefault="003D0A7F" w:rsidP="008F0845">
            <w:pPr>
              <w:tabs>
                <w:tab w:val="left" w:pos="5090"/>
              </w:tabs>
              <w:jc w:val="both"/>
              <w:rPr>
                <w:sz w:val="22"/>
                <w:szCs w:val="22"/>
              </w:rPr>
            </w:pPr>
            <w:proofErr w:type="spellStart"/>
            <w:r w:rsidRPr="00CC2CD9">
              <w:rPr>
                <w:sz w:val="22"/>
                <w:szCs w:val="22"/>
                <w:lang w:val="en-GB"/>
              </w:rPr>
              <w:t>Konts</w:t>
            </w:r>
            <w:proofErr w:type="spellEnd"/>
            <w:r w:rsidRPr="00CC2CD9">
              <w:rPr>
                <w:sz w:val="22"/>
                <w:szCs w:val="22"/>
                <w:lang w:val="en-GB"/>
              </w:rPr>
              <w:t xml:space="preserve">: </w:t>
            </w:r>
            <w:r w:rsidRPr="00CC2CD9">
              <w:t>LV53PARX0027092540001</w:t>
            </w:r>
            <w:r w:rsidRPr="00CC2CD9">
              <w:rPr>
                <w:sz w:val="22"/>
                <w:szCs w:val="22"/>
              </w:rPr>
              <w:tab/>
            </w:r>
          </w:p>
          <w:p w14:paraId="2052BD49" w14:textId="77777777" w:rsidR="003D0A7F" w:rsidRPr="00CC2CD9" w:rsidRDefault="003D0A7F" w:rsidP="008F0845">
            <w:pPr>
              <w:jc w:val="both"/>
              <w:rPr>
                <w:sz w:val="22"/>
                <w:szCs w:val="22"/>
              </w:rPr>
            </w:pPr>
          </w:p>
          <w:p w14:paraId="21344C2C" w14:textId="77777777" w:rsidR="003D0A7F" w:rsidRPr="00CC2CD9" w:rsidRDefault="003D0A7F" w:rsidP="008F0845">
            <w:pPr>
              <w:jc w:val="both"/>
              <w:rPr>
                <w:sz w:val="22"/>
                <w:szCs w:val="22"/>
              </w:rPr>
            </w:pPr>
            <w:r w:rsidRPr="00CC2CD9">
              <w:rPr>
                <w:sz w:val="22"/>
                <w:szCs w:val="22"/>
              </w:rPr>
              <w:t xml:space="preserve">_________________        </w:t>
            </w:r>
            <w:r w:rsidRPr="00CC2CD9">
              <w:rPr>
                <w:sz w:val="22"/>
                <w:szCs w:val="22"/>
                <w:u w:val="single"/>
              </w:rPr>
              <w:t>/</w:t>
            </w:r>
            <w:proofErr w:type="spellStart"/>
            <w:r w:rsidRPr="00CC2CD9">
              <w:rPr>
                <w:sz w:val="22"/>
                <w:szCs w:val="22"/>
                <w:u w:val="single"/>
              </w:rPr>
              <w:t>A.Krūmiņš</w:t>
            </w:r>
            <w:proofErr w:type="spellEnd"/>
            <w:r w:rsidRPr="00CC2CD9">
              <w:rPr>
                <w:sz w:val="22"/>
                <w:szCs w:val="22"/>
                <w:u w:val="single"/>
              </w:rPr>
              <w:t>/</w:t>
            </w:r>
            <w:r w:rsidRPr="00CC2CD9">
              <w:rPr>
                <w:sz w:val="22"/>
                <w:szCs w:val="22"/>
                <w:u w:val="single"/>
              </w:rPr>
              <w:tab/>
            </w:r>
            <w:r w:rsidRPr="00CC2CD9">
              <w:rPr>
                <w:sz w:val="22"/>
                <w:szCs w:val="22"/>
              </w:rPr>
              <w:tab/>
              <w:t xml:space="preserve"> </w:t>
            </w:r>
            <w:r w:rsidRPr="00CC2CD9">
              <w:rPr>
                <w:sz w:val="22"/>
                <w:szCs w:val="22"/>
              </w:rPr>
              <w:tab/>
            </w:r>
          </w:p>
          <w:p w14:paraId="6E5B05BB" w14:textId="77777777" w:rsidR="003D0A7F" w:rsidRPr="00CC2CD9" w:rsidRDefault="003D0A7F" w:rsidP="008F0845">
            <w:pPr>
              <w:contextualSpacing/>
              <w:jc w:val="both"/>
              <w:rPr>
                <w:b/>
                <w:caps/>
                <w:szCs w:val="22"/>
                <w:lang w:eastAsia="en-US"/>
              </w:rPr>
            </w:pPr>
            <w:r w:rsidRPr="00CC2CD9">
              <w:rPr>
                <w:sz w:val="16"/>
                <w:szCs w:val="16"/>
              </w:rPr>
              <w:t xml:space="preserve">       (paraksts)</w:t>
            </w:r>
            <w:r w:rsidRPr="00CC2CD9">
              <w:rPr>
                <w:sz w:val="16"/>
                <w:szCs w:val="16"/>
              </w:rPr>
              <w:tab/>
            </w:r>
            <w:r w:rsidRPr="00CC2CD9">
              <w:rPr>
                <w:sz w:val="16"/>
                <w:szCs w:val="16"/>
              </w:rPr>
              <w:tab/>
              <w:t xml:space="preserve">   (atšifrējums)                                                 </w:t>
            </w:r>
          </w:p>
        </w:tc>
        <w:tc>
          <w:tcPr>
            <w:tcW w:w="4045" w:type="dxa"/>
            <w:gridSpan w:val="3"/>
          </w:tcPr>
          <w:p w14:paraId="34F7B74B" w14:textId="77777777" w:rsidR="003D0A7F" w:rsidRPr="00CC2CD9" w:rsidRDefault="003D0A7F" w:rsidP="008F0845">
            <w:pPr>
              <w:contextualSpacing/>
              <w:jc w:val="both"/>
              <w:rPr>
                <w:b/>
                <w:caps/>
                <w:szCs w:val="22"/>
                <w:lang w:eastAsia="en-US"/>
              </w:rPr>
            </w:pPr>
            <w:r>
              <w:rPr>
                <w:b/>
                <w:caps/>
                <w:szCs w:val="22"/>
                <w:lang w:eastAsia="en-US"/>
              </w:rPr>
              <w:t>NOMNIEKS</w:t>
            </w:r>
          </w:p>
          <w:p w14:paraId="1E3F8281" w14:textId="77777777" w:rsidR="003D0A7F" w:rsidRPr="00CC2CD9" w:rsidRDefault="003D0A7F" w:rsidP="008F0845">
            <w:pPr>
              <w:rPr>
                <w:szCs w:val="22"/>
                <w:lang w:eastAsia="en-US"/>
              </w:rPr>
            </w:pPr>
          </w:p>
          <w:p w14:paraId="057E4291" w14:textId="77777777" w:rsidR="003D0A7F" w:rsidRPr="00CC2CD9" w:rsidRDefault="003D0A7F" w:rsidP="008F0845">
            <w:pPr>
              <w:rPr>
                <w:szCs w:val="22"/>
                <w:lang w:eastAsia="en-US"/>
              </w:rPr>
            </w:pPr>
            <w:r w:rsidRPr="00CC2CD9">
              <w:rPr>
                <w:szCs w:val="22"/>
                <w:lang w:eastAsia="en-US"/>
              </w:rPr>
              <w:t>_______________________________</w:t>
            </w:r>
          </w:p>
          <w:p w14:paraId="57CC74E3" w14:textId="77777777" w:rsidR="003D0A7F" w:rsidRPr="00CC2CD9" w:rsidRDefault="003D0A7F" w:rsidP="008F0845">
            <w:pPr>
              <w:rPr>
                <w:szCs w:val="22"/>
                <w:lang w:eastAsia="en-US"/>
              </w:rPr>
            </w:pPr>
            <w:r w:rsidRPr="00CC2CD9">
              <w:rPr>
                <w:noProof/>
                <w:lang w:eastAsia="lv-LV" w:bidi="ar-SA"/>
              </w:rPr>
              <mc:AlternateContent>
                <mc:Choice Requires="wps">
                  <w:drawing>
                    <wp:anchor distT="4294967295" distB="4294967295" distL="114300" distR="114300" simplePos="0" relativeHeight="251659264" behindDoc="0" locked="0" layoutInCell="1" allowOverlap="1" wp14:anchorId="33DC7A65" wp14:editId="2C503116">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F7D41F"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14:paraId="59AD1BDA" w14:textId="77777777" w:rsidR="003D0A7F" w:rsidRPr="00CC2CD9" w:rsidRDefault="003D0A7F" w:rsidP="008F0845">
            <w:pPr>
              <w:rPr>
                <w:szCs w:val="22"/>
                <w:lang w:eastAsia="en-US"/>
              </w:rPr>
            </w:pPr>
          </w:p>
          <w:p w14:paraId="61126FE8" w14:textId="77777777" w:rsidR="003D0A7F" w:rsidRPr="00CC2CD9" w:rsidRDefault="003D0A7F" w:rsidP="008F0845">
            <w:pPr>
              <w:rPr>
                <w:szCs w:val="22"/>
                <w:lang w:eastAsia="en-US"/>
              </w:rPr>
            </w:pPr>
            <w:r w:rsidRPr="00CC2CD9">
              <w:rPr>
                <w:szCs w:val="22"/>
                <w:lang w:eastAsia="en-US"/>
              </w:rPr>
              <w:t>_______________________________</w:t>
            </w:r>
          </w:p>
        </w:tc>
      </w:tr>
      <w:tr w:rsidR="003D0A7F" w:rsidRPr="005C5FD4" w14:paraId="3F737E50" w14:textId="77777777" w:rsidTr="008F0845">
        <w:trPr>
          <w:gridBefore w:val="1"/>
          <w:gridAfter w:val="2"/>
          <w:wBefore w:w="972" w:type="dxa"/>
          <w:wAfter w:w="1161" w:type="dxa"/>
          <w:trHeight w:val="2134"/>
        </w:trPr>
        <w:tc>
          <w:tcPr>
            <w:tcW w:w="4351" w:type="dxa"/>
            <w:gridSpan w:val="2"/>
          </w:tcPr>
          <w:p w14:paraId="334C0C45" w14:textId="77777777" w:rsidR="003D0A7F" w:rsidRPr="005C5FD4" w:rsidRDefault="003D0A7F" w:rsidP="008F0845">
            <w:pPr>
              <w:contextualSpacing/>
              <w:jc w:val="both"/>
              <w:rPr>
                <w:b/>
                <w:caps/>
                <w:szCs w:val="22"/>
                <w:lang w:eastAsia="en-US"/>
              </w:rPr>
            </w:pPr>
          </w:p>
        </w:tc>
        <w:tc>
          <w:tcPr>
            <w:tcW w:w="3955" w:type="dxa"/>
            <w:gridSpan w:val="3"/>
          </w:tcPr>
          <w:p w14:paraId="077F7335" w14:textId="77777777" w:rsidR="003D0A7F" w:rsidRPr="005C5FD4" w:rsidRDefault="003D0A7F" w:rsidP="008F0845">
            <w:pPr>
              <w:contextualSpacing/>
              <w:jc w:val="both"/>
              <w:rPr>
                <w:b/>
                <w:caps/>
                <w:szCs w:val="22"/>
                <w:lang w:eastAsia="en-US"/>
              </w:rPr>
            </w:pPr>
          </w:p>
        </w:tc>
      </w:tr>
      <w:tr w:rsidR="003D0A7F" w:rsidRPr="005C5FD4" w14:paraId="00A7208B" w14:textId="77777777" w:rsidTr="008F0845">
        <w:trPr>
          <w:gridBefore w:val="1"/>
          <w:gridAfter w:val="2"/>
          <w:wBefore w:w="972" w:type="dxa"/>
          <w:wAfter w:w="1161" w:type="dxa"/>
          <w:trHeight w:val="275"/>
        </w:trPr>
        <w:tc>
          <w:tcPr>
            <w:tcW w:w="4351" w:type="dxa"/>
            <w:gridSpan w:val="2"/>
          </w:tcPr>
          <w:p w14:paraId="4CC19688" w14:textId="77777777" w:rsidR="003D0A7F" w:rsidRPr="005C5FD4" w:rsidRDefault="003D0A7F" w:rsidP="008F0845">
            <w:pPr>
              <w:tabs>
                <w:tab w:val="left" w:pos="900"/>
              </w:tabs>
              <w:contextualSpacing/>
              <w:jc w:val="both"/>
              <w:rPr>
                <w:rFonts w:eastAsia="Calibri"/>
                <w:b/>
                <w:lang w:eastAsia="en-US"/>
              </w:rPr>
            </w:pPr>
          </w:p>
        </w:tc>
        <w:tc>
          <w:tcPr>
            <w:tcW w:w="3955" w:type="dxa"/>
            <w:gridSpan w:val="3"/>
          </w:tcPr>
          <w:p w14:paraId="39B8C695" w14:textId="77777777" w:rsidR="003D0A7F" w:rsidRPr="005C5FD4" w:rsidRDefault="003D0A7F" w:rsidP="008F0845">
            <w:pPr>
              <w:contextualSpacing/>
              <w:jc w:val="both"/>
              <w:rPr>
                <w:b/>
                <w:caps/>
                <w:szCs w:val="22"/>
                <w:lang w:eastAsia="en-US"/>
              </w:rPr>
            </w:pPr>
          </w:p>
        </w:tc>
      </w:tr>
      <w:tr w:rsidR="003D0A7F" w:rsidRPr="005C5FD4" w14:paraId="5DE1AF50" w14:textId="77777777" w:rsidTr="008F0845">
        <w:trPr>
          <w:gridBefore w:val="1"/>
          <w:gridAfter w:val="2"/>
          <w:wBefore w:w="972" w:type="dxa"/>
          <w:wAfter w:w="1161" w:type="dxa"/>
          <w:trHeight w:val="261"/>
        </w:trPr>
        <w:tc>
          <w:tcPr>
            <w:tcW w:w="4351" w:type="dxa"/>
            <w:gridSpan w:val="2"/>
          </w:tcPr>
          <w:p w14:paraId="269822E1" w14:textId="77777777" w:rsidR="003D0A7F" w:rsidRPr="005C5FD4" w:rsidRDefault="003D0A7F" w:rsidP="008F0845">
            <w:pPr>
              <w:tabs>
                <w:tab w:val="left" w:pos="900"/>
              </w:tabs>
              <w:contextualSpacing/>
              <w:jc w:val="both"/>
              <w:rPr>
                <w:rFonts w:eastAsia="Calibri"/>
                <w:lang w:eastAsia="en-US"/>
              </w:rPr>
            </w:pPr>
          </w:p>
        </w:tc>
        <w:tc>
          <w:tcPr>
            <w:tcW w:w="3955" w:type="dxa"/>
            <w:gridSpan w:val="3"/>
          </w:tcPr>
          <w:p w14:paraId="357ED5ED" w14:textId="77777777" w:rsidR="003D0A7F" w:rsidRPr="005C5FD4" w:rsidRDefault="003D0A7F" w:rsidP="008F0845">
            <w:pPr>
              <w:contextualSpacing/>
              <w:jc w:val="both"/>
              <w:rPr>
                <w:b/>
                <w:caps/>
                <w:szCs w:val="22"/>
                <w:lang w:eastAsia="en-US"/>
              </w:rPr>
            </w:pPr>
          </w:p>
        </w:tc>
      </w:tr>
      <w:tr w:rsidR="003D0A7F" w:rsidRPr="005C5FD4" w14:paraId="700D58F4" w14:textId="77777777" w:rsidTr="008F0845">
        <w:trPr>
          <w:gridBefore w:val="1"/>
          <w:gridAfter w:val="2"/>
          <w:wBefore w:w="972" w:type="dxa"/>
          <w:wAfter w:w="1161" w:type="dxa"/>
          <w:trHeight w:val="261"/>
        </w:trPr>
        <w:tc>
          <w:tcPr>
            <w:tcW w:w="4351" w:type="dxa"/>
            <w:gridSpan w:val="2"/>
          </w:tcPr>
          <w:p w14:paraId="360F79DD" w14:textId="77777777" w:rsidR="003D0A7F" w:rsidRPr="005C5FD4" w:rsidRDefault="003D0A7F" w:rsidP="008F0845">
            <w:pPr>
              <w:tabs>
                <w:tab w:val="left" w:pos="900"/>
              </w:tabs>
              <w:contextualSpacing/>
              <w:jc w:val="both"/>
              <w:rPr>
                <w:rFonts w:eastAsia="Calibri"/>
                <w:bCs/>
                <w:lang w:eastAsia="en-US"/>
              </w:rPr>
            </w:pPr>
          </w:p>
        </w:tc>
        <w:tc>
          <w:tcPr>
            <w:tcW w:w="3955" w:type="dxa"/>
            <w:gridSpan w:val="3"/>
          </w:tcPr>
          <w:p w14:paraId="0AC2D90C" w14:textId="77777777" w:rsidR="003D0A7F" w:rsidRPr="005C5FD4" w:rsidRDefault="003D0A7F" w:rsidP="008F0845">
            <w:pPr>
              <w:contextualSpacing/>
              <w:jc w:val="both"/>
              <w:rPr>
                <w:b/>
                <w:caps/>
                <w:szCs w:val="22"/>
                <w:lang w:eastAsia="en-US"/>
              </w:rPr>
            </w:pPr>
          </w:p>
        </w:tc>
      </w:tr>
    </w:tbl>
    <w:p w14:paraId="4B1A804D" w14:textId="77777777" w:rsidR="003D0A7F" w:rsidRPr="004B0246" w:rsidRDefault="003D0A7F" w:rsidP="003D0A7F">
      <w:pPr>
        <w:widowControl/>
        <w:suppressAutoHyphens w:val="0"/>
        <w:rPr>
          <w:rFonts w:eastAsia="Times New Roman" w:cs="Times New Roman"/>
          <w:kern w:val="0"/>
          <w:lang w:eastAsia="lv-LV" w:bidi="ar-SA"/>
        </w:rPr>
      </w:pPr>
      <w:r w:rsidRPr="004B0246">
        <w:rPr>
          <w:rFonts w:eastAsia="Times New Roman" w:cs="Times New Roman"/>
          <w:kern w:val="0"/>
          <w:lang w:eastAsia="lv-LV" w:bidi="ar-SA"/>
        </w:rPr>
        <w:t xml:space="preserve"> </w:t>
      </w:r>
    </w:p>
    <w:p w14:paraId="52B8E6F5" w14:textId="77777777" w:rsidR="003D0A7F" w:rsidRPr="004B0246" w:rsidRDefault="003D0A7F" w:rsidP="003D0A7F">
      <w:pPr>
        <w:widowControl/>
        <w:suppressAutoHyphens w:val="0"/>
        <w:rPr>
          <w:rFonts w:eastAsia="Times New Roman" w:cs="Times New Roman"/>
          <w:kern w:val="0"/>
          <w:lang w:eastAsia="lv-LV" w:bidi="ar-SA"/>
        </w:rPr>
      </w:pPr>
    </w:p>
    <w:p w14:paraId="1A812ECE" w14:textId="77777777" w:rsidR="003D0A7F" w:rsidRDefault="003D0A7F" w:rsidP="003D0A7F">
      <w:pPr>
        <w:autoSpaceDE w:val="0"/>
        <w:autoSpaceDN w:val="0"/>
        <w:adjustRightInd w:val="0"/>
        <w:jc w:val="both"/>
        <w:rPr>
          <w:rFonts w:eastAsia="Calibri"/>
          <w:lang w:eastAsia="en-US"/>
        </w:rPr>
      </w:pPr>
    </w:p>
    <w:p w14:paraId="68ED5A98" w14:textId="77777777" w:rsidR="003D0A7F" w:rsidRDefault="003D0A7F" w:rsidP="003D0A7F">
      <w:pPr>
        <w:autoSpaceDE w:val="0"/>
        <w:autoSpaceDN w:val="0"/>
        <w:adjustRightInd w:val="0"/>
        <w:jc w:val="both"/>
        <w:rPr>
          <w:rFonts w:eastAsia="Calibri"/>
          <w:lang w:eastAsia="en-US"/>
        </w:rPr>
      </w:pPr>
    </w:p>
    <w:p w14:paraId="74B9572D" w14:textId="77777777" w:rsidR="003D0A7F" w:rsidRDefault="003D0A7F" w:rsidP="003D0A7F">
      <w:pPr>
        <w:autoSpaceDE w:val="0"/>
        <w:autoSpaceDN w:val="0"/>
        <w:adjustRightInd w:val="0"/>
        <w:jc w:val="both"/>
        <w:rPr>
          <w:rFonts w:eastAsia="Calibri"/>
          <w:lang w:eastAsia="en-US"/>
        </w:rPr>
      </w:pPr>
    </w:p>
    <w:p w14:paraId="05525103" w14:textId="77777777" w:rsidR="003D0A7F" w:rsidRDefault="003D0A7F" w:rsidP="003D0A7F">
      <w:pPr>
        <w:autoSpaceDE w:val="0"/>
        <w:autoSpaceDN w:val="0"/>
        <w:adjustRightInd w:val="0"/>
        <w:jc w:val="both"/>
        <w:rPr>
          <w:rFonts w:eastAsia="Calibri"/>
          <w:lang w:eastAsia="en-US"/>
        </w:rPr>
      </w:pPr>
    </w:p>
    <w:p w14:paraId="41FA96B6" w14:textId="77777777" w:rsidR="003D0A7F" w:rsidRDefault="003D0A7F" w:rsidP="003D0A7F">
      <w:pPr>
        <w:autoSpaceDE w:val="0"/>
        <w:autoSpaceDN w:val="0"/>
        <w:adjustRightInd w:val="0"/>
        <w:jc w:val="both"/>
        <w:rPr>
          <w:rFonts w:eastAsia="Calibri"/>
          <w:lang w:eastAsia="en-US"/>
        </w:rPr>
      </w:pPr>
    </w:p>
    <w:p w14:paraId="4574ADEA" w14:textId="77777777" w:rsidR="003D0A7F" w:rsidRDefault="003D0A7F" w:rsidP="003D0A7F">
      <w:pPr>
        <w:autoSpaceDE w:val="0"/>
        <w:autoSpaceDN w:val="0"/>
        <w:adjustRightInd w:val="0"/>
        <w:jc w:val="both"/>
        <w:rPr>
          <w:rFonts w:eastAsia="Calibri"/>
          <w:lang w:eastAsia="en-US"/>
        </w:rPr>
      </w:pPr>
    </w:p>
    <w:p w14:paraId="2840D622" w14:textId="77777777" w:rsidR="003D0A7F" w:rsidRDefault="003D0A7F" w:rsidP="003D0A7F">
      <w:pPr>
        <w:autoSpaceDE w:val="0"/>
        <w:autoSpaceDN w:val="0"/>
        <w:adjustRightInd w:val="0"/>
        <w:jc w:val="both"/>
        <w:rPr>
          <w:rFonts w:eastAsia="Calibri"/>
          <w:lang w:eastAsia="en-US"/>
        </w:rPr>
      </w:pPr>
    </w:p>
    <w:p w14:paraId="5A638DF2" w14:textId="77777777" w:rsidR="003D0A7F" w:rsidRDefault="003D0A7F" w:rsidP="003D0A7F">
      <w:pPr>
        <w:autoSpaceDE w:val="0"/>
        <w:autoSpaceDN w:val="0"/>
        <w:adjustRightInd w:val="0"/>
        <w:jc w:val="both"/>
        <w:rPr>
          <w:rFonts w:eastAsia="Calibri"/>
          <w:lang w:eastAsia="en-US"/>
        </w:rPr>
      </w:pPr>
    </w:p>
    <w:p w14:paraId="38497493" w14:textId="77777777" w:rsidR="003D0A7F" w:rsidRPr="005C5FD4" w:rsidRDefault="003D0A7F" w:rsidP="003D0A7F">
      <w:pPr>
        <w:spacing w:after="200" w:line="276" w:lineRule="auto"/>
        <w:ind w:right="-143"/>
        <w:contextualSpacing/>
        <w:jc w:val="right"/>
        <w:rPr>
          <w:lang w:eastAsia="en-US"/>
        </w:rPr>
      </w:pPr>
      <w:r>
        <w:rPr>
          <w:b/>
          <w:bCs/>
          <w:caps/>
          <w:lang w:eastAsia="en-US"/>
        </w:rPr>
        <w:lastRenderedPageBreak/>
        <w:t>4</w:t>
      </w:r>
      <w:r w:rsidRPr="005C5FD4">
        <w:rPr>
          <w:b/>
          <w:bCs/>
          <w:caps/>
          <w:lang w:eastAsia="en-US"/>
        </w:rPr>
        <w:t xml:space="preserve">.pielikums </w:t>
      </w:r>
    </w:p>
    <w:p w14:paraId="750A084F" w14:textId="77777777" w:rsidR="003D0A7F" w:rsidRDefault="003D0A7F" w:rsidP="003D0A7F">
      <w:pPr>
        <w:spacing w:after="200" w:line="276" w:lineRule="auto"/>
        <w:ind w:right="-143"/>
        <w:contextualSpacing/>
        <w:jc w:val="right"/>
        <w:rPr>
          <w:lang w:eastAsia="en-US"/>
        </w:rPr>
      </w:pPr>
      <w:r>
        <w:t>26</w:t>
      </w:r>
      <w:r w:rsidRPr="005C5FD4">
        <w:t>.0</w:t>
      </w:r>
      <w:r>
        <w:t>8</w:t>
      </w:r>
      <w:r w:rsidRPr="005C5FD4">
        <w:t xml:space="preserve">.2021. </w:t>
      </w:r>
      <w:r w:rsidRPr="005C5FD4">
        <w:rPr>
          <w:lang w:eastAsia="en-US"/>
        </w:rPr>
        <w:t>Limbažu novada pašvaldības</w:t>
      </w:r>
    </w:p>
    <w:p w14:paraId="1CEDC7E5" w14:textId="77777777" w:rsidR="003D0A7F" w:rsidRDefault="003D0A7F" w:rsidP="003D0A7F">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rFonts w:eastAsia="Times New Roman" w:cs="Times New Roman"/>
          <w:kern w:val="0"/>
          <w:lang w:eastAsia="lv-LV" w:bidi="ar-SA"/>
        </w:rPr>
        <w:t>“Kalte”, Brīvzemnieku pagastā</w:t>
      </w:r>
      <w:r w:rsidRPr="005C5FD4">
        <w:rPr>
          <w:rFonts w:eastAsia="Calibri"/>
          <w:bCs/>
          <w:szCs w:val="22"/>
          <w:lang w:eastAsia="en-US"/>
        </w:rPr>
        <w:t>, Limbažu novadā,</w:t>
      </w:r>
    </w:p>
    <w:p w14:paraId="691A6625" w14:textId="77777777" w:rsidR="003D0A7F" w:rsidRDefault="003D0A7F" w:rsidP="003D0A7F">
      <w:pPr>
        <w:autoSpaceDE w:val="0"/>
        <w:autoSpaceDN w:val="0"/>
        <w:adjustRightInd w:val="0"/>
        <w:jc w:val="right"/>
        <w:rPr>
          <w:rFonts w:eastAsia="Calibri"/>
          <w:lang w:eastAsia="en-US"/>
        </w:rPr>
      </w:pPr>
      <w:r w:rsidRPr="005C5FD4">
        <w:rPr>
          <w:lang w:eastAsia="en-US"/>
        </w:rPr>
        <w:t xml:space="preserve"> </w:t>
      </w:r>
      <w:r>
        <w:rPr>
          <w:lang w:eastAsia="en-US"/>
        </w:rPr>
        <w:t xml:space="preserve">nomas tiesību </w:t>
      </w:r>
      <w:r w:rsidRPr="005C5FD4">
        <w:rPr>
          <w:lang w:eastAsia="en-US"/>
        </w:rPr>
        <w:t>izsoles noteikumiem</w:t>
      </w:r>
    </w:p>
    <w:p w14:paraId="34CD7DFF" w14:textId="77777777" w:rsidR="003D0A7F" w:rsidRDefault="003D0A7F" w:rsidP="003D0A7F">
      <w:pPr>
        <w:autoSpaceDE w:val="0"/>
        <w:autoSpaceDN w:val="0"/>
        <w:adjustRightInd w:val="0"/>
        <w:jc w:val="both"/>
        <w:rPr>
          <w:rFonts w:eastAsia="Calibri"/>
          <w:lang w:eastAsia="en-US"/>
        </w:rPr>
      </w:pPr>
    </w:p>
    <w:p w14:paraId="4A677056" w14:textId="77777777" w:rsidR="003D0A7F" w:rsidRDefault="003D0A7F" w:rsidP="003D0A7F">
      <w:pPr>
        <w:autoSpaceDE w:val="0"/>
        <w:autoSpaceDN w:val="0"/>
        <w:adjustRightInd w:val="0"/>
        <w:jc w:val="both"/>
        <w:rPr>
          <w:rFonts w:eastAsia="Calibri"/>
          <w:lang w:eastAsia="en-US"/>
        </w:rPr>
      </w:pPr>
    </w:p>
    <w:p w14:paraId="7D4D5EC4" w14:textId="77777777" w:rsidR="003D0A7F" w:rsidRDefault="003D0A7F" w:rsidP="003D0A7F">
      <w:pPr>
        <w:autoSpaceDE w:val="0"/>
        <w:autoSpaceDN w:val="0"/>
        <w:adjustRightInd w:val="0"/>
        <w:jc w:val="both"/>
        <w:rPr>
          <w:rFonts w:eastAsia="Calibri"/>
          <w:lang w:eastAsia="en-US"/>
        </w:rPr>
      </w:pPr>
    </w:p>
    <w:p w14:paraId="1C398901" w14:textId="77777777" w:rsidR="003D0A7F" w:rsidRDefault="003D0A7F" w:rsidP="003D0A7F">
      <w:pPr>
        <w:autoSpaceDE w:val="0"/>
        <w:autoSpaceDN w:val="0"/>
        <w:adjustRightInd w:val="0"/>
        <w:jc w:val="both"/>
        <w:rPr>
          <w:rFonts w:eastAsia="Calibri"/>
          <w:lang w:eastAsia="en-US"/>
        </w:rPr>
      </w:pPr>
    </w:p>
    <w:p w14:paraId="6649B252" w14:textId="77777777" w:rsidR="003D0A7F" w:rsidRDefault="003D0A7F" w:rsidP="003D0A7F">
      <w:pPr>
        <w:autoSpaceDE w:val="0"/>
        <w:autoSpaceDN w:val="0"/>
        <w:adjustRightInd w:val="0"/>
        <w:jc w:val="both"/>
        <w:rPr>
          <w:rFonts w:eastAsia="Calibri"/>
          <w:lang w:eastAsia="en-US"/>
        </w:rPr>
      </w:pPr>
      <w:r w:rsidRPr="00491838">
        <w:rPr>
          <w:rFonts w:eastAsia="Calibri"/>
          <w:noProof/>
          <w:lang w:eastAsia="lv-LV" w:bidi="ar-SA"/>
        </w:rPr>
        <w:drawing>
          <wp:inline distT="0" distB="0" distL="0" distR="0" wp14:anchorId="1B77DBE8" wp14:editId="603C0E9F">
            <wp:extent cx="5274310" cy="42754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4275455"/>
                    </a:xfrm>
                    <a:prstGeom prst="rect">
                      <a:avLst/>
                    </a:prstGeom>
                  </pic:spPr>
                </pic:pic>
              </a:graphicData>
            </a:graphic>
          </wp:inline>
        </w:drawing>
      </w:r>
    </w:p>
    <w:p w14:paraId="344ACE27" w14:textId="77777777" w:rsidR="003D0A7F" w:rsidRDefault="003D0A7F" w:rsidP="003D0A7F">
      <w:pPr>
        <w:autoSpaceDE w:val="0"/>
        <w:autoSpaceDN w:val="0"/>
        <w:adjustRightInd w:val="0"/>
        <w:jc w:val="both"/>
        <w:rPr>
          <w:rFonts w:eastAsia="Calibri"/>
          <w:lang w:eastAsia="en-US"/>
        </w:rPr>
      </w:pPr>
    </w:p>
    <w:p w14:paraId="34D38A41" w14:textId="77777777" w:rsidR="003D0A7F" w:rsidRDefault="003D0A7F" w:rsidP="003D0A7F">
      <w:pPr>
        <w:autoSpaceDE w:val="0"/>
        <w:autoSpaceDN w:val="0"/>
        <w:adjustRightInd w:val="0"/>
        <w:jc w:val="both"/>
        <w:rPr>
          <w:rFonts w:eastAsia="Calibri"/>
          <w:lang w:eastAsia="en-US"/>
        </w:rPr>
      </w:pPr>
    </w:p>
    <w:p w14:paraId="326BC285" w14:textId="77777777" w:rsidR="003D0A7F" w:rsidRDefault="003D0A7F" w:rsidP="003D0A7F">
      <w:pPr>
        <w:autoSpaceDE w:val="0"/>
        <w:autoSpaceDN w:val="0"/>
        <w:adjustRightInd w:val="0"/>
        <w:jc w:val="both"/>
        <w:rPr>
          <w:rFonts w:eastAsia="Calibri"/>
          <w:lang w:eastAsia="en-US"/>
        </w:rPr>
      </w:pPr>
    </w:p>
    <w:p w14:paraId="6B123929" w14:textId="77777777" w:rsidR="003D0A7F" w:rsidRDefault="003D0A7F" w:rsidP="003D0A7F">
      <w:pPr>
        <w:autoSpaceDE w:val="0"/>
        <w:autoSpaceDN w:val="0"/>
        <w:adjustRightInd w:val="0"/>
        <w:jc w:val="both"/>
        <w:rPr>
          <w:rFonts w:eastAsia="Calibri"/>
          <w:lang w:eastAsia="en-US"/>
        </w:rPr>
      </w:pPr>
    </w:p>
    <w:p w14:paraId="3527D9B9" w14:textId="77777777" w:rsidR="003D0A7F" w:rsidRDefault="003D0A7F" w:rsidP="003D0A7F">
      <w:pPr>
        <w:autoSpaceDE w:val="0"/>
        <w:autoSpaceDN w:val="0"/>
        <w:adjustRightInd w:val="0"/>
        <w:jc w:val="both"/>
        <w:rPr>
          <w:rFonts w:eastAsia="Calibri"/>
          <w:lang w:eastAsia="en-US"/>
        </w:rPr>
      </w:pPr>
    </w:p>
    <w:p w14:paraId="54D8638D" w14:textId="77777777" w:rsidR="003D0A7F" w:rsidRDefault="003D0A7F" w:rsidP="003D0A7F">
      <w:pPr>
        <w:autoSpaceDE w:val="0"/>
        <w:autoSpaceDN w:val="0"/>
        <w:adjustRightInd w:val="0"/>
        <w:jc w:val="both"/>
        <w:rPr>
          <w:rFonts w:eastAsia="Calibri"/>
          <w:lang w:eastAsia="en-US"/>
        </w:rPr>
      </w:pPr>
    </w:p>
    <w:p w14:paraId="0C6FEDCB" w14:textId="77777777" w:rsidR="003D0A7F" w:rsidRDefault="003D0A7F" w:rsidP="003D0A7F">
      <w:pPr>
        <w:autoSpaceDE w:val="0"/>
        <w:autoSpaceDN w:val="0"/>
        <w:adjustRightInd w:val="0"/>
        <w:jc w:val="both"/>
        <w:rPr>
          <w:rFonts w:eastAsia="Calibri"/>
          <w:lang w:eastAsia="en-US"/>
        </w:rPr>
      </w:pPr>
    </w:p>
    <w:p w14:paraId="3D0248DB" w14:textId="77777777" w:rsidR="003D0A7F" w:rsidRDefault="003D0A7F" w:rsidP="003D0A7F">
      <w:pPr>
        <w:autoSpaceDE w:val="0"/>
        <w:autoSpaceDN w:val="0"/>
        <w:adjustRightInd w:val="0"/>
        <w:jc w:val="both"/>
        <w:rPr>
          <w:rFonts w:eastAsia="Calibri"/>
          <w:lang w:eastAsia="en-US"/>
        </w:rPr>
      </w:pPr>
    </w:p>
    <w:p w14:paraId="1BB1D7AC" w14:textId="77777777" w:rsidR="003D0A7F" w:rsidRDefault="003D0A7F" w:rsidP="003D0A7F">
      <w:pPr>
        <w:autoSpaceDE w:val="0"/>
        <w:autoSpaceDN w:val="0"/>
        <w:adjustRightInd w:val="0"/>
        <w:jc w:val="both"/>
        <w:rPr>
          <w:rFonts w:eastAsia="Calibri"/>
          <w:lang w:eastAsia="en-US"/>
        </w:rPr>
      </w:pPr>
    </w:p>
    <w:p w14:paraId="10AB9A5C" w14:textId="77777777" w:rsidR="003D0A7F" w:rsidRDefault="003D0A7F" w:rsidP="003D0A7F">
      <w:pPr>
        <w:autoSpaceDE w:val="0"/>
        <w:autoSpaceDN w:val="0"/>
        <w:adjustRightInd w:val="0"/>
        <w:jc w:val="both"/>
        <w:rPr>
          <w:rFonts w:eastAsia="Calibri"/>
          <w:lang w:eastAsia="en-US"/>
        </w:rPr>
      </w:pPr>
    </w:p>
    <w:p w14:paraId="224D69BB" w14:textId="77777777" w:rsidR="003D0A7F" w:rsidRDefault="003D0A7F" w:rsidP="003D0A7F">
      <w:pPr>
        <w:autoSpaceDE w:val="0"/>
        <w:autoSpaceDN w:val="0"/>
        <w:adjustRightInd w:val="0"/>
        <w:jc w:val="both"/>
        <w:rPr>
          <w:rFonts w:eastAsia="Calibri"/>
          <w:lang w:eastAsia="en-US"/>
        </w:rPr>
      </w:pPr>
    </w:p>
    <w:p w14:paraId="0EDDE827" w14:textId="77777777" w:rsidR="003D0A7F" w:rsidRDefault="003D0A7F" w:rsidP="003D0A7F">
      <w:pPr>
        <w:autoSpaceDE w:val="0"/>
        <w:autoSpaceDN w:val="0"/>
        <w:adjustRightInd w:val="0"/>
        <w:jc w:val="both"/>
        <w:rPr>
          <w:rFonts w:eastAsia="Calibri"/>
          <w:lang w:eastAsia="en-US"/>
        </w:rPr>
      </w:pPr>
    </w:p>
    <w:p w14:paraId="721FE300" w14:textId="77777777" w:rsidR="003D0A7F" w:rsidRDefault="003D0A7F" w:rsidP="003D0A7F">
      <w:pPr>
        <w:autoSpaceDE w:val="0"/>
        <w:autoSpaceDN w:val="0"/>
        <w:adjustRightInd w:val="0"/>
        <w:jc w:val="both"/>
        <w:rPr>
          <w:rFonts w:eastAsia="Calibri"/>
          <w:lang w:eastAsia="en-US"/>
        </w:rPr>
      </w:pPr>
    </w:p>
    <w:p w14:paraId="4C54781A" w14:textId="77777777" w:rsidR="003D0A7F" w:rsidRDefault="003D0A7F" w:rsidP="003D0A7F">
      <w:pPr>
        <w:autoSpaceDE w:val="0"/>
        <w:autoSpaceDN w:val="0"/>
        <w:adjustRightInd w:val="0"/>
        <w:jc w:val="both"/>
        <w:rPr>
          <w:rFonts w:eastAsia="Calibri"/>
          <w:lang w:eastAsia="en-US"/>
        </w:rPr>
      </w:pPr>
    </w:p>
    <w:p w14:paraId="5F905615" w14:textId="77777777" w:rsidR="003D0A7F" w:rsidRDefault="003D0A7F" w:rsidP="003D0A7F">
      <w:pPr>
        <w:autoSpaceDE w:val="0"/>
        <w:autoSpaceDN w:val="0"/>
        <w:adjustRightInd w:val="0"/>
        <w:jc w:val="both"/>
        <w:rPr>
          <w:rFonts w:eastAsia="Calibri"/>
          <w:lang w:eastAsia="en-US"/>
        </w:rPr>
      </w:pPr>
    </w:p>
    <w:p w14:paraId="3F435F43" w14:textId="77777777" w:rsidR="003D0A7F" w:rsidRDefault="003D0A7F" w:rsidP="003D0A7F">
      <w:pPr>
        <w:autoSpaceDE w:val="0"/>
        <w:autoSpaceDN w:val="0"/>
        <w:adjustRightInd w:val="0"/>
        <w:jc w:val="both"/>
        <w:rPr>
          <w:rFonts w:eastAsia="Calibri"/>
          <w:lang w:eastAsia="en-US"/>
        </w:rPr>
      </w:pPr>
    </w:p>
    <w:p w14:paraId="16AA5BF1" w14:textId="77777777" w:rsidR="003D0A7F" w:rsidRDefault="003D0A7F" w:rsidP="003D0A7F">
      <w:pPr>
        <w:autoSpaceDE w:val="0"/>
        <w:autoSpaceDN w:val="0"/>
        <w:adjustRightInd w:val="0"/>
        <w:jc w:val="both"/>
        <w:rPr>
          <w:rFonts w:eastAsia="Calibri"/>
          <w:lang w:eastAsia="en-US"/>
        </w:rPr>
      </w:pPr>
    </w:p>
    <w:p w14:paraId="2095F4C9" w14:textId="77777777" w:rsidR="003D0A7F" w:rsidRPr="004B0246" w:rsidRDefault="003D0A7F" w:rsidP="003D0A7F">
      <w:pPr>
        <w:widowControl/>
        <w:suppressAutoHyphens w:val="0"/>
        <w:spacing w:after="120"/>
        <w:jc w:val="both"/>
        <w:rPr>
          <w:rFonts w:eastAsia="Times New Roman" w:cs="Times New Roman"/>
          <w:kern w:val="0"/>
          <w:lang w:eastAsia="lv-LV" w:bidi="ar-SA"/>
        </w:rPr>
      </w:pPr>
    </w:p>
    <w:sectPr w:rsidR="003D0A7F" w:rsidRPr="004B0246" w:rsidSect="000B7B54">
      <w:headerReference w:type="first" r:id="rId10"/>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6E03" w14:textId="77777777" w:rsidR="000E33E7" w:rsidRDefault="000E33E7">
      <w:r>
        <w:separator/>
      </w:r>
    </w:p>
  </w:endnote>
  <w:endnote w:type="continuationSeparator" w:id="0">
    <w:p w14:paraId="3FA3402A" w14:textId="77777777" w:rsidR="000E33E7" w:rsidRDefault="000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Rod">
    <w:charset w:val="B1"/>
    <w:family w:val="modern"/>
    <w:pitch w:val="fixed"/>
    <w:sig w:usb0="00000801" w:usb1="00000000" w:usb2="00000000" w:usb3="00000000" w:csb0="0000002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B7C3" w14:textId="77777777" w:rsidR="000E33E7" w:rsidRDefault="000E33E7">
      <w:r>
        <w:separator/>
      </w:r>
    </w:p>
  </w:footnote>
  <w:footnote w:type="continuationSeparator" w:id="0">
    <w:p w14:paraId="6C01CC17" w14:textId="77777777" w:rsidR="000E33E7" w:rsidRDefault="000E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C997" w14:textId="77777777" w:rsidR="00B151C4" w:rsidRPr="00D11705" w:rsidRDefault="000E33E7">
    <w:pPr>
      <w:pStyle w:val="Galvene"/>
      <w:ind w:firstLine="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E3DA" w14:textId="77777777" w:rsidR="004B0246" w:rsidRPr="00D11705" w:rsidRDefault="000E33E7">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244AF"/>
    <w:multiLevelType w:val="multilevel"/>
    <w:tmpl w:val="77FA313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2138"/>
        </w:tabs>
        <w:ind w:left="2138"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A34DE4"/>
    <w:multiLevelType w:val="multilevel"/>
    <w:tmpl w:val="B5E238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63B010A8"/>
    <w:multiLevelType w:val="multilevel"/>
    <w:tmpl w:val="BD227888"/>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FA96E32"/>
    <w:multiLevelType w:val="multilevel"/>
    <w:tmpl w:val="95A0A222"/>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7F"/>
    <w:rsid w:val="000E33E7"/>
    <w:rsid w:val="003D0A7F"/>
    <w:rsid w:val="00906442"/>
    <w:rsid w:val="00AF10C6"/>
    <w:rsid w:val="00C76733"/>
    <w:rsid w:val="00DD23B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0381"/>
  <w15:chartTrackingRefBased/>
  <w15:docId w15:val="{EF0CB702-607B-4B28-8668-D751AE60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0A7F"/>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3D0A7F"/>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3D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14815</Words>
  <Characters>8446</Characters>
  <Application>Microsoft Office Word</Application>
  <DocSecurity>0</DocSecurity>
  <Lines>70</Lines>
  <Paragraphs>46</Paragraphs>
  <ScaleCrop>false</ScaleCrop>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2021-09-07T11:20:00Z</dcterms:created>
  <dcterms:modified xsi:type="dcterms:W3CDTF">2021-09-07T11:20:00Z</dcterms:modified>
</cp:coreProperties>
</file>