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6382" w14:textId="77777777"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Apstiprināts</w:t>
      </w:r>
    </w:p>
    <w:p w14:paraId="2FE2562F" w14:textId="77777777"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 xml:space="preserve">Alojas administrācijas </w:t>
      </w:r>
    </w:p>
    <w:p w14:paraId="19110864" w14:textId="77777777"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Iepirkumu komisijas</w:t>
      </w:r>
    </w:p>
    <w:p w14:paraId="3D7BAA76" w14:textId="4B5262B5"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 xml:space="preserve">2021. gada </w:t>
      </w:r>
      <w:r w:rsidR="001E4679">
        <w:rPr>
          <w:rFonts w:ascii="Book Antiqua" w:eastAsia="Calibri" w:hAnsi="Book Antiqua" w:cs="Times New Roman"/>
          <w:b/>
          <w:bCs/>
          <w:sz w:val="22"/>
          <w:lang w:eastAsia="lv-LV"/>
        </w:rPr>
        <w:t>21.septembrī</w:t>
      </w:r>
      <w:r w:rsidRPr="00ED6616">
        <w:rPr>
          <w:rFonts w:ascii="Book Antiqua" w:eastAsia="Calibri" w:hAnsi="Book Antiqua" w:cs="Times New Roman"/>
          <w:b/>
          <w:bCs/>
          <w:sz w:val="22"/>
          <w:lang w:eastAsia="lv-LV"/>
        </w:rPr>
        <w:t xml:space="preserve"> sēdē</w:t>
      </w:r>
    </w:p>
    <w:p w14:paraId="4C474B4E" w14:textId="7EBE7C53" w:rsidR="00922340" w:rsidRPr="00ED6616" w:rsidRDefault="00922340" w:rsidP="00922340">
      <w:pPr>
        <w:spacing w:after="0" w:line="240" w:lineRule="auto"/>
        <w:jc w:val="right"/>
        <w:rPr>
          <w:rFonts w:ascii="Book Antiqua" w:eastAsia="Calibri" w:hAnsi="Book Antiqua" w:cs="Times New Roman"/>
          <w:b/>
          <w:bCs/>
          <w:sz w:val="22"/>
          <w:lang w:eastAsia="lv-LV"/>
        </w:rPr>
      </w:pPr>
      <w:r w:rsidRPr="00ED6616">
        <w:rPr>
          <w:rFonts w:ascii="Book Antiqua" w:eastAsia="Calibri" w:hAnsi="Book Antiqua" w:cs="Times New Roman"/>
          <w:b/>
          <w:bCs/>
          <w:sz w:val="22"/>
          <w:lang w:eastAsia="lv-LV"/>
        </w:rPr>
        <w:t>Protokola Nr. CA/2021/</w:t>
      </w:r>
      <w:r w:rsidR="00425913">
        <w:rPr>
          <w:rFonts w:ascii="Book Antiqua" w:eastAsia="Calibri" w:hAnsi="Book Antiqua" w:cs="Times New Roman"/>
          <w:b/>
          <w:bCs/>
          <w:sz w:val="22"/>
          <w:lang w:eastAsia="lv-LV"/>
        </w:rPr>
        <w:t>4</w:t>
      </w:r>
      <w:r w:rsidR="001E4679">
        <w:rPr>
          <w:rFonts w:ascii="Book Antiqua" w:eastAsia="Calibri" w:hAnsi="Book Antiqua" w:cs="Times New Roman"/>
          <w:b/>
          <w:bCs/>
          <w:sz w:val="22"/>
          <w:lang w:eastAsia="lv-LV"/>
        </w:rPr>
        <w:t>5</w:t>
      </w:r>
      <w:r w:rsidRPr="00ED6616">
        <w:rPr>
          <w:rFonts w:ascii="Book Antiqua" w:eastAsia="Calibri" w:hAnsi="Book Antiqua" w:cs="Times New Roman"/>
          <w:b/>
          <w:bCs/>
          <w:sz w:val="22"/>
          <w:lang w:eastAsia="lv-LV"/>
        </w:rPr>
        <w:t xml:space="preserve">-01 </w:t>
      </w:r>
    </w:p>
    <w:p w14:paraId="6620D264" w14:textId="77777777" w:rsidR="00922340" w:rsidRPr="00922340" w:rsidRDefault="00922340" w:rsidP="00922340">
      <w:pPr>
        <w:spacing w:after="0" w:line="240" w:lineRule="auto"/>
        <w:jc w:val="right"/>
        <w:rPr>
          <w:rFonts w:ascii="Book Antiqua" w:eastAsia="Calibri" w:hAnsi="Book Antiqua" w:cs="Times New Roman"/>
          <w:sz w:val="22"/>
          <w:lang w:eastAsia="lv-LV"/>
        </w:rPr>
      </w:pPr>
    </w:p>
    <w:p w14:paraId="27A06870" w14:textId="77777777" w:rsidR="00797058" w:rsidRPr="00922340" w:rsidRDefault="00797058" w:rsidP="00797058">
      <w:pPr>
        <w:spacing w:after="0" w:line="240" w:lineRule="auto"/>
        <w:jc w:val="right"/>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w:t>
      </w:r>
    </w:p>
    <w:p w14:paraId="4FD355C5" w14:textId="77777777" w:rsidR="00797058" w:rsidRPr="00922340" w:rsidRDefault="00797058" w:rsidP="00797058">
      <w:pPr>
        <w:spacing w:after="0" w:line="240" w:lineRule="auto"/>
        <w:jc w:val="right"/>
        <w:rPr>
          <w:rFonts w:ascii="Book Antiqua" w:eastAsia="Calibri" w:hAnsi="Book Antiqua" w:cs="Times New Roman"/>
          <w:szCs w:val="24"/>
          <w:lang w:eastAsia="lv-LV"/>
        </w:rPr>
      </w:pPr>
    </w:p>
    <w:p w14:paraId="7CB534B7" w14:textId="77777777" w:rsidR="00797058" w:rsidRPr="00922340" w:rsidRDefault="00797058" w:rsidP="00922340">
      <w:pPr>
        <w:spacing w:after="0" w:line="240" w:lineRule="auto"/>
        <w:rPr>
          <w:rFonts w:ascii="Book Antiqua" w:eastAsia="Calibri" w:hAnsi="Book Antiqua" w:cs="Times New Roman"/>
          <w:szCs w:val="24"/>
          <w:lang w:eastAsia="lv-LV"/>
        </w:rPr>
      </w:pPr>
    </w:p>
    <w:p w14:paraId="4EB457A7" w14:textId="77777777" w:rsidR="00797058" w:rsidRPr="00922340" w:rsidRDefault="00797058" w:rsidP="00797058">
      <w:pPr>
        <w:spacing w:after="0" w:line="240" w:lineRule="auto"/>
        <w:jc w:val="right"/>
        <w:rPr>
          <w:rFonts w:ascii="Book Antiqua" w:eastAsia="Calibri" w:hAnsi="Book Antiqua" w:cs="Times New Roman"/>
          <w:szCs w:val="24"/>
          <w:lang w:eastAsia="lv-LV"/>
        </w:rPr>
      </w:pPr>
    </w:p>
    <w:p w14:paraId="77936F37"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6E1E911B" w14:textId="77777777" w:rsidR="00797058" w:rsidRPr="00922340" w:rsidRDefault="00797058" w:rsidP="00797058">
      <w:pPr>
        <w:spacing w:after="0" w:line="240" w:lineRule="auto"/>
        <w:jc w:val="center"/>
        <w:rPr>
          <w:rFonts w:ascii="Book Antiqua" w:eastAsia="Calibri" w:hAnsi="Book Antiqua" w:cs="Times New Roman"/>
          <w:b/>
          <w:sz w:val="28"/>
          <w:szCs w:val="28"/>
          <w:lang w:eastAsia="lv-LV"/>
        </w:rPr>
      </w:pPr>
      <w:r w:rsidRPr="00922340">
        <w:rPr>
          <w:rFonts w:ascii="Book Antiqua" w:eastAsia="Calibri" w:hAnsi="Book Antiqua" w:cs="Times New Roman"/>
          <w:sz w:val="28"/>
          <w:szCs w:val="28"/>
          <w:lang w:eastAsia="lv-LV"/>
        </w:rPr>
        <w:t>Cenu aptaujas</w:t>
      </w:r>
    </w:p>
    <w:p w14:paraId="25B1AA07" w14:textId="26D269F2" w:rsidR="00797058" w:rsidRPr="00922340" w:rsidRDefault="00797058" w:rsidP="00797058">
      <w:pPr>
        <w:spacing w:after="0" w:line="240" w:lineRule="auto"/>
        <w:jc w:val="center"/>
        <w:rPr>
          <w:rFonts w:ascii="Book Antiqua" w:eastAsia="Calibri" w:hAnsi="Book Antiqua" w:cs="Times New Roman"/>
          <w:sz w:val="28"/>
          <w:szCs w:val="28"/>
          <w:lang w:eastAsia="lv-LV"/>
        </w:rPr>
      </w:pPr>
      <w:r w:rsidRPr="00922340">
        <w:rPr>
          <w:rFonts w:ascii="Book Antiqua" w:eastAsia="Calibri" w:hAnsi="Book Antiqua" w:cs="Times New Roman"/>
          <w:sz w:val="28"/>
          <w:szCs w:val="28"/>
          <w:lang w:eastAsia="lv-LV"/>
        </w:rPr>
        <w:t>Nr.</w:t>
      </w:r>
      <w:r w:rsidR="00BB3FFA" w:rsidRPr="00922340">
        <w:rPr>
          <w:rFonts w:ascii="Book Antiqua" w:eastAsia="Calibri" w:hAnsi="Book Antiqua" w:cs="Times New Roman"/>
          <w:sz w:val="28"/>
          <w:szCs w:val="28"/>
          <w:lang w:eastAsia="lv-LV"/>
        </w:rPr>
        <w:t>CA 2021</w:t>
      </w:r>
      <w:r w:rsidR="006A6D66" w:rsidRPr="00922340">
        <w:rPr>
          <w:rFonts w:ascii="Book Antiqua" w:eastAsia="Calibri" w:hAnsi="Book Antiqua" w:cs="Times New Roman"/>
          <w:sz w:val="28"/>
          <w:szCs w:val="28"/>
          <w:lang w:eastAsia="lv-LV"/>
        </w:rPr>
        <w:t>/</w:t>
      </w:r>
      <w:r w:rsidR="00922340" w:rsidRPr="00922340">
        <w:rPr>
          <w:rFonts w:ascii="Book Antiqua" w:eastAsia="Calibri" w:hAnsi="Book Antiqua" w:cs="Times New Roman"/>
          <w:sz w:val="28"/>
          <w:szCs w:val="28"/>
          <w:lang w:eastAsia="lv-LV"/>
        </w:rPr>
        <w:t>4</w:t>
      </w:r>
      <w:r w:rsidR="001E4679">
        <w:rPr>
          <w:rFonts w:ascii="Book Antiqua" w:eastAsia="Calibri" w:hAnsi="Book Antiqua" w:cs="Times New Roman"/>
          <w:sz w:val="28"/>
          <w:szCs w:val="28"/>
          <w:lang w:eastAsia="lv-LV"/>
        </w:rPr>
        <w:t>5</w:t>
      </w:r>
    </w:p>
    <w:p w14:paraId="2BD493B4"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15332CF8"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6750F1FE" w14:textId="77777777" w:rsidR="00797058" w:rsidRPr="00922340" w:rsidRDefault="00797058" w:rsidP="00797058">
      <w:pPr>
        <w:spacing w:after="0" w:line="240" w:lineRule="auto"/>
        <w:jc w:val="center"/>
        <w:rPr>
          <w:rFonts w:ascii="Book Antiqua" w:eastAsia="Calibri" w:hAnsi="Book Antiqua" w:cs="Times New Roman"/>
          <w:b/>
          <w:sz w:val="40"/>
          <w:szCs w:val="40"/>
          <w:lang w:eastAsia="lv-LV"/>
        </w:rPr>
      </w:pPr>
    </w:p>
    <w:p w14:paraId="27609D8D" w14:textId="052637EF" w:rsidR="00797058" w:rsidRPr="00922340" w:rsidRDefault="00797058" w:rsidP="00922340">
      <w:pPr>
        <w:pStyle w:val="Pamatteksts"/>
        <w:jc w:val="center"/>
        <w:rPr>
          <w:rFonts w:ascii="Book Antiqua" w:hAnsi="Book Antiqua"/>
          <w:sz w:val="40"/>
          <w:szCs w:val="40"/>
          <w:bdr w:val="none" w:sz="0" w:space="0" w:color="auto" w:frame="1"/>
        </w:rPr>
      </w:pPr>
      <w:r w:rsidRPr="00922340">
        <w:rPr>
          <w:rFonts w:ascii="Book Antiqua" w:hAnsi="Book Antiqua"/>
          <w:b/>
          <w:sz w:val="40"/>
          <w:szCs w:val="40"/>
          <w:bdr w:val="none" w:sz="0" w:space="0" w:color="auto" w:frame="1"/>
        </w:rPr>
        <w:t>“</w:t>
      </w:r>
      <w:bookmarkStart w:id="0" w:name="_Hlk77836579"/>
      <w:bookmarkStart w:id="1" w:name="_Hlk83036766"/>
      <w:r w:rsidR="00425913" w:rsidRPr="00425913">
        <w:rPr>
          <w:rFonts w:ascii="Book Antiqua" w:hAnsi="Book Antiqua"/>
          <w:b/>
          <w:sz w:val="56"/>
          <w:szCs w:val="56"/>
          <w:bdr w:val="none" w:sz="0" w:space="0" w:color="auto" w:frame="1"/>
        </w:rPr>
        <w:t>Caurtek</w:t>
      </w:r>
      <w:r w:rsidR="00F41784">
        <w:rPr>
          <w:rFonts w:ascii="Book Antiqua" w:hAnsi="Book Antiqua"/>
          <w:b/>
          <w:sz w:val="56"/>
          <w:szCs w:val="56"/>
          <w:bdr w:val="none" w:sz="0" w:space="0" w:color="auto" w:frame="1"/>
        </w:rPr>
        <w:t>u</w:t>
      </w:r>
      <w:r w:rsidR="00425913" w:rsidRPr="00425913">
        <w:rPr>
          <w:rFonts w:ascii="Book Antiqua" w:hAnsi="Book Antiqua"/>
          <w:b/>
          <w:sz w:val="56"/>
          <w:szCs w:val="56"/>
          <w:bdr w:val="none" w:sz="0" w:space="0" w:color="auto" w:frame="1"/>
        </w:rPr>
        <w:t xml:space="preserve"> nomaiņa </w:t>
      </w:r>
      <w:r w:rsidR="004C5B7D">
        <w:rPr>
          <w:rFonts w:ascii="Book Antiqua" w:hAnsi="Book Antiqua"/>
          <w:b/>
          <w:sz w:val="56"/>
          <w:szCs w:val="56"/>
          <w:bdr w:val="none" w:sz="0" w:space="0" w:color="auto" w:frame="1"/>
        </w:rPr>
        <w:t xml:space="preserve">un remonts </w:t>
      </w:r>
      <w:r w:rsidR="00F41784">
        <w:rPr>
          <w:rFonts w:ascii="Book Antiqua" w:hAnsi="Book Antiqua"/>
          <w:b/>
          <w:sz w:val="56"/>
          <w:szCs w:val="56"/>
          <w:bdr w:val="none" w:sz="0" w:space="0" w:color="auto" w:frame="1"/>
        </w:rPr>
        <w:t xml:space="preserve">uz </w:t>
      </w:r>
      <w:r w:rsidR="00425913" w:rsidRPr="00425913">
        <w:rPr>
          <w:rFonts w:ascii="Book Antiqua" w:hAnsi="Book Antiqua"/>
          <w:b/>
          <w:sz w:val="56"/>
          <w:szCs w:val="56"/>
          <w:bdr w:val="none" w:sz="0" w:space="0" w:color="auto" w:frame="1"/>
        </w:rPr>
        <w:t>ceļ</w:t>
      </w:r>
      <w:bookmarkEnd w:id="0"/>
      <w:r w:rsidR="00F41784">
        <w:rPr>
          <w:rFonts w:ascii="Book Antiqua" w:hAnsi="Book Antiqua"/>
          <w:b/>
          <w:sz w:val="56"/>
          <w:szCs w:val="56"/>
          <w:bdr w:val="none" w:sz="0" w:space="0" w:color="auto" w:frame="1"/>
        </w:rPr>
        <w:t xml:space="preserve">a </w:t>
      </w:r>
      <w:r w:rsidR="00F33AAC">
        <w:rPr>
          <w:rFonts w:ascii="Book Antiqua" w:hAnsi="Book Antiqua"/>
          <w:b/>
          <w:sz w:val="56"/>
          <w:szCs w:val="56"/>
          <w:bdr w:val="none" w:sz="0" w:space="0" w:color="auto" w:frame="1"/>
        </w:rPr>
        <w:t xml:space="preserve">37B12 </w:t>
      </w:r>
      <w:proofErr w:type="spellStart"/>
      <w:r w:rsidR="00F33AAC">
        <w:rPr>
          <w:rFonts w:ascii="Book Antiqua" w:hAnsi="Book Antiqua"/>
          <w:b/>
          <w:sz w:val="56"/>
          <w:szCs w:val="56"/>
          <w:bdr w:val="none" w:sz="0" w:space="0" w:color="auto" w:frame="1"/>
        </w:rPr>
        <w:t>Glāži</w:t>
      </w:r>
      <w:proofErr w:type="spellEnd"/>
      <w:r w:rsidR="00F33AAC">
        <w:rPr>
          <w:rFonts w:ascii="Book Antiqua" w:hAnsi="Book Antiqua"/>
          <w:b/>
          <w:sz w:val="56"/>
          <w:szCs w:val="56"/>
          <w:bdr w:val="none" w:sz="0" w:space="0" w:color="auto" w:frame="1"/>
        </w:rPr>
        <w:t xml:space="preserve"> -Melderīši, Staiceles pagasta, Limbažu novadā</w:t>
      </w:r>
      <w:bookmarkEnd w:id="1"/>
      <w:r w:rsidRPr="00922340">
        <w:rPr>
          <w:rFonts w:ascii="Book Antiqua" w:hAnsi="Book Antiqua"/>
          <w:b/>
          <w:sz w:val="40"/>
          <w:szCs w:val="40"/>
          <w:bdr w:val="none" w:sz="0" w:space="0" w:color="auto" w:frame="1"/>
        </w:rPr>
        <w:t>”</w:t>
      </w:r>
    </w:p>
    <w:p w14:paraId="408902DD" w14:textId="77777777" w:rsidR="00797058" w:rsidRPr="00922340" w:rsidRDefault="00797058" w:rsidP="00797058">
      <w:pPr>
        <w:spacing w:after="0" w:line="240" w:lineRule="auto"/>
        <w:jc w:val="center"/>
        <w:rPr>
          <w:rFonts w:ascii="Book Antiqua" w:eastAsia="Calibri" w:hAnsi="Book Antiqua" w:cs="Times New Roman"/>
          <w:b/>
          <w:sz w:val="40"/>
          <w:szCs w:val="40"/>
          <w:lang w:eastAsia="lv-LV"/>
        </w:rPr>
      </w:pPr>
    </w:p>
    <w:p w14:paraId="633FAD8D"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1CF1EF30"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NOTEIKUMI</w:t>
      </w:r>
    </w:p>
    <w:p w14:paraId="0871CCAC"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10C599DC"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07AC4951" w14:textId="77777777" w:rsidR="00797058" w:rsidRPr="00922340" w:rsidRDefault="00797058" w:rsidP="00797058">
      <w:pPr>
        <w:spacing w:after="0" w:line="240" w:lineRule="auto"/>
        <w:jc w:val="center"/>
        <w:rPr>
          <w:rFonts w:ascii="Book Antiqua" w:eastAsia="Calibri" w:hAnsi="Book Antiqua" w:cs="Times New Roman"/>
          <w:b/>
          <w:szCs w:val="24"/>
          <w:lang w:eastAsia="lv-LV"/>
        </w:rPr>
      </w:pPr>
    </w:p>
    <w:p w14:paraId="77856B55"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5473A3F3"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736575B8" w14:textId="77777777" w:rsidR="00797058" w:rsidRPr="00922340" w:rsidRDefault="00797058" w:rsidP="00797058">
      <w:pPr>
        <w:spacing w:after="0" w:line="240" w:lineRule="auto"/>
        <w:rPr>
          <w:rFonts w:ascii="Book Antiqua" w:eastAsia="Calibri" w:hAnsi="Book Antiqua" w:cs="Times New Roman"/>
          <w:szCs w:val="24"/>
          <w:lang w:eastAsia="lv-LV"/>
        </w:rPr>
      </w:pPr>
    </w:p>
    <w:p w14:paraId="166208E2"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49FB9573"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53A14454" w14:textId="77777777" w:rsidR="00797058" w:rsidRPr="00922340" w:rsidRDefault="00797058" w:rsidP="00797058">
      <w:pPr>
        <w:spacing w:after="0" w:line="240" w:lineRule="auto"/>
        <w:jc w:val="center"/>
        <w:rPr>
          <w:rFonts w:ascii="Book Antiqua" w:eastAsia="Calibri" w:hAnsi="Book Antiqua" w:cs="Times New Roman"/>
          <w:szCs w:val="24"/>
          <w:lang w:eastAsia="lv-LV"/>
        </w:rPr>
      </w:pPr>
    </w:p>
    <w:p w14:paraId="16DD1A05"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3B3BE72A" w14:textId="4ADA3CB9" w:rsidR="00797058" w:rsidRDefault="00797058" w:rsidP="00797058">
      <w:pPr>
        <w:spacing w:after="0" w:line="240" w:lineRule="auto"/>
        <w:jc w:val="both"/>
        <w:rPr>
          <w:rFonts w:ascii="Book Antiqua" w:eastAsia="Calibri" w:hAnsi="Book Antiqua" w:cs="Times New Roman"/>
          <w:szCs w:val="24"/>
          <w:lang w:eastAsia="lv-LV"/>
        </w:rPr>
      </w:pPr>
    </w:p>
    <w:p w14:paraId="315860EC" w14:textId="268AFDCD" w:rsidR="00425913" w:rsidRDefault="00425913" w:rsidP="00797058">
      <w:pPr>
        <w:spacing w:after="0" w:line="240" w:lineRule="auto"/>
        <w:jc w:val="both"/>
        <w:rPr>
          <w:rFonts w:ascii="Book Antiqua" w:eastAsia="Calibri" w:hAnsi="Book Antiqua" w:cs="Times New Roman"/>
          <w:szCs w:val="24"/>
          <w:lang w:eastAsia="lv-LV"/>
        </w:rPr>
      </w:pPr>
    </w:p>
    <w:p w14:paraId="24ECC3B9" w14:textId="77777777" w:rsidR="00425913" w:rsidRPr="00922340" w:rsidRDefault="00425913" w:rsidP="00797058">
      <w:pPr>
        <w:spacing w:after="0" w:line="240" w:lineRule="auto"/>
        <w:jc w:val="both"/>
        <w:rPr>
          <w:rFonts w:ascii="Book Antiqua" w:eastAsia="Calibri" w:hAnsi="Book Antiqua" w:cs="Times New Roman"/>
          <w:szCs w:val="24"/>
          <w:lang w:eastAsia="lv-LV"/>
        </w:rPr>
      </w:pPr>
    </w:p>
    <w:p w14:paraId="04201CB0" w14:textId="69796E0D" w:rsidR="00E83AAE" w:rsidRDefault="00E83AAE" w:rsidP="00797058">
      <w:pPr>
        <w:spacing w:after="0" w:line="240" w:lineRule="auto"/>
        <w:jc w:val="both"/>
        <w:rPr>
          <w:rFonts w:ascii="Book Antiqua" w:eastAsia="Calibri" w:hAnsi="Book Antiqua" w:cs="Times New Roman"/>
          <w:szCs w:val="24"/>
          <w:lang w:eastAsia="lv-LV"/>
        </w:rPr>
      </w:pPr>
    </w:p>
    <w:p w14:paraId="727FD777" w14:textId="77777777" w:rsidR="00160660" w:rsidRPr="00922340" w:rsidRDefault="00160660" w:rsidP="00797058">
      <w:pPr>
        <w:spacing w:after="0" w:line="240" w:lineRule="auto"/>
        <w:jc w:val="both"/>
        <w:rPr>
          <w:rFonts w:ascii="Book Antiqua" w:eastAsia="Calibri" w:hAnsi="Book Antiqua" w:cs="Times New Roman"/>
          <w:szCs w:val="24"/>
          <w:lang w:eastAsia="lv-LV"/>
        </w:rPr>
      </w:pPr>
    </w:p>
    <w:p w14:paraId="5EF94B07"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2628D81A" w14:textId="77777777" w:rsidR="00FF396B" w:rsidRPr="00922340" w:rsidRDefault="00FF396B" w:rsidP="00797058">
      <w:pPr>
        <w:spacing w:after="0" w:line="240" w:lineRule="auto"/>
        <w:jc w:val="both"/>
        <w:rPr>
          <w:rFonts w:ascii="Book Antiqua" w:eastAsia="Calibri" w:hAnsi="Book Antiqua" w:cs="Times New Roman"/>
          <w:szCs w:val="24"/>
          <w:lang w:eastAsia="lv-LV"/>
        </w:rPr>
      </w:pPr>
    </w:p>
    <w:p w14:paraId="07F7206F" w14:textId="77777777" w:rsidR="00797058" w:rsidRPr="00922340" w:rsidRDefault="00797058" w:rsidP="00797058">
      <w:pPr>
        <w:spacing w:after="0" w:line="240" w:lineRule="auto"/>
        <w:jc w:val="both"/>
        <w:rPr>
          <w:rFonts w:ascii="Book Antiqua" w:eastAsia="Calibri" w:hAnsi="Book Antiqua" w:cs="Times New Roman"/>
          <w:szCs w:val="24"/>
          <w:lang w:eastAsia="lv-LV"/>
        </w:rPr>
      </w:pPr>
    </w:p>
    <w:p w14:paraId="186638C1" w14:textId="73BDDA6B" w:rsidR="008606BA" w:rsidRPr="00922340" w:rsidRDefault="00797058" w:rsidP="00922340">
      <w:pPr>
        <w:spacing w:after="0" w:line="240" w:lineRule="auto"/>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Alojā, 20</w:t>
      </w:r>
      <w:r w:rsidR="00551671" w:rsidRPr="00922340">
        <w:rPr>
          <w:rFonts w:ascii="Book Antiqua" w:eastAsia="Calibri" w:hAnsi="Book Antiqua" w:cs="Times New Roman"/>
          <w:szCs w:val="24"/>
          <w:lang w:eastAsia="lv-LV"/>
        </w:rPr>
        <w:t>2</w:t>
      </w:r>
      <w:r w:rsidR="00BB3FFA" w:rsidRPr="00922340">
        <w:rPr>
          <w:rFonts w:ascii="Book Antiqua" w:eastAsia="Calibri" w:hAnsi="Book Antiqua" w:cs="Times New Roman"/>
          <w:szCs w:val="24"/>
          <w:lang w:eastAsia="lv-LV"/>
        </w:rPr>
        <w:t>1</w:t>
      </w:r>
    </w:p>
    <w:p w14:paraId="249C0920" w14:textId="77777777" w:rsidR="008606BA" w:rsidRPr="00922340" w:rsidRDefault="008606BA" w:rsidP="00797058">
      <w:pPr>
        <w:pStyle w:val="Pamatteksts"/>
        <w:jc w:val="center"/>
        <w:rPr>
          <w:rFonts w:ascii="Book Antiqua" w:hAnsi="Book Antiqua"/>
          <w:b/>
          <w:szCs w:val="24"/>
          <w:bdr w:val="none" w:sz="0" w:space="0" w:color="auto" w:frame="1"/>
        </w:rPr>
      </w:pPr>
    </w:p>
    <w:p w14:paraId="1116CF45" w14:textId="77777777" w:rsidR="00797058" w:rsidRPr="00922340" w:rsidRDefault="00797058" w:rsidP="006A6D66">
      <w:pPr>
        <w:numPr>
          <w:ilvl w:val="0"/>
          <w:numId w:val="24"/>
        </w:numPr>
        <w:spacing w:after="12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Vispārīgā informācija</w:t>
      </w:r>
    </w:p>
    <w:p w14:paraId="331A37D9" w14:textId="77777777" w:rsidR="00797058" w:rsidRPr="00922340" w:rsidRDefault="00797058" w:rsidP="006A6D66">
      <w:pPr>
        <w:pStyle w:val="Sarakstarindkopa"/>
        <w:numPr>
          <w:ilvl w:val="1"/>
          <w:numId w:val="24"/>
        </w:numPr>
        <w:spacing w:after="0" w:line="240" w:lineRule="auto"/>
        <w:jc w:val="both"/>
        <w:rPr>
          <w:rFonts w:ascii="Book Antiqua" w:eastAsia="Calibri" w:hAnsi="Book Antiqua" w:cs="Times New Roman"/>
          <w:szCs w:val="24"/>
          <w:lang w:eastAsia="lv-LV"/>
        </w:rPr>
      </w:pPr>
      <w:r w:rsidRPr="00922340">
        <w:rPr>
          <w:rFonts w:ascii="Book Antiqua" w:eastAsia="Calibri" w:hAnsi="Book Antiqua" w:cs="Times New Roman"/>
          <w:b/>
          <w:szCs w:val="24"/>
          <w:lang w:eastAsia="lv-LV"/>
        </w:rPr>
        <w:t>Pasūtītājs</w:t>
      </w:r>
      <w:r w:rsidRPr="00922340">
        <w:rPr>
          <w:rFonts w:ascii="Book Antiqua" w:eastAsia="Calibri" w:hAnsi="Book Antiqua"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797058" w:rsidRPr="00922340" w14:paraId="18AE37E8"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FDD5900" w14:textId="77777777" w:rsidR="00797058" w:rsidRPr="00922340" w:rsidRDefault="00797058" w:rsidP="007F5DCB">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9AC0E52" w14:textId="77777777" w:rsidR="00797058" w:rsidRPr="00922340" w:rsidRDefault="00797058" w:rsidP="00DD3E44">
            <w:pPr>
              <w:tabs>
                <w:tab w:val="center" w:pos="4153"/>
                <w:tab w:val="right" w:pos="8306"/>
              </w:tabs>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Alojas </w:t>
            </w:r>
            <w:r w:rsidR="00DD3E44" w:rsidRPr="00922340">
              <w:rPr>
                <w:rFonts w:ascii="Book Antiqua" w:eastAsia="Times New Roman" w:hAnsi="Book Antiqua" w:cs="Times New Roman"/>
                <w:color w:val="000000"/>
                <w:szCs w:val="24"/>
                <w:lang w:eastAsia="lv-LV"/>
              </w:rPr>
              <w:t>administrācija</w:t>
            </w:r>
          </w:p>
        </w:tc>
      </w:tr>
      <w:tr w:rsidR="00797058" w:rsidRPr="00922340" w14:paraId="2E71EF3B"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A38A22" w14:textId="77777777" w:rsidR="00797058" w:rsidRPr="00922340" w:rsidRDefault="00797058" w:rsidP="007F5DCB">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02B654E" w14:textId="77777777" w:rsidR="00922340" w:rsidRDefault="00797058" w:rsidP="00DD3E44">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Jūras iela 13, Aloja, </w:t>
            </w:r>
          </w:p>
          <w:p w14:paraId="12F725CD" w14:textId="557121D2" w:rsidR="00797058" w:rsidRPr="00922340" w:rsidRDefault="00DD3E44" w:rsidP="00DD3E44">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Limbažu </w:t>
            </w:r>
            <w:r w:rsidR="00797058" w:rsidRPr="00922340">
              <w:rPr>
                <w:rFonts w:ascii="Book Antiqua" w:eastAsia="Times New Roman" w:hAnsi="Book Antiqua" w:cs="Times New Roman"/>
                <w:color w:val="000000"/>
                <w:szCs w:val="24"/>
                <w:lang w:eastAsia="lv-LV"/>
              </w:rPr>
              <w:t xml:space="preserve"> novads, LV-4064</w:t>
            </w:r>
          </w:p>
        </w:tc>
      </w:tr>
      <w:tr w:rsidR="00797058" w:rsidRPr="00922340" w14:paraId="5809D5D2"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F38864" w14:textId="77777777" w:rsidR="00797058" w:rsidRPr="00922340" w:rsidRDefault="00797058" w:rsidP="007F5DCB">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0C45BFE" w14:textId="77777777" w:rsidR="00797058" w:rsidRPr="00922340" w:rsidRDefault="00DD3E44" w:rsidP="007F5DCB">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szCs w:val="24"/>
                <w:lang w:eastAsia="lv-LV"/>
              </w:rPr>
              <w:t>40900033386</w:t>
            </w:r>
          </w:p>
        </w:tc>
      </w:tr>
      <w:tr w:rsidR="00797058" w:rsidRPr="00922340" w14:paraId="767D31A9" w14:textId="77777777" w:rsidTr="00DB3AD8">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C5CBC1F" w14:textId="77777777" w:rsidR="00797058" w:rsidRPr="00922340" w:rsidRDefault="00797058" w:rsidP="007F5DCB">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CA9BB24" w14:textId="77777777" w:rsidR="00797058" w:rsidRPr="00922340" w:rsidRDefault="00797058" w:rsidP="007F5DCB">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64023925</w:t>
            </w:r>
          </w:p>
        </w:tc>
      </w:tr>
      <w:tr w:rsidR="00797058" w:rsidRPr="00922340" w14:paraId="74176353" w14:textId="77777777" w:rsidTr="00DB3AD8">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E71B94" w14:textId="77777777" w:rsidR="00797058" w:rsidRPr="00922340" w:rsidRDefault="00797058" w:rsidP="007F5DCB">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C19C7EC" w14:textId="28EF0B10" w:rsidR="00797058" w:rsidRPr="00922340" w:rsidRDefault="00F334FD" w:rsidP="007F5DCB">
            <w:pPr>
              <w:spacing w:after="0" w:line="240" w:lineRule="auto"/>
              <w:rPr>
                <w:rFonts w:ascii="Book Antiqua" w:eastAsia="Times New Roman" w:hAnsi="Book Antiqua" w:cs="Times New Roman"/>
                <w:color w:val="000000"/>
                <w:szCs w:val="24"/>
                <w:highlight w:val="yellow"/>
                <w:lang w:eastAsia="lv-LV"/>
              </w:rPr>
            </w:pPr>
            <w:hyperlink r:id="rId8" w:history="1">
              <w:r w:rsidR="00F6733E" w:rsidRPr="00F6733E">
                <w:rPr>
                  <w:rStyle w:val="Hipersaite"/>
                  <w:rFonts w:ascii="Book Antiqua" w:hAnsi="Book Antiqua"/>
                  <w:szCs w:val="24"/>
                </w:rPr>
                <w:t>alojas_administracija@limbazi.lv</w:t>
              </w:r>
            </w:hyperlink>
          </w:p>
        </w:tc>
      </w:tr>
      <w:tr w:rsidR="00797058" w:rsidRPr="00922340" w14:paraId="1C82DBCA"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4A6901" w14:textId="77777777" w:rsidR="00797058" w:rsidRPr="00922340" w:rsidRDefault="00797058" w:rsidP="007F5DCB">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1AB1CF7" w14:textId="77777777" w:rsidR="00797058" w:rsidRPr="00922340" w:rsidRDefault="00F334FD" w:rsidP="007F5DCB">
            <w:pPr>
              <w:spacing w:after="0" w:line="240" w:lineRule="auto"/>
              <w:rPr>
                <w:rFonts w:ascii="Book Antiqua" w:eastAsia="Times New Roman" w:hAnsi="Book Antiqua" w:cs="Times New Roman"/>
                <w:color w:val="000000"/>
                <w:szCs w:val="24"/>
                <w:highlight w:val="yellow"/>
                <w:lang w:eastAsia="lv-LV"/>
              </w:rPr>
            </w:pPr>
            <w:hyperlink r:id="rId9" w:history="1">
              <w:r w:rsidR="00797058" w:rsidRPr="00F6733E">
                <w:rPr>
                  <w:rFonts w:ascii="Book Antiqua" w:eastAsia="Times New Roman" w:hAnsi="Book Antiqua"/>
                  <w:color w:val="0000FF"/>
                  <w:szCs w:val="24"/>
                  <w:u w:val="single"/>
                </w:rPr>
                <w:t>www.aloja.lv</w:t>
              </w:r>
            </w:hyperlink>
          </w:p>
        </w:tc>
      </w:tr>
      <w:tr w:rsidR="00797058" w:rsidRPr="00922340" w14:paraId="23DB87DC" w14:textId="77777777" w:rsidTr="00DB3AD8">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36A6BB" w14:textId="77777777" w:rsidR="00797058" w:rsidRPr="00922340" w:rsidRDefault="00797058" w:rsidP="007F5DCB">
            <w:pPr>
              <w:spacing w:after="0" w:line="240" w:lineRule="auto"/>
              <w:ind w:right="-391"/>
              <w:rPr>
                <w:rFonts w:ascii="Book Antiqua" w:eastAsia="Times New Roman" w:hAnsi="Book Antiqua" w:cs="Times New Roman"/>
                <w:b/>
                <w:bCs/>
                <w:color w:val="000000"/>
                <w:szCs w:val="24"/>
                <w:lang w:eastAsia="lv-LV"/>
              </w:rPr>
            </w:pPr>
            <w:r w:rsidRPr="00922340">
              <w:rPr>
                <w:rFonts w:ascii="Book Antiqua" w:eastAsia="Times New Roman" w:hAnsi="Book Antiqua"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34C059F" w14:textId="0B2EE343" w:rsidR="00425913" w:rsidRDefault="001E4679" w:rsidP="00425913">
            <w:pPr>
              <w:spacing w:after="0" w:line="240" w:lineRule="auto"/>
              <w:rPr>
                <w:rFonts w:ascii="Book Antiqua" w:eastAsia="Times New Roman" w:hAnsi="Book Antiqua" w:cs="Times New Roman"/>
                <w:color w:val="000000"/>
                <w:szCs w:val="24"/>
                <w:lang w:eastAsia="lv-LV"/>
              </w:rPr>
            </w:pPr>
            <w:r>
              <w:rPr>
                <w:rFonts w:ascii="Book Antiqua" w:eastAsia="Times New Roman" w:hAnsi="Book Antiqua" w:cs="Times New Roman"/>
                <w:color w:val="000000"/>
                <w:szCs w:val="24"/>
                <w:lang w:eastAsia="lv-LV"/>
              </w:rPr>
              <w:t>Rihards Būda</w:t>
            </w:r>
            <w:r w:rsidR="00425913" w:rsidRPr="00425913">
              <w:rPr>
                <w:rFonts w:ascii="Book Antiqua" w:eastAsia="Times New Roman" w:hAnsi="Book Antiqua" w:cs="Times New Roman"/>
                <w:color w:val="000000"/>
                <w:szCs w:val="24"/>
                <w:lang w:eastAsia="lv-LV"/>
              </w:rPr>
              <w:t xml:space="preserve">, </w:t>
            </w:r>
          </w:p>
          <w:p w14:paraId="7FEB695A" w14:textId="42164773" w:rsidR="00425913" w:rsidRDefault="001E4679" w:rsidP="00425913">
            <w:pPr>
              <w:spacing w:after="0" w:line="240" w:lineRule="auto"/>
              <w:rPr>
                <w:rFonts w:ascii="Book Antiqua" w:eastAsia="Times New Roman" w:hAnsi="Book Antiqua" w:cs="Times New Roman"/>
                <w:color w:val="000000"/>
                <w:szCs w:val="24"/>
                <w:lang w:eastAsia="lv-LV"/>
              </w:rPr>
            </w:pPr>
            <w:r>
              <w:rPr>
                <w:rFonts w:ascii="Book Antiqua" w:eastAsia="Times New Roman" w:hAnsi="Book Antiqua" w:cs="Times New Roman"/>
                <w:color w:val="000000"/>
                <w:szCs w:val="24"/>
                <w:lang w:eastAsia="lv-LV"/>
              </w:rPr>
              <w:t xml:space="preserve">Staiceles pilsētas un </w:t>
            </w:r>
            <w:r w:rsidR="00425913" w:rsidRPr="00425913">
              <w:rPr>
                <w:rFonts w:ascii="Book Antiqua" w:eastAsia="Times New Roman" w:hAnsi="Book Antiqua" w:cs="Times New Roman"/>
                <w:color w:val="000000"/>
                <w:szCs w:val="24"/>
                <w:lang w:eastAsia="lv-LV"/>
              </w:rPr>
              <w:t xml:space="preserve"> pagasta pārvaldes vadītāj</w:t>
            </w:r>
            <w:r>
              <w:rPr>
                <w:rFonts w:ascii="Book Antiqua" w:eastAsia="Times New Roman" w:hAnsi="Book Antiqua" w:cs="Times New Roman"/>
                <w:color w:val="000000"/>
                <w:szCs w:val="24"/>
                <w:lang w:eastAsia="lv-LV"/>
              </w:rPr>
              <w:t>s</w:t>
            </w:r>
            <w:r w:rsidR="00425913" w:rsidRPr="00425913">
              <w:rPr>
                <w:rFonts w:ascii="Book Antiqua" w:eastAsia="Times New Roman" w:hAnsi="Book Antiqua" w:cs="Times New Roman"/>
                <w:color w:val="000000"/>
                <w:szCs w:val="24"/>
                <w:lang w:eastAsia="lv-LV"/>
              </w:rPr>
              <w:t xml:space="preserve">, </w:t>
            </w:r>
          </w:p>
          <w:p w14:paraId="430A8C36" w14:textId="4FB67DF6" w:rsidR="00425913" w:rsidRPr="00425913" w:rsidRDefault="00425913" w:rsidP="00425913">
            <w:pPr>
              <w:spacing w:after="0" w:line="240" w:lineRule="auto"/>
              <w:rPr>
                <w:rFonts w:ascii="Book Antiqua" w:eastAsia="Times New Roman" w:hAnsi="Book Antiqua" w:cs="Times New Roman"/>
                <w:color w:val="000000"/>
                <w:szCs w:val="24"/>
                <w:lang w:eastAsia="lv-LV"/>
              </w:rPr>
            </w:pPr>
            <w:r w:rsidRPr="00425913">
              <w:rPr>
                <w:rFonts w:ascii="Book Antiqua" w:eastAsia="Times New Roman" w:hAnsi="Book Antiqua" w:cs="Times New Roman"/>
                <w:color w:val="000000"/>
                <w:szCs w:val="24"/>
                <w:lang w:eastAsia="lv-LV"/>
              </w:rPr>
              <w:t>tālr. 2</w:t>
            </w:r>
            <w:r w:rsidR="001E4679">
              <w:rPr>
                <w:rFonts w:ascii="Book Antiqua" w:eastAsia="Times New Roman" w:hAnsi="Book Antiqua" w:cs="Times New Roman"/>
                <w:color w:val="000000"/>
                <w:szCs w:val="24"/>
                <w:lang w:eastAsia="lv-LV"/>
              </w:rPr>
              <w:t>8652353</w:t>
            </w:r>
            <w:r w:rsidRPr="00425913">
              <w:rPr>
                <w:rFonts w:ascii="Book Antiqua" w:eastAsia="Times New Roman" w:hAnsi="Book Antiqua" w:cs="Times New Roman"/>
                <w:color w:val="000000"/>
                <w:szCs w:val="24"/>
                <w:lang w:eastAsia="lv-LV"/>
              </w:rPr>
              <w:t xml:space="preserve">, e-pasts: </w:t>
            </w:r>
            <w:hyperlink r:id="rId10" w:history="1">
              <w:r w:rsidR="001E4679" w:rsidRPr="00CD6D92">
                <w:rPr>
                  <w:rStyle w:val="Hipersaite"/>
                  <w:rFonts w:ascii="Book Antiqua" w:eastAsia="Times New Roman" w:hAnsi="Book Antiqua" w:cs="Times New Roman"/>
                  <w:szCs w:val="24"/>
                  <w:lang w:eastAsia="lv-LV"/>
                </w:rPr>
                <w:t>rihards.buda@aloja.lv</w:t>
              </w:r>
            </w:hyperlink>
            <w:r w:rsidRPr="00425913">
              <w:rPr>
                <w:rFonts w:ascii="Book Antiqua" w:eastAsia="Times New Roman" w:hAnsi="Book Antiqua" w:cs="Times New Roman"/>
                <w:color w:val="000000"/>
                <w:szCs w:val="24"/>
                <w:lang w:eastAsia="lv-LV"/>
              </w:rPr>
              <w:t xml:space="preserve"> </w:t>
            </w:r>
          </w:p>
          <w:p w14:paraId="42A73651" w14:textId="1A58E505" w:rsidR="00797058" w:rsidRPr="00922340" w:rsidRDefault="00797058" w:rsidP="00DD3E44">
            <w:pPr>
              <w:spacing w:line="240" w:lineRule="auto"/>
              <w:rPr>
                <w:rFonts w:ascii="Book Antiqua" w:eastAsia="Times New Roman" w:hAnsi="Book Antiqua" w:cs="Times New Roman"/>
                <w:color w:val="000000"/>
                <w:szCs w:val="24"/>
                <w:lang w:eastAsia="lv-LV"/>
              </w:rPr>
            </w:pPr>
          </w:p>
        </w:tc>
      </w:tr>
    </w:tbl>
    <w:p w14:paraId="39618795" w14:textId="6A0CB27A" w:rsidR="00797058" w:rsidRPr="00922340" w:rsidRDefault="00797058" w:rsidP="00425913">
      <w:pPr>
        <w:spacing w:after="0" w:line="240" w:lineRule="auto"/>
        <w:rPr>
          <w:rFonts w:ascii="Book Antiqua" w:hAnsi="Book Antiqua"/>
          <w:i/>
          <w:szCs w:val="24"/>
        </w:rPr>
      </w:pPr>
    </w:p>
    <w:p w14:paraId="6D9B3F69" w14:textId="102C325E" w:rsidR="006A6D66" w:rsidRPr="00922340" w:rsidRDefault="006A6D66" w:rsidP="006A6D66">
      <w:pPr>
        <w:pStyle w:val="Sarakstarindkopa"/>
        <w:numPr>
          <w:ilvl w:val="1"/>
          <w:numId w:val="24"/>
        </w:numPr>
        <w:spacing w:after="0" w:line="240" w:lineRule="auto"/>
        <w:rPr>
          <w:rFonts w:ascii="Book Antiqua" w:hAnsi="Book Antiqua"/>
          <w:b/>
          <w:szCs w:val="24"/>
        </w:rPr>
      </w:pPr>
      <w:r w:rsidRPr="00922340">
        <w:rPr>
          <w:rFonts w:ascii="Book Antiqua" w:hAnsi="Book Antiqua"/>
          <w:b/>
          <w:szCs w:val="24"/>
        </w:rPr>
        <w:t xml:space="preserve">Piedāvājumu iesniegšanas termiņš: līdz </w:t>
      </w:r>
      <w:r w:rsidRPr="00F6733E">
        <w:rPr>
          <w:rFonts w:ascii="Book Antiqua" w:hAnsi="Book Antiqua"/>
          <w:b/>
          <w:szCs w:val="24"/>
        </w:rPr>
        <w:t>202</w:t>
      </w:r>
      <w:r w:rsidR="00BB3FFA" w:rsidRPr="00F6733E">
        <w:rPr>
          <w:rFonts w:ascii="Book Antiqua" w:hAnsi="Book Antiqua"/>
          <w:b/>
          <w:szCs w:val="24"/>
        </w:rPr>
        <w:t>1</w:t>
      </w:r>
      <w:r w:rsidRPr="00F6733E">
        <w:rPr>
          <w:rFonts w:ascii="Book Antiqua" w:hAnsi="Book Antiqua"/>
          <w:b/>
          <w:szCs w:val="24"/>
        </w:rPr>
        <w:t xml:space="preserve">. gada </w:t>
      </w:r>
      <w:r w:rsidR="001E4679" w:rsidRPr="00160660">
        <w:rPr>
          <w:rFonts w:ascii="Book Antiqua" w:hAnsi="Book Antiqua"/>
          <w:b/>
          <w:color w:val="FF0000"/>
          <w:szCs w:val="24"/>
        </w:rPr>
        <w:t>28.septembrim plkst. 10:00</w:t>
      </w:r>
      <w:r w:rsidR="00F6733E" w:rsidRPr="00160660">
        <w:rPr>
          <w:rFonts w:ascii="Book Antiqua" w:hAnsi="Book Antiqua"/>
          <w:b/>
          <w:color w:val="FF0000"/>
          <w:szCs w:val="24"/>
        </w:rPr>
        <w:t>.</w:t>
      </w:r>
    </w:p>
    <w:p w14:paraId="77DC88A4" w14:textId="2BF37D32" w:rsidR="006A6D66" w:rsidRPr="00160660" w:rsidRDefault="006A6D66" w:rsidP="006A6D66">
      <w:pPr>
        <w:numPr>
          <w:ilvl w:val="1"/>
          <w:numId w:val="24"/>
        </w:numPr>
        <w:spacing w:after="0" w:line="240" w:lineRule="auto"/>
        <w:jc w:val="both"/>
        <w:rPr>
          <w:rFonts w:ascii="Book Antiqua" w:eastAsia="Calibri" w:hAnsi="Book Antiqua" w:cs="Times New Roman"/>
          <w:b/>
          <w:szCs w:val="24"/>
          <w:u w:val="single"/>
          <w:lang w:eastAsia="lv-LV"/>
        </w:rPr>
      </w:pPr>
      <w:r w:rsidRPr="00160660">
        <w:rPr>
          <w:rFonts w:ascii="Book Antiqua" w:eastAsia="Calibri" w:hAnsi="Book Antiqua" w:cs="Times New Roman"/>
          <w:b/>
          <w:szCs w:val="24"/>
          <w:u w:val="single"/>
          <w:lang w:eastAsia="lv-LV"/>
        </w:rPr>
        <w:t>Piedāvājumi var tikt iesniegti:</w:t>
      </w:r>
    </w:p>
    <w:p w14:paraId="4D244667" w14:textId="6834D542" w:rsidR="001E4679" w:rsidRPr="009C116A" w:rsidRDefault="00160660" w:rsidP="001E4679">
      <w:pPr>
        <w:pStyle w:val="Sarakstarindkopa"/>
        <w:tabs>
          <w:tab w:val="left" w:pos="490"/>
        </w:tabs>
        <w:ind w:left="360"/>
        <w:jc w:val="both"/>
      </w:pPr>
      <w:r>
        <w:t>1.3.</w:t>
      </w:r>
      <w:r w:rsidR="001E4679" w:rsidRPr="009C116A">
        <w:t>1.</w:t>
      </w:r>
      <w:r w:rsidR="001E4679">
        <w:t xml:space="preserve"> </w:t>
      </w:r>
      <w:r w:rsidR="001E4679" w:rsidRPr="009C116A">
        <w:t xml:space="preserve">iesniedzot personīgi </w:t>
      </w:r>
      <w:r w:rsidR="001E4679" w:rsidRPr="001E4679">
        <w:rPr>
          <w:i/>
          <w:iCs/>
        </w:rPr>
        <w:t>Alojas administrācijā, Jūras ielā 13, Alojā</w:t>
      </w:r>
      <w:r w:rsidR="001E4679">
        <w:rPr>
          <w:i/>
          <w:iCs/>
        </w:rPr>
        <w:t>,</w:t>
      </w:r>
      <w:r w:rsidR="001E4679" w:rsidRPr="001E4679">
        <w:rPr>
          <w:rFonts w:ascii="Book Antiqua" w:hAnsi="Book Antiqua"/>
          <w:szCs w:val="24"/>
          <w:lang w:eastAsia="lv-LV"/>
        </w:rPr>
        <w:t xml:space="preserve"> </w:t>
      </w:r>
      <w:r w:rsidR="001E4679" w:rsidRPr="001E4679">
        <w:rPr>
          <w:i/>
          <w:iCs/>
        </w:rPr>
        <w:t>Limbažu novads, LV-4064</w:t>
      </w:r>
      <w:r w:rsidR="001E4679" w:rsidRPr="009C116A">
        <w:t>;</w:t>
      </w:r>
    </w:p>
    <w:p w14:paraId="03ADB563" w14:textId="5D84BC93" w:rsidR="001E4679" w:rsidRPr="009C116A" w:rsidRDefault="00160660" w:rsidP="001E4679">
      <w:pPr>
        <w:pStyle w:val="Sarakstarindkopa"/>
        <w:tabs>
          <w:tab w:val="left" w:pos="490"/>
        </w:tabs>
        <w:ind w:left="360"/>
        <w:jc w:val="both"/>
      </w:pPr>
      <w:r>
        <w:t>1.3.</w:t>
      </w:r>
      <w:r w:rsidR="001E4679" w:rsidRPr="009C116A">
        <w:t>2.</w:t>
      </w:r>
      <w:r w:rsidR="001E4679">
        <w:t xml:space="preserve"> </w:t>
      </w:r>
      <w:r w:rsidR="001E4679" w:rsidRPr="009C116A">
        <w:t xml:space="preserve">nosūtot pa pastu vai nogādājot ar kurjeru, adresējot </w:t>
      </w:r>
      <w:r w:rsidR="001E4679" w:rsidRPr="001E4679">
        <w:rPr>
          <w:i/>
          <w:iCs/>
        </w:rPr>
        <w:t>Alojas administrācijā, Jūras ielā 13, Alojā</w:t>
      </w:r>
      <w:r w:rsidR="001E4679">
        <w:rPr>
          <w:i/>
          <w:iCs/>
        </w:rPr>
        <w:t>,</w:t>
      </w:r>
      <w:r w:rsidR="001E4679" w:rsidRPr="001E4679">
        <w:rPr>
          <w:rFonts w:ascii="Book Antiqua" w:hAnsi="Book Antiqua"/>
          <w:szCs w:val="24"/>
          <w:lang w:eastAsia="lv-LV"/>
        </w:rPr>
        <w:t xml:space="preserve"> </w:t>
      </w:r>
      <w:r w:rsidR="001E4679" w:rsidRPr="001E4679">
        <w:rPr>
          <w:i/>
          <w:iCs/>
        </w:rPr>
        <w:t>Limbažu novads, LV-4064</w:t>
      </w:r>
      <w:r w:rsidR="001E4679" w:rsidRPr="009C116A">
        <w:t>;</w:t>
      </w:r>
    </w:p>
    <w:p w14:paraId="3A1453E2" w14:textId="5B7B5390" w:rsidR="001E4679" w:rsidRPr="009C116A" w:rsidRDefault="00160660" w:rsidP="001E4679">
      <w:pPr>
        <w:pStyle w:val="Sarakstarindkopa"/>
        <w:tabs>
          <w:tab w:val="left" w:pos="490"/>
        </w:tabs>
        <w:ind w:left="360"/>
        <w:jc w:val="both"/>
      </w:pPr>
      <w:r>
        <w:t>1.3.</w:t>
      </w:r>
      <w:r w:rsidR="001E4679">
        <w:t>3</w:t>
      </w:r>
      <w:r w:rsidR="001E4679" w:rsidRPr="009C116A">
        <w:t>.</w:t>
      </w:r>
      <w:r w:rsidR="001E4679">
        <w:t xml:space="preserve"> </w:t>
      </w:r>
      <w:r w:rsidR="001E4679" w:rsidRPr="009C116A">
        <w:t xml:space="preserve">nosūtot ieskanētu pa e-pastu </w:t>
      </w:r>
      <w:hyperlink r:id="rId11" w:history="1">
        <w:r w:rsidR="001E4679" w:rsidRPr="00CD6D92">
          <w:rPr>
            <w:rStyle w:val="Hipersaite"/>
            <w:i/>
            <w:iCs/>
          </w:rPr>
          <w:t>alojas_administracija@limbazi.lv</w:t>
        </w:r>
      </w:hyperlink>
      <w:r w:rsidR="001E4679">
        <w:rPr>
          <w:i/>
          <w:iCs/>
        </w:rPr>
        <w:t xml:space="preserve"> </w:t>
      </w:r>
      <w:r w:rsidR="001E4679" w:rsidRPr="009C116A">
        <w:t xml:space="preserve"> un pēc tam oriģinālu nosūtot pa pastu</w:t>
      </w:r>
      <w:r w:rsidR="001E4679">
        <w:t>;</w:t>
      </w:r>
    </w:p>
    <w:p w14:paraId="38E2D26E" w14:textId="6C796309" w:rsidR="001E4679" w:rsidRDefault="00160660" w:rsidP="001E4679">
      <w:pPr>
        <w:pStyle w:val="Sarakstarindkopa"/>
        <w:tabs>
          <w:tab w:val="left" w:pos="490"/>
        </w:tabs>
        <w:ind w:left="360"/>
        <w:jc w:val="both"/>
      </w:pPr>
      <w:r>
        <w:t>1.3.</w:t>
      </w:r>
      <w:r w:rsidR="001E4679">
        <w:t>4</w:t>
      </w:r>
      <w:r w:rsidR="001E4679" w:rsidRPr="009C116A">
        <w:t>.</w:t>
      </w:r>
      <w:r w:rsidR="001E4679">
        <w:t xml:space="preserve"> </w:t>
      </w:r>
      <w:r w:rsidR="001E4679" w:rsidRPr="009C116A">
        <w:t xml:space="preserve">nosūtot elektroniski parakstītu uz e-pastu </w:t>
      </w:r>
      <w:hyperlink r:id="rId12" w:history="1">
        <w:r w:rsidR="001E4679" w:rsidRPr="00CD6D92">
          <w:rPr>
            <w:rStyle w:val="Hipersaite"/>
            <w:i/>
            <w:iCs/>
          </w:rPr>
          <w:t>alojas_administracija@limbazi.lv</w:t>
        </w:r>
      </w:hyperlink>
      <w:r w:rsidR="001E4679">
        <w:rPr>
          <w:i/>
          <w:iCs/>
        </w:rPr>
        <w:t xml:space="preserve"> </w:t>
      </w:r>
      <w:r w:rsidR="001E4679">
        <w:t>;</w:t>
      </w:r>
    </w:p>
    <w:p w14:paraId="4516B698" w14:textId="3E1D26D6" w:rsidR="006A6D66" w:rsidRDefault="00160660" w:rsidP="001E4679">
      <w:pPr>
        <w:pStyle w:val="Sarakstarindkopa"/>
        <w:tabs>
          <w:tab w:val="left" w:pos="490"/>
        </w:tabs>
        <w:ind w:left="360"/>
        <w:jc w:val="both"/>
      </w:pPr>
      <w:r>
        <w:t>1.3.</w:t>
      </w:r>
      <w:r w:rsidR="001E4679">
        <w:t xml:space="preserve">5. nosūtot </w:t>
      </w:r>
      <w:r>
        <w:t>1.3.</w:t>
      </w:r>
      <w:r w:rsidR="001E4679">
        <w:t xml:space="preserve">3. vai </w:t>
      </w:r>
      <w:r>
        <w:t>1.3.</w:t>
      </w:r>
      <w:r w:rsidR="001E4679">
        <w:t xml:space="preserve">4. punktā minētajā kārtībā, bet ar elektroniski šifrētu finanšu piedāvājumu (Excel dokumenta* vai ZIP arhīva atvēršanai ar paroli) un nodrošināt piedāvājuma atvēršanas paroles nosūtīšanu </w:t>
      </w:r>
      <w:r w:rsidR="001E4679" w:rsidRPr="00677C68">
        <w:t xml:space="preserve">1(vienas) stundas laikā </w:t>
      </w:r>
      <w:r w:rsidR="001E4679">
        <w:t>pēc iesniegšanas termiņa beigām.</w:t>
      </w:r>
    </w:p>
    <w:p w14:paraId="1433F90F" w14:textId="77777777" w:rsidR="001E4679" w:rsidRPr="001E4679" w:rsidRDefault="001E4679" w:rsidP="001E4679">
      <w:pPr>
        <w:pStyle w:val="Sarakstarindkopa"/>
        <w:tabs>
          <w:tab w:val="left" w:pos="490"/>
        </w:tabs>
        <w:ind w:left="360"/>
        <w:jc w:val="both"/>
      </w:pPr>
    </w:p>
    <w:p w14:paraId="0CB2244A" w14:textId="4854C149" w:rsidR="006A6D66" w:rsidRPr="00F41784" w:rsidRDefault="006A6D66" w:rsidP="00F41784">
      <w:pPr>
        <w:pStyle w:val="Sarakstarindkopa"/>
        <w:numPr>
          <w:ilvl w:val="0"/>
          <w:numId w:val="24"/>
        </w:num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Informācija par cenu aptaujas priekšmetu</w:t>
      </w:r>
    </w:p>
    <w:p w14:paraId="2926EE52" w14:textId="0EBDD32D" w:rsidR="006A6D66" w:rsidRPr="00922340" w:rsidRDefault="006A6D66" w:rsidP="006A6D66">
      <w:pPr>
        <w:numPr>
          <w:ilvl w:val="1"/>
          <w:numId w:val="24"/>
        </w:numPr>
        <w:suppressAutoHyphens/>
        <w:spacing w:after="0" w:line="240" w:lineRule="auto"/>
        <w:jc w:val="both"/>
        <w:rPr>
          <w:rFonts w:ascii="Book Antiqua" w:eastAsia="Calibri" w:hAnsi="Book Antiqua" w:cs="Times New Roman"/>
          <w:bCs/>
          <w:szCs w:val="24"/>
          <w:lang w:eastAsia="lv-LV"/>
        </w:rPr>
      </w:pPr>
      <w:r w:rsidRPr="00922340">
        <w:rPr>
          <w:rFonts w:ascii="Book Antiqua" w:eastAsia="Calibri" w:hAnsi="Book Antiqua" w:cs="Times New Roman"/>
          <w:b/>
          <w:szCs w:val="24"/>
          <w:lang w:eastAsia="lv-LV"/>
        </w:rPr>
        <w:t>Cenu aptaujas priekšmets</w:t>
      </w:r>
      <w:r w:rsidRPr="00922340">
        <w:rPr>
          <w:rFonts w:ascii="Book Antiqua" w:eastAsia="Calibri" w:hAnsi="Book Antiqua" w:cs="Times New Roman"/>
          <w:szCs w:val="24"/>
          <w:lang w:eastAsia="lv-LV"/>
        </w:rPr>
        <w:t>:</w:t>
      </w:r>
      <w:r w:rsidRPr="00922340">
        <w:rPr>
          <w:rFonts w:ascii="Book Antiqua" w:eastAsia="Calibri" w:hAnsi="Book Antiqua" w:cs="Times New Roman"/>
          <w:b/>
          <w:szCs w:val="24"/>
          <w:lang w:eastAsia="lv-LV"/>
        </w:rPr>
        <w:t xml:space="preserve"> </w:t>
      </w:r>
      <w:r w:rsidR="00160660">
        <w:rPr>
          <w:rFonts w:ascii="Book Antiqua" w:eastAsia="Calibri" w:hAnsi="Book Antiqua" w:cs="Times New Roman"/>
          <w:bCs/>
          <w:szCs w:val="24"/>
        </w:rPr>
        <w:t>c</w:t>
      </w:r>
      <w:r w:rsidR="00160660" w:rsidRPr="00160660">
        <w:rPr>
          <w:rFonts w:ascii="Book Antiqua" w:eastAsia="Calibri" w:hAnsi="Book Antiqua" w:cs="Times New Roman"/>
          <w:bCs/>
          <w:szCs w:val="24"/>
        </w:rPr>
        <w:t>aurteku nomaiņ</w:t>
      </w:r>
      <w:r w:rsidR="004C5B7D">
        <w:rPr>
          <w:rFonts w:ascii="Book Antiqua" w:eastAsia="Calibri" w:hAnsi="Book Antiqua" w:cs="Times New Roman"/>
          <w:bCs/>
          <w:szCs w:val="24"/>
        </w:rPr>
        <w:t>u un remontu</w:t>
      </w:r>
      <w:r w:rsidR="00160660" w:rsidRPr="00160660">
        <w:rPr>
          <w:rFonts w:ascii="Book Antiqua" w:eastAsia="Calibri" w:hAnsi="Book Antiqua" w:cs="Times New Roman"/>
          <w:bCs/>
          <w:szCs w:val="24"/>
        </w:rPr>
        <w:t xml:space="preserve"> uz ceļa 37B12 </w:t>
      </w:r>
      <w:proofErr w:type="spellStart"/>
      <w:r w:rsidR="00160660" w:rsidRPr="00160660">
        <w:rPr>
          <w:rFonts w:ascii="Book Antiqua" w:eastAsia="Calibri" w:hAnsi="Book Antiqua" w:cs="Times New Roman"/>
          <w:bCs/>
          <w:szCs w:val="24"/>
        </w:rPr>
        <w:t>Glāži</w:t>
      </w:r>
      <w:proofErr w:type="spellEnd"/>
      <w:r w:rsidR="00160660" w:rsidRPr="00160660">
        <w:rPr>
          <w:rFonts w:ascii="Book Antiqua" w:eastAsia="Calibri" w:hAnsi="Book Antiqua" w:cs="Times New Roman"/>
          <w:bCs/>
          <w:szCs w:val="24"/>
        </w:rPr>
        <w:t xml:space="preserve"> -Melderīši, Staiceles pagasta, Limbažu novadā</w:t>
      </w:r>
      <w:r w:rsidR="00425913">
        <w:rPr>
          <w:rFonts w:ascii="Book Antiqua" w:eastAsia="Calibri" w:hAnsi="Book Antiqua" w:cs="Times New Roman"/>
          <w:bCs/>
          <w:szCs w:val="24"/>
        </w:rPr>
        <w:t xml:space="preserve">, </w:t>
      </w:r>
      <w:r w:rsidRPr="00922340">
        <w:rPr>
          <w:rFonts w:ascii="Book Antiqua" w:eastAsia="Calibri" w:hAnsi="Book Antiqua" w:cs="Times New Roman"/>
          <w:bCs/>
          <w:szCs w:val="24"/>
        </w:rPr>
        <w:t>saskaņā ar doto darba uzdevumu</w:t>
      </w:r>
      <w:r w:rsidR="009916E7" w:rsidRPr="00922340">
        <w:rPr>
          <w:rFonts w:ascii="Book Antiqua" w:eastAsia="Calibri" w:hAnsi="Book Antiqua" w:cs="Times New Roman"/>
          <w:bCs/>
          <w:szCs w:val="24"/>
        </w:rPr>
        <w:t xml:space="preserve"> (1. pielikums)</w:t>
      </w:r>
      <w:r w:rsidRPr="00922340">
        <w:rPr>
          <w:rFonts w:ascii="Book Antiqua" w:eastAsia="Calibri" w:hAnsi="Book Antiqua" w:cs="Times New Roman"/>
          <w:bCs/>
          <w:szCs w:val="24"/>
        </w:rPr>
        <w:t>.</w:t>
      </w:r>
    </w:p>
    <w:p w14:paraId="5591858C" w14:textId="04AC3FC9" w:rsidR="006A6D66" w:rsidRPr="00922340" w:rsidRDefault="006A6D66" w:rsidP="006A6D66">
      <w:pPr>
        <w:numPr>
          <w:ilvl w:val="1"/>
          <w:numId w:val="24"/>
        </w:numPr>
        <w:suppressAutoHyphens/>
        <w:spacing w:after="0" w:line="240" w:lineRule="auto"/>
        <w:jc w:val="both"/>
        <w:rPr>
          <w:rFonts w:ascii="Book Antiqua" w:eastAsia="Calibri" w:hAnsi="Book Antiqua" w:cs="Times New Roman"/>
          <w:bCs/>
          <w:szCs w:val="24"/>
          <w:lang w:eastAsia="lv-LV"/>
        </w:rPr>
      </w:pPr>
      <w:r w:rsidRPr="00922340">
        <w:rPr>
          <w:rFonts w:ascii="Book Antiqua" w:eastAsia="Calibri" w:hAnsi="Book Antiqua" w:cs="Times New Roman"/>
          <w:b/>
          <w:szCs w:val="24"/>
          <w:lang w:eastAsia="lv-LV"/>
        </w:rPr>
        <w:t>Līguma izpildes termiņš</w:t>
      </w:r>
      <w:r w:rsidRPr="00922340">
        <w:rPr>
          <w:rFonts w:ascii="Book Antiqua" w:eastAsia="Calibri" w:hAnsi="Book Antiqua" w:cs="Times New Roman"/>
          <w:szCs w:val="24"/>
          <w:lang w:eastAsia="lv-LV"/>
        </w:rPr>
        <w:t>:</w:t>
      </w:r>
      <w:r w:rsidRPr="00922340">
        <w:rPr>
          <w:rFonts w:ascii="Book Antiqua" w:eastAsia="Calibri" w:hAnsi="Book Antiqua" w:cs="Times New Roman"/>
          <w:b/>
          <w:szCs w:val="24"/>
          <w:lang w:eastAsia="lv-LV"/>
        </w:rPr>
        <w:t xml:space="preserve"> </w:t>
      </w:r>
      <w:r w:rsidR="00425913">
        <w:rPr>
          <w:rFonts w:ascii="Book Antiqua" w:eastAsia="Calibri" w:hAnsi="Book Antiqua" w:cs="Times New Roman"/>
          <w:szCs w:val="24"/>
          <w:lang w:eastAsia="lv-LV"/>
        </w:rPr>
        <w:t>1 (viena) mēneša laikā no līguma noslēgšanas.</w:t>
      </w:r>
    </w:p>
    <w:p w14:paraId="2E329CF0" w14:textId="49CAF249" w:rsidR="00425913" w:rsidRPr="00425913" w:rsidRDefault="009916E7" w:rsidP="00425913">
      <w:pPr>
        <w:numPr>
          <w:ilvl w:val="1"/>
          <w:numId w:val="24"/>
        </w:numPr>
        <w:spacing w:after="0" w:line="240" w:lineRule="auto"/>
        <w:jc w:val="both"/>
        <w:rPr>
          <w:rFonts w:ascii="Book Antiqua" w:eastAsia="Calibri" w:hAnsi="Book Antiqua" w:cs="Times New Roman"/>
          <w:bCs/>
          <w:szCs w:val="24"/>
          <w:lang w:eastAsia="lv-LV"/>
        </w:rPr>
      </w:pPr>
      <w:r w:rsidRPr="00922340">
        <w:rPr>
          <w:rFonts w:ascii="Book Antiqua" w:hAnsi="Book Antiqua"/>
          <w:szCs w:val="24"/>
        </w:rPr>
        <w:t xml:space="preserve">Apmaksa tiek veikta </w:t>
      </w:r>
      <w:r w:rsidR="00DD3E44" w:rsidRPr="00922340">
        <w:rPr>
          <w:rFonts w:ascii="Book Antiqua" w:hAnsi="Book Antiqua"/>
          <w:szCs w:val="24"/>
        </w:rPr>
        <w:t>2</w:t>
      </w:r>
      <w:r w:rsidR="00BB3FFA" w:rsidRPr="00922340">
        <w:rPr>
          <w:rFonts w:ascii="Book Antiqua" w:hAnsi="Book Antiqua"/>
          <w:szCs w:val="24"/>
        </w:rPr>
        <w:t>0</w:t>
      </w:r>
      <w:r w:rsidRPr="00922340">
        <w:rPr>
          <w:rFonts w:ascii="Book Antiqua" w:hAnsi="Book Antiqua"/>
          <w:szCs w:val="24"/>
        </w:rPr>
        <w:t xml:space="preserve"> (d</w:t>
      </w:r>
      <w:r w:rsidR="00DD3E44" w:rsidRPr="00922340">
        <w:rPr>
          <w:rFonts w:ascii="Book Antiqua" w:hAnsi="Book Antiqua"/>
          <w:szCs w:val="24"/>
        </w:rPr>
        <w:t>ivdesmit</w:t>
      </w:r>
      <w:r w:rsidRPr="00922340">
        <w:rPr>
          <w:rFonts w:ascii="Book Antiqua" w:hAnsi="Book Antiqua"/>
          <w:szCs w:val="24"/>
        </w:rPr>
        <w:t>) darba dienu laikā pēc Pakalpojuma izpildes, par kuru tiek sastādīts pieņemšanas – nodošanas akts un Izpildītāja sagatavota rēķina saņemšanas.</w:t>
      </w:r>
    </w:p>
    <w:p w14:paraId="55FA2E96" w14:textId="77777777" w:rsidR="006A6D66" w:rsidRPr="00922340" w:rsidRDefault="006A6D66" w:rsidP="006A6D66">
      <w:pPr>
        <w:spacing w:after="0" w:line="240" w:lineRule="auto"/>
        <w:rPr>
          <w:rFonts w:ascii="Book Antiqua" w:hAnsi="Book Antiqua"/>
          <w:szCs w:val="24"/>
          <w:u w:val="single"/>
        </w:rPr>
      </w:pPr>
    </w:p>
    <w:p w14:paraId="234C095B" w14:textId="351BFDA1" w:rsidR="00F6733E" w:rsidRPr="00F41784" w:rsidRDefault="006A6D66" w:rsidP="00F41784">
      <w:pPr>
        <w:pStyle w:val="Sarakstarindkopa"/>
        <w:numPr>
          <w:ilvl w:val="0"/>
          <w:numId w:val="24"/>
        </w:numPr>
        <w:suppressAutoHyphens/>
        <w:spacing w:before="120" w:after="0" w:line="100" w:lineRule="atLeast"/>
        <w:jc w:val="center"/>
        <w:rPr>
          <w:rFonts w:ascii="Book Antiqua" w:eastAsia="Calibri" w:hAnsi="Book Antiqua" w:cs="Times New Roman"/>
          <w:b/>
          <w:kern w:val="22"/>
          <w:szCs w:val="24"/>
          <w:lang w:eastAsia="ar-SA"/>
        </w:rPr>
      </w:pPr>
      <w:r w:rsidRPr="00922340">
        <w:rPr>
          <w:rFonts w:ascii="Book Antiqua" w:eastAsia="Calibri" w:hAnsi="Book Antiqua" w:cs="Times New Roman"/>
          <w:b/>
          <w:color w:val="000000"/>
          <w:kern w:val="22"/>
          <w:szCs w:val="24"/>
          <w:lang w:eastAsia="ar-SA"/>
        </w:rPr>
        <w:t>Prasības pretendentiem un iesniedzamie dokumenti</w:t>
      </w:r>
    </w:p>
    <w:p w14:paraId="16CC8F72" w14:textId="7791028D" w:rsidR="006A6D66" w:rsidRPr="00F41784" w:rsidRDefault="006A6D66" w:rsidP="00F41784">
      <w:pPr>
        <w:numPr>
          <w:ilvl w:val="1"/>
          <w:numId w:val="24"/>
        </w:numPr>
        <w:spacing w:after="0" w:line="240" w:lineRule="auto"/>
        <w:jc w:val="both"/>
        <w:rPr>
          <w:rFonts w:ascii="Book Antiqua" w:eastAsia="Calibri" w:hAnsi="Book Antiqua" w:cs="Times New Roman"/>
          <w:kern w:val="22"/>
          <w:szCs w:val="24"/>
          <w:lang w:eastAsia="ar-SA"/>
        </w:rPr>
      </w:pPr>
      <w:r w:rsidRPr="00922340">
        <w:rPr>
          <w:rFonts w:ascii="Book Antiqua" w:eastAsia="Calibri" w:hAnsi="Book Antiqua"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40A7D91D" w14:textId="77777777" w:rsidR="006A6D66" w:rsidRPr="00922340" w:rsidRDefault="006A6D66" w:rsidP="006A6D66">
      <w:pPr>
        <w:spacing w:after="0" w:line="240" w:lineRule="auto"/>
        <w:ind w:left="716"/>
        <w:jc w:val="both"/>
        <w:rPr>
          <w:rFonts w:ascii="Book Antiqua" w:eastAsia="Calibri" w:hAnsi="Book Antiqua" w:cs="Times New Roman"/>
          <w:kern w:val="22"/>
          <w:szCs w:val="24"/>
          <w:lang w:eastAsia="ar-SA"/>
        </w:rPr>
      </w:pPr>
    </w:p>
    <w:p w14:paraId="0240F911" w14:textId="77777777" w:rsidR="006A6D66" w:rsidRPr="00922340" w:rsidRDefault="006A6D66" w:rsidP="006A6D66">
      <w:pPr>
        <w:pStyle w:val="Sarakstarindkopa"/>
        <w:numPr>
          <w:ilvl w:val="1"/>
          <w:numId w:val="24"/>
        </w:numPr>
        <w:spacing w:after="120" w:line="240" w:lineRule="auto"/>
        <w:jc w:val="both"/>
        <w:rPr>
          <w:rFonts w:ascii="Book Antiqua" w:eastAsia="Calibri" w:hAnsi="Book Antiqua" w:cs="Times New Roman"/>
          <w:b/>
          <w:kern w:val="22"/>
          <w:szCs w:val="24"/>
          <w:lang w:eastAsia="ar-SA"/>
        </w:rPr>
      </w:pPr>
      <w:r w:rsidRPr="00922340">
        <w:rPr>
          <w:rFonts w:ascii="Book Antiqua" w:eastAsia="Calibri" w:hAnsi="Book Antiqua" w:cs="Times New Roman"/>
          <w:b/>
          <w:kern w:val="22"/>
          <w:szCs w:val="24"/>
          <w:u w:val="single"/>
          <w:lang w:eastAsia="ar-SA"/>
        </w:rPr>
        <w:lastRenderedPageBreak/>
        <w:t>Pretendentu atlases un kvalifikācijas prasības un iesniedzamie dokumenti</w:t>
      </w:r>
      <w:r w:rsidRPr="00922340">
        <w:rPr>
          <w:rFonts w:ascii="Book Antiqua" w:eastAsia="Calibri" w:hAnsi="Book Antiqua" w:cs="Times New Roman"/>
          <w:b/>
          <w:kern w:val="22"/>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6A6D66" w:rsidRPr="00922340" w14:paraId="4ED4BCE4" w14:textId="77777777" w:rsidTr="006A6D66">
        <w:tc>
          <w:tcPr>
            <w:tcW w:w="988" w:type="dxa"/>
            <w:shd w:val="clear" w:color="auto" w:fill="BFBFBF"/>
          </w:tcPr>
          <w:p w14:paraId="119FB840" w14:textId="77777777" w:rsidR="006A6D66" w:rsidRPr="00922340" w:rsidRDefault="006A6D66" w:rsidP="006A6D66">
            <w:pPr>
              <w:spacing w:line="240" w:lineRule="auto"/>
              <w:jc w:val="both"/>
              <w:rPr>
                <w:rFonts w:ascii="Book Antiqua" w:eastAsia="Calibri" w:hAnsi="Book Antiqua" w:cs="Times New Roman"/>
                <w:b/>
                <w:szCs w:val="24"/>
                <w:lang w:eastAsia="lv-LV"/>
              </w:rPr>
            </w:pPr>
            <w:proofErr w:type="spellStart"/>
            <w:r w:rsidRPr="00922340">
              <w:rPr>
                <w:rFonts w:ascii="Book Antiqua" w:eastAsia="Calibri" w:hAnsi="Book Antiqua" w:cs="Times New Roman"/>
                <w:b/>
                <w:szCs w:val="24"/>
                <w:lang w:eastAsia="lv-LV"/>
              </w:rPr>
              <w:t>Nr.p.k</w:t>
            </w:r>
            <w:proofErr w:type="spellEnd"/>
            <w:r w:rsidRPr="00922340">
              <w:rPr>
                <w:rFonts w:ascii="Book Antiqua" w:eastAsia="Calibri" w:hAnsi="Book Antiqua" w:cs="Times New Roman"/>
                <w:b/>
                <w:szCs w:val="24"/>
                <w:lang w:eastAsia="lv-LV"/>
              </w:rPr>
              <w:t>.</w:t>
            </w:r>
          </w:p>
        </w:tc>
        <w:tc>
          <w:tcPr>
            <w:tcW w:w="3457" w:type="dxa"/>
            <w:shd w:val="clear" w:color="auto" w:fill="BFBFBF"/>
          </w:tcPr>
          <w:p w14:paraId="376C3623" w14:textId="77777777" w:rsidR="006A6D66" w:rsidRPr="00922340" w:rsidRDefault="006A6D66" w:rsidP="006A6D66">
            <w:pPr>
              <w:spacing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Pasūtītāja prasības pretendentu kvalifikācijai</w:t>
            </w:r>
          </w:p>
        </w:tc>
        <w:tc>
          <w:tcPr>
            <w:tcW w:w="4336" w:type="dxa"/>
            <w:shd w:val="clear" w:color="auto" w:fill="BFBFBF"/>
          </w:tcPr>
          <w:p w14:paraId="4D65A0C0" w14:textId="77777777" w:rsidR="006A6D66" w:rsidRPr="00922340" w:rsidRDefault="006A6D66" w:rsidP="006A6D66">
            <w:pPr>
              <w:spacing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Pretendenta iesniedzamie dokumenti cenu aptaujā</w:t>
            </w:r>
          </w:p>
        </w:tc>
      </w:tr>
      <w:tr w:rsidR="006A6D66" w:rsidRPr="00922340" w14:paraId="0CDC30B2" w14:textId="77777777" w:rsidTr="00DC0D5A">
        <w:tc>
          <w:tcPr>
            <w:tcW w:w="988" w:type="dxa"/>
            <w:shd w:val="clear" w:color="auto" w:fill="auto"/>
          </w:tcPr>
          <w:p w14:paraId="525F5A2F" w14:textId="77777777" w:rsidR="006A6D66" w:rsidRPr="00922340" w:rsidRDefault="006A6D66" w:rsidP="006A6D66">
            <w:pPr>
              <w:numPr>
                <w:ilvl w:val="2"/>
                <w:numId w:val="24"/>
              </w:numPr>
              <w:tabs>
                <w:tab w:val="left" w:pos="892"/>
              </w:tabs>
              <w:spacing w:after="160" w:line="240" w:lineRule="auto"/>
              <w:ind w:left="29" w:firstLine="0"/>
              <w:contextualSpacing/>
              <w:jc w:val="both"/>
              <w:rPr>
                <w:rFonts w:ascii="Book Antiqua" w:eastAsia="Calibri" w:hAnsi="Book Antiqua" w:cs="Times New Roman"/>
                <w:szCs w:val="24"/>
                <w:lang w:eastAsia="lv-LV"/>
              </w:rPr>
            </w:pPr>
          </w:p>
        </w:tc>
        <w:tc>
          <w:tcPr>
            <w:tcW w:w="3457" w:type="dxa"/>
            <w:shd w:val="clear" w:color="auto" w:fill="auto"/>
          </w:tcPr>
          <w:p w14:paraId="2F13915F"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Pretendenta pieteikums dalībai cenu aptaujā</w:t>
            </w:r>
          </w:p>
        </w:tc>
        <w:tc>
          <w:tcPr>
            <w:tcW w:w="4336" w:type="dxa"/>
            <w:shd w:val="clear" w:color="auto" w:fill="auto"/>
          </w:tcPr>
          <w:p w14:paraId="1CBCAA41"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Pretendenta pieteikums dalībai Cenu aptaujā saskaņā ar Cenu aptaujas noteikumu 2. pielikumā pievienoto veidlapu. Ja pieteikumu paraksta pretendenta pilnvarotā persona, pieteikumam dalībai Cenu aptaujā jāpievieno pilnvara.</w:t>
            </w:r>
          </w:p>
        </w:tc>
      </w:tr>
      <w:tr w:rsidR="006A6D66" w:rsidRPr="00922340" w14:paraId="6CDC322E" w14:textId="77777777" w:rsidTr="00DC0D5A">
        <w:tc>
          <w:tcPr>
            <w:tcW w:w="988" w:type="dxa"/>
            <w:shd w:val="clear" w:color="auto" w:fill="auto"/>
          </w:tcPr>
          <w:p w14:paraId="7644CF2A" w14:textId="77777777" w:rsidR="006A6D66" w:rsidRPr="00922340" w:rsidRDefault="006A6D66" w:rsidP="006A6D66">
            <w:pPr>
              <w:numPr>
                <w:ilvl w:val="2"/>
                <w:numId w:val="24"/>
              </w:numPr>
              <w:spacing w:after="160" w:line="240" w:lineRule="auto"/>
              <w:ind w:left="0" w:firstLine="0"/>
              <w:contextualSpacing/>
              <w:jc w:val="both"/>
              <w:rPr>
                <w:rFonts w:ascii="Book Antiqua" w:eastAsia="Calibri" w:hAnsi="Book Antiqua" w:cs="Times New Roman"/>
                <w:szCs w:val="24"/>
                <w:lang w:eastAsia="lv-LV"/>
              </w:rPr>
            </w:pPr>
          </w:p>
        </w:tc>
        <w:tc>
          <w:tcPr>
            <w:tcW w:w="3457" w:type="dxa"/>
            <w:shd w:val="clear" w:color="auto" w:fill="auto"/>
          </w:tcPr>
          <w:p w14:paraId="48CC686E"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kern w:val="22"/>
                <w:szCs w:val="24"/>
                <w:lang w:eastAsia="ar-SA"/>
              </w:rPr>
              <w:t>Pretendents ir reģistrēts atbilstoši normatīvo aktu prasībām.</w:t>
            </w:r>
          </w:p>
        </w:tc>
        <w:tc>
          <w:tcPr>
            <w:tcW w:w="4336" w:type="dxa"/>
            <w:shd w:val="clear" w:color="auto" w:fill="auto"/>
          </w:tcPr>
          <w:p w14:paraId="64CF2CA2" w14:textId="77777777" w:rsidR="006A6D66" w:rsidRPr="00922340" w:rsidRDefault="006A6D66" w:rsidP="006A6D66">
            <w:pPr>
              <w:spacing w:line="240" w:lineRule="auto"/>
              <w:jc w:val="both"/>
              <w:rPr>
                <w:rFonts w:ascii="Book Antiqua" w:eastAsia="Calibri" w:hAnsi="Book Antiqua" w:cs="Times New Roman"/>
                <w:color w:val="0000FF"/>
                <w:szCs w:val="24"/>
                <w:u w:val="single"/>
                <w:lang w:eastAsia="lv-LV"/>
              </w:rPr>
            </w:pPr>
            <w:r w:rsidRPr="00922340">
              <w:rPr>
                <w:rFonts w:ascii="Book Antiqua" w:eastAsia="Calibri" w:hAnsi="Book Antiqua" w:cs="Times New Roman"/>
                <w:szCs w:val="24"/>
                <w:lang w:eastAsia="lv-LV"/>
              </w:rPr>
              <w:t xml:space="preserve">Informāciju par pretendentu, kurš ir reģistrēts Latvijas Republikas Komercreģistrā, pasūtītājs pārbauda Uzņēmumu reģistra tīmekļvietnē. Par </w:t>
            </w:r>
            <w:proofErr w:type="spellStart"/>
            <w:r w:rsidRPr="00922340">
              <w:rPr>
                <w:rFonts w:ascii="Book Antiqua" w:eastAsia="Calibri" w:hAnsi="Book Antiqua" w:cs="Times New Roman"/>
                <w:szCs w:val="24"/>
                <w:lang w:eastAsia="lv-LV"/>
              </w:rPr>
              <w:t>pašnodarbinātām</w:t>
            </w:r>
            <w:proofErr w:type="spellEnd"/>
            <w:r w:rsidRPr="00922340">
              <w:rPr>
                <w:rFonts w:ascii="Book Antiqua" w:eastAsia="Calibri" w:hAnsi="Book Antiqua" w:cs="Times New Roman"/>
                <w:szCs w:val="24"/>
                <w:lang w:eastAsia="lv-LV"/>
              </w:rPr>
              <w:t xml:space="preserve"> personām Valsts ieņēmumu dienesta Publiskojamo datu bāzē.</w:t>
            </w:r>
          </w:p>
          <w:p w14:paraId="7AF03989" w14:textId="77777777" w:rsidR="006A6D66" w:rsidRPr="00922340" w:rsidRDefault="006A6D66" w:rsidP="006A6D66">
            <w:pPr>
              <w:spacing w:line="240" w:lineRule="auto"/>
              <w:jc w:val="both"/>
              <w:rPr>
                <w:rFonts w:ascii="Book Antiqua" w:eastAsia="Calibri" w:hAnsi="Book Antiqua" w:cs="Times New Roman"/>
                <w:szCs w:val="24"/>
                <w:lang w:eastAsia="lv-LV"/>
              </w:rPr>
            </w:pPr>
            <w:r w:rsidRPr="00922340">
              <w:rPr>
                <w:rFonts w:ascii="Book Antiqua" w:eastAsia="Calibri" w:hAnsi="Book Antiqua" w:cs="Times New Roman"/>
                <w:kern w:val="22"/>
                <w:szCs w:val="24"/>
                <w:lang w:eastAsia="ar-SA"/>
              </w:rPr>
              <w:t xml:space="preserve">Pretendentiem, kas nav reģistrēti Latvijā, jāiesniedz reģistrācijas valstī izsniegtas </w:t>
            </w:r>
            <w:r w:rsidRPr="00922340">
              <w:rPr>
                <w:rFonts w:ascii="Book Antiqua" w:eastAsia="Calibri" w:hAnsi="Book Antiqua" w:cs="Times New Roman"/>
                <w:kern w:val="22"/>
                <w:szCs w:val="24"/>
                <w:u w:val="single"/>
                <w:lang w:eastAsia="ar-SA"/>
              </w:rPr>
              <w:t>reģistrācijas apliecības kopija</w:t>
            </w:r>
            <w:r w:rsidRPr="00922340">
              <w:rPr>
                <w:rFonts w:ascii="Book Antiqua" w:eastAsia="Calibri" w:hAnsi="Book Antiqua" w:cs="Times New Roman"/>
                <w:kern w:val="22"/>
                <w:szCs w:val="24"/>
                <w:lang w:eastAsia="ar-SA"/>
              </w:rPr>
              <w:t>.</w:t>
            </w:r>
            <w:r w:rsidRPr="00922340">
              <w:rPr>
                <w:rFonts w:ascii="Book Antiqua" w:eastAsia="Calibri" w:hAnsi="Book Antiqua" w:cs="Times New Roman"/>
                <w:szCs w:val="24"/>
                <w:lang w:eastAsia="lv-LV"/>
              </w:rPr>
              <w:t xml:space="preserve"> </w:t>
            </w:r>
          </w:p>
        </w:tc>
      </w:tr>
      <w:tr w:rsidR="00425913" w:rsidRPr="00922340" w14:paraId="4763D9F1" w14:textId="77777777" w:rsidTr="00DC0D5A">
        <w:tc>
          <w:tcPr>
            <w:tcW w:w="988" w:type="dxa"/>
            <w:shd w:val="clear" w:color="auto" w:fill="auto"/>
          </w:tcPr>
          <w:p w14:paraId="567E00D3" w14:textId="77777777" w:rsidR="00425913" w:rsidRPr="00922340" w:rsidRDefault="00425913" w:rsidP="00425913">
            <w:pPr>
              <w:numPr>
                <w:ilvl w:val="2"/>
                <w:numId w:val="24"/>
              </w:numPr>
              <w:spacing w:after="0" w:line="240" w:lineRule="auto"/>
              <w:ind w:left="0" w:firstLine="0"/>
              <w:contextualSpacing/>
              <w:jc w:val="both"/>
              <w:rPr>
                <w:rFonts w:ascii="Book Antiqua" w:eastAsia="Times New Roman" w:hAnsi="Book Antiqua" w:cs="Times New Roman"/>
                <w:szCs w:val="24"/>
                <w:lang w:eastAsia="lv-LV"/>
              </w:rPr>
            </w:pPr>
          </w:p>
        </w:tc>
        <w:tc>
          <w:tcPr>
            <w:tcW w:w="3457" w:type="dxa"/>
            <w:shd w:val="clear" w:color="auto" w:fill="auto"/>
          </w:tcPr>
          <w:p w14:paraId="3AF29112" w14:textId="55CCC3BF" w:rsidR="00425913" w:rsidRPr="00425913" w:rsidRDefault="00425913" w:rsidP="00425913">
            <w:pPr>
              <w:spacing w:after="0" w:line="240" w:lineRule="auto"/>
              <w:jc w:val="both"/>
              <w:rPr>
                <w:rFonts w:ascii="Book Antiqua" w:eastAsia="Times New Roman" w:hAnsi="Book Antiqua" w:cs="Times New Roman"/>
                <w:szCs w:val="24"/>
                <w:lang w:eastAsia="lv-LV"/>
              </w:rPr>
            </w:pPr>
            <w:r w:rsidRPr="00425913">
              <w:rPr>
                <w:rFonts w:ascii="Book Antiqua" w:hAnsi="Book Antiqua"/>
              </w:rPr>
              <w:t>Pretendents ir reģistrēts Būvkomersantu reģistrā vai attiecīgajā profesionālās darbības reģistrācijas iestādē ārvalstīs, atbilstoši attiecīgās valsts normatīviem aktiem.</w:t>
            </w:r>
          </w:p>
        </w:tc>
        <w:tc>
          <w:tcPr>
            <w:tcW w:w="4336" w:type="dxa"/>
            <w:shd w:val="clear" w:color="auto" w:fill="auto"/>
          </w:tcPr>
          <w:p w14:paraId="06B42108" w14:textId="29C6FC80" w:rsidR="00425913" w:rsidRPr="00425913" w:rsidRDefault="00425913" w:rsidP="00425913">
            <w:pPr>
              <w:spacing w:line="240" w:lineRule="auto"/>
              <w:jc w:val="both"/>
              <w:rPr>
                <w:rFonts w:ascii="Book Antiqua" w:eastAsia="Calibri" w:hAnsi="Book Antiqua" w:cs="Times New Roman"/>
                <w:szCs w:val="24"/>
                <w:lang w:eastAsia="lv-LV"/>
              </w:rPr>
            </w:pPr>
            <w:r w:rsidRPr="00425913">
              <w:rPr>
                <w:rFonts w:ascii="Book Antiqua" w:hAnsi="Book Antiqua"/>
              </w:rPr>
              <w:t>Pretendenta, kas reģistrēts Latvijas Republikas Būvkomersantu reģistrā, reģistrācijas faktu iepirkumu komisija pārbauda Latvijas Republikas Būvkomersantu reģistrā https://bis.gov.lv   Pretendents, kas reģistrēts ārvalstīs iesniedz līdzvērtīgas iestādes izdotu dokumentu, kas atbilstoši attiecīgās valsts normatīviem aktiem apliecina pretendenta tiesības veikt Cenu aptaujas noteikumos noteiktos darbus.</w:t>
            </w:r>
          </w:p>
        </w:tc>
      </w:tr>
    </w:tbl>
    <w:p w14:paraId="23735F5D" w14:textId="6A258767" w:rsidR="009916E7" w:rsidRPr="00F41784" w:rsidRDefault="009916E7" w:rsidP="00F41784">
      <w:pPr>
        <w:pStyle w:val="Sarakstarindkopa"/>
        <w:numPr>
          <w:ilvl w:val="1"/>
          <w:numId w:val="24"/>
        </w:numPr>
        <w:spacing w:after="0" w:line="240" w:lineRule="auto"/>
        <w:jc w:val="both"/>
        <w:rPr>
          <w:rFonts w:ascii="Book Antiqua" w:eastAsia="Calibri" w:hAnsi="Book Antiqua" w:cs="Times New Roman"/>
          <w:b/>
          <w:szCs w:val="24"/>
          <w:lang w:eastAsia="lv-LV"/>
        </w:rPr>
      </w:pPr>
      <w:r w:rsidRPr="00922340">
        <w:rPr>
          <w:rFonts w:ascii="Book Antiqua" w:eastAsia="Calibri" w:hAnsi="Book Antiqua" w:cs="Times New Roman"/>
          <w:b/>
          <w:szCs w:val="24"/>
          <w:u w:val="single"/>
          <w:lang w:eastAsia="lv-LV"/>
        </w:rPr>
        <w:t>Finanšu piedāvājums</w:t>
      </w:r>
      <w:r w:rsidRPr="00922340">
        <w:rPr>
          <w:rFonts w:ascii="Book Antiqua" w:eastAsia="Calibri" w:hAnsi="Book Antiqua" w:cs="Times New Roman"/>
          <w:szCs w:val="24"/>
          <w:lang w:eastAsia="lv-LV"/>
        </w:rPr>
        <w:t>:</w:t>
      </w:r>
    </w:p>
    <w:p w14:paraId="1C1E4043" w14:textId="5376D541" w:rsidR="009916E7" w:rsidRPr="00922340" w:rsidRDefault="009916E7" w:rsidP="009916E7">
      <w:pPr>
        <w:numPr>
          <w:ilvl w:val="2"/>
          <w:numId w:val="24"/>
        </w:numPr>
        <w:spacing w:after="0" w:line="259" w:lineRule="auto"/>
        <w:ind w:left="1276" w:hanging="675"/>
        <w:contextualSpacing/>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Finanšu piedāvājumu sagatavo saskaņā ar </w:t>
      </w:r>
      <w:r w:rsidR="007D00CE">
        <w:rPr>
          <w:rFonts w:ascii="Book Antiqua" w:eastAsia="Calibri" w:hAnsi="Book Antiqua" w:cs="Times New Roman"/>
          <w:szCs w:val="24"/>
          <w:lang w:eastAsia="lv-LV"/>
        </w:rPr>
        <w:t>3</w:t>
      </w:r>
      <w:r w:rsidRPr="00922340">
        <w:rPr>
          <w:rFonts w:ascii="Book Antiqua" w:eastAsia="Calibri" w:hAnsi="Book Antiqua" w:cs="Times New Roman"/>
          <w:szCs w:val="24"/>
          <w:lang w:eastAsia="lv-LV"/>
        </w:rPr>
        <w:t>. pielikumu.</w:t>
      </w:r>
    </w:p>
    <w:p w14:paraId="4F941D23" w14:textId="77777777" w:rsidR="009916E7" w:rsidRPr="00922340" w:rsidRDefault="009916E7" w:rsidP="009916E7">
      <w:pPr>
        <w:numPr>
          <w:ilvl w:val="2"/>
          <w:numId w:val="24"/>
        </w:numPr>
        <w:spacing w:after="0" w:line="259" w:lineRule="auto"/>
        <w:ind w:left="1276" w:hanging="675"/>
        <w:contextualSpacing/>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Finanšu piedāvājumā cenas norāda </w:t>
      </w:r>
      <w:proofErr w:type="spellStart"/>
      <w:r w:rsidRPr="00922340">
        <w:rPr>
          <w:rFonts w:ascii="Book Antiqua" w:eastAsia="Calibri" w:hAnsi="Book Antiqua" w:cs="Times New Roman"/>
          <w:i/>
          <w:szCs w:val="24"/>
          <w:lang w:eastAsia="lv-LV"/>
        </w:rPr>
        <w:t>euro</w:t>
      </w:r>
      <w:proofErr w:type="spellEnd"/>
      <w:r w:rsidRPr="00922340">
        <w:rPr>
          <w:rFonts w:ascii="Book Antiqua" w:eastAsia="Calibri" w:hAnsi="Book Antiqua" w:cs="Times New Roman"/>
          <w:szCs w:val="24"/>
          <w:lang w:eastAsia="lv-LV"/>
        </w:rPr>
        <w:t xml:space="preserve"> (EUR). </w:t>
      </w:r>
    </w:p>
    <w:p w14:paraId="16520946" w14:textId="0C3D08E8" w:rsidR="009916E7" w:rsidRDefault="009916E7" w:rsidP="00160660">
      <w:pPr>
        <w:numPr>
          <w:ilvl w:val="2"/>
          <w:numId w:val="24"/>
        </w:numPr>
        <w:spacing w:after="0" w:line="259" w:lineRule="auto"/>
        <w:ind w:left="1276" w:hanging="675"/>
        <w:contextualSpacing/>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Finanšu piedāvājuma cenā jāiekļauj visas izmaksas, kas saistītas ar </w:t>
      </w:r>
      <w:r w:rsidR="007D00CE">
        <w:rPr>
          <w:rFonts w:ascii="Book Antiqua" w:eastAsia="Calibri" w:hAnsi="Book Antiqua" w:cs="Times New Roman"/>
          <w:szCs w:val="24"/>
          <w:lang w:eastAsia="lv-LV"/>
        </w:rPr>
        <w:t>pakalpojuma sniegšanu</w:t>
      </w:r>
      <w:r w:rsidRPr="00922340">
        <w:rPr>
          <w:rFonts w:ascii="Book Antiqua" w:eastAsia="Calibri" w:hAnsi="Book Antiqua" w:cs="Times New Roman"/>
          <w:szCs w:val="24"/>
          <w:lang w:eastAsia="lv-LV"/>
        </w:rPr>
        <w:t>. Līgumcena tiek fiksēta uz visu līguma izpildes laiku, un netiks pārrēķināta.</w:t>
      </w:r>
    </w:p>
    <w:p w14:paraId="1C8B59EA" w14:textId="2905313D" w:rsidR="00160660" w:rsidRDefault="00160660" w:rsidP="00160660">
      <w:pPr>
        <w:spacing w:after="0" w:line="259" w:lineRule="auto"/>
        <w:ind w:left="1276"/>
        <w:contextualSpacing/>
        <w:jc w:val="both"/>
        <w:rPr>
          <w:rFonts w:ascii="Book Antiqua" w:eastAsia="Calibri" w:hAnsi="Book Antiqua" w:cs="Times New Roman"/>
          <w:szCs w:val="24"/>
          <w:lang w:eastAsia="lv-LV"/>
        </w:rPr>
      </w:pPr>
    </w:p>
    <w:p w14:paraId="473EB2B9" w14:textId="4B5B3A93" w:rsidR="00160660" w:rsidRDefault="00160660" w:rsidP="00160660">
      <w:pPr>
        <w:spacing w:after="0" w:line="259" w:lineRule="auto"/>
        <w:ind w:left="1276"/>
        <w:contextualSpacing/>
        <w:jc w:val="both"/>
        <w:rPr>
          <w:rFonts w:ascii="Book Antiqua" w:eastAsia="Calibri" w:hAnsi="Book Antiqua" w:cs="Times New Roman"/>
          <w:szCs w:val="24"/>
          <w:lang w:eastAsia="lv-LV"/>
        </w:rPr>
      </w:pPr>
    </w:p>
    <w:p w14:paraId="05E2EB4E" w14:textId="77777777" w:rsidR="00160660" w:rsidRPr="00160660" w:rsidRDefault="00160660" w:rsidP="00160660">
      <w:pPr>
        <w:spacing w:after="0" w:line="259" w:lineRule="auto"/>
        <w:ind w:left="1276"/>
        <w:contextualSpacing/>
        <w:jc w:val="both"/>
        <w:rPr>
          <w:rFonts w:ascii="Book Antiqua" w:eastAsia="Calibri" w:hAnsi="Book Antiqua" w:cs="Times New Roman"/>
          <w:szCs w:val="24"/>
          <w:lang w:eastAsia="lv-LV"/>
        </w:rPr>
      </w:pPr>
    </w:p>
    <w:p w14:paraId="308553F0" w14:textId="7779F4FA" w:rsidR="009916E7" w:rsidRPr="00F41784" w:rsidRDefault="009916E7" w:rsidP="00F41784">
      <w:pPr>
        <w:numPr>
          <w:ilvl w:val="0"/>
          <w:numId w:val="24"/>
        </w:numPr>
        <w:spacing w:after="0" w:line="259" w:lineRule="auto"/>
        <w:contextualSpacing/>
        <w:jc w:val="center"/>
        <w:rPr>
          <w:rFonts w:ascii="Book Antiqua" w:eastAsia="Calibri" w:hAnsi="Book Antiqua" w:cs="Times New Roman"/>
          <w:szCs w:val="24"/>
          <w:lang w:eastAsia="lv-LV"/>
        </w:rPr>
      </w:pPr>
      <w:r w:rsidRPr="00922340">
        <w:rPr>
          <w:rFonts w:ascii="Book Antiqua" w:eastAsia="Calibri" w:hAnsi="Book Antiqua" w:cs="Times New Roman"/>
          <w:b/>
          <w:szCs w:val="24"/>
        </w:rPr>
        <w:lastRenderedPageBreak/>
        <w:t>Izslēgšanas nosacījumi</w:t>
      </w:r>
    </w:p>
    <w:p w14:paraId="05F1D99C" w14:textId="77777777" w:rsidR="009916E7" w:rsidRPr="00922340" w:rsidRDefault="009916E7" w:rsidP="009916E7">
      <w:pPr>
        <w:numPr>
          <w:ilvl w:val="1"/>
          <w:numId w:val="26"/>
        </w:numPr>
        <w:spacing w:after="160" w:line="259" w:lineRule="auto"/>
        <w:contextualSpacing/>
        <w:jc w:val="both"/>
        <w:rPr>
          <w:rFonts w:ascii="Book Antiqua" w:eastAsia="Calibri" w:hAnsi="Book Antiqua" w:cs="Times New Roman"/>
          <w:szCs w:val="24"/>
        </w:rPr>
      </w:pPr>
      <w:r w:rsidRPr="00922340">
        <w:rPr>
          <w:rFonts w:ascii="Book Antiqua" w:eastAsia="Calibri" w:hAnsi="Book Antiqua" w:cs="Times New Roman"/>
          <w:szCs w:val="24"/>
        </w:rPr>
        <w:t xml:space="preserve"> Pretendents tiek izslēgts no dalības cenu aptaujā, ja </w:t>
      </w:r>
      <w:r w:rsidRPr="00922340">
        <w:rPr>
          <w:rFonts w:ascii="Book Antiqua" w:eastAsia="Calibri" w:hAnsi="Book Antiqua" w:cs="Times New Roman"/>
          <w:szCs w:val="24"/>
          <w:u w:val="single"/>
        </w:rPr>
        <w:t>piedāvājumu iesniegšanas pēdējā dienā</w:t>
      </w:r>
      <w:r w:rsidRPr="00922340">
        <w:rPr>
          <w:rFonts w:ascii="Book Antiqua" w:eastAsia="Calibri" w:hAnsi="Book Antiqua" w:cs="Times New Roman"/>
          <w:szCs w:val="24"/>
        </w:rPr>
        <w:t xml:space="preserve"> attiecībā uz pretendentu, kam būtu piešķiramas līguma slēgšanas tiesības, konstatēti sekojoši apstākļi:</w:t>
      </w:r>
    </w:p>
    <w:p w14:paraId="2A35EAB9" w14:textId="77777777" w:rsidR="009916E7" w:rsidRPr="00922340" w:rsidRDefault="009916E7" w:rsidP="009916E7">
      <w:pPr>
        <w:numPr>
          <w:ilvl w:val="2"/>
          <w:numId w:val="26"/>
        </w:numPr>
        <w:spacing w:after="160" w:line="259" w:lineRule="auto"/>
        <w:ind w:left="1276"/>
        <w:contextualSpacing/>
        <w:jc w:val="both"/>
        <w:rPr>
          <w:rFonts w:ascii="Book Antiqua" w:eastAsia="Calibri" w:hAnsi="Book Antiqua" w:cs="Times New Roman"/>
          <w:szCs w:val="24"/>
        </w:rPr>
      </w:pPr>
      <w:r w:rsidRPr="00922340">
        <w:rPr>
          <w:rFonts w:ascii="Book Antiqua" w:eastAsia="Calibri" w:hAnsi="Book Antiqua" w:cs="Times New Roman"/>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717A85C2" w14:textId="77777777" w:rsidR="009916E7" w:rsidRPr="00922340" w:rsidRDefault="009916E7" w:rsidP="009916E7">
      <w:pPr>
        <w:numPr>
          <w:ilvl w:val="2"/>
          <w:numId w:val="26"/>
        </w:numPr>
        <w:spacing w:after="160" w:line="259" w:lineRule="auto"/>
        <w:ind w:left="1276"/>
        <w:contextualSpacing/>
        <w:jc w:val="both"/>
        <w:rPr>
          <w:rFonts w:ascii="Book Antiqua" w:eastAsia="Calibri" w:hAnsi="Book Antiqua" w:cs="Times New Roman"/>
          <w:szCs w:val="24"/>
        </w:rPr>
      </w:pPr>
      <w:r w:rsidRPr="00922340">
        <w:rPr>
          <w:rFonts w:ascii="Book Antiqua" w:eastAsia="Calibri" w:hAnsi="Book Antiqua" w:cs="Times New Roman"/>
          <w:szCs w:val="24"/>
        </w:rPr>
        <w:t>tam Latvijā un valstī, kurā tas reģistrēts vai atrodas tā pastāvīgā dzīvesvieta (ja tas nav reģistrēts Latvijā vai Latvijā neatrodas tā pastāvīgā dzīvesvieta), ir nodokļu parādi, kas kopsummā katrā valstī pārsniedz 150 EUR.</w:t>
      </w:r>
    </w:p>
    <w:p w14:paraId="046A596B" w14:textId="77777777" w:rsidR="009916E7" w:rsidRPr="00922340" w:rsidRDefault="009916E7" w:rsidP="009916E7">
      <w:pPr>
        <w:spacing w:after="0" w:line="259" w:lineRule="auto"/>
        <w:ind w:left="1276"/>
        <w:contextualSpacing/>
        <w:jc w:val="both"/>
        <w:rPr>
          <w:rFonts w:ascii="Book Antiqua" w:eastAsia="Calibri" w:hAnsi="Book Antiqua" w:cs="Times New Roman"/>
          <w:szCs w:val="24"/>
          <w:lang w:eastAsia="lv-LV"/>
        </w:rPr>
      </w:pPr>
    </w:p>
    <w:p w14:paraId="7EF50DBF" w14:textId="77777777" w:rsidR="009916E7" w:rsidRPr="00922340" w:rsidRDefault="009916E7" w:rsidP="009916E7">
      <w:pPr>
        <w:pStyle w:val="Sarakstarindkopa"/>
        <w:numPr>
          <w:ilvl w:val="0"/>
          <w:numId w:val="26"/>
        </w:numPr>
        <w:spacing w:before="120" w:after="120" w:line="240" w:lineRule="auto"/>
        <w:jc w:val="center"/>
        <w:rPr>
          <w:rFonts w:ascii="Book Antiqua" w:eastAsia="Calibri" w:hAnsi="Book Antiqua" w:cs="Times New Roman"/>
          <w:b/>
          <w:kern w:val="22"/>
          <w:szCs w:val="24"/>
          <w:lang w:eastAsia="ar-SA"/>
        </w:rPr>
      </w:pPr>
      <w:r w:rsidRPr="00922340">
        <w:rPr>
          <w:rFonts w:ascii="Book Antiqua" w:eastAsia="Calibri" w:hAnsi="Book Antiqua" w:cs="Times New Roman"/>
          <w:b/>
          <w:kern w:val="22"/>
          <w:szCs w:val="24"/>
          <w:lang w:eastAsia="ar-SA"/>
        </w:rPr>
        <w:t>Piedāvājumu vērtēšana un piedāvājuma izvēles kritērijs</w:t>
      </w:r>
    </w:p>
    <w:p w14:paraId="1A1D5B37" w14:textId="77777777" w:rsidR="009916E7" w:rsidRPr="00922340" w:rsidRDefault="009916E7" w:rsidP="009916E7">
      <w:pPr>
        <w:pStyle w:val="Sarakstarindkopa"/>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kern w:val="22"/>
          <w:szCs w:val="24"/>
          <w:lang w:eastAsia="ar-SA"/>
        </w:rPr>
        <w:t xml:space="preserve">Piedāvājuma izvēles kritērijs ir cenu aptaujas noteikumiem atbilstošs </w:t>
      </w:r>
      <w:r w:rsidRPr="00922340">
        <w:rPr>
          <w:rFonts w:ascii="Book Antiqua" w:eastAsia="Calibri" w:hAnsi="Book Antiqua" w:cs="Times New Roman"/>
          <w:i/>
          <w:kern w:val="22"/>
          <w:szCs w:val="24"/>
          <w:u w:val="single"/>
          <w:lang w:eastAsia="ar-SA"/>
        </w:rPr>
        <w:t>piedāvājums ar zemāko cenu</w:t>
      </w:r>
      <w:r w:rsidRPr="00922340">
        <w:rPr>
          <w:rFonts w:ascii="Book Antiqua" w:eastAsia="Calibri" w:hAnsi="Book Antiqua" w:cs="Times New Roman"/>
          <w:kern w:val="22"/>
          <w:szCs w:val="24"/>
          <w:u w:val="single"/>
          <w:lang w:eastAsia="ar-SA"/>
        </w:rPr>
        <w:t>.</w:t>
      </w:r>
    </w:p>
    <w:p w14:paraId="73410626" w14:textId="77777777" w:rsidR="009916E7" w:rsidRPr="00922340" w:rsidRDefault="009916E7" w:rsidP="009916E7">
      <w:pPr>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Pēc lēmuma pieņemšanas visi pretendenti tiks informēti par komisijas pieņemto lēmumu. Informācija par rezultātiem tiks nosūtīta elektroniski uz pretendenta norādīto e-pasta adresi.</w:t>
      </w:r>
    </w:p>
    <w:p w14:paraId="2095D059" w14:textId="77777777" w:rsidR="009916E7" w:rsidRPr="00922340" w:rsidRDefault="009916E7" w:rsidP="009916E7">
      <w:pPr>
        <w:spacing w:after="0" w:line="240" w:lineRule="auto"/>
        <w:jc w:val="both"/>
        <w:rPr>
          <w:rFonts w:ascii="Book Antiqua" w:eastAsia="Calibri" w:hAnsi="Book Antiqua" w:cs="Times New Roman"/>
          <w:szCs w:val="24"/>
          <w:lang w:eastAsia="lv-LV"/>
        </w:rPr>
      </w:pPr>
    </w:p>
    <w:p w14:paraId="2E66B994" w14:textId="77777777" w:rsidR="009916E7" w:rsidRPr="00922340" w:rsidRDefault="009916E7" w:rsidP="009916E7">
      <w:pPr>
        <w:numPr>
          <w:ilvl w:val="0"/>
          <w:numId w:val="26"/>
        </w:num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Pielikumi</w:t>
      </w:r>
    </w:p>
    <w:p w14:paraId="35EA350A" w14:textId="77777777" w:rsidR="009916E7" w:rsidRPr="00922340" w:rsidRDefault="009916E7" w:rsidP="009916E7">
      <w:pPr>
        <w:spacing w:after="0" w:line="240" w:lineRule="auto"/>
        <w:ind w:left="540"/>
        <w:rPr>
          <w:rFonts w:ascii="Book Antiqua" w:eastAsia="Calibri" w:hAnsi="Book Antiqua" w:cs="Times New Roman"/>
          <w:b/>
          <w:szCs w:val="24"/>
          <w:lang w:eastAsia="lv-LV"/>
        </w:rPr>
      </w:pPr>
    </w:p>
    <w:p w14:paraId="7501850A" w14:textId="16534839" w:rsidR="009916E7" w:rsidRPr="00922340" w:rsidRDefault="009916E7" w:rsidP="009916E7">
      <w:pPr>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1. pielikums – Darba uzdevums;</w:t>
      </w:r>
    </w:p>
    <w:p w14:paraId="4DBEDE26" w14:textId="21727576" w:rsidR="009916E7" w:rsidRPr="00425913" w:rsidRDefault="009916E7" w:rsidP="00425913">
      <w:pPr>
        <w:numPr>
          <w:ilvl w:val="1"/>
          <w:numId w:val="26"/>
        </w:num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2. pielikums - Pieteikums cenu aptaujai;</w:t>
      </w:r>
    </w:p>
    <w:p w14:paraId="2E5D2DF9" w14:textId="29C33A64" w:rsidR="009916E7" w:rsidRDefault="009916E7" w:rsidP="009916E7">
      <w:pPr>
        <w:pStyle w:val="Sarakstarindkopa"/>
        <w:numPr>
          <w:ilvl w:val="1"/>
          <w:numId w:val="26"/>
        </w:numPr>
        <w:spacing w:after="160"/>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 </w:t>
      </w:r>
      <w:r w:rsidR="00425913">
        <w:rPr>
          <w:rFonts w:ascii="Book Antiqua" w:eastAsia="Calibri" w:hAnsi="Book Antiqua" w:cs="Times New Roman"/>
          <w:szCs w:val="24"/>
          <w:lang w:eastAsia="lv-LV"/>
        </w:rPr>
        <w:t>3</w:t>
      </w:r>
      <w:r w:rsidRPr="00922340">
        <w:rPr>
          <w:rFonts w:ascii="Book Antiqua" w:eastAsia="Calibri" w:hAnsi="Book Antiqua" w:cs="Times New Roman"/>
          <w:szCs w:val="24"/>
          <w:lang w:eastAsia="lv-LV"/>
        </w:rPr>
        <w:t>. pielikums – Finanšu piedāvājums.</w:t>
      </w:r>
    </w:p>
    <w:p w14:paraId="435B01B5" w14:textId="155D5805" w:rsidR="00F6733E" w:rsidRDefault="00F6733E" w:rsidP="00F6733E">
      <w:pPr>
        <w:pStyle w:val="Sarakstarindkopa"/>
        <w:spacing w:after="160"/>
        <w:ind w:left="360"/>
        <w:rPr>
          <w:rFonts w:ascii="Book Antiqua" w:eastAsia="Calibri" w:hAnsi="Book Antiqua" w:cs="Times New Roman"/>
          <w:szCs w:val="24"/>
          <w:lang w:eastAsia="lv-LV"/>
        </w:rPr>
      </w:pPr>
    </w:p>
    <w:p w14:paraId="3906746F" w14:textId="77777777" w:rsidR="00F6733E" w:rsidRPr="00922340" w:rsidRDefault="00F6733E" w:rsidP="00F6733E">
      <w:pPr>
        <w:pStyle w:val="Sarakstarindkopa"/>
        <w:spacing w:after="160"/>
        <w:ind w:left="360"/>
        <w:rPr>
          <w:rFonts w:ascii="Book Antiqua" w:eastAsia="Calibri" w:hAnsi="Book Antiqua" w:cs="Times New Roman"/>
          <w:szCs w:val="24"/>
          <w:lang w:eastAsia="lv-LV"/>
        </w:rPr>
      </w:pPr>
    </w:p>
    <w:p w14:paraId="47B97EF3" w14:textId="7D55F1C0" w:rsidR="009916E7" w:rsidRPr="00922340" w:rsidRDefault="00F6733E" w:rsidP="007D00CE">
      <w:pPr>
        <w:spacing w:after="120" w:line="240" w:lineRule="auto"/>
        <w:jc w:val="both"/>
        <w:rPr>
          <w:rFonts w:ascii="Book Antiqua" w:eastAsia="Calibri" w:hAnsi="Book Antiqua" w:cs="Times New Roman"/>
          <w:szCs w:val="24"/>
          <w:lang w:eastAsia="lv-LV"/>
        </w:rPr>
      </w:pPr>
      <w:r w:rsidRPr="00F6733E">
        <w:rPr>
          <w:rFonts w:ascii="Book Antiqua" w:eastAsia="Calibri" w:hAnsi="Book Antiqua" w:cs="Times New Roman"/>
          <w:szCs w:val="24"/>
          <w:lang w:eastAsia="lv-LV"/>
        </w:rPr>
        <w:t>Iepirkumu komisijas priekšsēdētāja</w:t>
      </w:r>
      <w:r w:rsidRPr="00F6733E">
        <w:rPr>
          <w:rFonts w:ascii="Book Antiqua" w:eastAsia="Calibri" w:hAnsi="Book Antiqua" w:cs="Times New Roman"/>
          <w:szCs w:val="24"/>
          <w:lang w:eastAsia="lv-LV"/>
        </w:rPr>
        <w:tab/>
      </w:r>
      <w:r>
        <w:rPr>
          <w:rFonts w:ascii="Book Antiqua" w:eastAsia="Calibri" w:hAnsi="Book Antiqua" w:cs="Times New Roman"/>
          <w:szCs w:val="24"/>
          <w:lang w:eastAsia="lv-LV"/>
        </w:rPr>
        <w:t xml:space="preserve">                                            </w:t>
      </w:r>
      <w:r w:rsidRPr="00F6733E">
        <w:rPr>
          <w:rFonts w:ascii="Book Antiqua" w:eastAsia="Calibri" w:hAnsi="Book Antiqua" w:cs="Times New Roman"/>
          <w:szCs w:val="24"/>
          <w:lang w:eastAsia="lv-LV"/>
        </w:rPr>
        <w:t>Liene Berga</w:t>
      </w:r>
      <w:r w:rsidR="009916E7" w:rsidRPr="00922340">
        <w:rPr>
          <w:rFonts w:ascii="Book Antiqua" w:eastAsia="Calibri" w:hAnsi="Book Antiqua" w:cs="Times New Roman"/>
          <w:szCs w:val="24"/>
          <w:lang w:eastAsia="lv-LV"/>
        </w:rPr>
        <w:br w:type="page"/>
      </w:r>
    </w:p>
    <w:p w14:paraId="324813C9" w14:textId="77777777" w:rsidR="009916E7" w:rsidRPr="007D00CE" w:rsidRDefault="00AF1DFE" w:rsidP="009916E7">
      <w:pPr>
        <w:pStyle w:val="Sarakstarindkopa"/>
        <w:spacing w:after="160"/>
        <w:ind w:left="360"/>
        <w:jc w:val="right"/>
        <w:rPr>
          <w:rFonts w:ascii="Book Antiqua" w:eastAsia="Calibri" w:hAnsi="Book Antiqua" w:cs="Times New Roman"/>
          <w:b/>
          <w:bCs/>
          <w:szCs w:val="24"/>
          <w:lang w:eastAsia="lv-LV"/>
        </w:rPr>
      </w:pPr>
      <w:r w:rsidRPr="007D00CE">
        <w:rPr>
          <w:rFonts w:ascii="Book Antiqua" w:eastAsia="Calibri" w:hAnsi="Book Antiqua" w:cs="Times New Roman"/>
          <w:b/>
          <w:bCs/>
          <w:szCs w:val="24"/>
          <w:lang w:eastAsia="lv-LV"/>
        </w:rPr>
        <w:lastRenderedPageBreak/>
        <w:t>1.pielikums</w:t>
      </w:r>
    </w:p>
    <w:p w14:paraId="122BC1E4" w14:textId="77777777" w:rsidR="00AF1DFE" w:rsidRPr="00922340" w:rsidRDefault="00AF1DFE" w:rsidP="009916E7">
      <w:pPr>
        <w:pStyle w:val="Sarakstarindkopa"/>
        <w:spacing w:after="160"/>
        <w:ind w:left="360"/>
        <w:jc w:val="right"/>
        <w:rPr>
          <w:rFonts w:ascii="Book Antiqua" w:eastAsia="Calibri" w:hAnsi="Book Antiqua" w:cs="Times New Roman"/>
          <w:szCs w:val="24"/>
          <w:lang w:eastAsia="lv-LV"/>
        </w:rPr>
      </w:pPr>
    </w:p>
    <w:p w14:paraId="33BA0053" w14:textId="77777777" w:rsidR="00AF1DFE" w:rsidRPr="00922340" w:rsidRDefault="00AF1DFE" w:rsidP="00AF1DFE">
      <w:pPr>
        <w:pStyle w:val="Sarakstarindkopa"/>
        <w:spacing w:after="160"/>
        <w:ind w:left="360"/>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DARBA UZDEVUMS</w:t>
      </w:r>
    </w:p>
    <w:p w14:paraId="01AB4859" w14:textId="75B5E0E1" w:rsidR="00AF1DFE" w:rsidRDefault="00AF1DFE" w:rsidP="00AF1DFE">
      <w:pPr>
        <w:pStyle w:val="Sarakstarindkopa"/>
        <w:spacing w:after="160"/>
        <w:ind w:left="360"/>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Cenu aptaujai “</w:t>
      </w:r>
      <w:r w:rsidR="00160660" w:rsidRPr="00160660">
        <w:rPr>
          <w:rFonts w:ascii="Book Antiqua" w:eastAsia="Calibri" w:hAnsi="Book Antiqua" w:cs="Times New Roman"/>
          <w:szCs w:val="24"/>
          <w:lang w:eastAsia="lv-LV"/>
        </w:rPr>
        <w:t>Caurteku nomaiņa</w:t>
      </w:r>
      <w:r w:rsidR="004C5B7D">
        <w:rPr>
          <w:rFonts w:ascii="Book Antiqua" w:eastAsia="Calibri" w:hAnsi="Book Antiqua" w:cs="Times New Roman"/>
          <w:szCs w:val="24"/>
          <w:lang w:eastAsia="lv-LV"/>
        </w:rPr>
        <w:t xml:space="preserve"> un remonts</w:t>
      </w:r>
      <w:r w:rsidR="00160660" w:rsidRPr="00160660">
        <w:rPr>
          <w:rFonts w:ascii="Book Antiqua" w:eastAsia="Calibri" w:hAnsi="Book Antiqua" w:cs="Times New Roman"/>
          <w:szCs w:val="24"/>
          <w:lang w:eastAsia="lv-LV"/>
        </w:rPr>
        <w:t xml:space="preserve"> uz ceļa 37B12 </w:t>
      </w:r>
      <w:proofErr w:type="spellStart"/>
      <w:r w:rsidR="00160660" w:rsidRPr="00160660">
        <w:rPr>
          <w:rFonts w:ascii="Book Antiqua" w:eastAsia="Calibri" w:hAnsi="Book Antiqua" w:cs="Times New Roman"/>
          <w:szCs w:val="24"/>
          <w:lang w:eastAsia="lv-LV"/>
        </w:rPr>
        <w:t>Glāži</w:t>
      </w:r>
      <w:proofErr w:type="spellEnd"/>
      <w:r w:rsidR="00160660" w:rsidRPr="00160660">
        <w:rPr>
          <w:rFonts w:ascii="Book Antiqua" w:eastAsia="Calibri" w:hAnsi="Book Antiqua" w:cs="Times New Roman"/>
          <w:szCs w:val="24"/>
          <w:lang w:eastAsia="lv-LV"/>
        </w:rPr>
        <w:t xml:space="preserve"> -Melderīši, Staiceles pagasta, Limbažu novadā</w:t>
      </w:r>
      <w:r w:rsidRPr="00F6733E">
        <w:rPr>
          <w:rFonts w:ascii="Book Antiqua" w:eastAsia="Calibri" w:hAnsi="Book Antiqua" w:cs="Times New Roman"/>
          <w:szCs w:val="24"/>
          <w:lang w:eastAsia="lv-LV"/>
        </w:rPr>
        <w:t xml:space="preserve">”, </w:t>
      </w:r>
      <w:proofErr w:type="spellStart"/>
      <w:r w:rsidR="00BB3FFA" w:rsidRPr="00F6733E">
        <w:rPr>
          <w:rFonts w:ascii="Book Antiqua" w:eastAsia="Calibri" w:hAnsi="Book Antiqua" w:cs="Times New Roman"/>
          <w:szCs w:val="24"/>
          <w:lang w:eastAsia="lv-LV"/>
        </w:rPr>
        <w:t>Id</w:t>
      </w:r>
      <w:proofErr w:type="spellEnd"/>
      <w:r w:rsidR="00BB3FFA" w:rsidRPr="00F6733E">
        <w:rPr>
          <w:rFonts w:ascii="Book Antiqua" w:eastAsia="Calibri" w:hAnsi="Book Antiqua" w:cs="Times New Roman"/>
          <w:szCs w:val="24"/>
          <w:lang w:eastAsia="lv-LV"/>
        </w:rPr>
        <w:t>. Nr. CA 2021</w:t>
      </w:r>
      <w:r w:rsidRPr="00F6733E">
        <w:rPr>
          <w:rFonts w:ascii="Book Antiqua" w:eastAsia="Calibri" w:hAnsi="Book Antiqua" w:cs="Times New Roman"/>
          <w:szCs w:val="24"/>
          <w:lang w:eastAsia="lv-LV"/>
        </w:rPr>
        <w:t>/</w:t>
      </w:r>
      <w:r w:rsidR="00F6733E" w:rsidRPr="00F6733E">
        <w:rPr>
          <w:rFonts w:ascii="Book Antiqua" w:eastAsia="Calibri" w:hAnsi="Book Antiqua" w:cs="Times New Roman"/>
          <w:szCs w:val="24"/>
          <w:lang w:eastAsia="lv-LV"/>
        </w:rPr>
        <w:t>4</w:t>
      </w:r>
      <w:r w:rsidR="00160660">
        <w:rPr>
          <w:rFonts w:ascii="Book Antiqua" w:eastAsia="Calibri" w:hAnsi="Book Antiqua" w:cs="Times New Roman"/>
          <w:szCs w:val="24"/>
          <w:lang w:eastAsia="lv-LV"/>
        </w:rPr>
        <w:t>5</w:t>
      </w:r>
    </w:p>
    <w:p w14:paraId="0697ABA1" w14:textId="1474DC7F" w:rsidR="00160660" w:rsidRDefault="00160660" w:rsidP="00AF1DFE">
      <w:pPr>
        <w:pStyle w:val="Sarakstarindkopa"/>
        <w:spacing w:after="160"/>
        <w:ind w:left="360"/>
        <w:jc w:val="center"/>
        <w:rPr>
          <w:rFonts w:ascii="Book Antiqua" w:eastAsia="Calibri" w:hAnsi="Book Antiqua" w:cs="Times New Roman"/>
          <w:b/>
          <w:bCs/>
          <w:szCs w:val="24"/>
          <w:lang w:eastAsia="lv-LV"/>
        </w:rPr>
      </w:pPr>
    </w:p>
    <w:p w14:paraId="623BA4FD" w14:textId="77777777" w:rsidR="00160660" w:rsidRPr="00160660" w:rsidRDefault="00160660" w:rsidP="00AF1DFE">
      <w:pPr>
        <w:pStyle w:val="Sarakstarindkopa"/>
        <w:spacing w:after="160"/>
        <w:ind w:left="360"/>
        <w:jc w:val="center"/>
        <w:rPr>
          <w:rFonts w:ascii="Book Antiqua" w:eastAsia="Calibri" w:hAnsi="Book Antiqua" w:cs="Times New Roman"/>
          <w:b/>
          <w:bCs/>
          <w:szCs w:val="24"/>
          <w:lang w:eastAsia="lv-LV"/>
        </w:rPr>
      </w:pPr>
      <w:bookmarkStart w:id="2" w:name="_Hlk83037451"/>
    </w:p>
    <w:p w14:paraId="772C7A46" w14:textId="203B47AA" w:rsidR="00E61CC8" w:rsidRPr="00E61CC8" w:rsidRDefault="00160660" w:rsidP="00E87A19">
      <w:pPr>
        <w:pStyle w:val="Sarakstarindkopa"/>
        <w:spacing w:after="160"/>
        <w:ind w:left="0"/>
        <w:rPr>
          <w:rFonts w:ascii="Book Antiqua" w:eastAsia="Calibri" w:hAnsi="Book Antiqua" w:cs="Times New Roman"/>
          <w:b/>
          <w:bCs/>
          <w:szCs w:val="24"/>
          <w:lang w:eastAsia="lv-LV"/>
        </w:rPr>
      </w:pPr>
      <w:r w:rsidRPr="00160660">
        <w:rPr>
          <w:rFonts w:ascii="Book Antiqua" w:eastAsia="Calibri" w:hAnsi="Book Antiqua" w:cs="Times New Roman"/>
          <w:b/>
          <w:bCs/>
          <w:szCs w:val="24"/>
          <w:lang w:eastAsia="lv-LV"/>
        </w:rPr>
        <w:fldChar w:fldCharType="begin"/>
      </w:r>
      <w:r w:rsidRPr="00160660">
        <w:rPr>
          <w:rFonts w:ascii="Book Antiqua" w:eastAsia="Calibri" w:hAnsi="Book Antiqua" w:cs="Times New Roman"/>
          <w:b/>
          <w:bCs/>
          <w:szCs w:val="24"/>
          <w:lang w:eastAsia="lv-LV"/>
        </w:rPr>
        <w:instrText xml:space="preserve"> LINK </w:instrText>
      </w:r>
      <w:r w:rsidR="00E61CC8">
        <w:rPr>
          <w:rFonts w:ascii="Book Antiqua" w:eastAsia="Calibri" w:hAnsi="Book Antiqua" w:cs="Times New Roman"/>
          <w:b/>
          <w:bCs/>
          <w:szCs w:val="24"/>
          <w:lang w:eastAsia="lv-LV"/>
        </w:rPr>
        <w:instrText xml:space="preserve">Excel.SheetMacroEnabled.12 "C:\\Users\\Liene\\Desktop\\CA 2021-45 Caurtekas remonts Glāži - Melderīši\\Caurtekas D-500 maiņa , Rozēni.xlsm" 46!R7K1:R7K3 </w:instrText>
      </w:r>
      <w:r w:rsidRPr="00160660">
        <w:rPr>
          <w:rFonts w:ascii="Book Antiqua" w:eastAsia="Calibri" w:hAnsi="Book Antiqua" w:cs="Times New Roman"/>
          <w:b/>
          <w:bCs/>
          <w:szCs w:val="24"/>
          <w:lang w:eastAsia="lv-LV"/>
        </w:rPr>
        <w:instrText xml:space="preserve">\a \f 5 \h  \* MERGEFORMAT </w:instrText>
      </w:r>
      <w:r w:rsidRPr="00160660">
        <w:rPr>
          <w:rFonts w:ascii="Book Antiqua" w:eastAsia="Calibri" w:hAnsi="Book Antiqua" w:cs="Times New Roman"/>
          <w:b/>
          <w:bCs/>
          <w:szCs w:val="24"/>
          <w:lang w:eastAsia="lv-LV"/>
        </w:rPr>
        <w:fldChar w:fldCharType="separate"/>
      </w:r>
    </w:p>
    <w:p w14:paraId="763CA0B8" w14:textId="77777777" w:rsidR="00E61CC8" w:rsidRPr="00E61CC8" w:rsidRDefault="00E61CC8" w:rsidP="00E61CC8">
      <w:pPr>
        <w:pStyle w:val="Sarakstarindkopa"/>
        <w:numPr>
          <w:ilvl w:val="0"/>
          <w:numId w:val="29"/>
        </w:numPr>
        <w:spacing w:after="160"/>
        <w:ind w:left="0" w:firstLine="0"/>
        <w:jc w:val="center"/>
        <w:rPr>
          <w:rFonts w:ascii="Book Antiqua" w:eastAsia="Calibri" w:hAnsi="Book Antiqua" w:cs="Times New Roman"/>
          <w:b/>
          <w:bCs/>
          <w:szCs w:val="24"/>
          <w:lang w:eastAsia="lv-LV"/>
        </w:rPr>
      </w:pPr>
      <w:r w:rsidRPr="00E61CC8">
        <w:rPr>
          <w:rFonts w:ascii="Book Antiqua" w:eastAsia="Calibri" w:hAnsi="Book Antiqua" w:cs="Times New Roman"/>
          <w:b/>
          <w:bCs/>
          <w:szCs w:val="24"/>
          <w:lang w:eastAsia="lv-LV"/>
        </w:rPr>
        <w:t xml:space="preserve">Objekta adrese: Limbažu </w:t>
      </w:r>
      <w:proofErr w:type="spellStart"/>
      <w:r w:rsidRPr="00E61CC8">
        <w:rPr>
          <w:rFonts w:ascii="Book Antiqua" w:eastAsia="Calibri" w:hAnsi="Book Antiqua" w:cs="Times New Roman"/>
          <w:b/>
          <w:bCs/>
          <w:szCs w:val="24"/>
          <w:lang w:eastAsia="lv-LV"/>
        </w:rPr>
        <w:t>novads</w:t>
      </w:r>
      <w:r w:rsidRPr="00E61CC8">
        <w:rPr>
          <w:rFonts w:ascii="Book Antiqua" w:eastAsia="Calibri" w:hAnsi="Book Antiqua" w:cs="Times New Roman"/>
          <w:b/>
          <w:bCs/>
          <w:color w:val="FF0000"/>
          <w:szCs w:val="24"/>
          <w:lang w:eastAsia="lv-LV"/>
        </w:rPr>
        <w:t>,Staiceles</w:t>
      </w:r>
      <w:proofErr w:type="spellEnd"/>
      <w:r w:rsidRPr="00E61CC8">
        <w:rPr>
          <w:rFonts w:ascii="Book Antiqua" w:eastAsia="Calibri" w:hAnsi="Book Antiqua" w:cs="Times New Roman"/>
          <w:b/>
          <w:bCs/>
          <w:color w:val="FF0000"/>
          <w:szCs w:val="24"/>
          <w:lang w:eastAsia="lv-LV"/>
        </w:rPr>
        <w:t xml:space="preserve"> pagasts </w:t>
      </w:r>
      <w:r w:rsidRPr="00E61CC8">
        <w:rPr>
          <w:rFonts w:ascii="Book Antiqua" w:eastAsia="Calibri" w:hAnsi="Book Antiqua" w:cs="Times New Roman"/>
          <w:b/>
          <w:bCs/>
          <w:szCs w:val="24"/>
          <w:lang w:eastAsia="lv-LV"/>
        </w:rPr>
        <w:t xml:space="preserve">37B12 </w:t>
      </w:r>
      <w:proofErr w:type="spellStart"/>
      <w:r w:rsidRPr="00E61CC8">
        <w:rPr>
          <w:rFonts w:ascii="Book Antiqua" w:eastAsia="Calibri" w:hAnsi="Book Antiqua" w:cs="Times New Roman"/>
          <w:b/>
          <w:bCs/>
          <w:szCs w:val="24"/>
          <w:lang w:eastAsia="lv-LV"/>
        </w:rPr>
        <w:t>Glāži</w:t>
      </w:r>
      <w:proofErr w:type="spellEnd"/>
      <w:r w:rsidRPr="00E61CC8">
        <w:rPr>
          <w:rFonts w:ascii="Book Antiqua" w:eastAsia="Calibri" w:hAnsi="Book Antiqua" w:cs="Times New Roman"/>
          <w:b/>
          <w:bCs/>
          <w:szCs w:val="24"/>
          <w:lang w:eastAsia="lv-LV"/>
        </w:rPr>
        <w:t>- Melderīši    –1.84</w:t>
      </w:r>
      <w:r w:rsidRPr="00E61CC8">
        <w:rPr>
          <w:b/>
          <w:bCs/>
          <w:u w:val="single"/>
        </w:rPr>
        <w:t>.</w:t>
      </w:r>
      <w:r w:rsidRPr="00E61CC8">
        <w:rPr>
          <w:rFonts w:ascii="Book Antiqua" w:eastAsia="Calibri" w:hAnsi="Book Antiqua" w:cs="Times New Roman"/>
          <w:b/>
          <w:bCs/>
          <w:szCs w:val="24"/>
          <w:lang w:eastAsia="lv-LV"/>
        </w:rPr>
        <w:t>km</w:t>
      </w:r>
    </w:p>
    <w:p w14:paraId="53DC41E8" w14:textId="77777777" w:rsidR="00160660" w:rsidRPr="00922340" w:rsidRDefault="00160660" w:rsidP="00160660">
      <w:pPr>
        <w:rPr>
          <w:lang w:eastAsia="lv-LV"/>
        </w:rPr>
      </w:pPr>
      <w:r w:rsidRPr="00160660">
        <w:rPr>
          <w:lang w:eastAsia="lv-LV"/>
        </w:rPr>
        <w:fldChar w:fldCharType="end"/>
      </w:r>
      <w:bookmarkEnd w:id="2"/>
    </w:p>
    <w:tbl>
      <w:tblPr>
        <w:tblpPr w:leftFromText="180" w:rightFromText="180" w:vertAnchor="text" w:tblpX="5" w:tblpY="1"/>
        <w:tblOverlap w:val="never"/>
        <w:tblW w:w="9670" w:type="dxa"/>
        <w:tblLook w:val="04A0" w:firstRow="1" w:lastRow="0" w:firstColumn="1" w:lastColumn="0" w:noHBand="0" w:noVBand="1"/>
      </w:tblPr>
      <w:tblGrid>
        <w:gridCol w:w="846"/>
        <w:gridCol w:w="6419"/>
        <w:gridCol w:w="1159"/>
        <w:gridCol w:w="1246"/>
      </w:tblGrid>
      <w:tr w:rsidR="00160660" w:rsidRPr="00160660" w14:paraId="00DF7135" w14:textId="77777777" w:rsidTr="00160660">
        <w:trPr>
          <w:trHeight w:val="255"/>
        </w:trPr>
        <w:tc>
          <w:tcPr>
            <w:tcW w:w="846"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43D94190" w14:textId="77777777" w:rsidR="00160660" w:rsidRPr="00160660" w:rsidRDefault="00160660" w:rsidP="00160660">
            <w:pPr>
              <w:rPr>
                <w:lang w:eastAsia="lv-LV"/>
              </w:rPr>
            </w:pPr>
            <w:bookmarkStart w:id="3" w:name="_Hlk83037499"/>
            <w:r w:rsidRPr="00160660">
              <w:rPr>
                <w:lang w:eastAsia="lv-LV"/>
              </w:rPr>
              <w:t>Nr. p.k.</w:t>
            </w:r>
          </w:p>
        </w:tc>
        <w:tc>
          <w:tcPr>
            <w:tcW w:w="641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B51AD1" w14:textId="77777777" w:rsidR="00160660" w:rsidRPr="00160660" w:rsidRDefault="00160660" w:rsidP="00160660">
            <w:pPr>
              <w:rPr>
                <w:lang w:eastAsia="lv-LV"/>
              </w:rPr>
            </w:pPr>
            <w:r w:rsidRPr="00160660">
              <w:rPr>
                <w:lang w:eastAsia="lv-LV"/>
              </w:rPr>
              <w:t>Darbu nosaukums</w:t>
            </w:r>
          </w:p>
        </w:tc>
        <w:tc>
          <w:tcPr>
            <w:tcW w:w="1159"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3ED26DD0" w14:textId="77777777" w:rsidR="00160660" w:rsidRPr="00160660" w:rsidRDefault="00160660" w:rsidP="00160660">
            <w:pPr>
              <w:rPr>
                <w:lang w:eastAsia="lv-LV"/>
              </w:rPr>
            </w:pPr>
            <w:r w:rsidRPr="00160660">
              <w:rPr>
                <w:lang w:eastAsia="lv-LV"/>
              </w:rPr>
              <w:t>Mēra vienība</w:t>
            </w:r>
          </w:p>
        </w:tc>
        <w:tc>
          <w:tcPr>
            <w:tcW w:w="1246"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29CB8CA5" w14:textId="77777777" w:rsidR="00160660" w:rsidRPr="00160660" w:rsidRDefault="00160660" w:rsidP="00160660">
            <w:pPr>
              <w:rPr>
                <w:lang w:eastAsia="lv-LV"/>
              </w:rPr>
            </w:pPr>
            <w:r w:rsidRPr="00160660">
              <w:rPr>
                <w:lang w:eastAsia="lv-LV"/>
              </w:rPr>
              <w:t>Daudzums</w:t>
            </w:r>
          </w:p>
        </w:tc>
      </w:tr>
      <w:tr w:rsidR="00160660" w:rsidRPr="00160660" w14:paraId="03111669" w14:textId="77777777" w:rsidTr="00160660">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6BAE0" w14:textId="77777777" w:rsidR="00160660" w:rsidRPr="00160660" w:rsidRDefault="00160660" w:rsidP="00160660">
            <w:pPr>
              <w:rPr>
                <w:lang w:eastAsia="lv-LV"/>
              </w:rPr>
            </w:pPr>
            <w:r w:rsidRPr="00160660">
              <w:rPr>
                <w:lang w:eastAsia="lv-LV"/>
              </w:rPr>
              <w:t>1. </w:t>
            </w:r>
          </w:p>
        </w:tc>
        <w:tc>
          <w:tcPr>
            <w:tcW w:w="6419" w:type="dxa"/>
            <w:tcBorders>
              <w:top w:val="single" w:sz="4" w:space="0" w:color="000000"/>
              <w:left w:val="single" w:sz="4" w:space="0" w:color="000000"/>
              <w:bottom w:val="single" w:sz="4" w:space="0" w:color="000000"/>
              <w:right w:val="single" w:sz="4" w:space="0" w:color="000000"/>
            </w:tcBorders>
            <w:shd w:val="clear" w:color="auto" w:fill="auto"/>
            <w:hideMark/>
          </w:tcPr>
          <w:p w14:paraId="783BD4D3" w14:textId="77777777" w:rsidR="00160660" w:rsidRPr="00160660" w:rsidRDefault="00160660" w:rsidP="00160660">
            <w:pPr>
              <w:rPr>
                <w:lang w:eastAsia="lv-LV"/>
              </w:rPr>
            </w:pPr>
            <w:r w:rsidRPr="00160660">
              <w:rPr>
                <w:lang w:eastAsia="lv-LV"/>
              </w:rPr>
              <w:t xml:space="preserve">Ceļa caurtekas demontāža un jaunas caurtekas montēšana, PECOR QUATTRO ID500, SN8 </w:t>
            </w:r>
          </w:p>
        </w:tc>
        <w:tc>
          <w:tcPr>
            <w:tcW w:w="1159" w:type="dxa"/>
            <w:tcBorders>
              <w:top w:val="nil"/>
              <w:left w:val="nil"/>
              <w:bottom w:val="single" w:sz="4" w:space="0" w:color="auto"/>
              <w:right w:val="single" w:sz="4" w:space="0" w:color="auto"/>
            </w:tcBorders>
            <w:shd w:val="clear" w:color="000000" w:fill="FFFFFF"/>
            <w:noWrap/>
            <w:vAlign w:val="center"/>
            <w:hideMark/>
          </w:tcPr>
          <w:p w14:paraId="2A60A9DD" w14:textId="77777777" w:rsidR="00160660" w:rsidRPr="00160660" w:rsidRDefault="00160660" w:rsidP="00160660">
            <w:pPr>
              <w:rPr>
                <w:lang w:eastAsia="lv-LV"/>
              </w:rPr>
            </w:pPr>
            <w:r w:rsidRPr="00160660">
              <w:rPr>
                <w:lang w:eastAsia="lv-LV"/>
              </w:rPr>
              <w:t>m</w:t>
            </w:r>
          </w:p>
        </w:tc>
        <w:tc>
          <w:tcPr>
            <w:tcW w:w="1246" w:type="dxa"/>
            <w:tcBorders>
              <w:top w:val="nil"/>
              <w:left w:val="nil"/>
              <w:bottom w:val="single" w:sz="4" w:space="0" w:color="auto"/>
              <w:right w:val="single" w:sz="4" w:space="0" w:color="auto"/>
            </w:tcBorders>
            <w:shd w:val="clear" w:color="000000" w:fill="FFFFFF"/>
            <w:noWrap/>
            <w:vAlign w:val="center"/>
            <w:hideMark/>
          </w:tcPr>
          <w:p w14:paraId="59614140" w14:textId="77777777" w:rsidR="00160660" w:rsidRPr="00160660" w:rsidRDefault="00160660" w:rsidP="00160660">
            <w:pPr>
              <w:rPr>
                <w:lang w:eastAsia="lv-LV"/>
              </w:rPr>
            </w:pPr>
            <w:r w:rsidRPr="00160660">
              <w:rPr>
                <w:lang w:eastAsia="lv-LV"/>
              </w:rPr>
              <w:t>12,00</w:t>
            </w:r>
          </w:p>
        </w:tc>
      </w:tr>
      <w:tr w:rsidR="00160660" w:rsidRPr="00160660" w14:paraId="47E8E359" w14:textId="77777777" w:rsidTr="00160660">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56BAC" w14:textId="77777777" w:rsidR="00160660" w:rsidRPr="00160660" w:rsidRDefault="00160660" w:rsidP="00160660">
            <w:pPr>
              <w:rPr>
                <w:lang w:eastAsia="lv-LV"/>
              </w:rPr>
            </w:pPr>
            <w:r w:rsidRPr="00160660">
              <w:rPr>
                <w:lang w:eastAsia="lv-LV"/>
              </w:rPr>
              <w:t>2.</w:t>
            </w:r>
          </w:p>
        </w:tc>
        <w:tc>
          <w:tcPr>
            <w:tcW w:w="6419" w:type="dxa"/>
            <w:tcBorders>
              <w:top w:val="nil"/>
              <w:left w:val="single" w:sz="4" w:space="0" w:color="auto"/>
              <w:bottom w:val="single" w:sz="4" w:space="0" w:color="auto"/>
              <w:right w:val="single" w:sz="4" w:space="0" w:color="auto"/>
            </w:tcBorders>
            <w:shd w:val="clear" w:color="000000" w:fill="FFFFFF"/>
            <w:vAlign w:val="center"/>
          </w:tcPr>
          <w:p w14:paraId="1C5081CD" w14:textId="77777777" w:rsidR="00160660" w:rsidRPr="00160660" w:rsidRDefault="00160660" w:rsidP="00160660">
            <w:pPr>
              <w:rPr>
                <w:lang w:eastAsia="lv-LV"/>
              </w:rPr>
            </w:pPr>
            <w:r w:rsidRPr="00160660">
              <w:rPr>
                <w:lang w:eastAsia="lv-LV"/>
              </w:rPr>
              <w:t>Grāvja tīrīšana</w:t>
            </w:r>
          </w:p>
        </w:tc>
        <w:tc>
          <w:tcPr>
            <w:tcW w:w="1159" w:type="dxa"/>
            <w:tcBorders>
              <w:top w:val="nil"/>
              <w:left w:val="nil"/>
              <w:bottom w:val="single" w:sz="4" w:space="0" w:color="auto"/>
              <w:right w:val="single" w:sz="4" w:space="0" w:color="auto"/>
            </w:tcBorders>
            <w:shd w:val="clear" w:color="000000" w:fill="FFFFFF"/>
            <w:noWrap/>
            <w:vAlign w:val="center"/>
          </w:tcPr>
          <w:p w14:paraId="5790578F" w14:textId="77777777" w:rsidR="00160660" w:rsidRPr="00160660" w:rsidRDefault="00160660" w:rsidP="00160660">
            <w:pPr>
              <w:rPr>
                <w:lang w:eastAsia="lv-LV"/>
              </w:rPr>
            </w:pPr>
            <w:r w:rsidRPr="00160660">
              <w:rPr>
                <w:lang w:eastAsia="lv-LV"/>
              </w:rPr>
              <w:t>m</w:t>
            </w:r>
          </w:p>
        </w:tc>
        <w:tc>
          <w:tcPr>
            <w:tcW w:w="1246" w:type="dxa"/>
            <w:tcBorders>
              <w:top w:val="nil"/>
              <w:left w:val="nil"/>
              <w:bottom w:val="single" w:sz="4" w:space="0" w:color="auto"/>
              <w:right w:val="single" w:sz="4" w:space="0" w:color="auto"/>
            </w:tcBorders>
            <w:shd w:val="clear" w:color="000000" w:fill="FFFFFF"/>
            <w:noWrap/>
            <w:vAlign w:val="center"/>
          </w:tcPr>
          <w:p w14:paraId="577BEABB" w14:textId="77777777" w:rsidR="00160660" w:rsidRPr="00160660" w:rsidRDefault="00160660" w:rsidP="00160660">
            <w:pPr>
              <w:rPr>
                <w:lang w:eastAsia="lv-LV"/>
              </w:rPr>
            </w:pPr>
            <w:r w:rsidRPr="00160660">
              <w:rPr>
                <w:lang w:eastAsia="lv-LV"/>
              </w:rPr>
              <w:t>15,00</w:t>
            </w:r>
          </w:p>
        </w:tc>
      </w:tr>
      <w:bookmarkEnd w:id="3"/>
    </w:tbl>
    <w:p w14:paraId="27E5BA2D" w14:textId="1BD7D52E" w:rsidR="00160660" w:rsidRDefault="00160660" w:rsidP="00160660">
      <w:pPr>
        <w:rPr>
          <w:color w:val="000000" w:themeColor="text1"/>
          <w:lang w:eastAsia="lv-LV"/>
        </w:rPr>
      </w:pPr>
    </w:p>
    <w:p w14:paraId="421A1091" w14:textId="77777777" w:rsidR="00160660" w:rsidRPr="00160660" w:rsidRDefault="00160660" w:rsidP="00160660">
      <w:pPr>
        <w:rPr>
          <w:color w:val="000000" w:themeColor="text1"/>
          <w:lang w:eastAsia="lv-LV"/>
        </w:rPr>
      </w:pPr>
    </w:p>
    <w:tbl>
      <w:tblPr>
        <w:tblpPr w:leftFromText="180" w:rightFromText="180" w:vertAnchor="text" w:tblpX="5" w:tblpY="1"/>
        <w:tblOverlap w:val="never"/>
        <w:tblW w:w="236" w:type="dxa"/>
        <w:tblLook w:val="04A0" w:firstRow="1" w:lastRow="0" w:firstColumn="1" w:lastColumn="0" w:noHBand="0" w:noVBand="1"/>
      </w:tblPr>
      <w:tblGrid>
        <w:gridCol w:w="236"/>
      </w:tblGrid>
      <w:tr w:rsidR="00160660" w:rsidRPr="00160660" w14:paraId="23505D48" w14:textId="77777777" w:rsidTr="00160660">
        <w:trPr>
          <w:trHeight w:val="80"/>
        </w:trPr>
        <w:tc>
          <w:tcPr>
            <w:tcW w:w="236" w:type="dxa"/>
            <w:tcBorders>
              <w:top w:val="nil"/>
              <w:left w:val="nil"/>
              <w:bottom w:val="nil"/>
              <w:right w:val="nil"/>
            </w:tcBorders>
            <w:shd w:val="clear" w:color="auto" w:fill="auto"/>
            <w:noWrap/>
            <w:vAlign w:val="bottom"/>
            <w:hideMark/>
          </w:tcPr>
          <w:p w14:paraId="7C4CA484" w14:textId="77777777" w:rsidR="00160660" w:rsidRPr="00160660" w:rsidRDefault="00160660" w:rsidP="00160660">
            <w:pPr>
              <w:spacing w:after="120" w:line="240" w:lineRule="auto"/>
              <w:ind w:left="788" w:hanging="431"/>
              <w:jc w:val="both"/>
              <w:rPr>
                <w:rFonts w:eastAsia="Times New Roman" w:cs="Times New Roman"/>
                <w:color w:val="000000" w:themeColor="text1"/>
                <w:sz w:val="20"/>
                <w:szCs w:val="20"/>
                <w:lang w:eastAsia="lv-LV"/>
              </w:rPr>
            </w:pPr>
          </w:p>
        </w:tc>
      </w:tr>
    </w:tbl>
    <w:p w14:paraId="59564EA4" w14:textId="4E298B85" w:rsidR="00E61CC8" w:rsidRPr="00E61CC8" w:rsidRDefault="00160660" w:rsidP="00E87A19">
      <w:pPr>
        <w:pStyle w:val="Sarakstarindkopa"/>
        <w:spacing w:after="160"/>
        <w:ind w:left="0"/>
        <w:rPr>
          <w:rFonts w:ascii="Book Antiqua" w:eastAsia="Calibri" w:hAnsi="Book Antiqua" w:cs="Times New Roman"/>
          <w:b/>
          <w:bCs/>
          <w:szCs w:val="24"/>
          <w:lang w:eastAsia="lv-LV"/>
        </w:rPr>
      </w:pPr>
      <w:r w:rsidRPr="00160660">
        <w:rPr>
          <w:rFonts w:ascii="Book Antiqua" w:eastAsia="Calibri" w:hAnsi="Book Antiqua" w:cs="Times New Roman"/>
          <w:b/>
          <w:bCs/>
          <w:szCs w:val="24"/>
          <w:lang w:eastAsia="lv-LV"/>
        </w:rPr>
        <w:fldChar w:fldCharType="begin"/>
      </w:r>
      <w:r w:rsidRPr="00160660">
        <w:rPr>
          <w:rFonts w:ascii="Book Antiqua" w:eastAsia="Calibri" w:hAnsi="Book Antiqua" w:cs="Times New Roman"/>
          <w:b/>
          <w:bCs/>
          <w:szCs w:val="24"/>
          <w:lang w:eastAsia="lv-LV"/>
        </w:rPr>
        <w:instrText xml:space="preserve"> LINK </w:instrText>
      </w:r>
      <w:r w:rsidR="00E61CC8">
        <w:rPr>
          <w:rFonts w:ascii="Book Antiqua" w:eastAsia="Calibri" w:hAnsi="Book Antiqua" w:cs="Times New Roman"/>
          <w:b/>
          <w:bCs/>
          <w:szCs w:val="24"/>
          <w:lang w:eastAsia="lv-LV"/>
        </w:rPr>
        <w:instrText xml:space="preserve">Excel.SheetMacroEnabled.12 "C:\\Users\\Liene\\Desktop\\CA 2021-45 Caurtekas remonts Glāži - Melderīši\\Caurtekas D-500 maiņa , Rozēni.xlsm" 46!R7K1:R7K3 </w:instrText>
      </w:r>
      <w:r w:rsidRPr="00160660">
        <w:rPr>
          <w:rFonts w:ascii="Book Antiqua" w:eastAsia="Calibri" w:hAnsi="Book Antiqua" w:cs="Times New Roman"/>
          <w:b/>
          <w:bCs/>
          <w:szCs w:val="24"/>
          <w:lang w:eastAsia="lv-LV"/>
        </w:rPr>
        <w:instrText xml:space="preserve">\a \f 5 \h  \* MERGEFORMAT </w:instrText>
      </w:r>
      <w:r w:rsidRPr="00160660">
        <w:rPr>
          <w:rFonts w:ascii="Book Antiqua" w:eastAsia="Calibri" w:hAnsi="Book Antiqua" w:cs="Times New Roman"/>
          <w:b/>
          <w:bCs/>
          <w:szCs w:val="24"/>
          <w:lang w:eastAsia="lv-LV"/>
        </w:rPr>
        <w:fldChar w:fldCharType="separate"/>
      </w:r>
    </w:p>
    <w:p w14:paraId="6D1F2736" w14:textId="77777777" w:rsidR="00E61CC8" w:rsidRPr="00E61CC8" w:rsidRDefault="00E61CC8" w:rsidP="00E61CC8">
      <w:pPr>
        <w:pStyle w:val="Sarakstarindkopa"/>
        <w:numPr>
          <w:ilvl w:val="0"/>
          <w:numId w:val="29"/>
        </w:numPr>
        <w:spacing w:after="160"/>
        <w:ind w:left="0" w:firstLine="0"/>
        <w:jc w:val="center"/>
        <w:rPr>
          <w:rFonts w:ascii="Book Antiqua" w:eastAsia="Calibri" w:hAnsi="Book Antiqua" w:cs="Times New Roman"/>
          <w:b/>
          <w:bCs/>
          <w:szCs w:val="24"/>
          <w:lang w:eastAsia="lv-LV"/>
        </w:rPr>
      </w:pPr>
      <w:r w:rsidRPr="00E61CC8">
        <w:rPr>
          <w:rFonts w:ascii="Book Antiqua" w:eastAsia="Calibri" w:hAnsi="Book Antiqua" w:cs="Times New Roman"/>
          <w:b/>
          <w:bCs/>
          <w:szCs w:val="24"/>
          <w:lang w:eastAsia="lv-LV"/>
        </w:rPr>
        <w:t xml:space="preserve">Objekta adrese: Limbažu </w:t>
      </w:r>
      <w:proofErr w:type="spellStart"/>
      <w:r w:rsidRPr="00E61CC8">
        <w:rPr>
          <w:rFonts w:ascii="Book Antiqua" w:eastAsia="Calibri" w:hAnsi="Book Antiqua" w:cs="Times New Roman"/>
          <w:b/>
          <w:bCs/>
          <w:szCs w:val="24"/>
          <w:lang w:eastAsia="lv-LV"/>
        </w:rPr>
        <w:t>novads</w:t>
      </w:r>
      <w:r w:rsidRPr="00E61CC8">
        <w:rPr>
          <w:rFonts w:ascii="Book Antiqua" w:eastAsia="Calibri" w:hAnsi="Book Antiqua" w:cs="Times New Roman"/>
          <w:b/>
          <w:bCs/>
          <w:color w:val="FF0000"/>
          <w:szCs w:val="24"/>
          <w:lang w:eastAsia="lv-LV"/>
        </w:rPr>
        <w:t>,Staiceles</w:t>
      </w:r>
      <w:proofErr w:type="spellEnd"/>
      <w:r w:rsidRPr="00E61CC8">
        <w:rPr>
          <w:rFonts w:ascii="Book Antiqua" w:eastAsia="Calibri" w:hAnsi="Book Antiqua" w:cs="Times New Roman"/>
          <w:b/>
          <w:bCs/>
          <w:color w:val="FF0000"/>
          <w:szCs w:val="24"/>
          <w:lang w:eastAsia="lv-LV"/>
        </w:rPr>
        <w:t xml:space="preserve"> pagasts 37B12</w:t>
      </w:r>
      <w:r w:rsidRPr="00E61CC8">
        <w:rPr>
          <w:rFonts w:ascii="Book Antiqua" w:eastAsia="Calibri" w:hAnsi="Book Antiqua" w:cs="Times New Roman"/>
          <w:b/>
          <w:bCs/>
          <w:szCs w:val="24"/>
          <w:lang w:eastAsia="lv-LV"/>
        </w:rPr>
        <w:t xml:space="preserve"> </w:t>
      </w:r>
      <w:proofErr w:type="spellStart"/>
      <w:r w:rsidRPr="00E61CC8">
        <w:rPr>
          <w:rFonts w:ascii="Book Antiqua" w:eastAsia="Calibri" w:hAnsi="Book Antiqua" w:cs="Times New Roman"/>
          <w:b/>
          <w:bCs/>
          <w:szCs w:val="24"/>
          <w:lang w:eastAsia="lv-LV"/>
        </w:rPr>
        <w:t>Glāži</w:t>
      </w:r>
      <w:proofErr w:type="spellEnd"/>
      <w:r w:rsidRPr="00E61CC8">
        <w:rPr>
          <w:rFonts w:ascii="Book Antiqua" w:eastAsia="Calibri" w:hAnsi="Book Antiqua" w:cs="Times New Roman"/>
          <w:b/>
          <w:bCs/>
          <w:szCs w:val="24"/>
          <w:lang w:eastAsia="lv-LV"/>
        </w:rPr>
        <w:t>- Melderīši    –1.84.</w:t>
      </w:r>
      <w:r w:rsidRPr="00E61CC8">
        <w:rPr>
          <w:b/>
          <w:bCs/>
          <w:u w:val="single"/>
        </w:rPr>
        <w:t>km</w:t>
      </w:r>
    </w:p>
    <w:p w14:paraId="4F194C67" w14:textId="22CCB268" w:rsidR="00160660" w:rsidRPr="00160660" w:rsidRDefault="00160660" w:rsidP="00160660">
      <w:pPr>
        <w:rPr>
          <w:rFonts w:ascii="Book Antiqua" w:eastAsia="Calibri" w:hAnsi="Book Antiqua" w:cs="Times New Roman"/>
          <w:color w:val="000000" w:themeColor="text1"/>
          <w:szCs w:val="24"/>
          <w:lang w:eastAsia="lv-LV"/>
        </w:rPr>
      </w:pPr>
      <w:r w:rsidRPr="00160660">
        <w:rPr>
          <w:lang w:eastAsia="lv-LV"/>
        </w:rPr>
        <w:fldChar w:fldCharType="end"/>
      </w:r>
    </w:p>
    <w:tbl>
      <w:tblPr>
        <w:tblpPr w:leftFromText="180" w:rightFromText="180" w:vertAnchor="text" w:tblpX="5" w:tblpY="1"/>
        <w:tblOverlap w:val="never"/>
        <w:tblW w:w="9670" w:type="dxa"/>
        <w:tblLook w:val="04A0" w:firstRow="1" w:lastRow="0" w:firstColumn="1" w:lastColumn="0" w:noHBand="0" w:noVBand="1"/>
      </w:tblPr>
      <w:tblGrid>
        <w:gridCol w:w="846"/>
        <w:gridCol w:w="6419"/>
        <w:gridCol w:w="1159"/>
        <w:gridCol w:w="1246"/>
      </w:tblGrid>
      <w:tr w:rsidR="00160660" w:rsidRPr="00160660" w14:paraId="7D8378CE" w14:textId="77777777" w:rsidTr="00160660">
        <w:trPr>
          <w:trHeight w:val="255"/>
        </w:trPr>
        <w:tc>
          <w:tcPr>
            <w:tcW w:w="846"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0F652026" w14:textId="77777777" w:rsidR="00160660" w:rsidRPr="00160660" w:rsidRDefault="00160660" w:rsidP="00100314">
            <w:pPr>
              <w:rPr>
                <w:lang w:eastAsia="lv-LV"/>
              </w:rPr>
            </w:pPr>
            <w:r w:rsidRPr="00160660">
              <w:rPr>
                <w:lang w:eastAsia="lv-LV"/>
              </w:rPr>
              <w:t>Nr. p.k.</w:t>
            </w:r>
          </w:p>
        </w:tc>
        <w:tc>
          <w:tcPr>
            <w:tcW w:w="641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58EFA7E" w14:textId="77777777" w:rsidR="00160660" w:rsidRPr="00160660" w:rsidRDefault="00160660" w:rsidP="00100314">
            <w:pPr>
              <w:rPr>
                <w:lang w:eastAsia="lv-LV"/>
              </w:rPr>
            </w:pPr>
            <w:r w:rsidRPr="00160660">
              <w:rPr>
                <w:lang w:eastAsia="lv-LV"/>
              </w:rPr>
              <w:t>Darbu nosaukums</w:t>
            </w:r>
          </w:p>
        </w:tc>
        <w:tc>
          <w:tcPr>
            <w:tcW w:w="1159"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492C7F73" w14:textId="77777777" w:rsidR="00160660" w:rsidRPr="00160660" w:rsidRDefault="00160660" w:rsidP="00100314">
            <w:pPr>
              <w:rPr>
                <w:lang w:eastAsia="lv-LV"/>
              </w:rPr>
            </w:pPr>
            <w:r w:rsidRPr="00160660">
              <w:rPr>
                <w:lang w:eastAsia="lv-LV"/>
              </w:rPr>
              <w:t>Mēra vienība</w:t>
            </w:r>
          </w:p>
        </w:tc>
        <w:tc>
          <w:tcPr>
            <w:tcW w:w="1246" w:type="dxa"/>
            <w:tcBorders>
              <w:top w:val="single" w:sz="4" w:space="0" w:color="000000"/>
              <w:left w:val="single" w:sz="4" w:space="0" w:color="000000"/>
              <w:bottom w:val="single" w:sz="4" w:space="0" w:color="000000"/>
              <w:right w:val="single" w:sz="4" w:space="0" w:color="000000"/>
            </w:tcBorders>
            <w:shd w:val="clear" w:color="auto" w:fill="92D050"/>
            <w:noWrap/>
            <w:vAlign w:val="center"/>
          </w:tcPr>
          <w:p w14:paraId="4B224A26" w14:textId="77777777" w:rsidR="00160660" w:rsidRPr="00160660" w:rsidRDefault="00160660" w:rsidP="00100314">
            <w:pPr>
              <w:rPr>
                <w:lang w:eastAsia="lv-LV"/>
              </w:rPr>
            </w:pPr>
            <w:r w:rsidRPr="00160660">
              <w:rPr>
                <w:lang w:eastAsia="lv-LV"/>
              </w:rPr>
              <w:t>Daudzums</w:t>
            </w:r>
          </w:p>
        </w:tc>
      </w:tr>
      <w:tr w:rsidR="00160660" w:rsidRPr="00160660" w14:paraId="573CD921" w14:textId="77777777" w:rsidTr="000C0129">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F5B9D" w14:textId="19D87B8F" w:rsidR="00160660" w:rsidRPr="00160660" w:rsidRDefault="00160660" w:rsidP="00160660">
            <w:pPr>
              <w:pStyle w:val="Sarakstarindkopa"/>
              <w:numPr>
                <w:ilvl w:val="0"/>
                <w:numId w:val="30"/>
              </w:numPr>
              <w:rPr>
                <w:lang w:eastAsia="lv-LV"/>
              </w:rPr>
            </w:pPr>
          </w:p>
        </w:tc>
        <w:tc>
          <w:tcPr>
            <w:tcW w:w="6419" w:type="dxa"/>
            <w:tcBorders>
              <w:top w:val="nil"/>
              <w:left w:val="single" w:sz="4" w:space="0" w:color="auto"/>
              <w:bottom w:val="single" w:sz="4" w:space="0" w:color="auto"/>
              <w:right w:val="single" w:sz="4" w:space="0" w:color="auto"/>
            </w:tcBorders>
            <w:shd w:val="clear" w:color="000000" w:fill="FFFFFF"/>
          </w:tcPr>
          <w:p w14:paraId="5ADA6947" w14:textId="5EA8861B" w:rsidR="00160660" w:rsidRPr="00160660" w:rsidRDefault="00160660" w:rsidP="00160660">
            <w:pPr>
              <w:rPr>
                <w:rFonts w:ascii="Book Antiqua" w:hAnsi="Book Antiqua"/>
                <w:lang w:eastAsia="lv-LV"/>
              </w:rPr>
            </w:pPr>
            <w:r w:rsidRPr="00160660">
              <w:rPr>
                <w:rFonts w:ascii="Book Antiqua" w:hAnsi="Book Antiqua"/>
              </w:rPr>
              <w:t>Ceļa caurtekas remonts D800-12M</w:t>
            </w:r>
          </w:p>
        </w:tc>
        <w:tc>
          <w:tcPr>
            <w:tcW w:w="1159" w:type="dxa"/>
            <w:tcBorders>
              <w:top w:val="nil"/>
              <w:left w:val="nil"/>
              <w:bottom w:val="single" w:sz="4" w:space="0" w:color="auto"/>
              <w:right w:val="single" w:sz="4" w:space="0" w:color="auto"/>
            </w:tcBorders>
            <w:shd w:val="clear" w:color="000000" w:fill="FFFFFF"/>
            <w:noWrap/>
          </w:tcPr>
          <w:p w14:paraId="0805C16E" w14:textId="2B4DB471" w:rsidR="00160660" w:rsidRPr="00160660" w:rsidRDefault="00160660" w:rsidP="00160660">
            <w:pPr>
              <w:rPr>
                <w:rFonts w:ascii="Book Antiqua" w:hAnsi="Book Antiqua"/>
                <w:lang w:eastAsia="lv-LV"/>
              </w:rPr>
            </w:pPr>
            <w:r w:rsidRPr="00160660">
              <w:rPr>
                <w:rFonts w:ascii="Book Antiqua" w:hAnsi="Book Antiqua"/>
              </w:rPr>
              <w:t>m</w:t>
            </w:r>
          </w:p>
        </w:tc>
        <w:tc>
          <w:tcPr>
            <w:tcW w:w="1246" w:type="dxa"/>
            <w:tcBorders>
              <w:top w:val="nil"/>
              <w:left w:val="nil"/>
              <w:bottom w:val="single" w:sz="4" w:space="0" w:color="auto"/>
              <w:right w:val="single" w:sz="4" w:space="0" w:color="auto"/>
            </w:tcBorders>
            <w:shd w:val="clear" w:color="000000" w:fill="FFFFFF"/>
            <w:noWrap/>
          </w:tcPr>
          <w:p w14:paraId="5FDA5D5E" w14:textId="09D9580B" w:rsidR="00160660" w:rsidRPr="00160660" w:rsidRDefault="00160660" w:rsidP="00160660">
            <w:pPr>
              <w:rPr>
                <w:rFonts w:ascii="Book Antiqua" w:hAnsi="Book Antiqua"/>
                <w:lang w:eastAsia="lv-LV"/>
              </w:rPr>
            </w:pPr>
            <w:r w:rsidRPr="00160660">
              <w:rPr>
                <w:rFonts w:ascii="Book Antiqua" w:hAnsi="Book Antiqua"/>
              </w:rPr>
              <w:t>12,00</w:t>
            </w:r>
          </w:p>
        </w:tc>
      </w:tr>
    </w:tbl>
    <w:p w14:paraId="707BEB65" w14:textId="77777777" w:rsidR="00160660" w:rsidRDefault="00160660" w:rsidP="007D00CE">
      <w:pPr>
        <w:spacing w:after="160"/>
        <w:jc w:val="both"/>
        <w:rPr>
          <w:rFonts w:ascii="Book Antiqua" w:eastAsia="Calibri" w:hAnsi="Book Antiqua" w:cs="Times New Roman"/>
          <w:color w:val="FF0000"/>
          <w:szCs w:val="24"/>
          <w:lang w:eastAsia="lv-LV"/>
        </w:rPr>
      </w:pPr>
    </w:p>
    <w:p w14:paraId="1BF21AD1" w14:textId="3A447CFE" w:rsidR="00221167" w:rsidRPr="007D00CE" w:rsidRDefault="00160660" w:rsidP="007D00CE">
      <w:pPr>
        <w:spacing w:after="160"/>
        <w:jc w:val="both"/>
        <w:rPr>
          <w:rFonts w:ascii="Book Antiqua" w:eastAsia="Calibri" w:hAnsi="Book Antiqua" w:cs="Times New Roman"/>
          <w:color w:val="FF0000"/>
          <w:szCs w:val="24"/>
          <w:lang w:eastAsia="lv-LV"/>
        </w:rPr>
      </w:pPr>
      <w:r>
        <w:rPr>
          <w:rFonts w:ascii="Book Antiqua" w:eastAsia="Calibri" w:hAnsi="Book Antiqua" w:cs="Times New Roman"/>
          <w:color w:val="FF0000"/>
          <w:szCs w:val="24"/>
          <w:lang w:eastAsia="lv-LV"/>
        </w:rPr>
        <w:br w:type="textWrapping" w:clear="all"/>
      </w:r>
      <w:r w:rsidR="007D00CE" w:rsidRPr="007D00CE">
        <w:rPr>
          <w:rFonts w:ascii="Book Antiqua" w:eastAsia="Calibri" w:hAnsi="Book Antiqua" w:cs="Times New Roman"/>
          <w:color w:val="FF0000"/>
          <w:szCs w:val="24"/>
          <w:lang w:eastAsia="lv-LV"/>
        </w:rPr>
        <w:t>Pasūtītājs patur tiesības atteikties no atsevišķu darbu veikšanas vai veikt tos mazākā apjomā. Samaksa tiek veikta tikai par faktiski paveiktiem darbiem.</w:t>
      </w:r>
    </w:p>
    <w:p w14:paraId="17F252A7" w14:textId="465989C3" w:rsidR="00221167" w:rsidRDefault="00221167" w:rsidP="00AF1DFE">
      <w:pPr>
        <w:pStyle w:val="Sarakstarindkopa"/>
        <w:spacing w:after="160"/>
        <w:ind w:left="360"/>
        <w:jc w:val="center"/>
        <w:rPr>
          <w:rFonts w:ascii="Book Antiqua" w:eastAsia="Calibri" w:hAnsi="Book Antiqua" w:cs="Times New Roman"/>
          <w:szCs w:val="24"/>
          <w:lang w:eastAsia="lv-LV"/>
        </w:rPr>
      </w:pPr>
    </w:p>
    <w:p w14:paraId="7406E769" w14:textId="47E8A4B9" w:rsidR="00221167" w:rsidRDefault="00221167" w:rsidP="00AF1DFE">
      <w:pPr>
        <w:pStyle w:val="Sarakstarindkopa"/>
        <w:spacing w:after="160"/>
        <w:ind w:left="360"/>
        <w:jc w:val="center"/>
        <w:rPr>
          <w:rFonts w:ascii="Book Antiqua" w:eastAsia="Calibri" w:hAnsi="Book Antiqua" w:cs="Times New Roman"/>
          <w:szCs w:val="24"/>
          <w:lang w:eastAsia="lv-LV"/>
        </w:rPr>
      </w:pPr>
    </w:p>
    <w:p w14:paraId="43043788" w14:textId="13D32C95" w:rsidR="00221167" w:rsidRDefault="00221167" w:rsidP="00AF1DFE">
      <w:pPr>
        <w:pStyle w:val="Sarakstarindkopa"/>
        <w:spacing w:after="160"/>
        <w:ind w:left="360"/>
        <w:jc w:val="center"/>
        <w:rPr>
          <w:rFonts w:ascii="Book Antiqua" w:eastAsia="Calibri" w:hAnsi="Book Antiqua" w:cs="Times New Roman"/>
          <w:szCs w:val="24"/>
          <w:lang w:eastAsia="lv-LV"/>
        </w:rPr>
      </w:pPr>
    </w:p>
    <w:p w14:paraId="2762113E" w14:textId="783C4B71" w:rsidR="00221167" w:rsidRDefault="00221167" w:rsidP="00AF1DFE">
      <w:pPr>
        <w:pStyle w:val="Sarakstarindkopa"/>
        <w:spacing w:after="160"/>
        <w:ind w:left="360"/>
        <w:jc w:val="center"/>
        <w:rPr>
          <w:rFonts w:ascii="Book Antiqua" w:eastAsia="Calibri" w:hAnsi="Book Antiqua" w:cs="Times New Roman"/>
          <w:szCs w:val="24"/>
          <w:lang w:eastAsia="lv-LV"/>
        </w:rPr>
      </w:pPr>
    </w:p>
    <w:p w14:paraId="060E8A06" w14:textId="76D1B655" w:rsidR="00221167" w:rsidRPr="004C5B7D" w:rsidRDefault="00221167" w:rsidP="004C5B7D">
      <w:pPr>
        <w:spacing w:after="160"/>
        <w:rPr>
          <w:rFonts w:ascii="Book Antiqua" w:eastAsia="Calibri" w:hAnsi="Book Antiqua" w:cs="Times New Roman"/>
          <w:szCs w:val="24"/>
          <w:lang w:eastAsia="lv-LV"/>
        </w:rPr>
      </w:pPr>
    </w:p>
    <w:p w14:paraId="2431C75C" w14:textId="77777777" w:rsidR="00221167" w:rsidRPr="00922340" w:rsidRDefault="00221167" w:rsidP="00AF1DFE">
      <w:pPr>
        <w:pStyle w:val="Sarakstarindkopa"/>
        <w:spacing w:after="160"/>
        <w:ind w:left="360"/>
        <w:jc w:val="center"/>
        <w:rPr>
          <w:rFonts w:ascii="Book Antiqua" w:eastAsia="Calibri" w:hAnsi="Book Antiqua" w:cs="Times New Roman"/>
          <w:szCs w:val="24"/>
          <w:lang w:eastAsia="lv-LV"/>
        </w:rPr>
      </w:pPr>
    </w:p>
    <w:p w14:paraId="4D4ED0EC" w14:textId="77777777" w:rsidR="007173A9" w:rsidRPr="007D00CE" w:rsidRDefault="007173A9" w:rsidP="007173A9">
      <w:pPr>
        <w:widowControl w:val="0"/>
        <w:suppressAutoHyphens/>
        <w:spacing w:after="0" w:line="240" w:lineRule="auto"/>
        <w:ind w:left="360"/>
        <w:contextualSpacing/>
        <w:jc w:val="right"/>
        <w:rPr>
          <w:rFonts w:ascii="Book Antiqua" w:eastAsia="Times New Roman" w:hAnsi="Book Antiqua" w:cs="Times New Roman"/>
          <w:b/>
          <w:bCs/>
          <w:color w:val="000000"/>
          <w:szCs w:val="24"/>
          <w:lang w:eastAsia="ar-SA"/>
        </w:rPr>
      </w:pPr>
      <w:r w:rsidRPr="007D00CE">
        <w:rPr>
          <w:rFonts w:ascii="Book Antiqua" w:eastAsia="Times New Roman" w:hAnsi="Book Antiqua" w:cs="Times New Roman"/>
          <w:b/>
          <w:bCs/>
          <w:color w:val="000000"/>
          <w:szCs w:val="24"/>
          <w:lang w:eastAsia="ar-SA"/>
        </w:rPr>
        <w:t>2.pielikums</w:t>
      </w:r>
    </w:p>
    <w:p w14:paraId="63B1BD15" w14:textId="77777777" w:rsidR="007173A9" w:rsidRPr="00922340" w:rsidRDefault="007173A9" w:rsidP="007173A9">
      <w:pPr>
        <w:widowControl w:val="0"/>
        <w:suppressAutoHyphens/>
        <w:spacing w:after="0" w:line="240" w:lineRule="auto"/>
        <w:jc w:val="center"/>
        <w:rPr>
          <w:rFonts w:ascii="Book Antiqua" w:eastAsia="Times New Roman" w:hAnsi="Book Antiqua" w:cs="Times New Roman"/>
          <w:b/>
          <w:caps/>
          <w:color w:val="000000"/>
          <w:szCs w:val="24"/>
          <w:lang w:eastAsia="ar-SA"/>
        </w:rPr>
      </w:pPr>
    </w:p>
    <w:p w14:paraId="34AFB62E" w14:textId="77777777" w:rsidR="007173A9" w:rsidRPr="00922340" w:rsidRDefault="007173A9" w:rsidP="007173A9">
      <w:pPr>
        <w:widowControl w:val="0"/>
        <w:suppressAutoHyphens/>
        <w:spacing w:after="0" w:line="240" w:lineRule="auto"/>
        <w:jc w:val="center"/>
        <w:rPr>
          <w:rFonts w:ascii="Book Antiqua" w:eastAsia="Times New Roman" w:hAnsi="Book Antiqua" w:cs="Times New Roman"/>
          <w:b/>
          <w:caps/>
          <w:color w:val="000000"/>
          <w:szCs w:val="24"/>
          <w:lang w:eastAsia="ar-SA"/>
        </w:rPr>
      </w:pPr>
      <w:r w:rsidRPr="00922340">
        <w:rPr>
          <w:rFonts w:ascii="Book Antiqua" w:eastAsia="Times New Roman" w:hAnsi="Book Antiqua" w:cs="Times New Roman"/>
          <w:b/>
          <w:caps/>
          <w:color w:val="000000"/>
          <w:szCs w:val="24"/>
          <w:lang w:eastAsia="ar-SA"/>
        </w:rPr>
        <w:t>PIETEIKUMs</w:t>
      </w:r>
    </w:p>
    <w:p w14:paraId="53ECDD99" w14:textId="77777777" w:rsidR="007173A9" w:rsidRPr="00922340" w:rsidRDefault="007173A9" w:rsidP="007173A9">
      <w:pPr>
        <w:widowControl w:val="0"/>
        <w:suppressAutoHyphens/>
        <w:spacing w:after="0" w:line="240" w:lineRule="auto"/>
        <w:jc w:val="center"/>
        <w:rPr>
          <w:rFonts w:ascii="Book Antiqua" w:eastAsia="Times New Roman" w:hAnsi="Book Antiqua" w:cs="Times New Roman"/>
          <w:b/>
          <w:caps/>
          <w:color w:val="000000"/>
          <w:szCs w:val="24"/>
          <w:lang w:eastAsia="ar-SA"/>
        </w:rPr>
      </w:pPr>
    </w:p>
    <w:p w14:paraId="6FAE9B0C" w14:textId="27BB8A25" w:rsidR="007173A9" w:rsidRPr="00922340" w:rsidRDefault="007173A9" w:rsidP="00F6733E">
      <w:pPr>
        <w:pStyle w:val="Sarakstarindkopa"/>
        <w:spacing w:after="160"/>
        <w:ind w:left="360"/>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Cenu aptaujai “</w:t>
      </w:r>
      <w:r w:rsidR="00160660" w:rsidRPr="00160660">
        <w:rPr>
          <w:rFonts w:ascii="Book Antiqua" w:eastAsia="Calibri" w:hAnsi="Book Antiqua" w:cs="Times New Roman"/>
          <w:szCs w:val="24"/>
          <w:lang w:eastAsia="lv-LV"/>
        </w:rPr>
        <w:t>Caurteku nomaiņa</w:t>
      </w:r>
      <w:r w:rsidR="004C5B7D">
        <w:rPr>
          <w:rFonts w:ascii="Book Antiqua" w:eastAsia="Calibri" w:hAnsi="Book Antiqua" w:cs="Times New Roman"/>
          <w:szCs w:val="24"/>
          <w:lang w:eastAsia="lv-LV"/>
        </w:rPr>
        <w:t xml:space="preserve"> un remonts</w:t>
      </w:r>
      <w:r w:rsidR="00160660" w:rsidRPr="00160660">
        <w:rPr>
          <w:rFonts w:ascii="Book Antiqua" w:eastAsia="Calibri" w:hAnsi="Book Antiqua" w:cs="Times New Roman"/>
          <w:szCs w:val="24"/>
          <w:lang w:eastAsia="lv-LV"/>
        </w:rPr>
        <w:t xml:space="preserve"> uz ceļa 37B12 </w:t>
      </w:r>
      <w:proofErr w:type="spellStart"/>
      <w:r w:rsidR="00160660" w:rsidRPr="00160660">
        <w:rPr>
          <w:rFonts w:ascii="Book Antiqua" w:eastAsia="Calibri" w:hAnsi="Book Antiqua" w:cs="Times New Roman"/>
          <w:szCs w:val="24"/>
          <w:lang w:eastAsia="lv-LV"/>
        </w:rPr>
        <w:t>Glāži</w:t>
      </w:r>
      <w:proofErr w:type="spellEnd"/>
      <w:r w:rsidR="00160660" w:rsidRPr="00160660">
        <w:rPr>
          <w:rFonts w:ascii="Book Antiqua" w:eastAsia="Calibri" w:hAnsi="Book Antiqua" w:cs="Times New Roman"/>
          <w:szCs w:val="24"/>
          <w:lang w:eastAsia="lv-LV"/>
        </w:rPr>
        <w:t xml:space="preserve"> -Melderīši, Staiceles pagasta, Limbažu novadā</w:t>
      </w:r>
      <w:r w:rsidRPr="00922340">
        <w:rPr>
          <w:rFonts w:ascii="Book Antiqua" w:eastAsia="Calibri" w:hAnsi="Book Antiqua" w:cs="Times New Roman"/>
          <w:szCs w:val="24"/>
          <w:lang w:eastAsia="lv-LV"/>
        </w:rPr>
        <w:t xml:space="preserve">”, </w:t>
      </w:r>
      <w:proofErr w:type="spellStart"/>
      <w:r w:rsidRPr="00922340">
        <w:rPr>
          <w:rFonts w:ascii="Book Antiqua" w:eastAsia="Calibri" w:hAnsi="Book Antiqua" w:cs="Times New Roman"/>
          <w:szCs w:val="24"/>
          <w:lang w:eastAsia="lv-LV"/>
        </w:rPr>
        <w:t>Id</w:t>
      </w:r>
      <w:proofErr w:type="spellEnd"/>
      <w:r w:rsidRPr="00922340">
        <w:rPr>
          <w:rFonts w:ascii="Book Antiqua" w:eastAsia="Calibri" w:hAnsi="Book Antiqua" w:cs="Times New Roman"/>
          <w:szCs w:val="24"/>
          <w:lang w:eastAsia="lv-LV"/>
        </w:rPr>
        <w:t xml:space="preserve">. Nr. </w:t>
      </w:r>
      <w:r w:rsidRPr="00F6733E">
        <w:rPr>
          <w:rFonts w:ascii="Book Antiqua" w:eastAsia="Calibri" w:hAnsi="Book Antiqua" w:cs="Times New Roman"/>
          <w:szCs w:val="24"/>
          <w:lang w:eastAsia="lv-LV"/>
        </w:rPr>
        <w:t xml:space="preserve">CA </w:t>
      </w:r>
      <w:r w:rsidR="00995466" w:rsidRPr="00F6733E">
        <w:rPr>
          <w:rFonts w:ascii="Book Antiqua" w:eastAsia="Calibri" w:hAnsi="Book Antiqua" w:cs="Times New Roman"/>
          <w:szCs w:val="24"/>
          <w:lang w:eastAsia="lv-LV"/>
        </w:rPr>
        <w:t>2021</w:t>
      </w:r>
      <w:r w:rsidRPr="00F6733E">
        <w:rPr>
          <w:rFonts w:ascii="Book Antiqua" w:eastAsia="Calibri" w:hAnsi="Book Antiqua" w:cs="Times New Roman"/>
          <w:szCs w:val="24"/>
          <w:lang w:eastAsia="lv-LV"/>
        </w:rPr>
        <w:t>/</w:t>
      </w:r>
      <w:r w:rsidR="00F6733E" w:rsidRPr="00F6733E">
        <w:rPr>
          <w:rFonts w:ascii="Book Antiqua" w:eastAsia="Calibri" w:hAnsi="Book Antiqua" w:cs="Times New Roman"/>
          <w:szCs w:val="24"/>
          <w:lang w:eastAsia="lv-LV"/>
        </w:rPr>
        <w:t>4</w:t>
      </w:r>
      <w:r w:rsidR="00160660">
        <w:rPr>
          <w:rFonts w:ascii="Book Antiqua" w:eastAsia="Calibri" w:hAnsi="Book Antiqua" w:cs="Times New Roman"/>
          <w:szCs w:val="24"/>
          <w:lang w:eastAsia="lv-LV"/>
        </w:rPr>
        <w:t>5</w:t>
      </w:r>
    </w:p>
    <w:p w14:paraId="187F1532" w14:textId="77777777" w:rsidR="007173A9" w:rsidRPr="00922340" w:rsidRDefault="007173A9" w:rsidP="007173A9">
      <w:pPr>
        <w:widowControl w:val="0"/>
        <w:tabs>
          <w:tab w:val="center" w:pos="5103"/>
        </w:tabs>
        <w:suppressAutoHyphens/>
        <w:spacing w:after="0" w:line="240" w:lineRule="auto"/>
        <w:ind w:left="720" w:hanging="720"/>
        <w:jc w:val="both"/>
        <w:rPr>
          <w:rFonts w:ascii="Book Antiqua" w:eastAsia="Calibri" w:hAnsi="Book Antiqua"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468"/>
        <w:gridCol w:w="4894"/>
      </w:tblGrid>
      <w:tr w:rsidR="007173A9" w:rsidRPr="00922340" w14:paraId="2C0F17F9" w14:textId="77777777"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E5CE020"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922340">
              <w:rPr>
                <w:rFonts w:ascii="Book Antiqua" w:eastAsia="Times New Roman" w:hAnsi="Book Antiqua" w:cs="Times New Roman"/>
                <w:b/>
                <w:kern w:val="28"/>
                <w:szCs w:val="24"/>
                <w:lang w:eastAsia="lv-LV"/>
              </w:rPr>
              <w:t>Informācija par pretendentu</w:t>
            </w:r>
          </w:p>
        </w:tc>
      </w:tr>
      <w:tr w:rsidR="007173A9" w:rsidRPr="00922340" w14:paraId="3273B102"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A1777F5"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5161DD4D"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1993A705"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B5A71FF" w14:textId="77777777" w:rsidR="007173A9" w:rsidRPr="00922340" w:rsidRDefault="007173A9" w:rsidP="007173A9">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77D3F60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0A21F136"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07B312C"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211A5454"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3039F0DD"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32F5E29"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5B3C37EA"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058D4EA6"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9DA147E"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7E51072D"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5D288B08"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90EEF2E"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6CFA6604"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7CD27E50"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76A9B2D"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4FD0156B"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66C12F4C"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244B81A" w14:textId="77777777" w:rsidR="007173A9" w:rsidRPr="00922340" w:rsidRDefault="007173A9" w:rsidP="007173A9">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11578CCC"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4C5F68A3"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C405180"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6A835BA3"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16BC8C2A" w14:textId="77777777" w:rsidTr="007173A9">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33E08B0"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roofErr w:type="spellStart"/>
            <w:r w:rsidRPr="00922340">
              <w:rPr>
                <w:rFonts w:ascii="Book Antiqua" w:eastAsia="Times New Roman" w:hAnsi="Book Antiqua" w:cs="Times New Roman"/>
                <w:kern w:val="28"/>
                <w:szCs w:val="24"/>
                <w:lang w:eastAsia="lv-LV"/>
              </w:rPr>
              <w:t>Paraksttiesīgā</w:t>
            </w:r>
            <w:proofErr w:type="spellEnd"/>
            <w:r w:rsidRPr="00922340">
              <w:rPr>
                <w:rFonts w:ascii="Book Antiqua" w:eastAsia="Times New Roman" w:hAnsi="Book Antiqua" w:cs="Times New Roman"/>
                <w:kern w:val="28"/>
                <w:szCs w:val="24"/>
                <w:lang w:eastAsia="lv-LV"/>
              </w:rPr>
              <w:t xml:space="preserve">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7DE008B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p>
        </w:tc>
      </w:tr>
      <w:tr w:rsidR="007173A9" w:rsidRPr="00922340" w14:paraId="46DB10EE" w14:textId="77777777"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A59ECB7"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922340">
              <w:rPr>
                <w:rFonts w:ascii="Book Antiqua" w:eastAsia="Times New Roman" w:hAnsi="Book Antiqua" w:cs="Times New Roman"/>
                <w:b/>
                <w:kern w:val="28"/>
                <w:szCs w:val="24"/>
                <w:lang w:eastAsia="lv-LV"/>
              </w:rPr>
              <w:t>Informācija par pretendenta kontaktpersonu (atbildīgo personu)</w:t>
            </w:r>
          </w:p>
        </w:tc>
      </w:tr>
      <w:tr w:rsidR="007173A9" w:rsidRPr="00922340" w14:paraId="16FB6EBE"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5D255C3E"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D5091E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44C7AA43"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46D43EAC"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5775298B"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02482A55"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3ADBB457"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19A24BF1"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922340" w14:paraId="3D8211E9"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258CA0D3"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1F027CFF" w14:textId="77777777" w:rsidR="007173A9" w:rsidRPr="00922340"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bl>
    <w:p w14:paraId="41F5F83A" w14:textId="77777777" w:rsidR="007173A9" w:rsidRPr="00922340" w:rsidRDefault="007173A9" w:rsidP="007173A9">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Cs w:val="24"/>
          <w:lang w:eastAsia="lv-LV"/>
        </w:rPr>
      </w:pPr>
      <w:r w:rsidRPr="00922340">
        <w:rPr>
          <w:rFonts w:ascii="Book Antiqua" w:eastAsia="Times New Roman" w:hAnsi="Book Antiqua" w:cs="Times New Roman"/>
          <w:kern w:val="28"/>
          <w:szCs w:val="24"/>
          <w:lang w:eastAsia="lv-LV"/>
        </w:rPr>
        <w:t>Ar šī pieteikuma iesniegšanu:</w:t>
      </w:r>
    </w:p>
    <w:p w14:paraId="1440A815" w14:textId="64C9A54E" w:rsidR="007173A9" w:rsidRPr="00922340" w:rsidRDefault="007173A9" w:rsidP="007173A9">
      <w:pPr>
        <w:widowControl w:val="0"/>
        <w:numPr>
          <w:ilvl w:val="0"/>
          <w:numId w:val="27"/>
        </w:numPr>
        <w:overflowPunct w:val="0"/>
        <w:autoSpaceDE w:val="0"/>
        <w:autoSpaceDN w:val="0"/>
        <w:adjustRightInd w:val="0"/>
        <w:spacing w:after="0" w:line="240" w:lineRule="auto"/>
        <w:contextualSpacing/>
        <w:jc w:val="both"/>
        <w:rPr>
          <w:rFonts w:ascii="Book Antiqua" w:eastAsia="Calibri" w:hAnsi="Book Antiqua" w:cs="Times New Roman"/>
          <w:szCs w:val="24"/>
        </w:rPr>
      </w:pPr>
      <w:r w:rsidRPr="00922340">
        <w:rPr>
          <w:rFonts w:ascii="Book Antiqua" w:eastAsia="Calibri" w:hAnsi="Book Antiqua" w:cs="Times New Roman"/>
          <w:szCs w:val="24"/>
        </w:rPr>
        <w:t xml:space="preserve">piedāvājam veikt </w:t>
      </w:r>
      <w:r w:rsidR="00160660">
        <w:rPr>
          <w:rFonts w:ascii="Book Antiqua" w:eastAsia="Calibri" w:hAnsi="Book Antiqua" w:cs="Times New Roman"/>
          <w:b/>
          <w:szCs w:val="24"/>
        </w:rPr>
        <w:t>c</w:t>
      </w:r>
      <w:r w:rsidR="00160660" w:rsidRPr="00160660">
        <w:rPr>
          <w:rFonts w:ascii="Book Antiqua" w:eastAsia="Calibri" w:hAnsi="Book Antiqua" w:cs="Times New Roman"/>
          <w:b/>
          <w:szCs w:val="24"/>
        </w:rPr>
        <w:t>aurteku nomaiņa</w:t>
      </w:r>
      <w:r w:rsidR="004C5B7D">
        <w:rPr>
          <w:rFonts w:ascii="Book Antiqua" w:eastAsia="Calibri" w:hAnsi="Book Antiqua" w:cs="Times New Roman"/>
          <w:b/>
          <w:szCs w:val="24"/>
        </w:rPr>
        <w:t xml:space="preserve"> un remonts</w:t>
      </w:r>
      <w:r w:rsidR="00160660" w:rsidRPr="00160660">
        <w:rPr>
          <w:rFonts w:ascii="Book Antiqua" w:eastAsia="Calibri" w:hAnsi="Book Antiqua" w:cs="Times New Roman"/>
          <w:b/>
          <w:szCs w:val="24"/>
        </w:rPr>
        <w:t xml:space="preserve"> uz ceļa 37B12 </w:t>
      </w:r>
      <w:proofErr w:type="spellStart"/>
      <w:r w:rsidR="00160660" w:rsidRPr="00160660">
        <w:rPr>
          <w:rFonts w:ascii="Book Antiqua" w:eastAsia="Calibri" w:hAnsi="Book Antiqua" w:cs="Times New Roman"/>
          <w:b/>
          <w:szCs w:val="24"/>
        </w:rPr>
        <w:t>Glāži</w:t>
      </w:r>
      <w:proofErr w:type="spellEnd"/>
      <w:r w:rsidR="00160660" w:rsidRPr="00160660">
        <w:rPr>
          <w:rFonts w:ascii="Book Antiqua" w:eastAsia="Calibri" w:hAnsi="Book Antiqua" w:cs="Times New Roman"/>
          <w:b/>
          <w:szCs w:val="24"/>
        </w:rPr>
        <w:t xml:space="preserve"> -Melderīši, Staiceles pagasta, Limbažu novadā</w:t>
      </w:r>
      <w:r w:rsidRPr="00922340">
        <w:rPr>
          <w:rFonts w:ascii="Book Antiqua" w:eastAsia="Calibri" w:hAnsi="Book Antiqua" w:cs="Times New Roman"/>
          <w:szCs w:val="24"/>
        </w:rPr>
        <w:t>, saskaņā ar cenu aptaujas noteikumiem un darba uzdevumu;</w:t>
      </w:r>
    </w:p>
    <w:p w14:paraId="0F7CED65" w14:textId="77777777" w:rsidR="007173A9" w:rsidRPr="00922340"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922340">
        <w:rPr>
          <w:rFonts w:ascii="Book Antiqua" w:eastAsia="Calibri" w:hAnsi="Book Antiqua" w:cs="Times New Roman"/>
          <w:szCs w:val="24"/>
        </w:rPr>
        <w:t>apstiprinām, ka esam iepazinušies ar cenu aptaujas noteikumiem, to pielikumiem un piekrītam visiem tajos minētajiem nosacījumiem, tie ir skaidri un saprotami, iebildumu un pretenziju pret tiem nav;</w:t>
      </w:r>
    </w:p>
    <w:p w14:paraId="46AC0545" w14:textId="77777777" w:rsidR="007173A9" w:rsidRPr="00922340"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922340">
        <w:rPr>
          <w:rFonts w:ascii="Book Antiqua" w:eastAsia="Calibri" w:hAnsi="Book Antiqua" w:cs="Times New Roman"/>
          <w:color w:val="000000"/>
          <w:szCs w:val="24"/>
          <w:lang w:eastAsia="ar-SA"/>
        </w:rPr>
        <w:t>apliecinām, ka nekādā veidā neesam ieinteresēti nevienā citā piedāvājumā un nepiedalāmies nevienā citā piedāvājumā, kas iesniegts šajā cenu aptaujā;</w:t>
      </w:r>
    </w:p>
    <w:p w14:paraId="7BC3EB41" w14:textId="2306DD98" w:rsidR="007173A9" w:rsidRPr="00F6733E" w:rsidRDefault="007173A9" w:rsidP="00F6733E">
      <w:pPr>
        <w:widowControl w:val="0"/>
        <w:numPr>
          <w:ilvl w:val="0"/>
          <w:numId w:val="27"/>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922340">
        <w:rPr>
          <w:rFonts w:ascii="Book Antiqua" w:eastAsia="Calibri" w:hAnsi="Book Antiqua" w:cs="Times New Roman"/>
          <w:color w:val="000000"/>
          <w:szCs w:val="24"/>
        </w:rPr>
        <w:t>visas piedāvājumā sniegtās ziņas ir precīzas un patiesas.</w:t>
      </w:r>
    </w:p>
    <w:p w14:paraId="26250BA9" w14:textId="77777777" w:rsidR="007173A9" w:rsidRPr="00922340" w:rsidRDefault="007173A9" w:rsidP="007173A9">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Cs w:val="24"/>
        </w:rPr>
      </w:pPr>
    </w:p>
    <w:p w14:paraId="763D0D5C" w14:textId="77777777" w:rsidR="007173A9" w:rsidRPr="00922340" w:rsidRDefault="00995466" w:rsidP="007173A9">
      <w:pPr>
        <w:spacing w:after="0" w:line="240" w:lineRule="auto"/>
        <w:ind w:hanging="5"/>
        <w:jc w:val="both"/>
        <w:rPr>
          <w:rFonts w:ascii="Book Antiqua" w:eastAsia="Times New Roman" w:hAnsi="Book Antiqua" w:cs="Times New Roman"/>
          <w:color w:val="000000"/>
          <w:szCs w:val="24"/>
        </w:rPr>
      </w:pPr>
      <w:r w:rsidRPr="00922340">
        <w:rPr>
          <w:rFonts w:ascii="Book Antiqua" w:eastAsia="Times New Roman" w:hAnsi="Book Antiqua" w:cs="Times New Roman"/>
          <w:color w:val="000000"/>
          <w:szCs w:val="24"/>
        </w:rPr>
        <w:t>2021</w:t>
      </w:r>
      <w:r w:rsidR="007173A9" w:rsidRPr="00922340">
        <w:rPr>
          <w:rFonts w:ascii="Book Antiqua" w:eastAsia="Times New Roman" w:hAnsi="Book Antiqua" w:cs="Times New Roman"/>
          <w:color w:val="000000"/>
          <w:szCs w:val="24"/>
        </w:rPr>
        <w:t>. gada ___.___________________</w:t>
      </w:r>
    </w:p>
    <w:p w14:paraId="1F3680C1" w14:textId="77777777" w:rsidR="007173A9" w:rsidRPr="00922340" w:rsidRDefault="007173A9" w:rsidP="007173A9">
      <w:pPr>
        <w:spacing w:after="0" w:line="240" w:lineRule="auto"/>
        <w:ind w:hanging="5"/>
        <w:jc w:val="both"/>
        <w:rPr>
          <w:rFonts w:ascii="Book Antiqua" w:eastAsia="Times New Roman" w:hAnsi="Book Antiqua" w:cs="Times New Roman"/>
          <w:color w:val="000000"/>
          <w:szCs w:val="24"/>
        </w:rPr>
      </w:pPr>
    </w:p>
    <w:p w14:paraId="08F6292F" w14:textId="437B3BE1" w:rsidR="007173A9" w:rsidRPr="00922340" w:rsidRDefault="007173A9" w:rsidP="007173A9">
      <w:pPr>
        <w:spacing w:after="0" w:line="240" w:lineRule="auto"/>
        <w:ind w:hanging="5"/>
        <w:jc w:val="both"/>
        <w:rPr>
          <w:rFonts w:ascii="Book Antiqua" w:eastAsia="Times New Roman" w:hAnsi="Book Antiqua" w:cs="Times New Roman"/>
          <w:color w:val="000000"/>
          <w:szCs w:val="24"/>
        </w:rPr>
      </w:pPr>
      <w:r w:rsidRPr="00922340">
        <w:rPr>
          <w:rFonts w:ascii="Book Antiqua" w:eastAsia="Times New Roman" w:hAnsi="Book Antiqua" w:cs="Times New Roman"/>
          <w:color w:val="000000"/>
          <w:szCs w:val="24"/>
        </w:rPr>
        <w:t>_____________________________________________________________________</w:t>
      </w:r>
    </w:p>
    <w:p w14:paraId="6696A4F9" w14:textId="77777777" w:rsidR="007173A9" w:rsidRPr="00221167" w:rsidRDefault="007173A9" w:rsidP="00221167">
      <w:pPr>
        <w:spacing w:after="0" w:line="240" w:lineRule="auto"/>
        <w:ind w:hanging="5"/>
        <w:jc w:val="center"/>
        <w:rPr>
          <w:rFonts w:ascii="Book Antiqua" w:eastAsia="Times New Roman" w:hAnsi="Book Antiqua" w:cs="Times New Roman"/>
          <w:iCs/>
          <w:color w:val="000000"/>
          <w:sz w:val="22"/>
        </w:rPr>
      </w:pPr>
      <w:r w:rsidRPr="00221167">
        <w:rPr>
          <w:rFonts w:ascii="Book Antiqua" w:eastAsia="Times New Roman" w:hAnsi="Book Antiqua" w:cs="Times New Roman"/>
          <w:iCs/>
          <w:color w:val="000000"/>
          <w:sz w:val="22"/>
        </w:rPr>
        <w:t>Pretendenta likumīgā pārstāvja vai pilnvarotās personas paraksts, tā atšifrējums</w:t>
      </w:r>
    </w:p>
    <w:p w14:paraId="3C43C770" w14:textId="77777777" w:rsidR="007173A9" w:rsidRPr="00221167" w:rsidRDefault="007173A9" w:rsidP="00221167">
      <w:pPr>
        <w:spacing w:after="0" w:line="240" w:lineRule="auto"/>
        <w:ind w:hanging="5"/>
        <w:jc w:val="center"/>
        <w:rPr>
          <w:rFonts w:ascii="Book Antiqua" w:eastAsia="Times New Roman" w:hAnsi="Book Antiqua" w:cs="Times New Roman"/>
          <w:iCs/>
          <w:color w:val="000000"/>
          <w:sz w:val="22"/>
        </w:rPr>
      </w:pPr>
    </w:p>
    <w:p w14:paraId="0F46EB82" w14:textId="77777777" w:rsidR="007173A9" w:rsidRPr="00922340" w:rsidRDefault="007173A9" w:rsidP="007173A9">
      <w:pPr>
        <w:pStyle w:val="Sarakstarindkopa"/>
        <w:spacing w:after="0" w:line="240" w:lineRule="auto"/>
        <w:jc w:val="both"/>
        <w:rPr>
          <w:rStyle w:val="4n-j"/>
          <w:rFonts w:ascii="Book Antiqua" w:hAnsi="Book Antiqua"/>
          <w:color w:val="000000"/>
          <w:szCs w:val="24"/>
        </w:rPr>
      </w:pPr>
    </w:p>
    <w:p w14:paraId="2EC58935" w14:textId="24A0BBCF" w:rsidR="00DE5CA3" w:rsidRDefault="00DE5CA3" w:rsidP="00DE5CA3">
      <w:pPr>
        <w:spacing w:after="0"/>
        <w:rPr>
          <w:rFonts w:ascii="Book Antiqua" w:hAnsi="Book Antiqua"/>
          <w:i/>
          <w:color w:val="000000"/>
          <w:szCs w:val="24"/>
        </w:rPr>
      </w:pPr>
      <w:r w:rsidRPr="00922340">
        <w:rPr>
          <w:rFonts w:ascii="Book Antiqua" w:hAnsi="Book Antiqua"/>
          <w:i/>
          <w:color w:val="000000"/>
          <w:szCs w:val="24"/>
        </w:rPr>
        <w:t>Laukus datums un paraksts neaizpilda, ja dokuments parakstīts ar drošu elektronisko parakstu un satur laika zīmogu.</w:t>
      </w:r>
    </w:p>
    <w:p w14:paraId="4551B04B" w14:textId="47ED9008" w:rsidR="00221167" w:rsidRDefault="00221167" w:rsidP="00DE5CA3">
      <w:pPr>
        <w:spacing w:after="0"/>
        <w:rPr>
          <w:rFonts w:ascii="Book Antiqua" w:hAnsi="Book Antiqua"/>
          <w:i/>
          <w:color w:val="000000"/>
          <w:szCs w:val="24"/>
        </w:rPr>
      </w:pPr>
    </w:p>
    <w:p w14:paraId="7FBB4C55" w14:textId="77777777" w:rsidR="00160660" w:rsidRPr="00922340" w:rsidRDefault="00160660" w:rsidP="00DE5CA3">
      <w:pPr>
        <w:spacing w:after="0"/>
        <w:rPr>
          <w:rFonts w:ascii="Book Antiqua" w:hAnsi="Book Antiqua"/>
          <w:i/>
          <w:color w:val="000000"/>
          <w:szCs w:val="24"/>
        </w:rPr>
      </w:pPr>
    </w:p>
    <w:p w14:paraId="0C36D407" w14:textId="46D11653" w:rsidR="006A6D66" w:rsidRPr="007D00CE" w:rsidRDefault="00425913" w:rsidP="00425913">
      <w:pPr>
        <w:spacing w:after="0" w:line="240" w:lineRule="auto"/>
        <w:jc w:val="right"/>
        <w:rPr>
          <w:rFonts w:ascii="Book Antiqua" w:hAnsi="Book Antiqua"/>
          <w:b/>
          <w:bCs/>
          <w:szCs w:val="24"/>
        </w:rPr>
      </w:pPr>
      <w:r w:rsidRPr="007D00CE">
        <w:rPr>
          <w:rFonts w:ascii="Book Antiqua" w:hAnsi="Book Antiqua"/>
          <w:b/>
          <w:bCs/>
          <w:szCs w:val="24"/>
        </w:rPr>
        <w:t>3.pielikums</w:t>
      </w:r>
    </w:p>
    <w:p w14:paraId="2E70D062" w14:textId="77777777" w:rsidR="00571004" w:rsidRPr="00922340" w:rsidRDefault="00571004" w:rsidP="00571004">
      <w:pPr>
        <w:spacing w:after="0" w:line="240" w:lineRule="auto"/>
        <w:jc w:val="both"/>
        <w:rPr>
          <w:rFonts w:ascii="Book Antiqua" w:eastAsia="Times New Roman" w:hAnsi="Book Antiqua" w:cs="Times New Roman"/>
          <w:color w:val="000000"/>
          <w:szCs w:val="24"/>
        </w:rPr>
      </w:pPr>
    </w:p>
    <w:p w14:paraId="6F7E0894" w14:textId="77777777" w:rsidR="00571004" w:rsidRPr="00922340" w:rsidRDefault="00571004" w:rsidP="00425913">
      <w:pPr>
        <w:spacing w:after="12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FINANŠU PIEDĀVĀJUMS</w:t>
      </w:r>
    </w:p>
    <w:p w14:paraId="511BF90B" w14:textId="77777777" w:rsidR="00571004" w:rsidRPr="00922340" w:rsidRDefault="00571004" w:rsidP="00571004">
      <w:pPr>
        <w:spacing w:after="0"/>
        <w:jc w:val="both"/>
        <w:rPr>
          <w:rFonts w:ascii="Book Antiqua" w:eastAsia="Calibri" w:hAnsi="Book Antiqua" w:cs="Times New Roman"/>
          <w:szCs w:val="24"/>
          <w:lang w:eastAsia="lv-LV"/>
        </w:rPr>
      </w:pPr>
    </w:p>
    <w:p w14:paraId="392E0EC3" w14:textId="77777777" w:rsidR="00571004" w:rsidRPr="00922340" w:rsidRDefault="00571004" w:rsidP="00571004">
      <w:p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_____________________________________________________________________</w:t>
      </w:r>
    </w:p>
    <w:p w14:paraId="36F91AAB" w14:textId="77777777" w:rsidR="00571004" w:rsidRPr="00922340" w:rsidRDefault="00571004" w:rsidP="00571004">
      <w:pPr>
        <w:spacing w:after="0"/>
        <w:jc w:val="center"/>
        <w:rPr>
          <w:rFonts w:ascii="Book Antiqua" w:eastAsia="Calibri" w:hAnsi="Book Antiqua" w:cs="Times New Roman"/>
          <w:szCs w:val="24"/>
          <w:lang w:eastAsia="lv-LV"/>
        </w:rPr>
      </w:pPr>
      <w:r w:rsidRPr="00922340">
        <w:rPr>
          <w:rFonts w:ascii="Book Antiqua" w:eastAsia="Calibri" w:hAnsi="Book Antiqua" w:cs="Times New Roman"/>
          <w:szCs w:val="24"/>
          <w:lang w:eastAsia="lv-LV"/>
        </w:rPr>
        <w:t xml:space="preserve">(pretendenta nosaukums, </w:t>
      </w:r>
      <w:proofErr w:type="spellStart"/>
      <w:r w:rsidRPr="00922340">
        <w:rPr>
          <w:rFonts w:ascii="Book Antiqua" w:eastAsia="Calibri" w:hAnsi="Book Antiqua" w:cs="Times New Roman"/>
          <w:szCs w:val="24"/>
          <w:lang w:eastAsia="lv-LV"/>
        </w:rPr>
        <w:t>reģ</w:t>
      </w:r>
      <w:proofErr w:type="spellEnd"/>
      <w:r w:rsidRPr="00922340">
        <w:rPr>
          <w:rFonts w:ascii="Book Antiqua" w:eastAsia="Calibri" w:hAnsi="Book Antiqua" w:cs="Times New Roman"/>
          <w:szCs w:val="24"/>
          <w:lang w:eastAsia="lv-LV"/>
        </w:rPr>
        <w:t>. Nr.)</w:t>
      </w:r>
    </w:p>
    <w:p w14:paraId="0D80E512" w14:textId="77777777" w:rsidR="00571004" w:rsidRPr="00922340" w:rsidRDefault="00571004" w:rsidP="00571004">
      <w:pPr>
        <w:spacing w:after="0"/>
        <w:jc w:val="both"/>
        <w:rPr>
          <w:rFonts w:ascii="Book Antiqua" w:eastAsia="Calibri" w:hAnsi="Book Antiqua" w:cs="Times New Roman"/>
          <w:szCs w:val="24"/>
          <w:lang w:eastAsia="lv-LV"/>
        </w:rPr>
      </w:pPr>
    </w:p>
    <w:p w14:paraId="24E099F0" w14:textId="2B95ABA4" w:rsidR="00571004" w:rsidRPr="00922340" w:rsidRDefault="00571004" w:rsidP="00571004">
      <w:pPr>
        <w:spacing w:after="0"/>
        <w:jc w:val="both"/>
        <w:rPr>
          <w:rFonts w:ascii="Book Antiqua" w:eastAsia="Calibri" w:hAnsi="Book Antiqua" w:cs="Times New Roman"/>
          <w:szCs w:val="24"/>
          <w:lang w:eastAsia="lv-LV"/>
        </w:rPr>
      </w:pPr>
      <w:r w:rsidRPr="00922340">
        <w:rPr>
          <w:rFonts w:ascii="Book Antiqua" w:eastAsia="Calibri" w:hAnsi="Book Antiqua" w:cs="Times New Roman"/>
          <w:szCs w:val="24"/>
          <w:lang w:eastAsia="lv-LV"/>
        </w:rPr>
        <w:t>piedāvā organizēt atbilstoši cenu aptaujas</w:t>
      </w:r>
      <w:r w:rsidRPr="00922340">
        <w:rPr>
          <w:rFonts w:ascii="Book Antiqua" w:eastAsia="Calibri" w:hAnsi="Book Antiqua" w:cs="Times New Roman"/>
          <w:b/>
          <w:szCs w:val="24"/>
          <w:lang w:eastAsia="lv-LV"/>
        </w:rPr>
        <w:t xml:space="preserve"> “</w:t>
      </w:r>
      <w:r w:rsidR="00160660" w:rsidRPr="00160660">
        <w:rPr>
          <w:rFonts w:ascii="Book Antiqua" w:eastAsia="Calibri" w:hAnsi="Book Antiqua" w:cs="Times New Roman"/>
          <w:b/>
          <w:bCs/>
          <w:szCs w:val="24"/>
        </w:rPr>
        <w:t>Caurteku nomaiņa</w:t>
      </w:r>
      <w:r w:rsidR="004C5B7D">
        <w:rPr>
          <w:rFonts w:ascii="Book Antiqua" w:eastAsia="Calibri" w:hAnsi="Book Antiqua" w:cs="Times New Roman"/>
          <w:b/>
          <w:bCs/>
          <w:szCs w:val="24"/>
        </w:rPr>
        <w:t xml:space="preserve"> un remonts</w:t>
      </w:r>
      <w:r w:rsidR="00160660" w:rsidRPr="00160660">
        <w:rPr>
          <w:rFonts w:ascii="Book Antiqua" w:eastAsia="Calibri" w:hAnsi="Book Antiqua" w:cs="Times New Roman"/>
          <w:b/>
          <w:bCs/>
          <w:szCs w:val="24"/>
        </w:rPr>
        <w:t xml:space="preserve"> uz ceļa 37B12 </w:t>
      </w:r>
      <w:proofErr w:type="spellStart"/>
      <w:r w:rsidR="00160660" w:rsidRPr="00160660">
        <w:rPr>
          <w:rFonts w:ascii="Book Antiqua" w:eastAsia="Calibri" w:hAnsi="Book Antiqua" w:cs="Times New Roman"/>
          <w:b/>
          <w:bCs/>
          <w:szCs w:val="24"/>
        </w:rPr>
        <w:t>Glāži</w:t>
      </w:r>
      <w:proofErr w:type="spellEnd"/>
      <w:r w:rsidR="00160660" w:rsidRPr="00160660">
        <w:rPr>
          <w:rFonts w:ascii="Book Antiqua" w:eastAsia="Calibri" w:hAnsi="Book Antiqua" w:cs="Times New Roman"/>
          <w:b/>
          <w:bCs/>
          <w:szCs w:val="24"/>
        </w:rPr>
        <w:t xml:space="preserve"> -Melderīši, Staiceles pagasta, Limbažu novadā</w:t>
      </w:r>
      <w:r w:rsidRPr="00922340">
        <w:rPr>
          <w:rFonts w:ascii="Book Antiqua" w:eastAsia="Calibri" w:hAnsi="Book Antiqua" w:cs="Times New Roman"/>
          <w:b/>
          <w:szCs w:val="24"/>
          <w:lang w:eastAsia="lv-LV"/>
        </w:rPr>
        <w:t>”</w:t>
      </w:r>
      <w:r w:rsidRPr="00922340">
        <w:rPr>
          <w:rFonts w:ascii="Book Antiqua" w:eastAsia="Calibri" w:hAnsi="Book Antiqua" w:cs="Times New Roman"/>
          <w:szCs w:val="24"/>
          <w:lang w:eastAsia="lv-LV"/>
        </w:rPr>
        <w:t xml:space="preserve"> (identifikācijas </w:t>
      </w:r>
      <w:r w:rsidRPr="00F6733E">
        <w:rPr>
          <w:rFonts w:ascii="Book Antiqua" w:eastAsia="Calibri" w:hAnsi="Book Antiqua" w:cs="Times New Roman"/>
          <w:szCs w:val="24"/>
          <w:lang w:eastAsia="lv-LV"/>
        </w:rPr>
        <w:t>Nr</w:t>
      </w:r>
      <w:r w:rsidR="00995466" w:rsidRPr="00F6733E">
        <w:rPr>
          <w:rFonts w:ascii="Book Antiqua" w:eastAsia="Calibri" w:hAnsi="Book Antiqua" w:cs="Times New Roman"/>
          <w:szCs w:val="24"/>
          <w:lang w:eastAsia="lv-LV"/>
        </w:rPr>
        <w:t>. CA 2021</w:t>
      </w:r>
      <w:r w:rsidRPr="00F6733E">
        <w:rPr>
          <w:rFonts w:ascii="Book Antiqua" w:eastAsia="Calibri" w:hAnsi="Book Antiqua" w:cs="Times New Roman"/>
          <w:szCs w:val="24"/>
          <w:lang w:eastAsia="lv-LV"/>
        </w:rPr>
        <w:t>/</w:t>
      </w:r>
      <w:r w:rsidR="00F6733E" w:rsidRPr="00F6733E">
        <w:rPr>
          <w:rFonts w:ascii="Book Antiqua" w:eastAsia="Calibri" w:hAnsi="Book Antiqua" w:cs="Times New Roman"/>
          <w:szCs w:val="24"/>
          <w:lang w:eastAsia="lv-LV"/>
        </w:rPr>
        <w:t>4</w:t>
      </w:r>
      <w:r w:rsidR="00160660">
        <w:rPr>
          <w:rFonts w:ascii="Book Antiqua" w:eastAsia="Calibri" w:hAnsi="Book Antiqua" w:cs="Times New Roman"/>
          <w:szCs w:val="24"/>
          <w:lang w:eastAsia="lv-LV"/>
        </w:rPr>
        <w:t>5</w:t>
      </w:r>
      <w:r w:rsidRPr="00F6733E">
        <w:rPr>
          <w:rFonts w:ascii="Book Antiqua" w:eastAsia="Calibri" w:hAnsi="Book Antiqua" w:cs="Times New Roman"/>
          <w:szCs w:val="24"/>
          <w:lang w:eastAsia="lv-LV"/>
        </w:rPr>
        <w:t>) prasībām</w:t>
      </w:r>
      <w:r w:rsidRPr="00922340">
        <w:rPr>
          <w:rFonts w:ascii="Book Antiqua" w:eastAsia="Calibri" w:hAnsi="Book Antiqua" w:cs="Times New Roman"/>
          <w:szCs w:val="24"/>
          <w:lang w:eastAsia="lv-LV"/>
        </w:rPr>
        <w:t xml:space="preserve">: </w:t>
      </w:r>
    </w:p>
    <w:p w14:paraId="577E6115" w14:textId="77777777" w:rsidR="00571004" w:rsidRPr="00922340" w:rsidRDefault="00571004" w:rsidP="00571004">
      <w:pPr>
        <w:spacing w:after="0"/>
        <w:jc w:val="both"/>
        <w:rPr>
          <w:rFonts w:ascii="Book Antiqua" w:eastAsia="Calibri" w:hAnsi="Book Antiqua" w:cs="Times New Roman"/>
          <w:szCs w:val="24"/>
          <w:lang w:eastAsia="lv-LV"/>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1701"/>
      </w:tblGrid>
      <w:tr w:rsidR="00221167" w:rsidRPr="00922340" w14:paraId="25B24DA9" w14:textId="77777777" w:rsidTr="00160660">
        <w:trPr>
          <w:trHeight w:val="1332"/>
          <w:jc w:val="center"/>
        </w:trPr>
        <w:tc>
          <w:tcPr>
            <w:tcW w:w="6799" w:type="dxa"/>
            <w:tcBorders>
              <w:top w:val="single" w:sz="4" w:space="0" w:color="auto"/>
              <w:left w:val="single" w:sz="4" w:space="0" w:color="auto"/>
              <w:right w:val="single" w:sz="4" w:space="0" w:color="auto"/>
            </w:tcBorders>
            <w:shd w:val="clear" w:color="auto" w:fill="92D050"/>
            <w:vAlign w:val="center"/>
          </w:tcPr>
          <w:p w14:paraId="5D73045A" w14:textId="5CBD6240" w:rsidR="00221167" w:rsidRPr="00922340" w:rsidRDefault="00221167" w:rsidP="00221167">
            <w:p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Pakalpojums</w:t>
            </w:r>
          </w:p>
        </w:tc>
        <w:tc>
          <w:tcPr>
            <w:tcW w:w="1701" w:type="dxa"/>
            <w:tcBorders>
              <w:top w:val="single" w:sz="4" w:space="0" w:color="auto"/>
              <w:left w:val="single" w:sz="4" w:space="0" w:color="auto"/>
              <w:right w:val="single" w:sz="4" w:space="0" w:color="auto"/>
            </w:tcBorders>
            <w:shd w:val="clear" w:color="auto" w:fill="92D050"/>
            <w:vAlign w:val="center"/>
          </w:tcPr>
          <w:p w14:paraId="207AE510" w14:textId="45428230" w:rsidR="00221167" w:rsidRPr="00922340" w:rsidRDefault="00221167" w:rsidP="00055B67">
            <w:pPr>
              <w:spacing w:after="0" w:line="240" w:lineRule="auto"/>
              <w:jc w:val="center"/>
              <w:rPr>
                <w:rFonts w:ascii="Book Antiqua" w:eastAsia="Calibri" w:hAnsi="Book Antiqua" w:cs="Times New Roman"/>
                <w:b/>
                <w:szCs w:val="24"/>
                <w:lang w:eastAsia="lv-LV"/>
              </w:rPr>
            </w:pPr>
            <w:r w:rsidRPr="00922340">
              <w:rPr>
                <w:rFonts w:ascii="Book Antiqua" w:eastAsia="Calibri" w:hAnsi="Book Antiqua" w:cs="Times New Roman"/>
                <w:b/>
                <w:szCs w:val="24"/>
                <w:lang w:eastAsia="lv-LV"/>
              </w:rPr>
              <w:t>Summa kopā EUR</w:t>
            </w:r>
            <w:r>
              <w:rPr>
                <w:rFonts w:ascii="Book Antiqua" w:eastAsia="Calibri" w:hAnsi="Book Antiqua" w:cs="Times New Roman"/>
                <w:b/>
                <w:szCs w:val="24"/>
                <w:lang w:eastAsia="lv-LV"/>
              </w:rPr>
              <w:t xml:space="preserve"> bez PVN</w:t>
            </w:r>
          </w:p>
        </w:tc>
      </w:tr>
      <w:tr w:rsidR="00221167" w:rsidRPr="00922340" w14:paraId="5EC16A28" w14:textId="77777777" w:rsidTr="00221167">
        <w:trPr>
          <w:trHeight w:val="431"/>
          <w:jc w:val="center"/>
        </w:trPr>
        <w:tc>
          <w:tcPr>
            <w:tcW w:w="6799" w:type="dxa"/>
            <w:tcBorders>
              <w:top w:val="single" w:sz="4" w:space="0" w:color="auto"/>
              <w:left w:val="single" w:sz="4" w:space="0" w:color="auto"/>
              <w:right w:val="single" w:sz="4" w:space="0" w:color="auto"/>
            </w:tcBorders>
            <w:shd w:val="clear" w:color="auto" w:fill="auto"/>
            <w:vAlign w:val="center"/>
          </w:tcPr>
          <w:p w14:paraId="3AB2FD87" w14:textId="4E226F84" w:rsidR="00221167" w:rsidRPr="00221167" w:rsidRDefault="00160660" w:rsidP="00221167">
            <w:pPr>
              <w:spacing w:after="0" w:line="240" w:lineRule="auto"/>
              <w:rPr>
                <w:rFonts w:ascii="Book Antiqua" w:eastAsia="Calibri" w:hAnsi="Book Antiqua" w:cs="Times New Roman"/>
                <w:bCs/>
                <w:szCs w:val="24"/>
                <w:lang w:eastAsia="lv-LV"/>
              </w:rPr>
            </w:pPr>
            <w:r w:rsidRPr="00160660">
              <w:rPr>
                <w:rFonts w:ascii="Book Antiqua" w:eastAsia="Calibri" w:hAnsi="Book Antiqua" w:cs="Times New Roman"/>
                <w:b/>
                <w:bCs/>
                <w:szCs w:val="24"/>
              </w:rPr>
              <w:t xml:space="preserve">Caurteku </w:t>
            </w:r>
            <w:r w:rsidR="008E39D7" w:rsidRPr="008E39D7">
              <w:rPr>
                <w:rFonts w:ascii="Book Antiqua" w:eastAsia="Calibri" w:hAnsi="Book Antiqua" w:cs="Times New Roman"/>
                <w:b/>
                <w:bCs/>
                <w:color w:val="FF0000"/>
                <w:szCs w:val="24"/>
              </w:rPr>
              <w:t>nomaiņa</w:t>
            </w:r>
            <w:r w:rsidRPr="00160660">
              <w:rPr>
                <w:rFonts w:ascii="Book Antiqua" w:eastAsia="Calibri" w:hAnsi="Book Antiqua" w:cs="Times New Roman"/>
                <w:b/>
                <w:bCs/>
                <w:szCs w:val="24"/>
              </w:rPr>
              <w:t xml:space="preserve"> uz ceļa </w:t>
            </w:r>
            <w:r w:rsidRPr="00160660">
              <w:rPr>
                <w:rFonts w:ascii="Book Antiqua" w:eastAsia="Calibri" w:hAnsi="Book Antiqua" w:cs="Times New Roman"/>
                <w:b/>
                <w:bCs/>
                <w:szCs w:val="24"/>
                <w:lang w:eastAsia="lv-LV"/>
              </w:rPr>
              <w:t xml:space="preserve">37B12 </w:t>
            </w:r>
            <w:proofErr w:type="spellStart"/>
            <w:r w:rsidRPr="00160660">
              <w:rPr>
                <w:rFonts w:ascii="Book Antiqua" w:eastAsia="Calibri" w:hAnsi="Book Antiqua" w:cs="Times New Roman"/>
                <w:b/>
                <w:bCs/>
                <w:szCs w:val="24"/>
                <w:lang w:eastAsia="lv-LV"/>
              </w:rPr>
              <w:t>Glāži</w:t>
            </w:r>
            <w:proofErr w:type="spellEnd"/>
            <w:r w:rsidRPr="00160660">
              <w:rPr>
                <w:rFonts w:ascii="Book Antiqua" w:eastAsia="Calibri" w:hAnsi="Book Antiqua" w:cs="Times New Roman"/>
                <w:b/>
                <w:bCs/>
                <w:szCs w:val="24"/>
                <w:lang w:eastAsia="lv-LV"/>
              </w:rPr>
              <w:t>- Melderīši    –  1.84.km, Staiceles pagasts, Limbažu novads</w:t>
            </w:r>
          </w:p>
        </w:tc>
        <w:tc>
          <w:tcPr>
            <w:tcW w:w="1701" w:type="dxa"/>
            <w:tcBorders>
              <w:top w:val="single" w:sz="4" w:space="0" w:color="auto"/>
              <w:left w:val="single" w:sz="4" w:space="0" w:color="auto"/>
              <w:right w:val="single" w:sz="4" w:space="0" w:color="auto"/>
            </w:tcBorders>
            <w:shd w:val="clear" w:color="auto" w:fill="auto"/>
            <w:vAlign w:val="center"/>
          </w:tcPr>
          <w:p w14:paraId="7FB50658" w14:textId="77777777" w:rsidR="00221167" w:rsidRPr="00922340" w:rsidRDefault="00221167" w:rsidP="00055B67">
            <w:pPr>
              <w:spacing w:after="0" w:line="240" w:lineRule="auto"/>
              <w:jc w:val="center"/>
              <w:rPr>
                <w:rFonts w:ascii="Book Antiqua" w:eastAsia="Calibri" w:hAnsi="Book Antiqua" w:cs="Times New Roman"/>
                <w:b/>
                <w:szCs w:val="24"/>
                <w:lang w:eastAsia="lv-LV"/>
              </w:rPr>
            </w:pPr>
          </w:p>
        </w:tc>
      </w:tr>
      <w:tr w:rsidR="00221167" w:rsidRPr="00922340" w14:paraId="48621516" w14:textId="77777777" w:rsidTr="00221167">
        <w:trPr>
          <w:trHeight w:val="431"/>
          <w:jc w:val="center"/>
        </w:trPr>
        <w:tc>
          <w:tcPr>
            <w:tcW w:w="6799" w:type="dxa"/>
            <w:tcBorders>
              <w:top w:val="single" w:sz="4" w:space="0" w:color="auto"/>
              <w:left w:val="single" w:sz="4" w:space="0" w:color="auto"/>
              <w:right w:val="single" w:sz="4" w:space="0" w:color="auto"/>
            </w:tcBorders>
            <w:shd w:val="clear" w:color="auto" w:fill="auto"/>
            <w:vAlign w:val="center"/>
          </w:tcPr>
          <w:p w14:paraId="19370C64" w14:textId="079973BE" w:rsidR="00160660" w:rsidRDefault="00160660" w:rsidP="00221167">
            <w:pPr>
              <w:spacing w:after="0" w:line="240" w:lineRule="auto"/>
              <w:rPr>
                <w:rFonts w:ascii="Book Antiqua" w:eastAsia="Calibri" w:hAnsi="Book Antiqua" w:cs="Times New Roman"/>
                <w:b/>
                <w:bCs/>
                <w:szCs w:val="24"/>
                <w:lang w:eastAsia="lv-LV"/>
              </w:rPr>
            </w:pPr>
            <w:r w:rsidRPr="00160660">
              <w:rPr>
                <w:rFonts w:ascii="Book Antiqua" w:eastAsia="Calibri" w:hAnsi="Book Antiqua" w:cs="Times New Roman"/>
                <w:b/>
                <w:bCs/>
                <w:szCs w:val="24"/>
              </w:rPr>
              <w:t xml:space="preserve">Caurteku </w:t>
            </w:r>
            <w:r w:rsidR="008E39D7" w:rsidRPr="008E39D7">
              <w:rPr>
                <w:rFonts w:ascii="Book Antiqua" w:eastAsia="Calibri" w:hAnsi="Book Antiqua" w:cs="Times New Roman"/>
                <w:b/>
                <w:bCs/>
                <w:color w:val="FF0000"/>
                <w:szCs w:val="24"/>
              </w:rPr>
              <w:t>remonts</w:t>
            </w:r>
            <w:r w:rsidRPr="00160660">
              <w:rPr>
                <w:rFonts w:ascii="Book Antiqua" w:eastAsia="Calibri" w:hAnsi="Book Antiqua" w:cs="Times New Roman"/>
                <w:b/>
                <w:bCs/>
                <w:szCs w:val="24"/>
              </w:rPr>
              <w:t xml:space="preserve"> uz ceļa </w:t>
            </w:r>
            <w:r w:rsidRPr="00160660">
              <w:rPr>
                <w:rFonts w:ascii="Book Antiqua" w:eastAsia="Calibri" w:hAnsi="Book Antiqua" w:cs="Times New Roman"/>
                <w:b/>
                <w:bCs/>
                <w:szCs w:val="24"/>
                <w:lang w:eastAsia="lv-LV"/>
              </w:rPr>
              <w:t xml:space="preserve">37B12 </w:t>
            </w:r>
            <w:proofErr w:type="spellStart"/>
            <w:r w:rsidRPr="00160660">
              <w:rPr>
                <w:rFonts w:ascii="Book Antiqua" w:eastAsia="Calibri" w:hAnsi="Book Antiqua" w:cs="Times New Roman"/>
                <w:b/>
                <w:bCs/>
                <w:szCs w:val="24"/>
                <w:lang w:eastAsia="lv-LV"/>
              </w:rPr>
              <w:t>Glāži</w:t>
            </w:r>
            <w:proofErr w:type="spellEnd"/>
            <w:r w:rsidRPr="00160660">
              <w:rPr>
                <w:rFonts w:ascii="Book Antiqua" w:eastAsia="Calibri" w:hAnsi="Book Antiqua" w:cs="Times New Roman"/>
                <w:b/>
                <w:bCs/>
                <w:szCs w:val="24"/>
                <w:lang w:eastAsia="lv-LV"/>
              </w:rPr>
              <w:t xml:space="preserve">- Melderīši    –  </w:t>
            </w:r>
          </w:p>
          <w:p w14:paraId="5739A70D" w14:textId="37A39279" w:rsidR="00221167" w:rsidRPr="00221167" w:rsidRDefault="00160660" w:rsidP="00221167">
            <w:pPr>
              <w:spacing w:after="0" w:line="240" w:lineRule="auto"/>
              <w:rPr>
                <w:rFonts w:ascii="Book Antiqua" w:eastAsia="Calibri" w:hAnsi="Book Antiqua" w:cs="Times New Roman"/>
                <w:bCs/>
                <w:szCs w:val="24"/>
                <w:lang w:eastAsia="lv-LV"/>
              </w:rPr>
            </w:pPr>
            <w:r w:rsidRPr="00160660">
              <w:rPr>
                <w:rFonts w:ascii="Book Antiqua" w:eastAsia="Calibri" w:hAnsi="Book Antiqua" w:cs="Times New Roman"/>
                <w:b/>
                <w:bCs/>
                <w:color w:val="000000" w:themeColor="text1"/>
                <w:szCs w:val="24"/>
                <w:lang w:eastAsia="lv-LV"/>
              </w:rPr>
              <w:t>2.14 km</w:t>
            </w:r>
            <w:r w:rsidRPr="00160660">
              <w:rPr>
                <w:rFonts w:ascii="Book Antiqua" w:eastAsia="Calibri" w:hAnsi="Book Antiqua" w:cs="Times New Roman"/>
                <w:b/>
                <w:bCs/>
                <w:szCs w:val="24"/>
                <w:lang w:eastAsia="lv-LV"/>
              </w:rPr>
              <w:t>, Staiceles pagasts, Limbažu novads</w:t>
            </w:r>
          </w:p>
        </w:tc>
        <w:tc>
          <w:tcPr>
            <w:tcW w:w="1701" w:type="dxa"/>
            <w:tcBorders>
              <w:top w:val="single" w:sz="4" w:space="0" w:color="auto"/>
              <w:left w:val="single" w:sz="4" w:space="0" w:color="auto"/>
              <w:right w:val="single" w:sz="4" w:space="0" w:color="auto"/>
            </w:tcBorders>
            <w:shd w:val="clear" w:color="auto" w:fill="auto"/>
            <w:vAlign w:val="center"/>
          </w:tcPr>
          <w:p w14:paraId="59CA7E74" w14:textId="77777777" w:rsidR="00221167" w:rsidRPr="00922340" w:rsidRDefault="00221167" w:rsidP="00055B67">
            <w:pPr>
              <w:spacing w:after="0" w:line="240" w:lineRule="auto"/>
              <w:jc w:val="center"/>
              <w:rPr>
                <w:rFonts w:ascii="Book Antiqua" w:eastAsia="Calibri" w:hAnsi="Book Antiqua" w:cs="Times New Roman"/>
                <w:b/>
                <w:szCs w:val="24"/>
                <w:lang w:eastAsia="lv-LV"/>
              </w:rPr>
            </w:pPr>
          </w:p>
        </w:tc>
      </w:tr>
      <w:tr w:rsidR="00221167" w:rsidRPr="00922340" w14:paraId="4449F31F" w14:textId="77777777" w:rsidTr="00221167">
        <w:trPr>
          <w:trHeight w:val="431"/>
          <w:jc w:val="center"/>
        </w:trPr>
        <w:tc>
          <w:tcPr>
            <w:tcW w:w="6799" w:type="dxa"/>
            <w:tcBorders>
              <w:top w:val="single" w:sz="4" w:space="0" w:color="auto"/>
              <w:left w:val="single" w:sz="4" w:space="0" w:color="auto"/>
              <w:right w:val="single" w:sz="4" w:space="0" w:color="auto"/>
            </w:tcBorders>
            <w:shd w:val="clear" w:color="auto" w:fill="auto"/>
            <w:vAlign w:val="center"/>
          </w:tcPr>
          <w:p w14:paraId="20EC59A5" w14:textId="2EB012C4" w:rsidR="00221167" w:rsidRPr="00221167" w:rsidRDefault="00221167" w:rsidP="00221167">
            <w:pPr>
              <w:spacing w:after="0" w:line="240" w:lineRule="auto"/>
              <w:jc w:val="right"/>
              <w:rPr>
                <w:rFonts w:ascii="Book Antiqua" w:eastAsia="Calibri" w:hAnsi="Book Antiqua" w:cs="Times New Roman"/>
                <w:b/>
                <w:szCs w:val="24"/>
                <w:lang w:eastAsia="lv-LV"/>
              </w:rPr>
            </w:pPr>
            <w:r>
              <w:rPr>
                <w:rFonts w:ascii="Book Antiqua" w:eastAsia="Calibri" w:hAnsi="Book Antiqua" w:cs="Times New Roman"/>
                <w:b/>
                <w:szCs w:val="24"/>
                <w:lang w:eastAsia="lv-LV"/>
              </w:rPr>
              <w:t>Kopā bez PVN</w:t>
            </w:r>
          </w:p>
        </w:tc>
        <w:tc>
          <w:tcPr>
            <w:tcW w:w="1701" w:type="dxa"/>
            <w:tcBorders>
              <w:top w:val="single" w:sz="4" w:space="0" w:color="auto"/>
              <w:left w:val="single" w:sz="4" w:space="0" w:color="auto"/>
              <w:right w:val="single" w:sz="4" w:space="0" w:color="auto"/>
            </w:tcBorders>
            <w:shd w:val="clear" w:color="auto" w:fill="auto"/>
            <w:vAlign w:val="center"/>
          </w:tcPr>
          <w:p w14:paraId="2637C33E" w14:textId="77777777" w:rsidR="00221167" w:rsidRPr="00922340" w:rsidRDefault="00221167" w:rsidP="00055B67">
            <w:pPr>
              <w:spacing w:after="0" w:line="240" w:lineRule="auto"/>
              <w:jc w:val="center"/>
              <w:rPr>
                <w:rFonts w:ascii="Book Antiqua" w:eastAsia="Calibri" w:hAnsi="Book Antiqua" w:cs="Times New Roman"/>
                <w:b/>
                <w:szCs w:val="24"/>
                <w:lang w:eastAsia="lv-LV"/>
              </w:rPr>
            </w:pPr>
          </w:p>
        </w:tc>
      </w:tr>
      <w:tr w:rsidR="00BC6102" w:rsidRPr="00922340" w14:paraId="23E851DE" w14:textId="77777777" w:rsidTr="00BC6102">
        <w:trPr>
          <w:trHeight w:val="454"/>
          <w:jc w:val="center"/>
        </w:trPr>
        <w:tc>
          <w:tcPr>
            <w:tcW w:w="6799" w:type="dxa"/>
            <w:tcBorders>
              <w:top w:val="single" w:sz="4" w:space="0" w:color="auto"/>
              <w:left w:val="single" w:sz="4" w:space="0" w:color="auto"/>
              <w:bottom w:val="single" w:sz="4" w:space="0" w:color="auto"/>
              <w:right w:val="single" w:sz="4" w:space="0" w:color="auto"/>
            </w:tcBorders>
            <w:vAlign w:val="center"/>
          </w:tcPr>
          <w:p w14:paraId="69B0306C" w14:textId="77777777" w:rsidR="00BC6102" w:rsidRPr="00922340" w:rsidRDefault="00BC6102" w:rsidP="00055B67">
            <w:pPr>
              <w:spacing w:after="0" w:line="240" w:lineRule="auto"/>
              <w:jc w:val="right"/>
              <w:rPr>
                <w:rFonts w:ascii="Book Antiqua" w:eastAsia="Calibri" w:hAnsi="Book Antiqua" w:cs="Times New Roman"/>
                <w:szCs w:val="24"/>
                <w:lang w:eastAsia="lv-LV"/>
              </w:rPr>
            </w:pPr>
            <w:r w:rsidRPr="00922340">
              <w:rPr>
                <w:rFonts w:ascii="Book Antiqua" w:eastAsia="Calibri" w:hAnsi="Book Antiqua" w:cs="Times New Roman"/>
                <w:szCs w:val="24"/>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14:paraId="273E8105" w14:textId="77777777" w:rsidR="00BC6102" w:rsidRPr="00922340" w:rsidRDefault="00BC6102" w:rsidP="00055B67">
            <w:pPr>
              <w:spacing w:after="0" w:line="240" w:lineRule="auto"/>
              <w:jc w:val="center"/>
              <w:rPr>
                <w:rFonts w:ascii="Book Antiqua" w:eastAsia="Calibri" w:hAnsi="Book Antiqua" w:cs="Times New Roman"/>
                <w:szCs w:val="24"/>
                <w:lang w:eastAsia="lv-LV"/>
              </w:rPr>
            </w:pPr>
          </w:p>
        </w:tc>
      </w:tr>
      <w:tr w:rsidR="00BC6102" w:rsidRPr="00922340" w14:paraId="7F84F952" w14:textId="77777777" w:rsidTr="00BC6102">
        <w:trPr>
          <w:trHeight w:val="454"/>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2997C34" w14:textId="77777777" w:rsidR="00BC6102" w:rsidRPr="007B431A" w:rsidRDefault="00BC6102" w:rsidP="00055B67">
            <w:pPr>
              <w:spacing w:after="0" w:line="240" w:lineRule="auto"/>
              <w:jc w:val="right"/>
              <w:rPr>
                <w:rFonts w:ascii="Book Antiqua" w:eastAsia="Calibri" w:hAnsi="Book Antiqua" w:cs="Times New Roman"/>
                <w:b/>
                <w:bCs/>
                <w:szCs w:val="24"/>
                <w:lang w:eastAsia="lv-LV"/>
              </w:rPr>
            </w:pPr>
            <w:r w:rsidRPr="007B431A">
              <w:rPr>
                <w:rFonts w:ascii="Book Antiqua" w:eastAsia="Calibri" w:hAnsi="Book Antiqua" w:cs="Times New Roman"/>
                <w:b/>
                <w:bCs/>
                <w:szCs w:val="24"/>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14:paraId="753EA676" w14:textId="77777777" w:rsidR="00BC6102" w:rsidRPr="00922340" w:rsidRDefault="00BC6102" w:rsidP="00055B67">
            <w:pPr>
              <w:spacing w:after="0" w:line="240" w:lineRule="auto"/>
              <w:jc w:val="center"/>
              <w:rPr>
                <w:rFonts w:ascii="Book Antiqua" w:eastAsia="Calibri" w:hAnsi="Book Antiqua" w:cs="Times New Roman"/>
                <w:szCs w:val="24"/>
                <w:lang w:eastAsia="lv-LV"/>
              </w:rPr>
            </w:pPr>
          </w:p>
        </w:tc>
      </w:tr>
    </w:tbl>
    <w:p w14:paraId="44C5BB6B" w14:textId="77777777" w:rsidR="002827FC" w:rsidRPr="00922340" w:rsidRDefault="002827FC" w:rsidP="00571004">
      <w:pPr>
        <w:spacing w:after="0" w:line="240" w:lineRule="auto"/>
        <w:jc w:val="both"/>
        <w:rPr>
          <w:rFonts w:ascii="Book Antiqua" w:eastAsia="Calibri" w:hAnsi="Book Antiqua" w:cs="Times New Roman"/>
          <w:szCs w:val="24"/>
          <w:lang w:eastAsia="lv-LV"/>
        </w:rPr>
      </w:pPr>
    </w:p>
    <w:p w14:paraId="70B3DC92" w14:textId="3C96D871" w:rsidR="00571004" w:rsidRPr="00922340" w:rsidRDefault="00571004" w:rsidP="00F6733E">
      <w:pPr>
        <w:spacing w:after="0"/>
        <w:ind w:left="-142" w:firstLine="862"/>
        <w:jc w:val="both"/>
        <w:rPr>
          <w:rFonts w:ascii="Book Antiqua" w:eastAsia="Calibri" w:hAnsi="Book Antiqua" w:cs="Times New Roman"/>
          <w:szCs w:val="24"/>
          <w:lang w:eastAsia="lv-LV"/>
        </w:rPr>
      </w:pPr>
      <w:r w:rsidRPr="00F6733E">
        <w:rPr>
          <w:rFonts w:ascii="Book Antiqua" w:eastAsia="Calibri" w:hAnsi="Book Antiqua" w:cs="Times New Roman"/>
          <w:szCs w:val="24"/>
          <w:lang w:eastAsia="lv-LV"/>
        </w:rPr>
        <w:t>Mēs piekrītam visām PASŪTĪTĀJA cenu aptaujas noteikumu (identifikācijas Nr. CA</w:t>
      </w:r>
      <w:r w:rsidR="007E4B6C" w:rsidRPr="00F6733E">
        <w:rPr>
          <w:rFonts w:ascii="Book Antiqua" w:eastAsia="Calibri" w:hAnsi="Book Antiqua" w:cs="Times New Roman"/>
          <w:szCs w:val="24"/>
          <w:lang w:eastAsia="lv-LV"/>
        </w:rPr>
        <w:t> </w:t>
      </w:r>
      <w:r w:rsidRPr="00F6733E">
        <w:rPr>
          <w:rFonts w:ascii="Book Antiqua" w:eastAsia="Calibri" w:hAnsi="Book Antiqua" w:cs="Times New Roman"/>
          <w:szCs w:val="24"/>
          <w:lang w:eastAsia="lv-LV"/>
        </w:rPr>
        <w:t>202</w:t>
      </w:r>
      <w:r w:rsidR="00995466" w:rsidRPr="00F6733E">
        <w:rPr>
          <w:rFonts w:ascii="Book Antiqua" w:eastAsia="Calibri" w:hAnsi="Book Antiqua" w:cs="Times New Roman"/>
          <w:szCs w:val="24"/>
          <w:lang w:eastAsia="lv-LV"/>
        </w:rPr>
        <w:t>1/</w:t>
      </w:r>
      <w:r w:rsidR="00F6733E" w:rsidRPr="00F6733E">
        <w:rPr>
          <w:rFonts w:ascii="Book Antiqua" w:eastAsia="Calibri" w:hAnsi="Book Antiqua" w:cs="Times New Roman"/>
          <w:szCs w:val="24"/>
          <w:lang w:eastAsia="lv-LV"/>
        </w:rPr>
        <w:t>4</w:t>
      </w:r>
      <w:r w:rsidR="00160660">
        <w:rPr>
          <w:rFonts w:ascii="Book Antiqua" w:eastAsia="Calibri" w:hAnsi="Book Antiqua" w:cs="Times New Roman"/>
          <w:szCs w:val="24"/>
          <w:lang w:eastAsia="lv-LV"/>
        </w:rPr>
        <w:t>5</w:t>
      </w:r>
      <w:r w:rsidRPr="00F6733E">
        <w:rPr>
          <w:rFonts w:ascii="Book Antiqua" w:eastAsia="Calibri" w:hAnsi="Book Antiqua" w:cs="Times New Roman"/>
          <w:szCs w:val="24"/>
          <w:lang w:eastAsia="lv-LV"/>
        </w:rPr>
        <w:t>) izvirzītajām</w:t>
      </w:r>
      <w:r w:rsidRPr="00922340">
        <w:rPr>
          <w:rFonts w:ascii="Book Antiqua" w:eastAsia="Calibri" w:hAnsi="Book Antiqua" w:cs="Times New Roman"/>
          <w:szCs w:val="24"/>
          <w:lang w:eastAsia="lv-LV"/>
        </w:rPr>
        <w:t xml:space="preserve">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14:paraId="3F21D20A" w14:textId="77777777" w:rsidR="00571004" w:rsidRPr="00922340" w:rsidRDefault="00571004" w:rsidP="00571004">
      <w:pPr>
        <w:spacing w:after="0" w:line="240" w:lineRule="auto"/>
        <w:ind w:left="-142"/>
        <w:jc w:val="both"/>
        <w:rPr>
          <w:rFonts w:ascii="Book Antiqua" w:eastAsia="Calibri" w:hAnsi="Book Antiqua" w:cs="Times New Roman"/>
          <w:szCs w:val="24"/>
          <w:lang w:eastAsia="lv-LV"/>
        </w:rPr>
      </w:pPr>
    </w:p>
    <w:p w14:paraId="0F838CFF" w14:textId="77777777" w:rsidR="00571004" w:rsidRPr="00922340" w:rsidRDefault="00571004" w:rsidP="00571004">
      <w:pPr>
        <w:widowControl w:val="0"/>
        <w:suppressAutoHyphens/>
        <w:spacing w:after="0" w:line="240" w:lineRule="auto"/>
        <w:jc w:val="both"/>
        <w:rPr>
          <w:rFonts w:ascii="Book Antiqua" w:eastAsia="Times New Roman" w:hAnsi="Book Antiqua" w:cs="Times New Roman"/>
          <w:color w:val="000000"/>
          <w:szCs w:val="24"/>
          <w:lang w:eastAsia="lv-LV"/>
        </w:rPr>
      </w:pPr>
    </w:p>
    <w:p w14:paraId="44C4D16D" w14:textId="77777777" w:rsidR="00571004" w:rsidRPr="00922340" w:rsidRDefault="00995466" w:rsidP="00571004">
      <w:pPr>
        <w:widowControl w:val="0"/>
        <w:suppressAutoHyphens/>
        <w:spacing w:after="0" w:line="240" w:lineRule="auto"/>
        <w:jc w:val="both"/>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2021</w:t>
      </w:r>
      <w:r w:rsidR="00571004" w:rsidRPr="00922340">
        <w:rPr>
          <w:rFonts w:ascii="Book Antiqua" w:eastAsia="Times New Roman" w:hAnsi="Book Antiqua" w:cs="Times New Roman"/>
          <w:color w:val="000000"/>
          <w:szCs w:val="24"/>
          <w:lang w:eastAsia="lv-LV"/>
        </w:rPr>
        <w:t>. gada ___. ______________</w:t>
      </w:r>
    </w:p>
    <w:p w14:paraId="4DA324AE" w14:textId="77777777" w:rsidR="00571004" w:rsidRPr="00922340" w:rsidRDefault="00571004" w:rsidP="00571004">
      <w:pPr>
        <w:widowControl w:val="0"/>
        <w:suppressAutoHyphens/>
        <w:spacing w:after="0" w:line="240" w:lineRule="auto"/>
        <w:rPr>
          <w:rFonts w:ascii="Book Antiqua" w:eastAsia="Times New Roman" w:hAnsi="Book Antiqua" w:cs="Times New Roman"/>
          <w:color w:val="000000"/>
          <w:szCs w:val="24"/>
          <w:lang w:eastAsia="lv-LV"/>
        </w:rPr>
      </w:pPr>
    </w:p>
    <w:p w14:paraId="06C2F823" w14:textId="77777777" w:rsidR="00571004" w:rsidRPr="00922340" w:rsidRDefault="00571004" w:rsidP="00571004">
      <w:pPr>
        <w:widowControl w:val="0"/>
        <w:suppressAutoHyphens/>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________________________________________</w:t>
      </w:r>
      <w:r w:rsidR="002827FC" w:rsidRPr="00922340">
        <w:rPr>
          <w:rFonts w:ascii="Book Antiqua" w:eastAsia="Times New Roman" w:hAnsi="Book Antiqua" w:cs="Times New Roman"/>
          <w:color w:val="000000"/>
          <w:szCs w:val="24"/>
          <w:lang w:eastAsia="lv-LV"/>
        </w:rPr>
        <w:t>_____________________________</w:t>
      </w:r>
    </w:p>
    <w:p w14:paraId="00B610CA" w14:textId="522F657C" w:rsidR="00571004" w:rsidRPr="00221167" w:rsidRDefault="00571004" w:rsidP="00221167">
      <w:pPr>
        <w:widowControl w:val="0"/>
        <w:suppressAutoHyphens/>
        <w:spacing w:after="0" w:line="240" w:lineRule="auto"/>
        <w:jc w:val="center"/>
        <w:rPr>
          <w:rFonts w:ascii="Book Antiqua" w:eastAsia="Times New Roman" w:hAnsi="Book Antiqua" w:cs="Times New Roman"/>
          <w:color w:val="000000"/>
          <w:sz w:val="22"/>
          <w:lang w:eastAsia="lv-LV"/>
        </w:rPr>
      </w:pPr>
      <w:r w:rsidRPr="00221167">
        <w:rPr>
          <w:rFonts w:ascii="Book Antiqua" w:eastAsia="Times New Roman" w:hAnsi="Book Antiqua" w:cs="Times New Roman"/>
          <w:color w:val="000000"/>
          <w:sz w:val="22"/>
          <w:lang w:eastAsia="lv-LV"/>
        </w:rPr>
        <w:t>Pretendenta likumīgā pārstāvja vai pilnvarotās personas paraksts, tā</w:t>
      </w:r>
      <w:r w:rsidR="00221167" w:rsidRPr="00221167">
        <w:rPr>
          <w:rFonts w:ascii="Book Antiqua" w:eastAsia="Times New Roman" w:hAnsi="Book Antiqua" w:cs="Times New Roman"/>
          <w:color w:val="000000"/>
          <w:sz w:val="22"/>
          <w:lang w:eastAsia="lv-LV"/>
        </w:rPr>
        <w:t xml:space="preserve"> </w:t>
      </w:r>
      <w:r w:rsidRPr="00221167">
        <w:rPr>
          <w:rFonts w:ascii="Book Antiqua" w:eastAsia="Times New Roman" w:hAnsi="Book Antiqua" w:cs="Times New Roman"/>
          <w:color w:val="000000"/>
          <w:sz w:val="22"/>
          <w:lang w:eastAsia="lv-LV"/>
        </w:rPr>
        <w:t>atšifrējums</w:t>
      </w:r>
    </w:p>
    <w:p w14:paraId="63AEC017" w14:textId="77777777" w:rsidR="00CB35C6" w:rsidRPr="00922340" w:rsidRDefault="00CB35C6" w:rsidP="001C4B09">
      <w:pPr>
        <w:pStyle w:val="Sarakstarindkopa"/>
        <w:ind w:left="743"/>
        <w:jc w:val="both"/>
        <w:rPr>
          <w:rStyle w:val="4n-j"/>
          <w:rFonts w:ascii="Book Antiqua" w:hAnsi="Book Antiqua"/>
          <w:color w:val="000000"/>
          <w:szCs w:val="24"/>
        </w:rPr>
      </w:pPr>
    </w:p>
    <w:p w14:paraId="420C20BA" w14:textId="77777777" w:rsidR="00DE5CA3" w:rsidRPr="00922340" w:rsidRDefault="00DE5CA3" w:rsidP="00DE5CA3">
      <w:pPr>
        <w:spacing w:after="0"/>
        <w:rPr>
          <w:rFonts w:ascii="Book Antiqua" w:hAnsi="Book Antiqua"/>
          <w:i/>
          <w:color w:val="000000"/>
          <w:szCs w:val="24"/>
        </w:rPr>
      </w:pPr>
      <w:r w:rsidRPr="00922340">
        <w:rPr>
          <w:rFonts w:ascii="Book Antiqua" w:hAnsi="Book Antiqua"/>
          <w:i/>
          <w:color w:val="000000"/>
          <w:szCs w:val="24"/>
        </w:rPr>
        <w:t>Laukus datums un paraksts neaizpilda, ja dokuments parakstīts ar drošu elektronisko parakstu un satur laika zīmogu.</w:t>
      </w:r>
    </w:p>
    <w:p w14:paraId="665053DD" w14:textId="77777777" w:rsidR="00DE5CA3" w:rsidRPr="00922340" w:rsidRDefault="00DE5CA3" w:rsidP="001C4B09">
      <w:pPr>
        <w:pStyle w:val="Sarakstarindkopa"/>
        <w:ind w:left="743"/>
        <w:jc w:val="both"/>
        <w:rPr>
          <w:rStyle w:val="4n-j"/>
          <w:rFonts w:ascii="Book Antiqua" w:hAnsi="Book Antiqua"/>
          <w:color w:val="000000"/>
          <w:szCs w:val="24"/>
        </w:rPr>
      </w:pPr>
    </w:p>
    <w:sectPr w:rsidR="00DE5CA3" w:rsidRPr="00922340" w:rsidSect="00160660">
      <w:headerReference w:type="even" r:id="rId13"/>
      <w:headerReference w:type="default" r:id="rId14"/>
      <w:footerReference w:type="even" r:id="rId15"/>
      <w:footerReference w:type="default" r:id="rId16"/>
      <w:headerReference w:type="first" r:id="rId17"/>
      <w:footerReference w:type="first" r:id="rId18"/>
      <w:pgSz w:w="11906" w:h="16838"/>
      <w:pgMar w:top="1440" w:right="1274"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0A38" w14:textId="77777777" w:rsidR="00F334FD" w:rsidRDefault="00F334FD" w:rsidP="000257CD">
      <w:pPr>
        <w:spacing w:after="0" w:line="240" w:lineRule="auto"/>
      </w:pPr>
      <w:r>
        <w:separator/>
      </w:r>
    </w:p>
  </w:endnote>
  <w:endnote w:type="continuationSeparator" w:id="0">
    <w:p w14:paraId="42B81BA4" w14:textId="77777777" w:rsidR="00F334FD" w:rsidRDefault="00F334FD" w:rsidP="0002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628D" w14:textId="77777777" w:rsidR="00725C1C" w:rsidRDefault="00725C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1A6A" w14:textId="77777777" w:rsidR="00725C1C" w:rsidRDefault="00725C1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DA37" w14:textId="77777777" w:rsidR="00725C1C" w:rsidRDefault="00725C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C76E" w14:textId="77777777" w:rsidR="00F334FD" w:rsidRDefault="00F334FD" w:rsidP="000257CD">
      <w:pPr>
        <w:spacing w:after="0" w:line="240" w:lineRule="auto"/>
      </w:pPr>
      <w:r>
        <w:separator/>
      </w:r>
    </w:p>
  </w:footnote>
  <w:footnote w:type="continuationSeparator" w:id="0">
    <w:p w14:paraId="5E1E7B6B" w14:textId="77777777" w:rsidR="00F334FD" w:rsidRDefault="00F334FD" w:rsidP="00025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D484" w14:textId="77777777" w:rsidR="00725C1C" w:rsidRDefault="00725C1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AC06" w14:textId="226E4880" w:rsidR="000257CD" w:rsidRDefault="000257CD" w:rsidP="00725C1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2CD0" w14:textId="77777777" w:rsidR="00725C1C" w:rsidRDefault="00725C1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2"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3"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DC7AA6"/>
    <w:multiLevelType w:val="hybridMultilevel"/>
    <w:tmpl w:val="E326A9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E83FE7"/>
    <w:multiLevelType w:val="hybridMultilevel"/>
    <w:tmpl w:val="D4729636"/>
    <w:lvl w:ilvl="0" w:tplc="5700FE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10869AB"/>
    <w:multiLevelType w:val="hybridMultilevel"/>
    <w:tmpl w:val="DF3480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297DC2"/>
    <w:multiLevelType w:val="multilevel"/>
    <w:tmpl w:val="1384FBFC"/>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3"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587E2EBF"/>
    <w:multiLevelType w:val="hybridMultilevel"/>
    <w:tmpl w:val="803E3E0E"/>
    <w:lvl w:ilvl="0" w:tplc="369C56C0">
      <w:start w:val="1"/>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20"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15:restartNumberingAfterBreak="0">
    <w:nsid w:val="7D5861A9"/>
    <w:multiLevelType w:val="multilevel"/>
    <w:tmpl w:val="8842EB8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1"/>
  </w:num>
  <w:num w:numId="5">
    <w:abstractNumId w:val="22"/>
  </w:num>
  <w:num w:numId="6">
    <w:abstractNumId w:val="17"/>
  </w:num>
  <w:num w:numId="7">
    <w:abstractNumId w:val="20"/>
  </w:num>
  <w:num w:numId="8">
    <w:abstractNumId w:val="3"/>
  </w:num>
  <w:num w:numId="9">
    <w:abstractNumId w:val="5"/>
  </w:num>
  <w:num w:numId="10">
    <w:abstractNumId w:val="12"/>
  </w:num>
  <w:num w:numId="11">
    <w:abstractNumId w:val="1"/>
  </w:num>
  <w:num w:numId="12">
    <w:abstractNumId w:val="14"/>
  </w:num>
  <w:num w:numId="13">
    <w:abstractNumId w:val="23"/>
  </w:num>
  <w:num w:numId="14">
    <w:abstractNumId w:val="13"/>
  </w:num>
  <w:num w:numId="15">
    <w:abstractNumId w:val="2"/>
  </w:num>
  <w:num w:numId="16">
    <w:abstractNumId w:val="18"/>
  </w:num>
  <w:num w:numId="17">
    <w:abstractNumId w:val="1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
  </w:num>
  <w:num w:numId="24">
    <w:abstractNumId w:val="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A2"/>
    <w:rsid w:val="0000132D"/>
    <w:rsid w:val="0001071A"/>
    <w:rsid w:val="00011FF8"/>
    <w:rsid w:val="000257CD"/>
    <w:rsid w:val="000375C7"/>
    <w:rsid w:val="00052FD9"/>
    <w:rsid w:val="000607C4"/>
    <w:rsid w:val="0006550D"/>
    <w:rsid w:val="000C2D08"/>
    <w:rsid w:val="000C7B75"/>
    <w:rsid w:val="000E4E79"/>
    <w:rsid w:val="000F3201"/>
    <w:rsid w:val="00110061"/>
    <w:rsid w:val="001216D3"/>
    <w:rsid w:val="00130654"/>
    <w:rsid w:val="00146CAA"/>
    <w:rsid w:val="00156658"/>
    <w:rsid w:val="00160660"/>
    <w:rsid w:val="00164F3E"/>
    <w:rsid w:val="0017193C"/>
    <w:rsid w:val="0018333D"/>
    <w:rsid w:val="001A2EBE"/>
    <w:rsid w:val="001C4B09"/>
    <w:rsid w:val="001E161D"/>
    <w:rsid w:val="001E4679"/>
    <w:rsid w:val="001F23B3"/>
    <w:rsid w:val="001F3A1F"/>
    <w:rsid w:val="00212D3B"/>
    <w:rsid w:val="002143A2"/>
    <w:rsid w:val="00221167"/>
    <w:rsid w:val="00261F12"/>
    <w:rsid w:val="00266242"/>
    <w:rsid w:val="002716FB"/>
    <w:rsid w:val="002779E8"/>
    <w:rsid w:val="002827FC"/>
    <w:rsid w:val="00290A22"/>
    <w:rsid w:val="00292BAA"/>
    <w:rsid w:val="002A5099"/>
    <w:rsid w:val="002A58E3"/>
    <w:rsid w:val="002B2E1C"/>
    <w:rsid w:val="002B5B46"/>
    <w:rsid w:val="002E25AD"/>
    <w:rsid w:val="0032230E"/>
    <w:rsid w:val="0036659A"/>
    <w:rsid w:val="00367863"/>
    <w:rsid w:val="00382E3E"/>
    <w:rsid w:val="003A0418"/>
    <w:rsid w:val="003C6A8C"/>
    <w:rsid w:val="003D6B85"/>
    <w:rsid w:val="003D6DFD"/>
    <w:rsid w:val="003E7F9E"/>
    <w:rsid w:val="00423DF4"/>
    <w:rsid w:val="00425913"/>
    <w:rsid w:val="0043084F"/>
    <w:rsid w:val="00450DF2"/>
    <w:rsid w:val="00452CD1"/>
    <w:rsid w:val="00462758"/>
    <w:rsid w:val="00485FA4"/>
    <w:rsid w:val="004B0945"/>
    <w:rsid w:val="004C5B7D"/>
    <w:rsid w:val="004D2B55"/>
    <w:rsid w:val="004F4F83"/>
    <w:rsid w:val="00525C00"/>
    <w:rsid w:val="00551671"/>
    <w:rsid w:val="00571004"/>
    <w:rsid w:val="0059069E"/>
    <w:rsid w:val="00591EAB"/>
    <w:rsid w:val="00595784"/>
    <w:rsid w:val="005C099F"/>
    <w:rsid w:val="00611BAA"/>
    <w:rsid w:val="00622CE9"/>
    <w:rsid w:val="00675F98"/>
    <w:rsid w:val="006A6D66"/>
    <w:rsid w:val="006C5FB7"/>
    <w:rsid w:val="006C6EF8"/>
    <w:rsid w:val="006D2DD8"/>
    <w:rsid w:val="006E5FC2"/>
    <w:rsid w:val="006E65DC"/>
    <w:rsid w:val="006F59EC"/>
    <w:rsid w:val="007173A9"/>
    <w:rsid w:val="00725C1C"/>
    <w:rsid w:val="00746178"/>
    <w:rsid w:val="00753BF2"/>
    <w:rsid w:val="00761646"/>
    <w:rsid w:val="0076681C"/>
    <w:rsid w:val="00782386"/>
    <w:rsid w:val="00797058"/>
    <w:rsid w:val="007B431A"/>
    <w:rsid w:val="007C752F"/>
    <w:rsid w:val="007D00CE"/>
    <w:rsid w:val="007E1EBD"/>
    <w:rsid w:val="007E4B6C"/>
    <w:rsid w:val="007F10AE"/>
    <w:rsid w:val="007F5DCB"/>
    <w:rsid w:val="008606BA"/>
    <w:rsid w:val="00894DE9"/>
    <w:rsid w:val="008A22DA"/>
    <w:rsid w:val="008A61C3"/>
    <w:rsid w:val="008C2253"/>
    <w:rsid w:val="008E09EC"/>
    <w:rsid w:val="008E39D7"/>
    <w:rsid w:val="008E43E6"/>
    <w:rsid w:val="009128A5"/>
    <w:rsid w:val="00917C27"/>
    <w:rsid w:val="00922340"/>
    <w:rsid w:val="00930AD9"/>
    <w:rsid w:val="009449BC"/>
    <w:rsid w:val="009916E7"/>
    <w:rsid w:val="00995466"/>
    <w:rsid w:val="00997FC4"/>
    <w:rsid w:val="009B0AF6"/>
    <w:rsid w:val="009E3E19"/>
    <w:rsid w:val="00A06942"/>
    <w:rsid w:val="00A110D8"/>
    <w:rsid w:val="00A26F97"/>
    <w:rsid w:val="00A356B4"/>
    <w:rsid w:val="00A439C9"/>
    <w:rsid w:val="00AA0C55"/>
    <w:rsid w:val="00AA3A4D"/>
    <w:rsid w:val="00AC4B81"/>
    <w:rsid w:val="00AC5040"/>
    <w:rsid w:val="00AD131C"/>
    <w:rsid w:val="00AE21AD"/>
    <w:rsid w:val="00AF1DFE"/>
    <w:rsid w:val="00AF3B68"/>
    <w:rsid w:val="00B001C4"/>
    <w:rsid w:val="00B243B5"/>
    <w:rsid w:val="00B36649"/>
    <w:rsid w:val="00B418A3"/>
    <w:rsid w:val="00B4774B"/>
    <w:rsid w:val="00B61ECA"/>
    <w:rsid w:val="00B6555C"/>
    <w:rsid w:val="00B7239B"/>
    <w:rsid w:val="00BB3FFA"/>
    <w:rsid w:val="00BB4FB5"/>
    <w:rsid w:val="00BC6102"/>
    <w:rsid w:val="00BD67BB"/>
    <w:rsid w:val="00BE64C0"/>
    <w:rsid w:val="00C155AD"/>
    <w:rsid w:val="00C23105"/>
    <w:rsid w:val="00C252E2"/>
    <w:rsid w:val="00C53DF0"/>
    <w:rsid w:val="00C74C4C"/>
    <w:rsid w:val="00C80B47"/>
    <w:rsid w:val="00CA23AE"/>
    <w:rsid w:val="00CB34C7"/>
    <w:rsid w:val="00CB35C6"/>
    <w:rsid w:val="00CC6F56"/>
    <w:rsid w:val="00D22453"/>
    <w:rsid w:val="00D25BA1"/>
    <w:rsid w:val="00D3557A"/>
    <w:rsid w:val="00D4557C"/>
    <w:rsid w:val="00D76FDB"/>
    <w:rsid w:val="00D82736"/>
    <w:rsid w:val="00DB1A8F"/>
    <w:rsid w:val="00DD3E44"/>
    <w:rsid w:val="00DE28D0"/>
    <w:rsid w:val="00DE5CA3"/>
    <w:rsid w:val="00DF4C19"/>
    <w:rsid w:val="00E00AE1"/>
    <w:rsid w:val="00E057BB"/>
    <w:rsid w:val="00E1712E"/>
    <w:rsid w:val="00E21FCB"/>
    <w:rsid w:val="00E61CC8"/>
    <w:rsid w:val="00E62096"/>
    <w:rsid w:val="00E63DB8"/>
    <w:rsid w:val="00E710FA"/>
    <w:rsid w:val="00E7734B"/>
    <w:rsid w:val="00E83AAE"/>
    <w:rsid w:val="00E870B4"/>
    <w:rsid w:val="00E87A19"/>
    <w:rsid w:val="00E92A79"/>
    <w:rsid w:val="00EB572C"/>
    <w:rsid w:val="00EC79D4"/>
    <w:rsid w:val="00ED2AFB"/>
    <w:rsid w:val="00ED6616"/>
    <w:rsid w:val="00EF542A"/>
    <w:rsid w:val="00F16B8E"/>
    <w:rsid w:val="00F334FD"/>
    <w:rsid w:val="00F33AAC"/>
    <w:rsid w:val="00F41784"/>
    <w:rsid w:val="00F44D91"/>
    <w:rsid w:val="00F4790B"/>
    <w:rsid w:val="00F6733E"/>
    <w:rsid w:val="00FA6762"/>
    <w:rsid w:val="00FA78E5"/>
    <w:rsid w:val="00FD676D"/>
    <w:rsid w:val="00FF3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F8C20"/>
  <w15:docId w15:val="{7D46803B-795A-41BA-BD15-326A5A42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0660"/>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semiHidden/>
    <w:unhideWhenUsed/>
    <w:rsid w:val="009E3E19"/>
    <w:rPr>
      <w:vertAlign w:val="superscript"/>
    </w:rPr>
  </w:style>
  <w:style w:type="paragraph" w:customStyle="1" w:styleId="naisnod">
    <w:name w:val="naisnod"/>
    <w:basedOn w:val="Parasts"/>
    <w:rsid w:val="001C4B09"/>
    <w:pPr>
      <w:spacing w:before="150" w:after="150" w:line="240" w:lineRule="auto"/>
      <w:jc w:val="center"/>
    </w:pPr>
    <w:rPr>
      <w:rFonts w:eastAsia="Times New Roman" w:cs="Times New Roman"/>
      <w:b/>
      <w:bCs/>
      <w:szCs w:val="24"/>
      <w:lang w:eastAsia="lv-LV"/>
    </w:rPr>
  </w:style>
  <w:style w:type="table" w:customStyle="1" w:styleId="Reatabula1">
    <w:name w:val="Režģa tabula1"/>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668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257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57CD"/>
  </w:style>
  <w:style w:type="paragraph" w:styleId="Kjene">
    <w:name w:val="footer"/>
    <w:basedOn w:val="Parasts"/>
    <w:link w:val="KjeneRakstz"/>
    <w:uiPriority w:val="99"/>
    <w:unhideWhenUsed/>
    <w:rsid w:val="000257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7CD"/>
  </w:style>
  <w:style w:type="character" w:customStyle="1" w:styleId="m-7414375003460107569gmaildefault">
    <w:name w:val="m_-7414375003460107569gmaildefault"/>
    <w:basedOn w:val="Noklusjumarindkopasfonts"/>
    <w:rsid w:val="00AF1DFE"/>
  </w:style>
  <w:style w:type="character" w:styleId="Neatrisintapieminana">
    <w:name w:val="Unresolved Mention"/>
    <w:basedOn w:val="Noklusjumarindkopasfonts"/>
    <w:uiPriority w:val="99"/>
    <w:semiHidden/>
    <w:unhideWhenUsed/>
    <w:rsid w:val="00F67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47841759">
      <w:bodyDiv w:val="1"/>
      <w:marLeft w:val="0"/>
      <w:marRight w:val="0"/>
      <w:marTop w:val="0"/>
      <w:marBottom w:val="0"/>
      <w:divBdr>
        <w:top w:val="none" w:sz="0" w:space="0" w:color="auto"/>
        <w:left w:val="none" w:sz="0" w:space="0" w:color="auto"/>
        <w:bottom w:val="none" w:sz="0" w:space="0" w:color="auto"/>
        <w:right w:val="none" w:sz="0" w:space="0" w:color="auto"/>
      </w:divBdr>
    </w:div>
    <w:div w:id="239363986">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862324378">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059398027">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 w:id="1715697046">
      <w:bodyDiv w:val="1"/>
      <w:marLeft w:val="0"/>
      <w:marRight w:val="0"/>
      <w:marTop w:val="0"/>
      <w:marBottom w:val="0"/>
      <w:divBdr>
        <w:top w:val="none" w:sz="0" w:space="0" w:color="auto"/>
        <w:left w:val="none" w:sz="0" w:space="0" w:color="auto"/>
        <w:bottom w:val="none" w:sz="0" w:space="0" w:color="auto"/>
        <w:right w:val="none" w:sz="0" w:space="0" w:color="auto"/>
      </w:divBdr>
    </w:div>
    <w:div w:id="1860389930">
      <w:bodyDiv w:val="1"/>
      <w:marLeft w:val="0"/>
      <w:marRight w:val="0"/>
      <w:marTop w:val="0"/>
      <w:marBottom w:val="0"/>
      <w:divBdr>
        <w:top w:val="none" w:sz="0" w:space="0" w:color="auto"/>
        <w:left w:val="none" w:sz="0" w:space="0" w:color="auto"/>
        <w:bottom w:val="none" w:sz="0" w:space="0" w:color="auto"/>
        <w:right w:val="none" w:sz="0" w:space="0" w:color="auto"/>
      </w:divBdr>
    </w:div>
    <w:div w:id="1861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s_administracija@limbazi.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ojas_administracija@limbazi.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ojas_administracija@limbazi.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ihards.buda@aloj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C6C2-232D-420B-B3F3-C7A7F903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6094</Words>
  <Characters>3475</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Mosura</dc:creator>
  <cp:lastModifiedBy>Zane</cp:lastModifiedBy>
  <cp:revision>2</cp:revision>
  <cp:lastPrinted>2021-09-20T11:42:00Z</cp:lastPrinted>
  <dcterms:created xsi:type="dcterms:W3CDTF">2021-09-20T12:31:00Z</dcterms:created>
  <dcterms:modified xsi:type="dcterms:W3CDTF">2021-09-20T12:31:00Z</dcterms:modified>
</cp:coreProperties>
</file>