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DE" w:rsidRPr="007A190C" w:rsidRDefault="00204DDE" w:rsidP="00204DDE">
      <w:pPr>
        <w:contextualSpacing/>
        <w:jc w:val="right"/>
        <w:rPr>
          <w:b/>
          <w:lang w:eastAsia="en-US"/>
        </w:rPr>
      </w:pPr>
      <w:bookmarkStart w:id="0" w:name="_GoBack"/>
      <w:bookmarkEnd w:id="0"/>
      <w:r w:rsidRPr="007A190C">
        <w:rPr>
          <w:b/>
          <w:lang w:eastAsia="en-US"/>
        </w:rPr>
        <w:t>APSTIPRINĀTI</w:t>
      </w:r>
    </w:p>
    <w:p w:rsidR="00204DDE" w:rsidRPr="007A190C" w:rsidRDefault="00204DDE" w:rsidP="00204DDE">
      <w:pPr>
        <w:contextualSpacing/>
        <w:jc w:val="right"/>
        <w:rPr>
          <w:lang w:eastAsia="en-US"/>
        </w:rPr>
      </w:pPr>
      <w:r w:rsidRPr="007A190C">
        <w:rPr>
          <w:lang w:eastAsia="en-US"/>
        </w:rPr>
        <w:t xml:space="preserve">ar Limbažu novada domes </w:t>
      </w:r>
    </w:p>
    <w:p w:rsidR="00204DDE" w:rsidRPr="007A190C" w:rsidRDefault="00204DDE" w:rsidP="00204DDE">
      <w:pPr>
        <w:contextualSpacing/>
        <w:jc w:val="right"/>
        <w:rPr>
          <w:lang w:eastAsia="en-US"/>
        </w:rPr>
      </w:pPr>
      <w:r>
        <w:rPr>
          <w:lang w:eastAsia="en-US"/>
        </w:rPr>
        <w:t>23</w:t>
      </w:r>
      <w:r w:rsidRPr="007A190C">
        <w:rPr>
          <w:lang w:eastAsia="en-US"/>
        </w:rPr>
        <w:t>.09</w:t>
      </w:r>
      <w:r>
        <w:rPr>
          <w:lang w:eastAsia="en-US"/>
        </w:rPr>
        <w:t>.2021. sēdes lēmumu Nr.314</w:t>
      </w:r>
    </w:p>
    <w:p w:rsidR="00204DDE" w:rsidRPr="007A190C" w:rsidRDefault="00204DDE" w:rsidP="00204DDE">
      <w:pPr>
        <w:contextualSpacing/>
        <w:jc w:val="right"/>
        <w:rPr>
          <w:lang w:eastAsia="en-US"/>
        </w:rPr>
      </w:pPr>
      <w:r w:rsidRPr="007A190C">
        <w:rPr>
          <w:lang w:eastAsia="en-US"/>
        </w:rPr>
        <w:t>(protokols Nr.</w:t>
      </w:r>
      <w:r>
        <w:rPr>
          <w:lang w:eastAsia="en-US"/>
        </w:rPr>
        <w:t>6</w:t>
      </w:r>
      <w:r w:rsidRPr="007A190C">
        <w:rPr>
          <w:lang w:eastAsia="en-US"/>
        </w:rPr>
        <w:t xml:space="preserve">, </w:t>
      </w:r>
      <w:r>
        <w:rPr>
          <w:lang w:eastAsia="en-US"/>
        </w:rPr>
        <w:t>79</w:t>
      </w:r>
      <w:r w:rsidRPr="007A190C">
        <w:rPr>
          <w:lang w:eastAsia="en-US"/>
        </w:rPr>
        <w:t>.§)</w:t>
      </w:r>
    </w:p>
    <w:p w:rsidR="00204DDE" w:rsidRPr="007A190C" w:rsidRDefault="00204DDE" w:rsidP="00204DDE">
      <w:pPr>
        <w:contextualSpacing/>
        <w:jc w:val="both"/>
        <w:rPr>
          <w:lang w:eastAsia="en-US"/>
        </w:rPr>
      </w:pPr>
    </w:p>
    <w:p w:rsidR="00204DDE" w:rsidRPr="007A190C" w:rsidRDefault="00204DDE" w:rsidP="00204DDE">
      <w:pPr>
        <w:contextualSpacing/>
        <w:jc w:val="center"/>
        <w:rPr>
          <w:caps/>
          <w:sz w:val="28"/>
          <w:szCs w:val="28"/>
          <w:lang w:eastAsia="en-US"/>
        </w:rPr>
      </w:pPr>
      <w:r w:rsidRPr="007A190C">
        <w:rPr>
          <w:caps/>
          <w:sz w:val="28"/>
          <w:szCs w:val="28"/>
          <w:lang w:eastAsia="en-US"/>
        </w:rPr>
        <w:t xml:space="preserve">limbažu NOVADA pašvaldības NEKUSTAMĀ ĪPAŠUMA </w:t>
      </w:r>
    </w:p>
    <w:p w:rsidR="00204DDE" w:rsidRPr="007A190C" w:rsidRDefault="00204DDE" w:rsidP="00204DDE">
      <w:pPr>
        <w:contextualSpacing/>
        <w:jc w:val="center"/>
        <w:rPr>
          <w:b/>
          <w:bCs/>
          <w:caps/>
          <w:sz w:val="28"/>
          <w:szCs w:val="28"/>
          <w:lang w:eastAsia="en-US"/>
        </w:rPr>
      </w:pPr>
      <w:r w:rsidRPr="007A190C">
        <w:rPr>
          <w:b/>
          <w:sz w:val="28"/>
          <w:szCs w:val="28"/>
          <w:lang w:eastAsia="en-US"/>
        </w:rPr>
        <w:t>“JAUNPRIESTERI”, ALOJAS PAGASTĀ</w:t>
      </w:r>
      <w:r w:rsidRPr="007A190C">
        <w:rPr>
          <w:b/>
          <w:bCs/>
          <w:caps/>
          <w:sz w:val="28"/>
          <w:szCs w:val="28"/>
          <w:lang w:eastAsia="en-US"/>
        </w:rPr>
        <w:t xml:space="preserve"> , Limbažu novadā, </w:t>
      </w:r>
    </w:p>
    <w:p w:rsidR="00204DDE" w:rsidRPr="007A190C" w:rsidRDefault="00204DDE" w:rsidP="00204DDE">
      <w:pPr>
        <w:contextualSpacing/>
        <w:jc w:val="center"/>
        <w:rPr>
          <w:caps/>
          <w:sz w:val="28"/>
          <w:szCs w:val="28"/>
          <w:lang w:eastAsia="en-US"/>
        </w:rPr>
      </w:pPr>
      <w:r w:rsidRPr="007A190C">
        <w:rPr>
          <w:caps/>
          <w:sz w:val="28"/>
          <w:szCs w:val="28"/>
          <w:lang w:eastAsia="en-US"/>
        </w:rPr>
        <w:t>IZSOLES NOTEIKUMI</w:t>
      </w:r>
    </w:p>
    <w:p w:rsidR="00204DDE" w:rsidRPr="007A190C" w:rsidRDefault="00204DDE" w:rsidP="00204DDE">
      <w:pPr>
        <w:contextualSpacing/>
        <w:jc w:val="both"/>
        <w:rPr>
          <w:lang w:eastAsia="en-US"/>
        </w:rPr>
      </w:pPr>
    </w:p>
    <w:p w:rsidR="00204DDE" w:rsidRPr="007A190C" w:rsidRDefault="00204DDE" w:rsidP="00204DDE">
      <w:pPr>
        <w:widowControl/>
        <w:numPr>
          <w:ilvl w:val="0"/>
          <w:numId w:val="1"/>
        </w:numPr>
        <w:tabs>
          <w:tab w:val="left" w:pos="567"/>
        </w:tabs>
        <w:suppressAutoHyphens w:val="0"/>
        <w:ind w:left="567" w:hanging="567"/>
        <w:contextualSpacing/>
        <w:jc w:val="both"/>
        <w:rPr>
          <w:b/>
          <w:bCs/>
          <w:lang w:eastAsia="en-US"/>
        </w:rPr>
      </w:pPr>
      <w:r w:rsidRPr="007A190C">
        <w:rPr>
          <w:b/>
          <w:bCs/>
          <w:lang w:eastAsia="en-US"/>
        </w:rPr>
        <w:t>IZSOLĀMĀ OBJEKTA RAKSTUROJUMS</w:t>
      </w:r>
    </w:p>
    <w:p w:rsidR="00204DDE" w:rsidRPr="007A190C" w:rsidRDefault="00204DDE" w:rsidP="00204DDE">
      <w:pPr>
        <w:widowControl/>
        <w:numPr>
          <w:ilvl w:val="1"/>
          <w:numId w:val="1"/>
        </w:numPr>
        <w:suppressAutoHyphens w:val="0"/>
        <w:contextualSpacing/>
        <w:jc w:val="both"/>
        <w:rPr>
          <w:b/>
          <w:bCs/>
          <w:lang w:eastAsia="en-US"/>
        </w:rPr>
      </w:pPr>
      <w:r w:rsidRPr="007A190C">
        <w:rPr>
          <w:lang w:eastAsia="en-US"/>
        </w:rPr>
        <w:t>Limbažu novada pašvaldībai piederošais nekustamais īpašums “Jaunpriesteri”, Alojas pagastā, Limbažu novadā</w:t>
      </w:r>
      <w:r w:rsidRPr="007A190C">
        <w:rPr>
          <w:rFonts w:eastAsia="Calibri"/>
          <w:color w:val="000000"/>
          <w:lang w:eastAsia="en-US"/>
        </w:rPr>
        <w:t xml:space="preserve">, kadastra numurs 6627 003 0447, kas sastāv no vienas zemes vienības ar kadastra apzīmējumu 6627 003 0446, 0,5001 ha platībā </w:t>
      </w:r>
      <w:r w:rsidRPr="007A190C">
        <w:rPr>
          <w:lang w:eastAsia="en-US"/>
        </w:rPr>
        <w:t xml:space="preserve">(turpmāk – </w:t>
      </w:r>
      <w:r w:rsidRPr="007A190C">
        <w:rPr>
          <w:b/>
          <w:lang w:eastAsia="en-US"/>
        </w:rPr>
        <w:t>IZSOLES OBJEKTS)</w:t>
      </w:r>
      <w:r w:rsidRPr="007A190C">
        <w:rPr>
          <w:lang w:eastAsia="en-US"/>
        </w:rPr>
        <w:t xml:space="preserve">. </w:t>
      </w:r>
    </w:p>
    <w:p w:rsidR="00204DDE" w:rsidRPr="007A190C" w:rsidRDefault="00204DDE" w:rsidP="00204DDE">
      <w:pPr>
        <w:widowControl/>
        <w:numPr>
          <w:ilvl w:val="1"/>
          <w:numId w:val="1"/>
        </w:numPr>
        <w:suppressAutoHyphens w:val="0"/>
        <w:contextualSpacing/>
        <w:jc w:val="both"/>
        <w:rPr>
          <w:lang w:eastAsia="en-US"/>
        </w:rPr>
      </w:pPr>
      <w:r w:rsidRPr="007A190C">
        <w:rPr>
          <w:lang w:eastAsia="en-US"/>
        </w:rPr>
        <w:t>Īpašumtiesības pašvaldībai nostiprinātas Vidzemes rajona tiesas zemesgrāmatu nodaļas</w:t>
      </w:r>
      <w:r w:rsidRPr="007A190C">
        <w:rPr>
          <w:bCs/>
          <w:lang w:eastAsia="en-US"/>
        </w:rPr>
        <w:t xml:space="preserve"> Alojas pagasta zemesgrāmatas nodalījumā</w:t>
      </w:r>
      <w:r w:rsidRPr="007A190C">
        <w:rPr>
          <w:lang w:eastAsia="en-US"/>
        </w:rPr>
        <w:t xml:space="preserve"> Nr.</w:t>
      </w:r>
      <w:r w:rsidRPr="007A190C">
        <w:rPr>
          <w:rFonts w:eastAsia="Calibri"/>
          <w:szCs w:val="22"/>
          <w:lang w:eastAsia="en-US"/>
        </w:rPr>
        <w:t xml:space="preserve"> 1000 0061 5587</w:t>
      </w:r>
      <w:r w:rsidRPr="007A190C">
        <w:rPr>
          <w:lang w:eastAsia="en-US"/>
        </w:rPr>
        <w:t>.</w:t>
      </w:r>
      <w:r w:rsidRPr="007A190C">
        <w:rPr>
          <w:b/>
          <w:lang w:eastAsia="en-US"/>
        </w:rPr>
        <w:t xml:space="preserve"> </w:t>
      </w:r>
    </w:p>
    <w:p w:rsidR="00204DDE" w:rsidRPr="007A190C" w:rsidRDefault="00204DDE" w:rsidP="00204DDE">
      <w:pPr>
        <w:widowControl/>
        <w:numPr>
          <w:ilvl w:val="1"/>
          <w:numId w:val="1"/>
        </w:numPr>
        <w:suppressAutoHyphens w:val="0"/>
        <w:contextualSpacing/>
        <w:jc w:val="both"/>
        <w:rPr>
          <w:bCs/>
          <w:lang w:eastAsia="en-US"/>
        </w:rPr>
      </w:pPr>
      <w:r w:rsidRPr="007A190C">
        <w:rPr>
          <w:lang w:eastAsia="en-US"/>
        </w:rPr>
        <w:t>IZSOLES OBJEKTS</w:t>
      </w:r>
      <w:r w:rsidRPr="007A190C">
        <w:rPr>
          <w:bCs/>
          <w:lang w:eastAsia="en-US"/>
        </w:rPr>
        <w:t xml:space="preserve"> atrodas Alojas pagastā, robežojas ar ražošanas apbūves zemi, valsts vietējo autoceļu un pašvaldības ceļu. Netālu Alojas kapi.</w:t>
      </w:r>
      <w:r w:rsidRPr="007A190C">
        <w:rPr>
          <w:rFonts w:eastAsia="Calibri"/>
          <w:szCs w:val="22"/>
          <w:lang w:eastAsia="en-US"/>
        </w:rPr>
        <w:t xml:space="preserve"> </w:t>
      </w:r>
      <w:r w:rsidRPr="007A190C">
        <w:rPr>
          <w:bCs/>
          <w:lang w:eastAsia="en-US"/>
        </w:rPr>
        <w:t>IZSOLES OBJEKTA izmantošanas veids –</w:t>
      </w:r>
      <w:r w:rsidRPr="007A190C">
        <w:rPr>
          <w:rFonts w:eastAsia="Calibri"/>
          <w:szCs w:val="22"/>
          <w:lang w:eastAsia="en-US"/>
        </w:rPr>
        <w:t xml:space="preserve"> lauksaimniecība</w:t>
      </w:r>
      <w:r w:rsidRPr="007A190C">
        <w:rPr>
          <w:bCs/>
          <w:lang w:eastAsia="en-US"/>
        </w:rPr>
        <w:t xml:space="preserve">. </w:t>
      </w:r>
    </w:p>
    <w:p w:rsidR="00204DDE" w:rsidRPr="007A190C" w:rsidRDefault="00204DDE" w:rsidP="00204DDE">
      <w:pPr>
        <w:widowControl/>
        <w:numPr>
          <w:ilvl w:val="1"/>
          <w:numId w:val="1"/>
        </w:numPr>
        <w:suppressAutoHyphens w:val="0"/>
        <w:contextualSpacing/>
        <w:jc w:val="both"/>
        <w:rPr>
          <w:bCs/>
          <w:lang w:eastAsia="en-US"/>
        </w:rPr>
      </w:pPr>
      <w:r w:rsidRPr="007A190C">
        <w:rPr>
          <w:rFonts w:eastAsia="Calibri"/>
          <w:bCs/>
          <w:szCs w:val="22"/>
          <w:lang w:eastAsia="en-US"/>
        </w:rPr>
        <w:t xml:space="preserve">IZSOLES OBJEKTAM </w:t>
      </w:r>
      <w:r w:rsidRPr="007A190C">
        <w:rPr>
          <w:lang w:eastAsia="en-US"/>
        </w:rPr>
        <w:t>noteikti lietošanas tiesību apgrūtinājumi:</w:t>
      </w:r>
      <w:r w:rsidRPr="007A190C">
        <w:rPr>
          <w:rFonts w:ascii="ArialMT" w:eastAsia="Calibri" w:hAnsi="ArialMT" w:cs="ArialMT"/>
          <w:sz w:val="20"/>
          <w:szCs w:val="20"/>
          <w:lang w:eastAsia="en-US"/>
        </w:rPr>
        <w:t xml:space="preserve"> </w:t>
      </w:r>
    </w:p>
    <w:p w:rsidR="00204DDE" w:rsidRPr="007A190C" w:rsidRDefault="00204DDE" w:rsidP="00204DDE">
      <w:pPr>
        <w:contextualSpacing/>
        <w:jc w:val="both"/>
        <w:rPr>
          <w:rFonts w:eastAsia="Calibri"/>
          <w:i/>
          <w:iCs/>
          <w:szCs w:val="22"/>
          <w:lang w:eastAsia="en-US"/>
        </w:rPr>
      </w:pPr>
      <w:r w:rsidRPr="007A190C">
        <w:rPr>
          <w:rFonts w:eastAsia="Calibri"/>
          <w:i/>
          <w:iCs/>
          <w:szCs w:val="22"/>
          <w:lang w:eastAsia="en-US"/>
        </w:rPr>
        <w:t>Apgrūtinājums tirgus vērtību neietekmē negatīvi</w:t>
      </w:r>
    </w:p>
    <w:p w:rsidR="00204DDE" w:rsidRPr="007A190C" w:rsidRDefault="00204DDE" w:rsidP="00204DDE">
      <w:pPr>
        <w:widowControl/>
        <w:numPr>
          <w:ilvl w:val="0"/>
          <w:numId w:val="4"/>
        </w:numPr>
        <w:suppressAutoHyphens w:val="0"/>
        <w:contextualSpacing/>
        <w:jc w:val="both"/>
        <w:rPr>
          <w:bCs/>
          <w:i/>
          <w:iCs/>
          <w:lang w:eastAsia="en-US"/>
        </w:rPr>
      </w:pPr>
      <w:r w:rsidRPr="007A190C">
        <w:rPr>
          <w:rFonts w:eastAsia="Calibri"/>
          <w:szCs w:val="22"/>
          <w:lang w:eastAsia="en-US"/>
        </w:rPr>
        <w:t>Ziemeļvidzemes biosfēras rezervāta neitrālās zonas teritorija 0,5001 ha.</w:t>
      </w:r>
    </w:p>
    <w:p w:rsidR="00204DDE" w:rsidRPr="007A190C" w:rsidRDefault="00204DDE" w:rsidP="00204DDE">
      <w:pPr>
        <w:widowControl/>
        <w:numPr>
          <w:ilvl w:val="0"/>
          <w:numId w:val="4"/>
        </w:numPr>
        <w:suppressAutoHyphens w:val="0"/>
        <w:contextualSpacing/>
        <w:jc w:val="both"/>
        <w:rPr>
          <w:bCs/>
          <w:i/>
          <w:iCs/>
          <w:lang w:eastAsia="en-US"/>
        </w:rPr>
      </w:pPr>
      <w:r w:rsidRPr="007A190C">
        <w:rPr>
          <w:rFonts w:eastAsia="Calibri"/>
          <w:szCs w:val="22"/>
          <w:lang w:eastAsia="en-US"/>
        </w:rPr>
        <w:t>Sanitārās aizsargjoslas teritorija ap kapsētu 0,5001 ha.</w:t>
      </w:r>
    </w:p>
    <w:p w:rsidR="00204DDE" w:rsidRPr="007A190C" w:rsidRDefault="00204DDE" w:rsidP="00204DDE">
      <w:pPr>
        <w:widowControl/>
        <w:numPr>
          <w:ilvl w:val="0"/>
          <w:numId w:val="4"/>
        </w:numPr>
        <w:suppressAutoHyphens w:val="0"/>
        <w:contextualSpacing/>
        <w:jc w:val="both"/>
        <w:rPr>
          <w:bCs/>
          <w:i/>
          <w:iCs/>
          <w:lang w:eastAsia="en-US"/>
        </w:rPr>
      </w:pPr>
      <w:r w:rsidRPr="007A190C">
        <w:rPr>
          <w:rFonts w:eastAsia="Calibri"/>
          <w:szCs w:val="22"/>
          <w:lang w:eastAsia="en-US"/>
        </w:rPr>
        <w:t>Ekspluatācijas aizsargjoslas teritorija gar valsts un pašvaldību autoceļiem lauku apvidos 0,3109 ha.</w:t>
      </w:r>
    </w:p>
    <w:p w:rsidR="00204DDE" w:rsidRPr="007A190C" w:rsidRDefault="00204DDE" w:rsidP="00204DDE">
      <w:pPr>
        <w:contextualSpacing/>
        <w:jc w:val="both"/>
        <w:rPr>
          <w:bCs/>
          <w:i/>
          <w:iCs/>
          <w:lang w:eastAsia="en-US"/>
        </w:rPr>
      </w:pPr>
    </w:p>
    <w:p w:rsidR="00204DDE" w:rsidRPr="007A190C" w:rsidRDefault="00204DDE" w:rsidP="00204DDE">
      <w:pPr>
        <w:widowControl/>
        <w:numPr>
          <w:ilvl w:val="0"/>
          <w:numId w:val="1"/>
        </w:numPr>
        <w:suppressAutoHyphens w:val="0"/>
        <w:contextualSpacing/>
        <w:jc w:val="both"/>
        <w:rPr>
          <w:lang w:eastAsia="en-US"/>
        </w:rPr>
      </w:pPr>
      <w:r w:rsidRPr="007A190C">
        <w:rPr>
          <w:b/>
          <w:bCs/>
          <w:lang w:eastAsia="en-US"/>
        </w:rPr>
        <w:t xml:space="preserve">IZSOLES RĪKOTĀJS – </w:t>
      </w:r>
      <w:r w:rsidRPr="007A190C">
        <w:rPr>
          <w:bCs/>
          <w:lang w:eastAsia="en-US"/>
        </w:rPr>
        <w:t>A</w:t>
      </w:r>
      <w:r w:rsidRPr="007A190C">
        <w:rPr>
          <w:lang w:eastAsia="en-US"/>
        </w:rPr>
        <w:t xml:space="preserve">lojas administrācijas Pašvaldības īpašumu privatizācijas un atsavināšanas komisija (turpmāk tekstā – </w:t>
      </w:r>
      <w:r w:rsidRPr="007A190C">
        <w:rPr>
          <w:b/>
          <w:lang w:eastAsia="en-US"/>
        </w:rPr>
        <w:t>IZSOLES RĪKOTĀJS</w:t>
      </w:r>
      <w:r w:rsidRPr="007A190C">
        <w:rPr>
          <w:lang w:eastAsia="en-US"/>
        </w:rPr>
        <w:t xml:space="preserve">). </w:t>
      </w:r>
    </w:p>
    <w:p w:rsidR="00204DDE" w:rsidRPr="007A190C" w:rsidRDefault="00204DDE" w:rsidP="00204DDE">
      <w:pPr>
        <w:contextualSpacing/>
        <w:jc w:val="both"/>
        <w:rPr>
          <w:lang w:eastAsia="en-US"/>
        </w:rPr>
      </w:pPr>
    </w:p>
    <w:p w:rsidR="00204DDE" w:rsidRPr="007A190C" w:rsidRDefault="00204DDE" w:rsidP="00204DDE">
      <w:pPr>
        <w:widowControl/>
        <w:numPr>
          <w:ilvl w:val="0"/>
          <w:numId w:val="1"/>
        </w:numPr>
        <w:tabs>
          <w:tab w:val="left" w:pos="567"/>
        </w:tabs>
        <w:suppressAutoHyphens w:val="0"/>
        <w:ind w:left="567" w:hanging="567"/>
        <w:contextualSpacing/>
        <w:jc w:val="both"/>
        <w:rPr>
          <w:b/>
          <w:bCs/>
          <w:lang w:eastAsia="en-US"/>
        </w:rPr>
      </w:pPr>
      <w:r w:rsidRPr="007A190C">
        <w:rPr>
          <w:b/>
          <w:bCs/>
          <w:lang w:eastAsia="en-US"/>
        </w:rPr>
        <w:t>IZSOLES OBJEKTA NOSACĪTĀ CENA, MAKSĀŠANAS LĪDZEKĻI</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IZSOLES OBJEKTA</w:t>
      </w:r>
      <w:r w:rsidRPr="007A190C">
        <w:rPr>
          <w:bCs/>
          <w:lang w:eastAsia="en-US"/>
        </w:rPr>
        <w:t xml:space="preserve"> </w:t>
      </w:r>
      <w:r w:rsidRPr="007A190C">
        <w:rPr>
          <w:lang w:eastAsia="en-US"/>
        </w:rPr>
        <w:t xml:space="preserve">nosacītā cena (sākumcena) – </w:t>
      </w:r>
      <w:r w:rsidRPr="007A190C">
        <w:rPr>
          <w:rFonts w:eastAsia="Calibri"/>
          <w:szCs w:val="22"/>
          <w:lang w:eastAsia="en-US"/>
        </w:rPr>
        <w:t xml:space="preserve">1000,00 EUR (viens tūkstotis eiro un 00 centi).         .   </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Maksāšanas līdzeklis – nauda.</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Izsoles solis – 50,00 EUR (piecdesmit eiro).</w:t>
      </w:r>
    </w:p>
    <w:p w:rsidR="00204DDE" w:rsidRPr="007A190C" w:rsidRDefault="00204DDE" w:rsidP="00204DDE">
      <w:pPr>
        <w:contextualSpacing/>
        <w:jc w:val="both"/>
        <w:rPr>
          <w:lang w:eastAsia="en-US"/>
        </w:rPr>
      </w:pPr>
    </w:p>
    <w:p w:rsidR="00204DDE" w:rsidRPr="007A190C" w:rsidRDefault="00204DDE" w:rsidP="00204DDE">
      <w:pPr>
        <w:widowControl/>
        <w:numPr>
          <w:ilvl w:val="0"/>
          <w:numId w:val="1"/>
        </w:numPr>
        <w:tabs>
          <w:tab w:val="left" w:pos="567"/>
        </w:tabs>
        <w:suppressAutoHyphens w:val="0"/>
        <w:ind w:left="567" w:hanging="567"/>
        <w:contextualSpacing/>
        <w:jc w:val="both"/>
        <w:rPr>
          <w:b/>
          <w:bCs/>
          <w:lang w:eastAsia="en-US"/>
        </w:rPr>
      </w:pPr>
      <w:r w:rsidRPr="007A190C">
        <w:rPr>
          <w:b/>
          <w:bCs/>
          <w:lang w:eastAsia="en-US"/>
        </w:rPr>
        <w:t>INFORMĀCIJAS PUBLICĒŠANAS KĀRTĪBA</w:t>
      </w:r>
    </w:p>
    <w:p w:rsidR="00204DDE" w:rsidRPr="007A190C" w:rsidRDefault="00204DDE" w:rsidP="00204DDE">
      <w:pPr>
        <w:widowControl/>
        <w:numPr>
          <w:ilvl w:val="1"/>
          <w:numId w:val="1"/>
        </w:numPr>
        <w:tabs>
          <w:tab w:val="left" w:pos="709"/>
        </w:tabs>
        <w:suppressAutoHyphens w:val="0"/>
        <w:ind w:left="426" w:hanging="426"/>
        <w:contextualSpacing/>
        <w:jc w:val="both"/>
        <w:rPr>
          <w:lang w:eastAsia="en-US"/>
        </w:rPr>
      </w:pPr>
      <w:r w:rsidRPr="007A190C">
        <w:rPr>
          <w:lang w:eastAsia="en-US"/>
        </w:rPr>
        <w:t xml:space="preserve">Sludinājumi par izsoli publicējami  izdevumos „Latvijas Vēstnesis” un </w:t>
      </w:r>
      <w:r w:rsidRPr="007A190C">
        <w:rPr>
          <w:lang w:eastAsia="lv-LV"/>
        </w:rPr>
        <w:t xml:space="preserve">Alojas administrācijas mājas lapā </w:t>
      </w:r>
      <w:hyperlink r:id="rId7" w:history="1">
        <w:r w:rsidRPr="007A190C">
          <w:rPr>
            <w:color w:val="0000FF"/>
            <w:u w:val="single"/>
            <w:lang w:eastAsia="lv-LV"/>
          </w:rPr>
          <w:t>www.aloja.lv</w:t>
        </w:r>
      </w:hyperlink>
      <w:r w:rsidRPr="007A190C">
        <w:rPr>
          <w:lang w:eastAsia="lv-LV"/>
        </w:rPr>
        <w:t>.</w:t>
      </w:r>
      <w:r w:rsidRPr="007A190C">
        <w:rPr>
          <w:lang w:eastAsia="en-US"/>
        </w:rPr>
        <w:t>ne vēlāk kā četras nedēļas pirms izsoles.</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Sludinājumā un paziņojumā norāda:</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IZSOLES OBJEKTA nosaukumu un atrašanās vietu;</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kur un kad var iepazīties ar izsoles noteikumiem;</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caps/>
          <w:lang w:eastAsia="en-US"/>
        </w:rPr>
        <w:t>izsoLES</w:t>
      </w:r>
      <w:r w:rsidRPr="007A190C">
        <w:rPr>
          <w:lang w:eastAsia="en-US"/>
        </w:rPr>
        <w:t xml:space="preserve"> OBJEKTA apskates vietu un laiku;</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pieteikumu reģistrācijas un izsoles vietu un laiku;</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caps/>
          <w:lang w:eastAsia="en-US"/>
        </w:rPr>
        <w:t>izsolES objekta</w:t>
      </w:r>
      <w:r w:rsidRPr="007A190C">
        <w:rPr>
          <w:lang w:eastAsia="en-US"/>
        </w:rPr>
        <w:t xml:space="preserve"> nosacīto cenu, nodrošinājuma apmēru un iemaksas kārtību;</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izsoles veidu;</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samaksas kārtību;</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caps/>
          <w:lang w:eastAsia="en-US"/>
        </w:rPr>
        <w:t>izsolES objekta</w:t>
      </w:r>
      <w:r w:rsidRPr="007A190C">
        <w:rPr>
          <w:lang w:eastAsia="en-US"/>
        </w:rPr>
        <w:t xml:space="preserve"> turpmākās izmantošanas nosacījumus, ja tādi paredzēti.</w:t>
      </w:r>
    </w:p>
    <w:p w:rsidR="00204DDE" w:rsidRPr="007A190C" w:rsidRDefault="00204DDE" w:rsidP="00204DDE">
      <w:pPr>
        <w:contextualSpacing/>
        <w:jc w:val="both"/>
        <w:rPr>
          <w:lang w:eastAsia="en-US"/>
        </w:rPr>
      </w:pPr>
    </w:p>
    <w:p w:rsidR="00204DDE" w:rsidRPr="007A190C" w:rsidRDefault="00204DDE" w:rsidP="00204DDE">
      <w:pPr>
        <w:widowControl/>
        <w:numPr>
          <w:ilvl w:val="0"/>
          <w:numId w:val="1"/>
        </w:numPr>
        <w:tabs>
          <w:tab w:val="left" w:pos="567"/>
        </w:tabs>
        <w:suppressAutoHyphens w:val="0"/>
        <w:ind w:left="567" w:hanging="567"/>
        <w:contextualSpacing/>
        <w:jc w:val="both"/>
        <w:rPr>
          <w:b/>
          <w:bCs/>
          <w:lang w:eastAsia="en-US"/>
        </w:rPr>
      </w:pPr>
      <w:r w:rsidRPr="007A190C">
        <w:rPr>
          <w:b/>
          <w:bCs/>
          <w:lang w:eastAsia="en-US"/>
        </w:rPr>
        <w:t>IZSOLES DALĪBNIEKU REĢISTRĀCIJAS KĀRTĪBA</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Dalībnieku reģistrācija tiek uzsākta pēc pirmās publikācijas laikrakstos „Latvijas Vēstnesis”.</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 xml:space="preserve">Dalībnieku reģistrācija tiek pārtraukta </w:t>
      </w:r>
      <w:r w:rsidRPr="007A190C">
        <w:rPr>
          <w:b/>
          <w:bCs/>
          <w:lang w:eastAsia="en-US"/>
        </w:rPr>
        <w:t>2021.gada 9. novembrī plkst.9</w:t>
      </w:r>
      <w:r w:rsidRPr="007A190C">
        <w:rPr>
          <w:b/>
          <w:bCs/>
          <w:vertAlign w:val="superscript"/>
          <w:lang w:eastAsia="en-US"/>
        </w:rPr>
        <w:t>30</w:t>
      </w:r>
      <w:r w:rsidRPr="007A190C">
        <w:rPr>
          <w:lang w:eastAsia="en-US"/>
        </w:rPr>
        <w:t>.</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Iepazīšanās ar izsoles noteikumiem un izsoles dalībnieku reģistrācija tiek veikta Limbažu novada pašvaldības Alojas administrācijā, Jūras ielā 13, Alojā, darba dienās no 8</w:t>
      </w:r>
      <w:r w:rsidRPr="007A190C">
        <w:rPr>
          <w:vertAlign w:val="superscript"/>
          <w:lang w:eastAsia="en-US"/>
        </w:rPr>
        <w:t>00</w:t>
      </w:r>
      <w:r w:rsidRPr="007A190C">
        <w:rPr>
          <w:lang w:eastAsia="en-US"/>
        </w:rPr>
        <w:t>-12</w:t>
      </w:r>
      <w:r w:rsidRPr="007A190C">
        <w:rPr>
          <w:vertAlign w:val="superscript"/>
          <w:lang w:eastAsia="en-US"/>
        </w:rPr>
        <w:t>00</w:t>
      </w:r>
      <w:r w:rsidRPr="007A190C">
        <w:rPr>
          <w:lang w:eastAsia="en-US"/>
        </w:rPr>
        <w:t xml:space="preserve"> un 13</w:t>
      </w:r>
      <w:r w:rsidRPr="007A190C">
        <w:rPr>
          <w:vertAlign w:val="superscript"/>
          <w:lang w:eastAsia="en-US"/>
        </w:rPr>
        <w:t>00</w:t>
      </w:r>
      <w:r w:rsidRPr="007A190C">
        <w:rPr>
          <w:lang w:eastAsia="en-US"/>
        </w:rPr>
        <w:t>-16</w:t>
      </w:r>
      <w:r w:rsidRPr="007A190C">
        <w:rPr>
          <w:vertAlign w:val="superscript"/>
          <w:lang w:eastAsia="en-US"/>
        </w:rPr>
        <w:t>00</w:t>
      </w:r>
      <w:r w:rsidRPr="007A190C">
        <w:rPr>
          <w:lang w:eastAsia="en-US"/>
        </w:rPr>
        <w:t xml:space="preserve">, tālrunis uzziņām </w:t>
      </w:r>
      <w:r w:rsidRPr="007A190C">
        <w:rPr>
          <w:rFonts w:eastAsia="Calibri"/>
          <w:szCs w:val="22"/>
          <w:lang w:eastAsia="en-US"/>
        </w:rPr>
        <w:t>25749113</w:t>
      </w:r>
      <w:r w:rsidRPr="007A190C">
        <w:rPr>
          <w:lang w:eastAsia="en-US"/>
        </w:rPr>
        <w:t xml:space="preserve">. </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 xml:space="preserve">Izsoles dalības pretendentam ne vēlāk kā </w:t>
      </w:r>
      <w:r w:rsidRPr="007A190C">
        <w:rPr>
          <w:b/>
          <w:bCs/>
          <w:lang w:eastAsia="en-US"/>
        </w:rPr>
        <w:t xml:space="preserve">līdz 2021.gada 9. novembra pulksten 9:30 </w:t>
      </w:r>
      <w:r w:rsidRPr="007A190C">
        <w:rPr>
          <w:lang w:eastAsia="en-US"/>
        </w:rPr>
        <w:t xml:space="preserve">jāpārskaita Alojas administrācijas kontā – </w:t>
      </w:r>
      <w:r w:rsidRPr="007A190C">
        <w:rPr>
          <w:lang w:eastAsia="lv-LV"/>
        </w:rPr>
        <w:t>AS „Swedbank”, bankas kods HABALV22, konta Nr. LV12HABA0551026085817</w:t>
      </w:r>
      <w:r w:rsidRPr="007A190C">
        <w:rPr>
          <w:lang w:eastAsia="en-US"/>
        </w:rPr>
        <w:t>:</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dalības maksa – 15,00 EUR (piecpadsmit eiro un 00 centi)</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nodrošinājuma nauda – 10 % apmērā no izsoles objekta nosacītās cenas – 100,00 EUR (viens simts eiro un 00 centi).</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Par izsoles dalībnieku var kļūt jebkura fiziska vai juridiska persona, kura saskaņā ar likumu var būt IZSOLES OBJEKTA tiesību subjekts un kura iesniegusi šādus dokumentus:</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 xml:space="preserve">juridiskai personai: </w:t>
      </w:r>
    </w:p>
    <w:p w:rsidR="00204DDE" w:rsidRPr="007A190C" w:rsidRDefault="00204DDE" w:rsidP="00204DDE">
      <w:pPr>
        <w:widowControl/>
        <w:numPr>
          <w:ilvl w:val="3"/>
          <w:numId w:val="1"/>
        </w:numPr>
        <w:tabs>
          <w:tab w:val="left" w:pos="2127"/>
        </w:tabs>
        <w:suppressAutoHyphens w:val="0"/>
        <w:ind w:left="2127" w:hanging="851"/>
        <w:contextualSpacing/>
        <w:jc w:val="both"/>
        <w:rPr>
          <w:lang w:eastAsia="en-US"/>
        </w:rPr>
      </w:pPr>
      <w:r w:rsidRPr="007A190C">
        <w:rPr>
          <w:lang w:eastAsia="en-US"/>
        </w:rPr>
        <w:t>pieteikums dalībai izsolē (1.pielikums),</w:t>
      </w:r>
    </w:p>
    <w:p w:rsidR="00204DDE" w:rsidRPr="007A190C" w:rsidRDefault="00204DDE" w:rsidP="00204DDE">
      <w:pPr>
        <w:widowControl/>
        <w:numPr>
          <w:ilvl w:val="3"/>
          <w:numId w:val="1"/>
        </w:numPr>
        <w:tabs>
          <w:tab w:val="left" w:pos="2127"/>
        </w:tabs>
        <w:suppressAutoHyphens w:val="0"/>
        <w:ind w:left="2127" w:hanging="851"/>
        <w:contextualSpacing/>
        <w:jc w:val="both"/>
        <w:rPr>
          <w:lang w:eastAsia="en-US"/>
        </w:rPr>
      </w:pPr>
      <w:r w:rsidRPr="007A190C">
        <w:rPr>
          <w:lang w:eastAsia="en-US"/>
        </w:rPr>
        <w:t>attiecīgās institūcijas lēmumu par nekustamā īpašuma iegādi,</w:t>
      </w:r>
    </w:p>
    <w:p w:rsidR="00204DDE" w:rsidRPr="007A190C" w:rsidRDefault="00204DDE" w:rsidP="00204DDE">
      <w:pPr>
        <w:widowControl/>
        <w:numPr>
          <w:ilvl w:val="3"/>
          <w:numId w:val="1"/>
        </w:numPr>
        <w:tabs>
          <w:tab w:val="left" w:pos="2127"/>
        </w:tabs>
        <w:suppressAutoHyphens w:val="0"/>
        <w:ind w:left="2127" w:hanging="851"/>
        <w:contextualSpacing/>
        <w:jc w:val="both"/>
        <w:rPr>
          <w:lang w:eastAsia="en-US"/>
        </w:rPr>
      </w:pPr>
      <w:r w:rsidRPr="007A190C">
        <w:rPr>
          <w:lang w:eastAsia="en-US"/>
        </w:rPr>
        <w:t>pilnvara dalībai izsolē,</w:t>
      </w:r>
    </w:p>
    <w:p w:rsidR="00204DDE" w:rsidRPr="007A190C" w:rsidRDefault="00204DDE" w:rsidP="00204DDE">
      <w:pPr>
        <w:widowControl/>
        <w:numPr>
          <w:ilvl w:val="3"/>
          <w:numId w:val="1"/>
        </w:numPr>
        <w:tabs>
          <w:tab w:val="left" w:pos="2127"/>
        </w:tabs>
        <w:suppressAutoHyphens w:val="0"/>
        <w:ind w:left="2127" w:hanging="851"/>
        <w:contextualSpacing/>
        <w:jc w:val="both"/>
        <w:rPr>
          <w:lang w:eastAsia="en-US"/>
        </w:rPr>
      </w:pPr>
      <w:r w:rsidRPr="007A190C">
        <w:rPr>
          <w:lang w:eastAsia="en-US"/>
        </w:rPr>
        <w:t>dokumentu, kas apliecina dalības maksas samaksu,</w:t>
      </w:r>
    </w:p>
    <w:p w:rsidR="00204DDE" w:rsidRPr="007A190C" w:rsidRDefault="00204DDE" w:rsidP="00204DDE">
      <w:pPr>
        <w:widowControl/>
        <w:numPr>
          <w:ilvl w:val="3"/>
          <w:numId w:val="1"/>
        </w:numPr>
        <w:tabs>
          <w:tab w:val="left" w:pos="2127"/>
        </w:tabs>
        <w:suppressAutoHyphens w:val="0"/>
        <w:ind w:left="2127" w:hanging="851"/>
        <w:contextualSpacing/>
        <w:jc w:val="both"/>
        <w:rPr>
          <w:lang w:eastAsia="en-US"/>
        </w:rPr>
      </w:pPr>
      <w:r w:rsidRPr="007A190C">
        <w:rPr>
          <w:lang w:eastAsia="en-US"/>
        </w:rPr>
        <w:t>dokumentu par nodrošinājuma naudas samaksu;</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fiziskai personai:</w:t>
      </w:r>
    </w:p>
    <w:p w:rsidR="00204DDE" w:rsidRPr="007A190C" w:rsidRDefault="00204DDE" w:rsidP="00204DDE">
      <w:pPr>
        <w:widowControl/>
        <w:numPr>
          <w:ilvl w:val="3"/>
          <w:numId w:val="1"/>
        </w:numPr>
        <w:tabs>
          <w:tab w:val="left" w:pos="2127"/>
        </w:tabs>
        <w:suppressAutoHyphens w:val="0"/>
        <w:ind w:left="2127" w:hanging="851"/>
        <w:contextualSpacing/>
        <w:jc w:val="both"/>
        <w:rPr>
          <w:lang w:eastAsia="en-US"/>
        </w:rPr>
      </w:pPr>
      <w:r w:rsidRPr="007A190C">
        <w:rPr>
          <w:lang w:eastAsia="en-US"/>
        </w:rPr>
        <w:t>pieteikums dalībai izsolē (1.pielikums),</w:t>
      </w:r>
    </w:p>
    <w:p w:rsidR="00204DDE" w:rsidRPr="007A190C" w:rsidRDefault="00204DDE" w:rsidP="00204DDE">
      <w:pPr>
        <w:widowControl/>
        <w:numPr>
          <w:ilvl w:val="3"/>
          <w:numId w:val="1"/>
        </w:numPr>
        <w:tabs>
          <w:tab w:val="left" w:pos="2127"/>
        </w:tabs>
        <w:suppressAutoHyphens w:val="0"/>
        <w:ind w:left="2127" w:hanging="851"/>
        <w:contextualSpacing/>
        <w:jc w:val="both"/>
        <w:rPr>
          <w:lang w:eastAsia="en-US"/>
        </w:rPr>
      </w:pPr>
      <w:r w:rsidRPr="007A190C">
        <w:rPr>
          <w:lang w:eastAsia="en-US"/>
        </w:rPr>
        <w:t>dokumentu, kas apliecina dalības maksas samaksu,</w:t>
      </w:r>
    </w:p>
    <w:p w:rsidR="00204DDE" w:rsidRPr="007A190C" w:rsidRDefault="00204DDE" w:rsidP="00204DDE">
      <w:pPr>
        <w:widowControl/>
        <w:numPr>
          <w:ilvl w:val="3"/>
          <w:numId w:val="1"/>
        </w:numPr>
        <w:tabs>
          <w:tab w:val="left" w:pos="2127"/>
        </w:tabs>
        <w:suppressAutoHyphens w:val="0"/>
        <w:ind w:left="2127" w:hanging="851"/>
        <w:contextualSpacing/>
        <w:jc w:val="both"/>
        <w:rPr>
          <w:lang w:eastAsia="en-US"/>
        </w:rPr>
      </w:pPr>
      <w:r w:rsidRPr="007A190C">
        <w:rPr>
          <w:lang w:eastAsia="en-US"/>
        </w:rPr>
        <w:t>dokumentu par nodrošinājuma naudas samaksu.</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izsoles dalībnieka kārtas numurs;</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juridiskai personai pilnu nosaukumu vai fiziskai personai – vārdu, uzvārdu;</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adresi un tālruņa numuru;</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atzīmi par izsoles dalības maksas un drošības naudas samaksu.</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Izsoles dalības pretendents netiek reģistrēts, ja:</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nav ievērots pieteikšanās termiņš;</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nav uzrādījis un iesniedzis 5.5.punktā minētos dokumentus;</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dalību izsolē liedz likumā noteiktie ierobežojumi.</w:t>
      </w:r>
    </w:p>
    <w:p w:rsidR="00204DDE" w:rsidRPr="007A190C" w:rsidRDefault="00204DDE" w:rsidP="00204DDE">
      <w:pPr>
        <w:contextualSpacing/>
        <w:jc w:val="both"/>
        <w:rPr>
          <w:lang w:eastAsia="en-US"/>
        </w:rPr>
      </w:pPr>
    </w:p>
    <w:p w:rsidR="00204DDE" w:rsidRPr="007A190C" w:rsidRDefault="00204DDE" w:rsidP="00204DDE">
      <w:pPr>
        <w:widowControl/>
        <w:numPr>
          <w:ilvl w:val="0"/>
          <w:numId w:val="1"/>
        </w:numPr>
        <w:tabs>
          <w:tab w:val="left" w:pos="567"/>
        </w:tabs>
        <w:suppressAutoHyphens w:val="0"/>
        <w:ind w:left="567" w:hanging="567"/>
        <w:contextualSpacing/>
        <w:jc w:val="both"/>
        <w:rPr>
          <w:b/>
          <w:bCs/>
          <w:lang w:eastAsia="en-US"/>
        </w:rPr>
      </w:pPr>
      <w:r w:rsidRPr="007A190C">
        <w:rPr>
          <w:b/>
          <w:bCs/>
          <w:lang w:eastAsia="en-US"/>
        </w:rPr>
        <w:t>IZSOLES NORISE</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bCs/>
          <w:lang w:eastAsia="en-US"/>
        </w:rPr>
        <w:t>Izsole</w:t>
      </w:r>
      <w:r w:rsidRPr="007A190C">
        <w:rPr>
          <w:lang w:eastAsia="en-US"/>
        </w:rPr>
        <w:t xml:space="preserve"> notiks </w:t>
      </w:r>
      <w:r w:rsidRPr="007A190C">
        <w:rPr>
          <w:b/>
          <w:bCs/>
          <w:lang w:eastAsia="en-US"/>
        </w:rPr>
        <w:t>2021.gada 9. novembrī plkst.10</w:t>
      </w:r>
      <w:r w:rsidRPr="007A190C">
        <w:rPr>
          <w:b/>
          <w:bCs/>
          <w:vertAlign w:val="superscript"/>
          <w:lang w:eastAsia="en-US"/>
        </w:rPr>
        <w:t xml:space="preserve">30  </w:t>
      </w:r>
      <w:r w:rsidRPr="007A190C">
        <w:rPr>
          <w:lang w:eastAsia="en-US"/>
        </w:rPr>
        <w:t>Limbažu novada pašvaldības Alojas administrācijas telpās – Alojā, Jūras ielā 13.</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lastRenderedPageBreak/>
        <w:t>Ja saņemts pieteikums no personas, kurai ir pirmpirkuma tiesības uz IZSOLES OBJEKTU, tad izsole netiek rīkota un ar šo personu tiek slēgts pirkuma līgums par nosacīto cenu.</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Ja no personas, kurai ir pirmpirkuma tiesības uz IZSOLES OBJEKTU nav saņemts pieteikums par IZSOLES OBJEKTA pirkšanu vai tā iesniegusi atteikumu, tad Izsoles komisija veic vienu no šādām darbībām:</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ja uz IZSOLES OBJEKTA izsoli ir pieteicies viens Izsoles pretendents, kas atzīts par Izsoles dalībnieku, vai uz Izsoli ieradies viens Izsoles dalībnieks, tad vienīgais Izsoles dalībnieks, nosolot vienu soli, atzīstams par IZSOLES OBJEKTA nosolītāju;</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ja uz IZSOLES OBJEKTA izsoli ir ieradušies vairāki Izsoles pretendenti, kuri atzīti par Izsoles dalībniekiem, IZSOLES OBJEKTA pircēja noteikšanai piemēro atklātu mutisku izsoli, ar augšupejošu soli saskaņā ar šiem noteikumiem;</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lang w:eastAsia="en-US"/>
        </w:rP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laikrakstā „Latvijas Vēstnesis” un </w:t>
      </w:r>
      <w:r w:rsidRPr="007A190C">
        <w:rPr>
          <w:lang w:eastAsia="lv-LV"/>
        </w:rPr>
        <w:t xml:space="preserve">Alojas administrācijas mājas lapā </w:t>
      </w:r>
      <w:hyperlink r:id="rId8" w:history="1">
        <w:r w:rsidRPr="007A190C">
          <w:rPr>
            <w:color w:val="0000FF"/>
            <w:u w:val="single"/>
            <w:lang w:eastAsia="lv-LV"/>
          </w:rPr>
          <w:t>www.aloja.lv</w:t>
        </w:r>
      </w:hyperlink>
      <w:r w:rsidRPr="007A190C">
        <w:rPr>
          <w:lang w:eastAsia="lv-LV"/>
        </w:rPr>
        <w:t>.</w:t>
      </w:r>
      <w:r w:rsidRPr="007A190C">
        <w:rPr>
          <w:lang w:eastAsia="en-US"/>
        </w:rPr>
        <w:t>, vai izstrādāt jaunus izsoles noteikumus un iesniegt apstiprināšanai Limbažu novada domei.</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Izsoles rīkotājs pārliecinās par solītāju ierašanos pēc iepriekš sastādīta saraksta.</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lang w:eastAsia="en-US"/>
        </w:rPr>
        <w:t>Pirms izsoles vairāksolīšanas uzsākšanas Izsoles dalībnieki ar savu parakstu Izsoles dalībnieku sarakstā apliecina, ka ir iepazinušies un pilnībā piekrīt visiem Izsoles noteikumiem.</w:t>
      </w:r>
    </w:p>
    <w:p w:rsidR="00204DDE" w:rsidRPr="007A190C" w:rsidRDefault="00204DDE" w:rsidP="00204DDE">
      <w:pPr>
        <w:widowControl/>
        <w:numPr>
          <w:ilvl w:val="1"/>
          <w:numId w:val="1"/>
        </w:numPr>
        <w:tabs>
          <w:tab w:val="left" w:pos="567"/>
        </w:tabs>
        <w:suppressAutoHyphens w:val="0"/>
        <w:ind w:left="567" w:hanging="567"/>
        <w:contextualSpacing/>
        <w:jc w:val="both"/>
        <w:rPr>
          <w:lang w:eastAsia="en-US"/>
        </w:rPr>
      </w:pPr>
      <w:r w:rsidRPr="007A190C">
        <w:rPr>
          <w:lang w:eastAsia="en-US"/>
        </w:rPr>
        <w:t>Ja uz izsoli nav ieradies neviens dalībnieks, izsole nenotiek. Izsoles dalībniekiem, kuri nav ieradušies uz izsoli, 10 darba dienu laikā tiek atmaksāts nodrošinājums. Dalības maksas netiek atmaksāta.</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lang w:eastAsia="en-US"/>
        </w:rPr>
        <w:t xml:space="preserve">Izsoles dalībnieku sarakstā tiek ierakstīts katra dalībnieka vārds, uzvārds vai nosaukums, kā arī solītāja pārstāvja vārds un uzvārds, pilnvaras un personu identificējoši dati. </w:t>
      </w:r>
      <w:r w:rsidRPr="007A190C">
        <w:rPr>
          <w:bCs/>
          <w:lang w:eastAsia="en-US"/>
        </w:rPr>
        <w:t>Atsakoties no turpmākās solīšanas, katrs izsoles dalībnieks apstiprina ar parakstu izsoles dalībnieku sarakstā savu pēdējo solīto cenu.</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Pēdējais āmura piesitiens noslēdz pārdošanu. Dalībnieka reģistrācijas numurs un solītā cena tiek ierakstīta protokolā.</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Izsoles komisijas sekretārs aizpilda izsoles protokolu.</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w:t>
      </w:r>
      <w:r w:rsidRPr="007A190C">
        <w:rPr>
          <w:bCs/>
          <w:lang w:eastAsia="en-US"/>
        </w:rPr>
        <w:lastRenderedPageBreak/>
        <w:t xml:space="preserve">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7A190C">
        <w:rPr>
          <w:bCs/>
          <w:caps/>
          <w:lang w:eastAsia="en-US"/>
        </w:rPr>
        <w:t>izsoles objektu</w:t>
      </w:r>
      <w:r w:rsidRPr="007A190C">
        <w:rPr>
          <w:bCs/>
          <w:lang w:eastAsia="en-US"/>
        </w:rPr>
        <w:t xml:space="preserve">, par to attiecīgi ieraksta protokolā un izsole tiek tūlīt turpināta, bet, ja palicis tikai viens dalībnieks, viņš iegūst tiesības uz </w:t>
      </w:r>
      <w:r w:rsidRPr="007A190C">
        <w:rPr>
          <w:bCs/>
          <w:caps/>
          <w:lang w:eastAsia="en-US"/>
        </w:rPr>
        <w:t>izsoles objektu</w:t>
      </w:r>
      <w:r w:rsidRPr="007A190C">
        <w:rPr>
          <w:bCs/>
          <w:lang w:eastAsia="en-US"/>
        </w:rPr>
        <w:t xml:space="preserve"> par viņa nosolīto cenu.</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 xml:space="preserve">Izsoles dalībniekam, kurš nosolījis augstāko cenu, </w:t>
      </w:r>
      <w:r w:rsidRPr="007A190C">
        <w:rPr>
          <w:bCs/>
          <w:iCs/>
          <w:lang w:eastAsia="en-US"/>
        </w:rPr>
        <w:t>30 dienu laikā</w:t>
      </w:r>
      <w:r w:rsidRPr="007A190C">
        <w:rPr>
          <w:bCs/>
          <w:lang w:eastAsia="en-US"/>
        </w:rPr>
        <w:t xml:space="preserve"> no izsoles dienas, jāsamaksā summa, ko veido starpība starp nosolīto summu un iemaksāto nodrošinājumu, Izsoles komisijas norādītajā kontā.</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 xml:space="preserve">Ja izsoles dalībnieks </w:t>
      </w:r>
      <w:r w:rsidRPr="007A190C">
        <w:rPr>
          <w:b/>
          <w:iCs/>
          <w:lang w:eastAsia="en-US"/>
        </w:rPr>
        <w:t>14 dienu laikā</w:t>
      </w:r>
      <w:r w:rsidRPr="007A190C">
        <w:rPr>
          <w:bCs/>
          <w:lang w:eastAsia="en-US"/>
        </w:rPr>
        <w:t xml:space="preserve"> nav Izsoles komisijas norādītajā kontā iemaksājis šo noteikumu 6.13.punktā minēto summu, viņš zaudē izsolē iegūtās tiesības uz </w:t>
      </w:r>
      <w:r w:rsidRPr="007A190C">
        <w:rPr>
          <w:bCs/>
          <w:caps/>
          <w:lang w:eastAsia="en-US"/>
        </w:rPr>
        <w:t>IZSOLES objektu</w:t>
      </w:r>
      <w:r w:rsidRPr="007A190C">
        <w:rPr>
          <w:bCs/>
          <w:lang w:eastAsia="en-US"/>
        </w:rPr>
        <w:t>. Dalības maksa un nodrošinājums netiek atmaksāts.</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 xml:space="preserve">Ja nosolītājs </w:t>
      </w:r>
      <w:r w:rsidRPr="007A190C">
        <w:rPr>
          <w:bCs/>
          <w:iCs/>
          <w:lang w:eastAsia="en-US"/>
        </w:rPr>
        <w:t>14 dienu laikā</w:t>
      </w:r>
      <w:r w:rsidRPr="007A190C">
        <w:rPr>
          <w:bCs/>
          <w:lang w:eastAsia="en-US"/>
        </w:rPr>
        <w:t xml:space="preserve"> nav samaksājis nosolīto cenu, pārsolītajam pircējam ir tiesības divu nedēļu laikā paziņot Izsoles komisijai par IZSOLES OBJEKTA pirkšanu par paša nosolīto augstāko cenu.</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 xml:space="preserve">Izsoles dalībniekiem, kuri nav nosolījuši augstāko cenu par </w:t>
      </w:r>
      <w:r w:rsidRPr="007A190C">
        <w:rPr>
          <w:bCs/>
          <w:caps/>
          <w:lang w:eastAsia="en-US"/>
        </w:rPr>
        <w:t>izsoles objektu</w:t>
      </w:r>
      <w:r w:rsidRPr="007A190C">
        <w:rPr>
          <w:bCs/>
          <w:lang w:eastAsia="en-US"/>
        </w:rPr>
        <w:t>, drošības nauda tiek atmaksāta desmit darba dienu laikā no izsoles dienas. Dalības maksa netiek atmaksāta.</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Dome apstiprina izsoles rezultātus pēc šo noteikumu 6.13.punktā paredzēto maksājumu nokārtošanas.</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 xml:space="preserve">Nosolītājam septiņu dienu laikā pēc izsoles rezultātu apstiprināšanas jāparaksta </w:t>
      </w:r>
      <w:r w:rsidRPr="007A190C">
        <w:rPr>
          <w:bCs/>
          <w:caps/>
          <w:lang w:eastAsia="en-US"/>
        </w:rPr>
        <w:t>izsolES objekta</w:t>
      </w:r>
      <w:r w:rsidRPr="007A190C">
        <w:rPr>
          <w:bCs/>
          <w:lang w:eastAsia="en-US"/>
        </w:rPr>
        <w:t xml:space="preserve"> pirkuma līgums (projekts 3.pielikumā).</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Izsole uzskatāma par nenotikušu, ja:</w:t>
      </w:r>
    </w:p>
    <w:p w:rsidR="00204DDE" w:rsidRPr="007A190C" w:rsidRDefault="00204DDE" w:rsidP="00204DDE">
      <w:pPr>
        <w:widowControl/>
        <w:numPr>
          <w:ilvl w:val="2"/>
          <w:numId w:val="1"/>
        </w:numPr>
        <w:suppressAutoHyphens w:val="0"/>
        <w:ind w:left="1276" w:hanging="709"/>
        <w:contextualSpacing/>
        <w:jc w:val="both"/>
        <w:rPr>
          <w:lang w:eastAsia="en-US"/>
        </w:rPr>
      </w:pPr>
      <w:r w:rsidRPr="007A190C">
        <w:rPr>
          <w:bCs/>
          <w:lang w:eastAsia="en-US"/>
        </w:rPr>
        <w:t>noteiktajos termiņos nav pieteicies neviens izsoles dalībnieks;</w:t>
      </w:r>
    </w:p>
    <w:p w:rsidR="00204DDE" w:rsidRPr="007A190C" w:rsidRDefault="00204DDE" w:rsidP="00204DDE">
      <w:pPr>
        <w:widowControl/>
        <w:numPr>
          <w:ilvl w:val="2"/>
          <w:numId w:val="1"/>
        </w:numPr>
        <w:suppressAutoHyphens w:val="0"/>
        <w:ind w:left="1276" w:hanging="709"/>
        <w:contextualSpacing/>
        <w:jc w:val="both"/>
        <w:rPr>
          <w:bCs/>
          <w:lang w:eastAsia="en-US"/>
        </w:rPr>
      </w:pPr>
      <w:r w:rsidRPr="007A190C">
        <w:rPr>
          <w:lang w:eastAsia="en-US"/>
        </w:rPr>
        <w:t>nosolītājs ir tāda persona, kura nevar slēgt darījumu vai kurai nebija tiesību piedalīties izsolē;</w:t>
      </w:r>
    </w:p>
    <w:p w:rsidR="00204DDE" w:rsidRPr="007A190C" w:rsidRDefault="00204DDE" w:rsidP="00204DDE">
      <w:pPr>
        <w:widowControl/>
        <w:numPr>
          <w:ilvl w:val="2"/>
          <w:numId w:val="1"/>
        </w:numPr>
        <w:suppressAutoHyphens w:val="0"/>
        <w:ind w:left="1276" w:hanging="709"/>
        <w:contextualSpacing/>
        <w:jc w:val="both"/>
        <w:rPr>
          <w:bCs/>
          <w:lang w:eastAsia="en-US"/>
        </w:rPr>
      </w:pPr>
      <w:r w:rsidRPr="007A190C">
        <w:rPr>
          <w:bCs/>
          <w:lang w:eastAsia="en-US"/>
        </w:rPr>
        <w:t>konstatēti būtiski šo noteikumu pārkāpumi;</w:t>
      </w:r>
    </w:p>
    <w:p w:rsidR="00204DDE" w:rsidRPr="007A190C" w:rsidRDefault="00204DDE" w:rsidP="00204DDE">
      <w:pPr>
        <w:widowControl/>
        <w:numPr>
          <w:ilvl w:val="2"/>
          <w:numId w:val="1"/>
        </w:numPr>
        <w:suppressAutoHyphens w:val="0"/>
        <w:ind w:left="1276" w:hanging="709"/>
        <w:contextualSpacing/>
        <w:jc w:val="both"/>
        <w:rPr>
          <w:bCs/>
          <w:lang w:eastAsia="en-US"/>
        </w:rPr>
      </w:pPr>
      <w:r w:rsidRPr="007A190C">
        <w:rPr>
          <w:bCs/>
          <w:lang w:eastAsia="en-US"/>
        </w:rPr>
        <w:t>neviens pircējs nav pārsolījis izsoles nosacīto cenu vai arī nosolītājs nav samaksājis nosolīto cenu.</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Lēmumu par izsoles atzīšanu par nenotikušu pieņem Izsoles rīkotājs 7 darba dienu laikā, par to paziņojot reģistrētiem izsoles dalībniekiem.</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Pēc izsoles, kas atzīta par nenotikušu, tās dalībniekiem tiek atmaksāta drošības nauda, izņemot 6.14.punktā minētajā gadījumā.</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 xml:space="preserve">Pirms izsoles tās dalībnieki ir tiesīgi iepazīties ar </w:t>
      </w:r>
      <w:r w:rsidRPr="007A190C">
        <w:rPr>
          <w:bCs/>
          <w:caps/>
          <w:lang w:eastAsia="en-US"/>
        </w:rPr>
        <w:t>izsolāmā objekta</w:t>
      </w:r>
      <w:r w:rsidRPr="007A190C">
        <w:rPr>
          <w:bCs/>
          <w:lang w:eastAsia="en-US"/>
        </w:rPr>
        <w:t xml:space="preserve"> stāvokli dabā un viņu pienākums ir rakstveidā apliecināt, ka viņiem par to nav pretenziju.</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lang w:eastAsia="en-US"/>
        </w:rPr>
        <w:t xml:space="preserve">Izsoles uzvarētājs uzņemas atbildību par iespējamiem zaudējumiem, kas radušies </w:t>
      </w:r>
      <w:r w:rsidRPr="007A190C">
        <w:rPr>
          <w:caps/>
          <w:lang w:eastAsia="en-US"/>
        </w:rPr>
        <w:t>izsolES objektam</w:t>
      </w:r>
      <w:r w:rsidRPr="007A190C">
        <w:rPr>
          <w:lang w:eastAsia="en-US"/>
        </w:rPr>
        <w:t>, laikā no izsoles uzvarētāja paziņošanas līdz pirkuma līguma noslēgšanai.</w:t>
      </w:r>
    </w:p>
    <w:p w:rsidR="00204DDE" w:rsidRPr="007A190C" w:rsidRDefault="00204DDE" w:rsidP="00204DDE">
      <w:pPr>
        <w:widowControl/>
        <w:numPr>
          <w:ilvl w:val="1"/>
          <w:numId w:val="1"/>
        </w:numPr>
        <w:tabs>
          <w:tab w:val="left" w:pos="567"/>
        </w:tabs>
        <w:suppressAutoHyphens w:val="0"/>
        <w:ind w:left="567" w:hanging="567"/>
        <w:contextualSpacing/>
        <w:jc w:val="both"/>
        <w:rPr>
          <w:bCs/>
          <w:lang w:eastAsia="en-US"/>
        </w:rPr>
      </w:pPr>
      <w:r w:rsidRPr="007A190C">
        <w:rPr>
          <w:bCs/>
          <w:lang w:eastAsia="en-US"/>
        </w:rPr>
        <w:t xml:space="preserve">Sūdzības par izsoles rīkotāju darbībām var iesniegt Limbažu novada domei. </w:t>
      </w:r>
    </w:p>
    <w:p w:rsidR="00204DDE" w:rsidRPr="007A190C" w:rsidRDefault="00204DDE" w:rsidP="00204DDE">
      <w:pPr>
        <w:contextualSpacing/>
        <w:jc w:val="both"/>
        <w:rPr>
          <w:bCs/>
          <w:lang w:eastAsia="en-US"/>
        </w:rPr>
      </w:pPr>
    </w:p>
    <w:p w:rsidR="00204DDE" w:rsidRPr="007A190C" w:rsidRDefault="00204DDE" w:rsidP="00204DDE">
      <w:pPr>
        <w:contextualSpacing/>
        <w:jc w:val="both"/>
        <w:rPr>
          <w:bCs/>
          <w:lang w:eastAsia="en-US"/>
        </w:rPr>
      </w:pPr>
    </w:p>
    <w:p w:rsidR="00204DDE" w:rsidRPr="007A190C" w:rsidRDefault="00204DDE" w:rsidP="00204DDE">
      <w:pPr>
        <w:contextualSpacing/>
        <w:jc w:val="both"/>
        <w:rPr>
          <w:bCs/>
          <w:lang w:eastAsia="en-US"/>
        </w:rPr>
      </w:pPr>
    </w:p>
    <w:p w:rsidR="00204DDE" w:rsidRPr="007A190C" w:rsidRDefault="00204DDE" w:rsidP="00204DDE">
      <w:pPr>
        <w:contextualSpacing/>
        <w:jc w:val="both"/>
        <w:rPr>
          <w:bCs/>
          <w:lang w:eastAsia="en-US"/>
        </w:rPr>
      </w:pPr>
    </w:p>
    <w:p w:rsidR="00204DDE" w:rsidRPr="007A190C" w:rsidRDefault="00204DDE" w:rsidP="00204DDE">
      <w:pPr>
        <w:contextualSpacing/>
        <w:jc w:val="both"/>
        <w:rPr>
          <w:bCs/>
          <w:lang w:eastAsia="en-US"/>
        </w:rPr>
      </w:pPr>
    </w:p>
    <w:p w:rsidR="00204DDE" w:rsidRPr="007A190C" w:rsidRDefault="00204DDE" w:rsidP="00204DDE">
      <w:pPr>
        <w:contextualSpacing/>
        <w:jc w:val="both"/>
        <w:rPr>
          <w:bCs/>
          <w:lang w:eastAsia="en-US"/>
        </w:rPr>
      </w:pPr>
    </w:p>
    <w:p w:rsidR="00204DDE" w:rsidRPr="007A190C" w:rsidRDefault="00204DDE" w:rsidP="00204DDE">
      <w:pPr>
        <w:contextualSpacing/>
        <w:jc w:val="both"/>
        <w:rPr>
          <w:bCs/>
          <w:lang w:eastAsia="en-US"/>
        </w:rPr>
      </w:pPr>
    </w:p>
    <w:p w:rsidR="00204DDE" w:rsidRPr="007A190C" w:rsidRDefault="00204DDE" w:rsidP="00204DDE">
      <w:pPr>
        <w:contextualSpacing/>
        <w:jc w:val="both"/>
        <w:rPr>
          <w:bCs/>
          <w:lang w:eastAsia="en-US"/>
        </w:rPr>
      </w:pPr>
    </w:p>
    <w:p w:rsidR="00204DDE" w:rsidRPr="007A190C" w:rsidRDefault="00204DDE" w:rsidP="00204DDE">
      <w:pPr>
        <w:contextualSpacing/>
        <w:jc w:val="both"/>
        <w:rPr>
          <w:bCs/>
          <w:lang w:eastAsia="en-US"/>
        </w:rPr>
      </w:pPr>
    </w:p>
    <w:p w:rsidR="00204DDE" w:rsidRPr="007A190C" w:rsidRDefault="00204DDE" w:rsidP="00204DDE">
      <w:pPr>
        <w:spacing w:after="200" w:line="276" w:lineRule="auto"/>
        <w:ind w:right="-143"/>
        <w:contextualSpacing/>
        <w:jc w:val="right"/>
        <w:rPr>
          <w:lang w:eastAsia="en-US"/>
        </w:rPr>
      </w:pPr>
      <w:r w:rsidRPr="007A190C">
        <w:rPr>
          <w:b/>
          <w:bCs/>
          <w:caps/>
          <w:lang w:eastAsia="en-US"/>
        </w:rPr>
        <w:lastRenderedPageBreak/>
        <w:t xml:space="preserve">1.pielikums </w:t>
      </w:r>
    </w:p>
    <w:p w:rsidR="00204DDE" w:rsidRPr="007A190C" w:rsidRDefault="00204DDE" w:rsidP="00204DDE">
      <w:pPr>
        <w:spacing w:after="200" w:line="276" w:lineRule="auto"/>
        <w:ind w:right="-143"/>
        <w:contextualSpacing/>
        <w:jc w:val="right"/>
        <w:rPr>
          <w:lang w:eastAsia="en-US"/>
        </w:rPr>
      </w:pPr>
      <w:r>
        <w:t>23</w:t>
      </w:r>
      <w:r w:rsidRPr="007A190C">
        <w:t xml:space="preserve">.09.2021. </w:t>
      </w:r>
      <w:r w:rsidRPr="007A190C">
        <w:rPr>
          <w:lang w:eastAsia="en-US"/>
        </w:rPr>
        <w:t>Limbažu novada pašvaldības</w:t>
      </w:r>
    </w:p>
    <w:p w:rsidR="00204DDE" w:rsidRPr="007A190C" w:rsidRDefault="00204DDE" w:rsidP="00204DDE">
      <w:pPr>
        <w:spacing w:after="200" w:line="276" w:lineRule="auto"/>
        <w:ind w:right="-143"/>
        <w:contextualSpacing/>
        <w:jc w:val="right"/>
        <w:rPr>
          <w:rFonts w:eastAsia="Calibri"/>
          <w:bCs/>
          <w:szCs w:val="22"/>
          <w:lang w:eastAsia="en-US"/>
        </w:rPr>
      </w:pPr>
      <w:r w:rsidRPr="007A190C">
        <w:rPr>
          <w:lang w:eastAsia="en-US"/>
        </w:rPr>
        <w:t xml:space="preserve"> nekustamā īpašuma “Jaunpriesteri”, Alojas pagastā</w:t>
      </w:r>
      <w:r w:rsidRPr="007A190C">
        <w:rPr>
          <w:rFonts w:eastAsia="Calibri"/>
          <w:bCs/>
          <w:szCs w:val="22"/>
          <w:lang w:eastAsia="en-US"/>
        </w:rPr>
        <w:t>, Limbažu novadā,</w:t>
      </w:r>
    </w:p>
    <w:p w:rsidR="00204DDE" w:rsidRPr="007A190C" w:rsidRDefault="00204DDE" w:rsidP="00204DDE">
      <w:pPr>
        <w:spacing w:after="200" w:line="276" w:lineRule="auto"/>
        <w:ind w:right="-143"/>
        <w:contextualSpacing/>
        <w:jc w:val="right"/>
        <w:rPr>
          <w:lang w:eastAsia="en-US"/>
        </w:rPr>
      </w:pPr>
      <w:r w:rsidRPr="007A190C">
        <w:rPr>
          <w:lang w:eastAsia="en-US"/>
        </w:rPr>
        <w:t xml:space="preserve"> izsoles noteikumiem</w:t>
      </w:r>
    </w:p>
    <w:p w:rsidR="00204DDE" w:rsidRPr="007A190C" w:rsidRDefault="00204DDE" w:rsidP="00204DDE">
      <w:pPr>
        <w:spacing w:after="200" w:line="276" w:lineRule="auto"/>
        <w:contextualSpacing/>
        <w:jc w:val="both"/>
        <w:rPr>
          <w:lang w:eastAsia="en-US"/>
        </w:rPr>
      </w:pPr>
    </w:p>
    <w:p w:rsidR="00204DDE" w:rsidRPr="007A190C" w:rsidRDefault="00204DDE" w:rsidP="00204DDE">
      <w:pPr>
        <w:spacing w:after="200" w:line="276" w:lineRule="auto"/>
        <w:contextualSpacing/>
        <w:jc w:val="center"/>
        <w:rPr>
          <w:caps/>
          <w:szCs w:val="22"/>
          <w:lang w:eastAsia="en-US"/>
        </w:rPr>
      </w:pPr>
      <w:r w:rsidRPr="007A190C">
        <w:rPr>
          <w:caps/>
          <w:szCs w:val="22"/>
          <w:lang w:eastAsia="en-US"/>
        </w:rPr>
        <w:t>pieteikums</w:t>
      </w:r>
    </w:p>
    <w:p w:rsidR="00204DDE" w:rsidRPr="007A190C" w:rsidRDefault="00204DDE" w:rsidP="00204DDE">
      <w:pPr>
        <w:spacing w:after="200" w:line="276" w:lineRule="auto"/>
        <w:contextualSpacing/>
        <w:jc w:val="center"/>
        <w:rPr>
          <w:szCs w:val="22"/>
          <w:lang w:eastAsia="en-US"/>
        </w:rPr>
      </w:pPr>
      <w:r w:rsidRPr="007A190C">
        <w:rPr>
          <w:szCs w:val="22"/>
          <w:lang w:eastAsia="en-US"/>
        </w:rPr>
        <w:t xml:space="preserve">dalībai Limbažu novada pašvaldības nekustamā īpašuma – </w:t>
      </w:r>
    </w:p>
    <w:p w:rsidR="00204DDE" w:rsidRPr="007A190C" w:rsidRDefault="00204DDE" w:rsidP="00204DDE">
      <w:pPr>
        <w:spacing w:after="200" w:line="276" w:lineRule="auto"/>
        <w:contextualSpacing/>
        <w:jc w:val="center"/>
        <w:rPr>
          <w:szCs w:val="22"/>
          <w:lang w:eastAsia="en-US"/>
        </w:rPr>
      </w:pPr>
      <w:r w:rsidRPr="007A190C">
        <w:rPr>
          <w:lang w:eastAsia="en-US"/>
        </w:rPr>
        <w:t>“Jaunpriesteri”, Alojas pagastā</w:t>
      </w:r>
      <w:r w:rsidRPr="007A190C">
        <w:rPr>
          <w:rFonts w:eastAsia="Calibri"/>
          <w:bCs/>
          <w:szCs w:val="22"/>
          <w:lang w:eastAsia="en-US"/>
        </w:rPr>
        <w:t>, Limbažu novadā</w:t>
      </w:r>
    </w:p>
    <w:p w:rsidR="00204DDE" w:rsidRPr="007A190C" w:rsidRDefault="00204DDE" w:rsidP="00204DDE">
      <w:pPr>
        <w:spacing w:after="200" w:line="276" w:lineRule="auto"/>
        <w:contextualSpacing/>
        <w:jc w:val="center"/>
        <w:rPr>
          <w:bCs/>
          <w:szCs w:val="22"/>
          <w:lang w:eastAsia="en-US"/>
        </w:rPr>
      </w:pPr>
      <w:r w:rsidRPr="007A190C">
        <w:rPr>
          <w:bCs/>
          <w:szCs w:val="22"/>
          <w:lang w:eastAsia="en-US"/>
        </w:rPr>
        <w:t xml:space="preserve">izsolei  </w:t>
      </w:r>
    </w:p>
    <w:p w:rsidR="00204DDE" w:rsidRPr="007A190C" w:rsidRDefault="00204DDE" w:rsidP="00204DDE">
      <w:pPr>
        <w:spacing w:after="200" w:line="276" w:lineRule="auto"/>
        <w:contextualSpacing/>
        <w:jc w:val="center"/>
        <w:rPr>
          <w:bCs/>
          <w:szCs w:val="22"/>
          <w:lang w:eastAsia="en-US"/>
        </w:rPr>
      </w:pPr>
    </w:p>
    <w:p w:rsidR="00204DDE" w:rsidRPr="007A190C" w:rsidRDefault="00204DDE" w:rsidP="00204DDE">
      <w:pPr>
        <w:spacing w:after="200" w:line="276" w:lineRule="auto"/>
        <w:contextualSpacing/>
        <w:jc w:val="center"/>
        <w:rPr>
          <w:bCs/>
          <w:szCs w:val="22"/>
          <w:lang w:eastAsia="en-US"/>
        </w:rPr>
      </w:pPr>
      <w:r w:rsidRPr="007A190C">
        <w:rPr>
          <w:bCs/>
          <w:szCs w:val="22"/>
          <w:lang w:eastAsia="en-US"/>
        </w:rPr>
        <w:t>Alojā</w:t>
      </w:r>
    </w:p>
    <w:p w:rsidR="00204DDE" w:rsidRPr="007A190C" w:rsidRDefault="00204DDE" w:rsidP="00204DDE">
      <w:pPr>
        <w:spacing w:after="200" w:line="276" w:lineRule="auto"/>
        <w:contextualSpacing/>
        <w:jc w:val="both"/>
        <w:rPr>
          <w:bCs/>
          <w:szCs w:val="22"/>
          <w:lang w:eastAsia="en-US"/>
        </w:rPr>
      </w:pPr>
      <w:r w:rsidRPr="007A190C">
        <w:rPr>
          <w:bCs/>
          <w:szCs w:val="22"/>
          <w:lang w:eastAsia="en-US"/>
        </w:rPr>
        <w:t>2021.gada _________________</w:t>
      </w:r>
    </w:p>
    <w:p w:rsidR="00204DDE" w:rsidRPr="007A190C" w:rsidRDefault="00204DDE" w:rsidP="00204DDE">
      <w:pPr>
        <w:spacing w:after="200" w:line="276" w:lineRule="auto"/>
        <w:contextualSpacing/>
        <w:jc w:val="both"/>
        <w:rPr>
          <w:bCs/>
          <w:lang w:eastAsia="en-US"/>
        </w:rPr>
      </w:pPr>
    </w:p>
    <w:p w:rsidR="00204DDE" w:rsidRPr="007A190C" w:rsidRDefault="00204DDE" w:rsidP="00204DDE">
      <w:pPr>
        <w:tabs>
          <w:tab w:val="left" w:pos="0"/>
        </w:tabs>
        <w:spacing w:after="200" w:line="276" w:lineRule="auto"/>
        <w:contextualSpacing/>
        <w:jc w:val="both"/>
        <w:rPr>
          <w:bCs/>
          <w:lang w:eastAsia="en-US"/>
        </w:rPr>
      </w:pPr>
      <w:r w:rsidRPr="007A190C">
        <w:rPr>
          <w:lang w:eastAsia="en-US"/>
        </w:rPr>
        <w:t>Iepazinies/ušies ar Izsoles noteikumiem, es/mēs, apakšā parakstījies/ušies, vēlos/amies piedalīties Limbažu novada pašvaldības nekustamā īpašuma – “Jaunpriesteri”, Alojas pagastā</w:t>
      </w:r>
      <w:r w:rsidRPr="007A190C">
        <w:rPr>
          <w:rFonts w:eastAsia="Calibri"/>
          <w:szCs w:val="22"/>
          <w:lang w:eastAsia="en-US"/>
        </w:rPr>
        <w:t xml:space="preserve">, Limbažu novadā, kadastra numurs 6627 003 0447, kas sastāv no vienas zemes vienības ar kadastra apzīmējumu 6627 003 0446, 0,5001 ha platībā.   </w:t>
      </w:r>
    </w:p>
    <w:p w:rsidR="00204DDE" w:rsidRPr="007A190C" w:rsidRDefault="00204DDE" w:rsidP="00204DDE">
      <w:pPr>
        <w:widowControl/>
        <w:numPr>
          <w:ilvl w:val="0"/>
          <w:numId w:val="2"/>
        </w:numPr>
        <w:tabs>
          <w:tab w:val="left" w:pos="0"/>
        </w:tabs>
        <w:suppressAutoHyphens w:val="0"/>
        <w:spacing w:after="200" w:line="276" w:lineRule="auto"/>
        <w:contextualSpacing/>
        <w:jc w:val="both"/>
        <w:rPr>
          <w:lang w:eastAsia="en-US"/>
        </w:rPr>
      </w:pPr>
      <w:r w:rsidRPr="007A190C">
        <w:rPr>
          <w:lang w:eastAsia="en-US"/>
        </w:rPr>
        <w:t>Ar šī pieteikuma iesniegšanu:</w:t>
      </w:r>
    </w:p>
    <w:p w:rsidR="00204DDE" w:rsidRPr="007A190C" w:rsidRDefault="00204DDE" w:rsidP="00204DDE">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7A190C">
        <w:rPr>
          <w:lang w:eastAsia="en-US"/>
        </w:rPr>
        <w:t>apņemos/amies ievērot visas Izsoles noteikumu prasības;</w:t>
      </w:r>
    </w:p>
    <w:p w:rsidR="00204DDE" w:rsidRPr="007A190C" w:rsidRDefault="00204DDE" w:rsidP="00204DDE">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7A190C">
        <w:rPr>
          <w:lang w:eastAsia="en-US"/>
        </w:rPr>
        <w:t>garantēju/am sniegto ziņu patiesumu un precizitāti.</w:t>
      </w:r>
    </w:p>
    <w:p w:rsidR="00204DDE" w:rsidRPr="007A190C" w:rsidRDefault="00204DDE" w:rsidP="00204DDE">
      <w:pPr>
        <w:widowControl/>
        <w:numPr>
          <w:ilvl w:val="0"/>
          <w:numId w:val="2"/>
        </w:numPr>
        <w:tabs>
          <w:tab w:val="left" w:pos="0"/>
        </w:tabs>
        <w:suppressAutoHyphens w:val="0"/>
        <w:spacing w:after="200" w:line="276" w:lineRule="auto"/>
        <w:contextualSpacing/>
        <w:jc w:val="both"/>
        <w:rPr>
          <w:lang w:eastAsia="en-US"/>
        </w:rPr>
      </w:pPr>
      <w:r w:rsidRPr="007A190C">
        <w:rPr>
          <w:lang w:eastAsia="en-US"/>
        </w:rPr>
        <w:t>Apliecinu/ām, ka:</w:t>
      </w:r>
    </w:p>
    <w:p w:rsidR="00204DDE" w:rsidRPr="007A190C" w:rsidRDefault="00204DDE" w:rsidP="00204DDE">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7A190C">
        <w:rPr>
          <w:lang w:eastAsia="en-US"/>
        </w:rPr>
        <w:t>esmu/am iepazinies/ušies ar IZSOLES OBJEKTA atsavināšanas nosacījumiem;</w:t>
      </w:r>
    </w:p>
    <w:p w:rsidR="00204DDE" w:rsidRPr="007A190C" w:rsidRDefault="00204DDE" w:rsidP="00204DDE">
      <w:pPr>
        <w:widowControl/>
        <w:numPr>
          <w:ilvl w:val="1"/>
          <w:numId w:val="2"/>
        </w:numPr>
        <w:tabs>
          <w:tab w:val="left" w:pos="360"/>
        </w:tabs>
        <w:suppressAutoHyphens w:val="0"/>
        <w:overflowPunct w:val="0"/>
        <w:autoSpaceDE w:val="0"/>
        <w:autoSpaceDN w:val="0"/>
        <w:adjustRightInd w:val="0"/>
        <w:spacing w:after="120" w:line="276" w:lineRule="auto"/>
        <w:ind w:left="788" w:hanging="431"/>
        <w:contextualSpacing/>
        <w:jc w:val="both"/>
        <w:rPr>
          <w:lang w:eastAsia="en-US"/>
        </w:rPr>
      </w:pPr>
      <w:r w:rsidRPr="007A190C">
        <w:rPr>
          <w:lang w:eastAsia="en-US"/>
        </w:rPr>
        <w:t>esmu/am iepazinies/ušies ar sagatavoto pirkuma līgumprojektu un piekrītu/am tā noteikumiem.</w:t>
      </w:r>
    </w:p>
    <w:p w:rsidR="00204DDE" w:rsidRPr="007A190C" w:rsidRDefault="00204DDE" w:rsidP="00204DDE">
      <w:pPr>
        <w:tabs>
          <w:tab w:val="left" w:pos="0"/>
        </w:tabs>
        <w:spacing w:after="200" w:line="276" w:lineRule="auto"/>
        <w:contextualSpacing/>
        <w:jc w:val="both"/>
        <w:rPr>
          <w:szCs w:val="22"/>
          <w:lang w:eastAsia="en-US"/>
        </w:rPr>
      </w:pPr>
      <w:r w:rsidRPr="007A190C">
        <w:rPr>
          <w:b/>
          <w:szCs w:val="22"/>
          <w:lang w:eastAsia="en-US"/>
        </w:rPr>
        <w:t>Juridiska/Fiziska persona</w:t>
      </w:r>
      <w:r w:rsidRPr="007A190C">
        <w:rPr>
          <w:szCs w:val="22"/>
          <w:lang w:eastAsia="en-US"/>
        </w:rPr>
        <w:t xml:space="preserve">__________________________________________________________ </w:t>
      </w:r>
    </w:p>
    <w:p w:rsidR="00204DDE" w:rsidRPr="007A190C" w:rsidRDefault="00204DDE" w:rsidP="00204DDE">
      <w:pPr>
        <w:tabs>
          <w:tab w:val="left" w:pos="0"/>
          <w:tab w:val="left" w:pos="3544"/>
        </w:tabs>
        <w:spacing w:after="200" w:line="276" w:lineRule="auto"/>
        <w:contextualSpacing/>
        <w:jc w:val="center"/>
        <w:rPr>
          <w:szCs w:val="22"/>
          <w:lang w:eastAsia="en-US"/>
        </w:rPr>
      </w:pPr>
      <w:r w:rsidRPr="007A190C">
        <w:rPr>
          <w:szCs w:val="22"/>
          <w:lang w:eastAsia="en-US"/>
        </w:rPr>
        <w:t>pretendenta nosaukums/vārds, uzvārds</w:t>
      </w:r>
    </w:p>
    <w:p w:rsidR="00204DDE" w:rsidRPr="007A190C" w:rsidRDefault="00204DDE" w:rsidP="00204DDE">
      <w:pPr>
        <w:tabs>
          <w:tab w:val="left" w:pos="0"/>
          <w:tab w:val="left" w:pos="360"/>
        </w:tabs>
        <w:spacing w:after="200" w:line="276" w:lineRule="auto"/>
        <w:contextualSpacing/>
        <w:jc w:val="both"/>
        <w:rPr>
          <w:szCs w:val="22"/>
          <w:lang w:eastAsia="en-US"/>
        </w:rPr>
      </w:pPr>
    </w:p>
    <w:p w:rsidR="00204DDE" w:rsidRPr="007A190C" w:rsidRDefault="00204DDE" w:rsidP="00204DDE">
      <w:pPr>
        <w:pBdr>
          <w:top w:val="single" w:sz="4" w:space="1" w:color="auto"/>
        </w:pBdr>
        <w:tabs>
          <w:tab w:val="left" w:pos="0"/>
          <w:tab w:val="left" w:pos="360"/>
        </w:tabs>
        <w:spacing w:after="200" w:line="276" w:lineRule="auto"/>
        <w:contextualSpacing/>
        <w:jc w:val="both"/>
        <w:rPr>
          <w:szCs w:val="22"/>
          <w:lang w:eastAsia="en-US"/>
        </w:rPr>
      </w:pPr>
      <w:r w:rsidRPr="007A190C">
        <w:rPr>
          <w:szCs w:val="22"/>
          <w:lang w:eastAsia="en-US"/>
        </w:rPr>
        <w:tab/>
      </w:r>
      <w:r w:rsidRPr="007A190C">
        <w:rPr>
          <w:szCs w:val="22"/>
          <w:lang w:eastAsia="en-US"/>
        </w:rPr>
        <w:tab/>
      </w:r>
      <w:r w:rsidRPr="007A190C">
        <w:rPr>
          <w:szCs w:val="22"/>
          <w:lang w:eastAsia="en-US"/>
        </w:rPr>
        <w:tab/>
      </w:r>
      <w:r w:rsidRPr="007A190C">
        <w:rPr>
          <w:szCs w:val="22"/>
          <w:lang w:eastAsia="en-US"/>
        </w:rPr>
        <w:tab/>
        <w:t>pretendenta adrese, tālruņa (faksa) numuri</w:t>
      </w:r>
    </w:p>
    <w:p w:rsidR="00204DDE" w:rsidRPr="007A190C" w:rsidRDefault="00204DDE" w:rsidP="00204DDE">
      <w:pPr>
        <w:pBdr>
          <w:top w:val="single" w:sz="4" w:space="1" w:color="auto"/>
        </w:pBdr>
        <w:tabs>
          <w:tab w:val="left" w:pos="0"/>
          <w:tab w:val="left" w:pos="360"/>
        </w:tabs>
        <w:spacing w:after="200" w:line="276" w:lineRule="auto"/>
        <w:contextualSpacing/>
        <w:jc w:val="both"/>
        <w:rPr>
          <w:szCs w:val="22"/>
          <w:lang w:eastAsia="en-US"/>
        </w:rPr>
      </w:pPr>
      <w:r w:rsidRPr="007A190C">
        <w:rPr>
          <w:szCs w:val="22"/>
          <w:lang w:eastAsia="en-US"/>
        </w:rPr>
        <w:t>_____________________________________________________________________</w:t>
      </w:r>
    </w:p>
    <w:p w:rsidR="00204DDE" w:rsidRPr="007A190C" w:rsidRDefault="00204DDE" w:rsidP="00204DDE">
      <w:pPr>
        <w:tabs>
          <w:tab w:val="left" w:pos="0"/>
        </w:tabs>
        <w:spacing w:after="200" w:line="276" w:lineRule="auto"/>
        <w:contextualSpacing/>
        <w:jc w:val="center"/>
        <w:rPr>
          <w:szCs w:val="22"/>
          <w:lang w:eastAsia="en-US"/>
        </w:rPr>
      </w:pPr>
      <w:r w:rsidRPr="007A190C">
        <w:rPr>
          <w:szCs w:val="22"/>
          <w:lang w:eastAsia="en-US"/>
        </w:rPr>
        <w:t xml:space="preserve">vienotais reģistrācijas Nr./personas kods </w:t>
      </w:r>
    </w:p>
    <w:p w:rsidR="00204DDE" w:rsidRPr="007A190C" w:rsidRDefault="00204DDE" w:rsidP="00204DDE">
      <w:pPr>
        <w:tabs>
          <w:tab w:val="left" w:pos="0"/>
        </w:tabs>
        <w:spacing w:after="200" w:line="276" w:lineRule="auto"/>
        <w:contextualSpacing/>
        <w:jc w:val="both"/>
        <w:rPr>
          <w:szCs w:val="22"/>
          <w:lang w:eastAsia="en-US"/>
        </w:rPr>
      </w:pPr>
    </w:p>
    <w:p w:rsidR="00204DDE" w:rsidRPr="007A190C" w:rsidRDefault="00204DDE" w:rsidP="00204DDE">
      <w:pPr>
        <w:pBdr>
          <w:top w:val="single" w:sz="4" w:space="1" w:color="auto"/>
        </w:pBdr>
        <w:tabs>
          <w:tab w:val="left" w:pos="0"/>
        </w:tabs>
        <w:spacing w:after="200" w:line="276" w:lineRule="auto"/>
        <w:contextualSpacing/>
        <w:jc w:val="both"/>
        <w:rPr>
          <w:szCs w:val="22"/>
          <w:lang w:eastAsia="en-US"/>
        </w:rPr>
      </w:pPr>
      <w:r w:rsidRPr="007A190C">
        <w:rPr>
          <w:szCs w:val="22"/>
          <w:lang w:eastAsia="en-US"/>
        </w:rPr>
        <w:tab/>
      </w:r>
      <w:r w:rsidRPr="007A190C">
        <w:rPr>
          <w:szCs w:val="22"/>
          <w:lang w:eastAsia="en-US"/>
        </w:rPr>
        <w:tab/>
      </w:r>
      <w:r w:rsidRPr="007A190C">
        <w:rPr>
          <w:szCs w:val="22"/>
          <w:lang w:eastAsia="en-US"/>
        </w:rPr>
        <w:tab/>
      </w:r>
      <w:r w:rsidRPr="007A190C">
        <w:rPr>
          <w:szCs w:val="22"/>
          <w:lang w:eastAsia="en-US"/>
        </w:rPr>
        <w:tab/>
        <w:t>pretendenta bankas rekvizīti</w:t>
      </w:r>
    </w:p>
    <w:p w:rsidR="00204DDE" w:rsidRPr="007A190C" w:rsidRDefault="00204DDE" w:rsidP="00204DDE">
      <w:pPr>
        <w:tabs>
          <w:tab w:val="left" w:pos="0"/>
          <w:tab w:val="center" w:pos="4320"/>
          <w:tab w:val="right" w:pos="8640"/>
        </w:tabs>
        <w:spacing w:after="200" w:line="276" w:lineRule="auto"/>
        <w:contextualSpacing/>
        <w:jc w:val="both"/>
        <w:rPr>
          <w:szCs w:val="22"/>
        </w:rPr>
      </w:pPr>
    </w:p>
    <w:p w:rsidR="00204DDE" w:rsidRPr="007A190C" w:rsidRDefault="00204DDE" w:rsidP="00204DDE">
      <w:pPr>
        <w:pBdr>
          <w:top w:val="single" w:sz="4" w:space="1" w:color="auto"/>
        </w:pBdr>
        <w:tabs>
          <w:tab w:val="left" w:pos="0"/>
          <w:tab w:val="center" w:pos="4320"/>
          <w:tab w:val="right" w:pos="8640"/>
        </w:tabs>
        <w:spacing w:after="200" w:line="276" w:lineRule="auto"/>
        <w:contextualSpacing/>
        <w:jc w:val="center"/>
      </w:pPr>
      <w:r w:rsidRPr="007A190C">
        <w:t>vadītāja vai pilnvarotās personas amats, vārds un uzvārds, mob.tel.</w:t>
      </w:r>
    </w:p>
    <w:p w:rsidR="00204DDE" w:rsidRPr="007A190C" w:rsidRDefault="00204DDE" w:rsidP="00204DDE">
      <w:pPr>
        <w:pBdr>
          <w:top w:val="single" w:sz="4" w:space="1" w:color="auto"/>
        </w:pBdr>
        <w:tabs>
          <w:tab w:val="left" w:pos="0"/>
          <w:tab w:val="center" w:pos="4320"/>
          <w:tab w:val="right" w:pos="8640"/>
        </w:tabs>
        <w:spacing w:after="200" w:line="276" w:lineRule="auto"/>
        <w:contextualSpacing/>
        <w:jc w:val="center"/>
      </w:pPr>
    </w:p>
    <w:p w:rsidR="00204DDE" w:rsidRPr="007A190C" w:rsidRDefault="00204DDE" w:rsidP="00204DDE">
      <w:pPr>
        <w:widowControl/>
        <w:suppressAutoHyphens w:val="0"/>
        <w:spacing w:after="100" w:afterAutospacing="1"/>
        <w:jc w:val="both"/>
      </w:pPr>
      <w:r w:rsidRPr="007A190C">
        <w:rPr>
          <w:rFonts w:eastAsia="Calibri" w:cs="Times New Roman"/>
          <w:kern w:val="0"/>
          <w:lang w:eastAsia="en-US" w:bidi="ar-SA"/>
        </w:rPr>
        <w:t>Īpašuma tiesību neiegūšanas gadījumā, iemaksāto drošības naudu atmaksāt __________________________________________________________bankas kontu.</w:t>
      </w:r>
    </w:p>
    <w:p w:rsidR="00204DDE" w:rsidRPr="007A190C" w:rsidRDefault="00204DDE" w:rsidP="00204DDE">
      <w:pPr>
        <w:tabs>
          <w:tab w:val="left" w:pos="0"/>
          <w:tab w:val="left" w:pos="360"/>
        </w:tabs>
        <w:spacing w:after="200" w:line="276" w:lineRule="auto"/>
        <w:contextualSpacing/>
        <w:jc w:val="both"/>
        <w:rPr>
          <w:szCs w:val="22"/>
          <w:lang w:eastAsia="en-US"/>
        </w:rPr>
      </w:pPr>
    </w:p>
    <w:p w:rsidR="00204DDE" w:rsidRPr="007A190C" w:rsidRDefault="00204DDE" w:rsidP="00204DDE">
      <w:pPr>
        <w:tabs>
          <w:tab w:val="left" w:pos="0"/>
          <w:tab w:val="left" w:pos="360"/>
        </w:tabs>
        <w:spacing w:after="200" w:line="276" w:lineRule="auto"/>
        <w:contextualSpacing/>
        <w:jc w:val="both"/>
        <w:rPr>
          <w:szCs w:val="22"/>
          <w:lang w:eastAsia="en-US"/>
        </w:rPr>
      </w:pPr>
      <w:r w:rsidRPr="007A190C">
        <w:rPr>
          <w:szCs w:val="22"/>
          <w:lang w:eastAsia="en-US"/>
        </w:rPr>
        <w:t xml:space="preserve"> Z.v.</w:t>
      </w:r>
      <w:r w:rsidRPr="007A190C">
        <w:rPr>
          <w:szCs w:val="22"/>
          <w:lang w:eastAsia="en-US"/>
        </w:rPr>
        <w:tab/>
      </w:r>
      <w:r w:rsidRPr="007A190C">
        <w:rPr>
          <w:szCs w:val="22"/>
          <w:lang w:eastAsia="en-US"/>
        </w:rPr>
        <w:tab/>
      </w:r>
      <w:r w:rsidRPr="007A190C">
        <w:rPr>
          <w:szCs w:val="22"/>
          <w:lang w:eastAsia="en-US"/>
        </w:rPr>
        <w:tab/>
        <w:t xml:space="preserve">        ___________________________________________________________</w:t>
      </w:r>
    </w:p>
    <w:p w:rsidR="00204DDE" w:rsidRPr="007A190C" w:rsidRDefault="00204DDE" w:rsidP="00204DDE">
      <w:pPr>
        <w:tabs>
          <w:tab w:val="left" w:pos="0"/>
          <w:tab w:val="left" w:pos="360"/>
        </w:tabs>
        <w:spacing w:after="200" w:line="276" w:lineRule="auto"/>
        <w:contextualSpacing/>
        <w:jc w:val="both"/>
        <w:rPr>
          <w:szCs w:val="22"/>
          <w:lang w:eastAsia="en-US"/>
        </w:rPr>
      </w:pPr>
      <w:r w:rsidRPr="007A190C">
        <w:rPr>
          <w:szCs w:val="22"/>
          <w:lang w:eastAsia="en-US"/>
        </w:rPr>
        <w:t>Fiziskas personas vai juridiskas personas vadītāja (pilnvarotās personas) paraksts</w:t>
      </w:r>
    </w:p>
    <w:p w:rsidR="00204DDE" w:rsidRPr="007A190C" w:rsidRDefault="00204DDE" w:rsidP="00204DDE">
      <w:pPr>
        <w:spacing w:after="200" w:line="276" w:lineRule="auto"/>
        <w:contextualSpacing/>
        <w:jc w:val="both"/>
        <w:rPr>
          <w:lang w:eastAsia="en-US"/>
        </w:rPr>
      </w:pPr>
    </w:p>
    <w:p w:rsidR="00204DDE" w:rsidRPr="007A190C" w:rsidRDefault="00204DDE" w:rsidP="00204DDE">
      <w:pPr>
        <w:spacing w:after="200" w:line="276" w:lineRule="auto"/>
        <w:ind w:right="-143"/>
        <w:contextualSpacing/>
        <w:jc w:val="right"/>
        <w:rPr>
          <w:lang w:eastAsia="en-US"/>
        </w:rPr>
      </w:pPr>
      <w:r w:rsidRPr="007A190C">
        <w:rPr>
          <w:b/>
          <w:bCs/>
          <w:caps/>
          <w:lang w:eastAsia="en-US"/>
        </w:rPr>
        <w:t xml:space="preserve">3.pielikums </w:t>
      </w:r>
    </w:p>
    <w:p w:rsidR="00204DDE" w:rsidRPr="007A190C" w:rsidRDefault="00204DDE" w:rsidP="00204DDE">
      <w:pPr>
        <w:spacing w:after="200" w:line="276" w:lineRule="auto"/>
        <w:ind w:right="-143"/>
        <w:contextualSpacing/>
        <w:jc w:val="right"/>
        <w:rPr>
          <w:lang w:eastAsia="en-US"/>
        </w:rPr>
      </w:pPr>
      <w:r>
        <w:t>23</w:t>
      </w:r>
      <w:r w:rsidRPr="007A190C">
        <w:t xml:space="preserve">.09.2021. </w:t>
      </w:r>
      <w:r w:rsidRPr="007A190C">
        <w:rPr>
          <w:lang w:eastAsia="en-US"/>
        </w:rPr>
        <w:t>Limbažu novada pašvaldības</w:t>
      </w:r>
    </w:p>
    <w:p w:rsidR="00204DDE" w:rsidRPr="007A190C" w:rsidRDefault="00204DDE" w:rsidP="00204DDE">
      <w:pPr>
        <w:spacing w:after="200" w:line="276" w:lineRule="auto"/>
        <w:ind w:right="-143"/>
        <w:contextualSpacing/>
        <w:jc w:val="right"/>
        <w:rPr>
          <w:rFonts w:eastAsia="Calibri"/>
          <w:bCs/>
          <w:szCs w:val="22"/>
          <w:lang w:eastAsia="en-US"/>
        </w:rPr>
      </w:pPr>
      <w:r w:rsidRPr="007A190C">
        <w:rPr>
          <w:lang w:eastAsia="en-US"/>
        </w:rPr>
        <w:t xml:space="preserve"> nekustamā īpašuma “Jaunpriesteri”, Alojas pagastā</w:t>
      </w:r>
      <w:r w:rsidRPr="007A190C">
        <w:rPr>
          <w:rFonts w:eastAsia="Calibri"/>
          <w:bCs/>
          <w:szCs w:val="22"/>
          <w:lang w:eastAsia="en-US"/>
        </w:rPr>
        <w:t>, Limbažu novadā,</w:t>
      </w:r>
    </w:p>
    <w:p w:rsidR="00204DDE" w:rsidRPr="007A190C" w:rsidRDefault="00204DDE" w:rsidP="00204DDE">
      <w:pPr>
        <w:spacing w:after="200" w:line="276" w:lineRule="auto"/>
        <w:ind w:right="-143"/>
        <w:contextualSpacing/>
        <w:jc w:val="right"/>
        <w:rPr>
          <w:lang w:eastAsia="en-US"/>
        </w:rPr>
      </w:pPr>
      <w:r w:rsidRPr="007A190C">
        <w:rPr>
          <w:lang w:eastAsia="en-US"/>
        </w:rPr>
        <w:t xml:space="preserve"> izsoles noteikumiem</w:t>
      </w:r>
    </w:p>
    <w:p w:rsidR="00204DDE" w:rsidRPr="007A190C" w:rsidRDefault="00204DDE" w:rsidP="00204DDE">
      <w:pPr>
        <w:spacing w:after="200" w:line="276" w:lineRule="auto"/>
        <w:contextualSpacing/>
        <w:jc w:val="center"/>
        <w:rPr>
          <w:b/>
          <w:caps/>
          <w:szCs w:val="22"/>
          <w:lang w:eastAsia="en-US"/>
        </w:rPr>
      </w:pPr>
    </w:p>
    <w:p w:rsidR="00204DDE" w:rsidRPr="007A190C" w:rsidRDefault="00204DDE" w:rsidP="00204DDE">
      <w:pPr>
        <w:spacing w:after="200" w:line="276" w:lineRule="auto"/>
        <w:contextualSpacing/>
        <w:jc w:val="center"/>
        <w:rPr>
          <w:b/>
          <w:caps/>
          <w:szCs w:val="22"/>
          <w:lang w:eastAsia="en-US"/>
        </w:rPr>
      </w:pPr>
      <w:r w:rsidRPr="007A190C">
        <w:rPr>
          <w:b/>
          <w:caps/>
          <w:szCs w:val="22"/>
          <w:lang w:eastAsia="en-US"/>
        </w:rPr>
        <w:t>Pirkuma līgums (</w:t>
      </w:r>
      <w:r w:rsidRPr="007A190C">
        <w:rPr>
          <w:b/>
          <w:i/>
          <w:caps/>
          <w:szCs w:val="22"/>
          <w:lang w:eastAsia="en-US"/>
        </w:rPr>
        <w:t>projekts</w:t>
      </w:r>
      <w:r w:rsidRPr="007A190C">
        <w:rPr>
          <w:b/>
          <w:caps/>
          <w:szCs w:val="22"/>
          <w:lang w:eastAsia="en-US"/>
        </w:rPr>
        <w:t>)</w:t>
      </w:r>
    </w:p>
    <w:p w:rsidR="00204DDE" w:rsidRPr="007A190C" w:rsidRDefault="00204DDE" w:rsidP="00204DDE">
      <w:pPr>
        <w:spacing w:after="200" w:line="276" w:lineRule="auto"/>
        <w:contextualSpacing/>
        <w:jc w:val="center"/>
        <w:rPr>
          <w:b/>
          <w:caps/>
          <w:szCs w:val="22"/>
          <w:lang w:eastAsia="en-US"/>
        </w:rPr>
      </w:pPr>
    </w:p>
    <w:p w:rsidR="00204DDE" w:rsidRPr="007A190C" w:rsidRDefault="00204DDE" w:rsidP="00204DDE">
      <w:pPr>
        <w:tabs>
          <w:tab w:val="left" w:pos="6237"/>
        </w:tabs>
        <w:spacing w:after="200" w:line="276" w:lineRule="auto"/>
        <w:contextualSpacing/>
        <w:jc w:val="both"/>
        <w:rPr>
          <w:b/>
          <w:caps/>
          <w:szCs w:val="22"/>
          <w:lang w:eastAsia="en-US"/>
        </w:rPr>
      </w:pPr>
      <w:r w:rsidRPr="007A190C">
        <w:rPr>
          <w:szCs w:val="22"/>
          <w:lang w:eastAsia="en-US"/>
        </w:rPr>
        <w:t xml:space="preserve">Alojā,                                                                                 </w:t>
      </w:r>
      <w:r w:rsidRPr="007A190C">
        <w:rPr>
          <w:caps/>
          <w:szCs w:val="22"/>
          <w:lang w:eastAsia="en-US"/>
        </w:rPr>
        <w:t>2021.</w:t>
      </w:r>
      <w:r w:rsidRPr="007A190C">
        <w:rPr>
          <w:szCs w:val="22"/>
          <w:lang w:eastAsia="en-US"/>
        </w:rPr>
        <w:t>gada</w:t>
      </w:r>
      <w:r w:rsidRPr="007A190C">
        <w:rPr>
          <w:b/>
          <w:caps/>
          <w:szCs w:val="22"/>
          <w:lang w:eastAsia="en-US"/>
        </w:rPr>
        <w:t xml:space="preserve"> </w:t>
      </w:r>
      <w:r w:rsidRPr="007A190C">
        <w:rPr>
          <w:bCs/>
          <w:caps/>
          <w:szCs w:val="22"/>
          <w:lang w:eastAsia="en-US"/>
        </w:rPr>
        <w:t>___. _______________</w:t>
      </w:r>
    </w:p>
    <w:p w:rsidR="00204DDE" w:rsidRPr="007A190C" w:rsidRDefault="00204DDE" w:rsidP="00204DDE">
      <w:pPr>
        <w:spacing w:after="200" w:line="276" w:lineRule="auto"/>
        <w:contextualSpacing/>
        <w:jc w:val="right"/>
        <w:rPr>
          <w:b/>
          <w:caps/>
          <w:szCs w:val="22"/>
          <w:lang w:eastAsia="en-US"/>
        </w:rPr>
      </w:pPr>
    </w:p>
    <w:p w:rsidR="00204DDE" w:rsidRPr="007A190C" w:rsidRDefault="00204DDE" w:rsidP="00204DDE">
      <w:pPr>
        <w:spacing w:after="200" w:line="276" w:lineRule="auto"/>
        <w:contextualSpacing/>
        <w:jc w:val="both"/>
      </w:pPr>
      <w:r w:rsidRPr="007A190C">
        <w:rPr>
          <w:b/>
        </w:rPr>
        <w:t>Limbažu novada pašvaldības Alojas administrācija</w:t>
      </w:r>
      <w:r w:rsidRPr="007A190C">
        <w:t xml:space="preserve">, reģistrācijas Nr.40900033386 , ar juridisko adresi: Jūras iela 13, Aloja, Limbažu novads, tās izpilddirektora 3. vietnieka Aivara Krūmiņa personā, kurš rīkojas saskaņā ar Limbažu novada pašvaldības 2021. gada 1. jūlija saistošiem noteikumiem Nr.1 “Limbažu novada pašvaldības nolikums” un 2021. gada 29. jūlija  Limbažu novada domes lēmumu Nr.102 “Par pilnvarojumiem Alojas administrācijai un Salacgrīvas administrācijai”, turpmāk tekstā </w:t>
      </w:r>
      <w:r w:rsidRPr="007A190C">
        <w:rPr>
          <w:b/>
        </w:rPr>
        <w:t>Pārdevējs</w:t>
      </w:r>
      <w:r w:rsidRPr="007A190C">
        <w:t>, no vienas puses un</w:t>
      </w:r>
    </w:p>
    <w:p w:rsidR="00204DDE" w:rsidRPr="007A190C" w:rsidRDefault="00204DDE" w:rsidP="00204DDE">
      <w:pPr>
        <w:spacing w:after="200" w:line="276" w:lineRule="auto"/>
        <w:contextualSpacing/>
        <w:jc w:val="both"/>
        <w:rPr>
          <w:szCs w:val="22"/>
          <w:lang w:eastAsia="en-US"/>
        </w:rPr>
      </w:pPr>
      <w:r w:rsidRPr="007A190C">
        <w:rPr>
          <w:bCs/>
          <w:caps/>
          <w:szCs w:val="22"/>
          <w:lang w:eastAsia="en-US"/>
        </w:rPr>
        <w:t>___________________________________</w:t>
      </w:r>
      <w:r w:rsidRPr="007A190C">
        <w:rPr>
          <w:szCs w:val="22"/>
          <w:lang w:eastAsia="en-US"/>
        </w:rPr>
        <w:t xml:space="preserve">, turpmāk tekstā saukts </w:t>
      </w:r>
      <w:r w:rsidRPr="007A190C">
        <w:rPr>
          <w:caps/>
          <w:szCs w:val="22"/>
          <w:lang w:eastAsia="en-US"/>
        </w:rPr>
        <w:t xml:space="preserve">Pircējs, </w:t>
      </w:r>
      <w:r w:rsidRPr="007A190C">
        <w:rPr>
          <w:szCs w:val="22"/>
          <w:lang w:eastAsia="en-US"/>
        </w:rPr>
        <w:t xml:space="preserve">abi kopā saukti PUSES, </w:t>
      </w:r>
      <w:r w:rsidRPr="007A190C">
        <w:rPr>
          <w:rFonts w:eastAsia="Calibri"/>
          <w:i/>
          <w:iCs/>
          <w:szCs w:val="22"/>
          <w:lang w:eastAsia="en-US"/>
        </w:rPr>
        <w:t>pamatojoties uz Limbažu novada domes 2021.gada ___._________________ lēmumu “________________________________” (protokols Nr.___, ____.§)</w:t>
      </w:r>
      <w:r w:rsidRPr="007A190C">
        <w:rPr>
          <w:rFonts w:eastAsia="Calibri"/>
          <w:szCs w:val="22"/>
          <w:lang w:eastAsia="en-US"/>
        </w:rPr>
        <w:t>, un vienojās par sekojošo</w:t>
      </w:r>
      <w:r w:rsidRPr="007A190C">
        <w:rPr>
          <w:szCs w:val="22"/>
          <w:lang w:eastAsia="en-US"/>
        </w:rPr>
        <w:t>:</w:t>
      </w:r>
    </w:p>
    <w:p w:rsidR="00204DDE" w:rsidRPr="007A190C" w:rsidRDefault="00204DDE" w:rsidP="00204DDE">
      <w:pPr>
        <w:spacing w:after="200" w:line="276" w:lineRule="auto"/>
        <w:contextualSpacing/>
        <w:jc w:val="both"/>
        <w:rPr>
          <w:szCs w:val="22"/>
          <w:lang w:eastAsia="en-US"/>
        </w:rPr>
      </w:pPr>
    </w:p>
    <w:p w:rsidR="00204DDE" w:rsidRPr="007A190C" w:rsidRDefault="00204DDE" w:rsidP="00204DDE">
      <w:pPr>
        <w:widowControl/>
        <w:numPr>
          <w:ilvl w:val="0"/>
          <w:numId w:val="3"/>
        </w:numPr>
        <w:suppressAutoHyphens w:val="0"/>
        <w:spacing w:after="200" w:line="276" w:lineRule="auto"/>
        <w:contextualSpacing/>
        <w:jc w:val="center"/>
        <w:rPr>
          <w:b/>
          <w:bCs/>
          <w:caps/>
          <w:szCs w:val="22"/>
          <w:lang w:eastAsia="en-US"/>
        </w:rPr>
      </w:pPr>
      <w:r w:rsidRPr="007A190C">
        <w:rPr>
          <w:b/>
          <w:bCs/>
          <w:caps/>
          <w:szCs w:val="22"/>
          <w:lang w:eastAsia="en-US"/>
        </w:rPr>
        <w:t>līguma priekšmets</w:t>
      </w:r>
    </w:p>
    <w:p w:rsidR="00204DDE" w:rsidRPr="007A190C" w:rsidRDefault="00204DDE" w:rsidP="00204DDE">
      <w:pPr>
        <w:widowControl/>
        <w:numPr>
          <w:ilvl w:val="1"/>
          <w:numId w:val="3"/>
        </w:numPr>
        <w:suppressAutoHyphens w:val="0"/>
        <w:spacing w:after="200" w:line="276" w:lineRule="auto"/>
        <w:ind w:left="567" w:hanging="567"/>
        <w:contextualSpacing/>
        <w:jc w:val="both"/>
        <w:rPr>
          <w:szCs w:val="22"/>
          <w:lang w:eastAsia="en-US"/>
        </w:rPr>
      </w:pPr>
      <w:r w:rsidRPr="007A190C">
        <w:rPr>
          <w:caps/>
          <w:szCs w:val="22"/>
          <w:lang w:eastAsia="en-US"/>
        </w:rPr>
        <w:t>Pārdevējs</w:t>
      </w:r>
      <w:r w:rsidRPr="007A190C">
        <w:rPr>
          <w:szCs w:val="22"/>
          <w:lang w:eastAsia="en-US"/>
        </w:rPr>
        <w:t xml:space="preserve"> pārdod un nodod, bet </w:t>
      </w:r>
      <w:r w:rsidRPr="007A190C">
        <w:rPr>
          <w:caps/>
          <w:szCs w:val="22"/>
          <w:lang w:eastAsia="en-US"/>
        </w:rPr>
        <w:t>Pircējs</w:t>
      </w:r>
      <w:r w:rsidRPr="007A190C">
        <w:rPr>
          <w:szCs w:val="22"/>
          <w:lang w:eastAsia="en-US"/>
        </w:rPr>
        <w:t xml:space="preserve">, pērk un pieņem nekustamo īpašumu </w:t>
      </w:r>
      <w:r w:rsidRPr="007A190C">
        <w:rPr>
          <w:lang w:eastAsia="en-US"/>
        </w:rPr>
        <w:t>“Jaunpriesteri”, Alojas pagastā</w:t>
      </w:r>
      <w:r w:rsidRPr="007A190C">
        <w:rPr>
          <w:rFonts w:eastAsia="Calibri"/>
          <w:szCs w:val="22"/>
          <w:lang w:eastAsia="en-US"/>
        </w:rPr>
        <w:t>, Limbažu novadā, kadastra numurs 6627 003 0447, kas sastāv no vienas zemes vienības ar kadastra apzīmējumu 6627 003 0446, 0,5001 ha platībā</w:t>
      </w:r>
      <w:r w:rsidRPr="007A190C">
        <w:rPr>
          <w:szCs w:val="22"/>
          <w:lang w:eastAsia="en-US"/>
        </w:rPr>
        <w:t xml:space="preserve">, turpmāk  tekstā – </w:t>
      </w:r>
      <w:r w:rsidRPr="007A190C">
        <w:rPr>
          <w:caps/>
          <w:szCs w:val="22"/>
          <w:lang w:eastAsia="en-US"/>
        </w:rPr>
        <w:t>Objekts</w:t>
      </w:r>
      <w:r w:rsidRPr="007A190C">
        <w:rPr>
          <w:szCs w:val="22"/>
          <w:lang w:eastAsia="en-US"/>
        </w:rPr>
        <w:t xml:space="preserve">.        </w:t>
      </w:r>
    </w:p>
    <w:p w:rsidR="00204DDE" w:rsidRPr="007A190C" w:rsidRDefault="00204DDE" w:rsidP="00204DDE">
      <w:pPr>
        <w:widowControl/>
        <w:numPr>
          <w:ilvl w:val="1"/>
          <w:numId w:val="3"/>
        </w:numPr>
        <w:suppressAutoHyphens w:val="0"/>
        <w:spacing w:after="200" w:line="276" w:lineRule="auto"/>
        <w:ind w:left="567" w:hanging="567"/>
        <w:contextualSpacing/>
        <w:jc w:val="both"/>
        <w:rPr>
          <w:szCs w:val="22"/>
          <w:lang w:eastAsia="en-US"/>
        </w:rPr>
      </w:pPr>
      <w:r w:rsidRPr="007A190C">
        <w:rPr>
          <w:szCs w:val="22"/>
          <w:lang w:eastAsia="en-US"/>
        </w:rPr>
        <w:t xml:space="preserve">Objekts Līguma noslēgšanas brīdī pieder </w:t>
      </w:r>
      <w:r w:rsidRPr="007A190C">
        <w:rPr>
          <w:caps/>
          <w:szCs w:val="22"/>
          <w:lang w:eastAsia="en-US"/>
        </w:rPr>
        <w:t>Pārdevējam</w:t>
      </w:r>
      <w:r w:rsidRPr="007A190C">
        <w:rPr>
          <w:szCs w:val="22"/>
          <w:lang w:eastAsia="en-US"/>
        </w:rPr>
        <w:t xml:space="preserve">, ko apliecina Zemesgrāmatu apliecība. </w:t>
      </w:r>
    </w:p>
    <w:p w:rsidR="00204DDE" w:rsidRPr="007A190C" w:rsidRDefault="00204DDE" w:rsidP="00204DDE">
      <w:pPr>
        <w:spacing w:after="200" w:line="276" w:lineRule="auto"/>
        <w:contextualSpacing/>
        <w:jc w:val="both"/>
        <w:rPr>
          <w:szCs w:val="22"/>
          <w:lang w:eastAsia="en-US"/>
        </w:rPr>
      </w:pPr>
    </w:p>
    <w:p w:rsidR="00204DDE" w:rsidRPr="007A190C" w:rsidRDefault="00204DDE" w:rsidP="00204DDE">
      <w:pPr>
        <w:widowControl/>
        <w:numPr>
          <w:ilvl w:val="0"/>
          <w:numId w:val="3"/>
        </w:numPr>
        <w:suppressAutoHyphens w:val="0"/>
        <w:spacing w:after="200" w:line="276" w:lineRule="auto"/>
        <w:ind w:left="567" w:hanging="567"/>
        <w:contextualSpacing/>
        <w:jc w:val="center"/>
        <w:rPr>
          <w:b/>
          <w:bCs/>
          <w:caps/>
          <w:szCs w:val="22"/>
          <w:lang w:eastAsia="en-US"/>
        </w:rPr>
      </w:pPr>
      <w:r w:rsidRPr="007A190C">
        <w:rPr>
          <w:b/>
          <w:bCs/>
          <w:caps/>
          <w:szCs w:val="22"/>
          <w:lang w:eastAsia="en-US"/>
        </w:rPr>
        <w:t>Līguma summa un norēķinu kārtība</w:t>
      </w:r>
    </w:p>
    <w:p w:rsidR="00204DDE" w:rsidRPr="007A190C" w:rsidRDefault="00204DDE" w:rsidP="00204DDE">
      <w:pPr>
        <w:widowControl/>
        <w:numPr>
          <w:ilvl w:val="1"/>
          <w:numId w:val="3"/>
        </w:numPr>
        <w:suppressAutoHyphens w:val="0"/>
        <w:spacing w:after="200" w:line="276" w:lineRule="auto"/>
        <w:ind w:left="567" w:hanging="567"/>
        <w:contextualSpacing/>
        <w:jc w:val="both"/>
        <w:rPr>
          <w:szCs w:val="22"/>
          <w:lang w:eastAsia="en-US"/>
        </w:rPr>
      </w:pPr>
      <w:r w:rsidRPr="007A190C">
        <w:rPr>
          <w:szCs w:val="22"/>
          <w:lang w:eastAsia="en-US"/>
        </w:rPr>
        <w:t xml:space="preserve">Līguma summa ir __________________ (______________________________), kas samaksājama 100 % naudā, turpmāk saukta – Līguma summa. </w:t>
      </w:r>
    </w:p>
    <w:p w:rsidR="00204DDE" w:rsidRPr="007A190C" w:rsidRDefault="00204DDE" w:rsidP="00204DDE">
      <w:pPr>
        <w:widowControl/>
        <w:numPr>
          <w:ilvl w:val="1"/>
          <w:numId w:val="3"/>
        </w:numPr>
        <w:suppressAutoHyphens w:val="0"/>
        <w:spacing w:after="200" w:line="276" w:lineRule="auto"/>
        <w:ind w:left="567" w:hanging="567"/>
        <w:contextualSpacing/>
        <w:jc w:val="both"/>
        <w:rPr>
          <w:szCs w:val="22"/>
          <w:lang w:eastAsia="en-US"/>
        </w:rPr>
      </w:pPr>
      <w:r w:rsidRPr="007A190C">
        <w:rPr>
          <w:szCs w:val="22"/>
          <w:lang w:eastAsia="en-US"/>
        </w:rPr>
        <w:t xml:space="preserve">Līguma summa uz Līguma parakstīšanas dienu ir pārskaitīta Alojas administrācijas kontā </w:t>
      </w:r>
      <w:r w:rsidRPr="007A190C">
        <w:rPr>
          <w:lang w:eastAsia="lv-LV"/>
        </w:rPr>
        <w:t>AS „Swedbank”, bankas kods HABALV22, konta Nr. LV12HABA0551026085817</w:t>
      </w:r>
      <w:r w:rsidRPr="007A190C">
        <w:rPr>
          <w:szCs w:val="22"/>
          <w:lang w:eastAsia="en-US"/>
        </w:rPr>
        <w:t>, ko apliecina _______________ maksājuma uzdevums Nr. ____________.</w:t>
      </w:r>
    </w:p>
    <w:p w:rsidR="00204DDE" w:rsidRPr="007A190C" w:rsidRDefault="00204DDE" w:rsidP="00204DDE">
      <w:pPr>
        <w:spacing w:after="200" w:line="276" w:lineRule="auto"/>
        <w:contextualSpacing/>
        <w:jc w:val="both"/>
        <w:rPr>
          <w:szCs w:val="22"/>
          <w:lang w:eastAsia="en-US"/>
        </w:rPr>
      </w:pPr>
    </w:p>
    <w:p w:rsidR="00204DDE" w:rsidRPr="007A190C" w:rsidRDefault="00204DDE" w:rsidP="00204DDE">
      <w:pPr>
        <w:widowControl/>
        <w:numPr>
          <w:ilvl w:val="0"/>
          <w:numId w:val="3"/>
        </w:numPr>
        <w:tabs>
          <w:tab w:val="num" w:pos="567"/>
        </w:tabs>
        <w:suppressAutoHyphens w:val="0"/>
        <w:spacing w:after="200" w:line="276" w:lineRule="auto"/>
        <w:ind w:left="567" w:hanging="567"/>
        <w:contextualSpacing/>
        <w:jc w:val="center"/>
        <w:rPr>
          <w:b/>
          <w:bCs/>
          <w:caps/>
          <w:szCs w:val="22"/>
          <w:lang w:eastAsia="en-US"/>
        </w:rPr>
      </w:pPr>
      <w:r w:rsidRPr="007A190C">
        <w:rPr>
          <w:b/>
          <w:bCs/>
          <w:caps/>
          <w:szCs w:val="22"/>
          <w:lang w:eastAsia="en-US"/>
        </w:rPr>
        <w:t>Līguma Izdevumu segšana</w:t>
      </w:r>
    </w:p>
    <w:p w:rsidR="00204DDE" w:rsidRPr="007A190C" w:rsidRDefault="00204DDE" w:rsidP="00204DDE">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7A190C">
        <w:rPr>
          <w:szCs w:val="22"/>
          <w:lang w:eastAsia="en-US"/>
        </w:rPr>
        <w:t xml:space="preserve">Visus izdevumus, kas saistīti ar </w:t>
      </w:r>
      <w:r w:rsidRPr="007A190C">
        <w:rPr>
          <w:caps/>
          <w:szCs w:val="22"/>
          <w:lang w:eastAsia="en-US"/>
        </w:rPr>
        <w:t>Objekta</w:t>
      </w:r>
      <w:r w:rsidRPr="007A190C">
        <w:rPr>
          <w:szCs w:val="22"/>
          <w:lang w:eastAsia="en-US"/>
        </w:rPr>
        <w:t xml:space="preserve"> pirkšanu un īpašuma tiesību pārreģistrēšanu un korroborēšanu zemesgrāmatā (tajā skaitā, bet ne tikai – amata atlīdzību zvērinātam notāram, nodevas un citus obligātos maksājumus), kā arī </w:t>
      </w:r>
      <w:r w:rsidRPr="007A190C">
        <w:rPr>
          <w:szCs w:val="22"/>
          <w:lang w:eastAsia="en-US"/>
        </w:rPr>
        <w:lastRenderedPageBreak/>
        <w:t xml:space="preserve">jebkurus citus izdevumus, kuri šai sakarā rodas vai radīsies, pilnībā apņemas segt </w:t>
      </w:r>
      <w:r w:rsidRPr="007A190C">
        <w:rPr>
          <w:caps/>
          <w:szCs w:val="22"/>
          <w:lang w:eastAsia="en-US"/>
        </w:rPr>
        <w:t>Pircējs</w:t>
      </w:r>
      <w:r w:rsidRPr="007A190C">
        <w:rPr>
          <w:szCs w:val="22"/>
          <w:lang w:eastAsia="en-US"/>
        </w:rPr>
        <w:t>.</w:t>
      </w:r>
    </w:p>
    <w:p w:rsidR="00204DDE" w:rsidRPr="007A190C" w:rsidRDefault="00204DDE" w:rsidP="00204DDE">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7A190C">
        <w:rPr>
          <w:caps/>
          <w:szCs w:val="22"/>
          <w:lang w:eastAsia="en-US"/>
        </w:rPr>
        <w:t>Pircējs</w:t>
      </w:r>
      <w:r w:rsidRPr="007A190C">
        <w:rPr>
          <w:szCs w:val="22"/>
          <w:lang w:eastAsia="en-US"/>
        </w:rPr>
        <w:t xml:space="preserve"> apņemas iesniegt nepieciešamos dokumentus zemesgrāmatu nodaļā Objekta korroborācijai uz sava vārda ne vēlāk kā viena mēneša laikā pēc Līguma noslēgšanas.</w:t>
      </w:r>
    </w:p>
    <w:p w:rsidR="00204DDE" w:rsidRPr="007A190C" w:rsidRDefault="00204DDE" w:rsidP="00204DDE">
      <w:pPr>
        <w:tabs>
          <w:tab w:val="left" w:pos="720"/>
          <w:tab w:val="left" w:pos="1080"/>
        </w:tabs>
        <w:spacing w:after="200" w:line="276" w:lineRule="auto"/>
        <w:contextualSpacing/>
        <w:jc w:val="both"/>
        <w:rPr>
          <w:szCs w:val="22"/>
          <w:lang w:eastAsia="en-US"/>
        </w:rPr>
      </w:pPr>
    </w:p>
    <w:p w:rsidR="00204DDE" w:rsidRPr="007A190C" w:rsidRDefault="00204DDE" w:rsidP="00204DDE">
      <w:pPr>
        <w:widowControl/>
        <w:numPr>
          <w:ilvl w:val="0"/>
          <w:numId w:val="3"/>
        </w:numPr>
        <w:tabs>
          <w:tab w:val="num" w:pos="567"/>
          <w:tab w:val="left" w:pos="1080"/>
        </w:tabs>
        <w:suppressAutoHyphens w:val="0"/>
        <w:spacing w:after="200" w:line="276" w:lineRule="auto"/>
        <w:ind w:left="567" w:hanging="567"/>
        <w:contextualSpacing/>
        <w:jc w:val="center"/>
        <w:rPr>
          <w:b/>
          <w:bCs/>
          <w:caps/>
          <w:szCs w:val="22"/>
          <w:lang w:eastAsia="en-US"/>
        </w:rPr>
      </w:pPr>
      <w:r w:rsidRPr="007A190C">
        <w:rPr>
          <w:b/>
          <w:bCs/>
          <w:caps/>
          <w:szCs w:val="22"/>
          <w:lang w:eastAsia="en-US"/>
        </w:rPr>
        <w:t>Pārdevēja pienākumi</w:t>
      </w:r>
    </w:p>
    <w:p w:rsidR="00204DDE" w:rsidRPr="007A190C" w:rsidRDefault="00204DDE" w:rsidP="00204DDE">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7A190C">
        <w:rPr>
          <w:szCs w:val="22"/>
          <w:lang w:eastAsia="en-US"/>
        </w:rPr>
        <w:t xml:space="preserve">Pēc Līguma parakstīšanas </w:t>
      </w:r>
      <w:r w:rsidRPr="007A190C">
        <w:rPr>
          <w:caps/>
          <w:szCs w:val="22"/>
          <w:lang w:eastAsia="en-US"/>
        </w:rPr>
        <w:t>Pārdevējs</w:t>
      </w:r>
      <w:r w:rsidRPr="007A190C">
        <w:rPr>
          <w:szCs w:val="22"/>
          <w:lang w:eastAsia="en-US"/>
        </w:rPr>
        <w:t xml:space="preserve"> apņemas 5 (piecu) darba dienu laikā nodot </w:t>
      </w:r>
      <w:r w:rsidRPr="007A190C">
        <w:rPr>
          <w:caps/>
          <w:szCs w:val="22"/>
          <w:lang w:eastAsia="en-US"/>
        </w:rPr>
        <w:t>Pircējam</w:t>
      </w:r>
      <w:r w:rsidRPr="007A190C">
        <w:rPr>
          <w:szCs w:val="22"/>
          <w:lang w:eastAsia="en-US"/>
        </w:rPr>
        <w:t xml:space="preserve"> </w:t>
      </w:r>
      <w:r w:rsidRPr="007A190C">
        <w:rPr>
          <w:caps/>
          <w:szCs w:val="22"/>
          <w:lang w:eastAsia="en-US"/>
        </w:rPr>
        <w:t>Objektu</w:t>
      </w:r>
      <w:r w:rsidRPr="007A190C">
        <w:rPr>
          <w:szCs w:val="22"/>
          <w:lang w:eastAsia="en-US"/>
        </w:rPr>
        <w:t xml:space="preserve"> un nepieciešamos dokumentus, kas ir </w:t>
      </w:r>
      <w:r w:rsidRPr="007A190C">
        <w:rPr>
          <w:caps/>
          <w:szCs w:val="22"/>
          <w:lang w:eastAsia="en-US"/>
        </w:rPr>
        <w:t>Pārdevēja</w:t>
      </w:r>
      <w:r w:rsidRPr="007A190C">
        <w:rPr>
          <w:szCs w:val="22"/>
          <w:lang w:eastAsia="en-US"/>
        </w:rPr>
        <w:t xml:space="preserve"> rīcībā, </w:t>
      </w:r>
      <w:r w:rsidRPr="007A190C">
        <w:rPr>
          <w:caps/>
          <w:szCs w:val="22"/>
          <w:lang w:eastAsia="en-US"/>
        </w:rPr>
        <w:t>Objekta</w:t>
      </w:r>
      <w:r w:rsidRPr="007A190C">
        <w:rPr>
          <w:szCs w:val="22"/>
          <w:lang w:eastAsia="en-US"/>
        </w:rPr>
        <w:t xml:space="preserve"> korroborācijai Zemesgrāmatā, par ko tiek sastādīts pieņemšanas – nodošanas akts.</w:t>
      </w:r>
    </w:p>
    <w:p w:rsidR="00204DDE" w:rsidRPr="007A190C" w:rsidRDefault="00204DDE" w:rsidP="00204DDE">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7A190C">
        <w:rPr>
          <w:caps/>
          <w:szCs w:val="22"/>
          <w:lang w:eastAsia="en-US"/>
        </w:rPr>
        <w:t>Pārdevējs</w:t>
      </w:r>
      <w:r w:rsidRPr="007A190C">
        <w:rPr>
          <w:szCs w:val="22"/>
          <w:lang w:eastAsia="en-US"/>
        </w:rPr>
        <w:t xml:space="preserve"> apņemas neieķīlāt </w:t>
      </w:r>
      <w:r w:rsidRPr="007A190C">
        <w:rPr>
          <w:caps/>
          <w:szCs w:val="22"/>
          <w:lang w:eastAsia="en-US"/>
        </w:rPr>
        <w:t>Objektu</w:t>
      </w:r>
      <w:r w:rsidRPr="007A190C">
        <w:rPr>
          <w:szCs w:val="22"/>
          <w:lang w:eastAsia="en-US"/>
        </w:rPr>
        <w:t xml:space="preserve"> vai kā citādi to vairāk neapgrūtināt, kā arī neatsavināt to kādai trešajai personai no šī Līguma noslēgšanas brīža līdz </w:t>
      </w:r>
      <w:r w:rsidRPr="007A190C">
        <w:rPr>
          <w:caps/>
          <w:szCs w:val="22"/>
          <w:lang w:eastAsia="en-US"/>
        </w:rPr>
        <w:t>Pircēja</w:t>
      </w:r>
      <w:r w:rsidRPr="007A190C">
        <w:rPr>
          <w:szCs w:val="22"/>
          <w:lang w:eastAsia="en-US"/>
        </w:rPr>
        <w:t xml:space="preserve"> īpašuma tiesības uz </w:t>
      </w:r>
      <w:r w:rsidRPr="007A190C">
        <w:rPr>
          <w:caps/>
          <w:szCs w:val="22"/>
          <w:lang w:eastAsia="en-US"/>
        </w:rPr>
        <w:t>Objektu</w:t>
      </w:r>
      <w:r w:rsidRPr="007A190C">
        <w:rPr>
          <w:szCs w:val="22"/>
          <w:lang w:eastAsia="en-US"/>
        </w:rPr>
        <w:t xml:space="preserve"> tiek korroborētas Zemesgrāmatā.</w:t>
      </w:r>
    </w:p>
    <w:p w:rsidR="00204DDE" w:rsidRPr="007A190C" w:rsidRDefault="00204DDE" w:rsidP="00204DDE">
      <w:pPr>
        <w:tabs>
          <w:tab w:val="num" w:pos="792"/>
          <w:tab w:val="left" w:pos="1080"/>
        </w:tabs>
        <w:spacing w:after="200" w:line="276" w:lineRule="auto"/>
        <w:contextualSpacing/>
        <w:jc w:val="both"/>
        <w:rPr>
          <w:szCs w:val="22"/>
          <w:lang w:eastAsia="en-US"/>
        </w:rPr>
      </w:pPr>
    </w:p>
    <w:p w:rsidR="00204DDE" w:rsidRPr="007A190C" w:rsidRDefault="00204DDE" w:rsidP="00204DDE">
      <w:pPr>
        <w:widowControl/>
        <w:numPr>
          <w:ilvl w:val="0"/>
          <w:numId w:val="3"/>
        </w:numPr>
        <w:tabs>
          <w:tab w:val="num" w:pos="720"/>
          <w:tab w:val="num" w:pos="792"/>
          <w:tab w:val="left" w:pos="1080"/>
          <w:tab w:val="num" w:pos="1332"/>
        </w:tabs>
        <w:suppressAutoHyphens w:val="0"/>
        <w:spacing w:after="200" w:line="276" w:lineRule="auto"/>
        <w:ind w:left="567" w:hanging="567"/>
        <w:contextualSpacing/>
        <w:jc w:val="center"/>
        <w:rPr>
          <w:b/>
          <w:szCs w:val="22"/>
          <w:lang w:eastAsia="en-US"/>
        </w:rPr>
      </w:pPr>
      <w:r w:rsidRPr="007A190C">
        <w:rPr>
          <w:b/>
          <w:szCs w:val="22"/>
          <w:lang w:eastAsia="en-US"/>
        </w:rPr>
        <w:t>PIRCĒJA PIENĀKUMI</w:t>
      </w:r>
    </w:p>
    <w:p w:rsidR="00204DDE" w:rsidRPr="007A190C" w:rsidRDefault="00204DDE" w:rsidP="00204DDE">
      <w:pPr>
        <w:widowControl/>
        <w:numPr>
          <w:ilvl w:val="1"/>
          <w:numId w:val="3"/>
        </w:numPr>
        <w:tabs>
          <w:tab w:val="left" w:pos="720"/>
          <w:tab w:val="left" w:pos="993"/>
        </w:tabs>
        <w:suppressAutoHyphens w:val="0"/>
        <w:spacing w:after="200" w:line="276" w:lineRule="auto"/>
        <w:ind w:left="567" w:hanging="567"/>
        <w:contextualSpacing/>
        <w:jc w:val="both"/>
        <w:rPr>
          <w:lang w:eastAsia="en-US"/>
        </w:rPr>
      </w:pPr>
      <w:r w:rsidRPr="007A190C">
        <w:rPr>
          <w:szCs w:val="22"/>
          <w:lang w:eastAsia="en-US"/>
        </w:rPr>
        <w:t>PIRCĒJAM ir zināmi un saistoši visi īpašuma lietošanas tiesību ierobežojumi, kas nostiprināti zemesgrāmatā.</w:t>
      </w:r>
    </w:p>
    <w:p w:rsidR="00204DDE" w:rsidRPr="007A190C" w:rsidRDefault="00204DDE" w:rsidP="00204DDE">
      <w:pPr>
        <w:tabs>
          <w:tab w:val="left" w:pos="720"/>
          <w:tab w:val="left" w:pos="993"/>
        </w:tabs>
        <w:jc w:val="both"/>
        <w:rPr>
          <w:lang w:eastAsia="en-US"/>
        </w:rPr>
      </w:pPr>
    </w:p>
    <w:p w:rsidR="00204DDE" w:rsidRPr="007A190C" w:rsidRDefault="00204DDE" w:rsidP="00204DDE">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7A190C">
        <w:rPr>
          <w:b/>
          <w:bCs/>
          <w:caps/>
          <w:szCs w:val="22"/>
          <w:lang w:eastAsia="en-US"/>
        </w:rPr>
        <w:t>Pušu apliecinājumi</w:t>
      </w:r>
    </w:p>
    <w:p w:rsidR="00204DDE" w:rsidRPr="007A190C" w:rsidRDefault="00204DDE" w:rsidP="00204DDE">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7A190C">
        <w:rPr>
          <w:caps/>
          <w:szCs w:val="22"/>
          <w:lang w:eastAsia="en-US"/>
        </w:rPr>
        <w:t>Pārdevējs</w:t>
      </w:r>
      <w:r w:rsidRPr="007A190C">
        <w:rPr>
          <w:szCs w:val="22"/>
          <w:lang w:eastAsia="en-US"/>
        </w:rPr>
        <w:t xml:space="preserve"> apliecina, ka līdz šī Līguma noslēgšanai </w:t>
      </w:r>
      <w:r w:rsidRPr="007A190C">
        <w:rPr>
          <w:caps/>
          <w:szCs w:val="22"/>
          <w:lang w:eastAsia="en-US"/>
        </w:rPr>
        <w:t>Objekts</w:t>
      </w:r>
      <w:r w:rsidRPr="007A190C">
        <w:rPr>
          <w:szCs w:val="22"/>
          <w:lang w:eastAsia="en-US"/>
        </w:rPr>
        <w:t xml:space="preserve"> nav nevienam citam atsavināts, un par to nav strīda, par kuriem </w:t>
      </w:r>
      <w:r w:rsidRPr="007A190C">
        <w:rPr>
          <w:caps/>
          <w:szCs w:val="22"/>
          <w:lang w:eastAsia="en-US"/>
        </w:rPr>
        <w:t>Pircējam</w:t>
      </w:r>
      <w:r w:rsidRPr="007A190C">
        <w:rPr>
          <w:szCs w:val="22"/>
          <w:lang w:eastAsia="en-US"/>
        </w:rPr>
        <w:t xml:space="preserve"> nebūtu zināms.</w:t>
      </w:r>
    </w:p>
    <w:p w:rsidR="00204DDE" w:rsidRPr="007A190C" w:rsidRDefault="00204DDE" w:rsidP="00204DDE">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7A190C">
        <w:rPr>
          <w:caps/>
          <w:szCs w:val="22"/>
          <w:lang w:eastAsia="en-US"/>
        </w:rPr>
        <w:t>Pircējs</w:t>
      </w:r>
      <w:r w:rsidRPr="007A190C">
        <w:rPr>
          <w:szCs w:val="22"/>
          <w:lang w:eastAsia="en-US"/>
        </w:rPr>
        <w:t xml:space="preserve">, parakstot šo Līgumu, apliecina, ka viņam ir zināms </w:t>
      </w:r>
      <w:r w:rsidRPr="007A190C">
        <w:rPr>
          <w:caps/>
          <w:szCs w:val="22"/>
          <w:lang w:eastAsia="en-US"/>
        </w:rPr>
        <w:t>Objekta</w:t>
      </w:r>
      <w:r w:rsidRPr="007A190C">
        <w:rPr>
          <w:szCs w:val="22"/>
          <w:lang w:eastAsia="en-US"/>
        </w:rPr>
        <w:t xml:space="preserve"> stāvoklis dabā, tā atrašanās vieta un lietošanas tiesību apgrūtinājumi, un viņam nav pretenziju pret </w:t>
      </w:r>
      <w:r w:rsidRPr="007A190C">
        <w:rPr>
          <w:caps/>
          <w:szCs w:val="22"/>
          <w:lang w:eastAsia="en-US"/>
        </w:rPr>
        <w:t>Pārdevēju</w:t>
      </w:r>
      <w:r w:rsidRPr="007A190C">
        <w:rPr>
          <w:szCs w:val="22"/>
          <w:lang w:eastAsia="en-US"/>
        </w:rPr>
        <w:t xml:space="preserve"> šajā sakarā, tagad, kā arī atsakās no tiesībām tādas celt nākotnē.</w:t>
      </w:r>
    </w:p>
    <w:p w:rsidR="00204DDE" w:rsidRPr="007A190C" w:rsidRDefault="00204DDE" w:rsidP="00204DDE">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7A190C">
        <w:rPr>
          <w:szCs w:val="22"/>
          <w:lang w:eastAsia="en-US"/>
        </w:rPr>
        <w:t xml:space="preserve"> </w:t>
      </w:r>
      <w:r w:rsidRPr="007A190C">
        <w:rPr>
          <w:caps/>
          <w:szCs w:val="22"/>
          <w:lang w:eastAsia="en-US"/>
        </w:rPr>
        <w:t>Pircējs</w:t>
      </w:r>
      <w:r w:rsidRPr="007A190C">
        <w:rPr>
          <w:szCs w:val="22"/>
          <w:lang w:eastAsia="en-US"/>
        </w:rPr>
        <w:t xml:space="preserve"> apliecina, ka viņam ir pilnībā saprotami Civillikuma 993.pants un 994.pants, ka nekustamā īpašuma nodošana nerada īpašuma tiesības, bet par nekustamā īpašuma īpašnieku atzīstams tikai tas, kas par tādu ierakstīts zemesgrāmatā.</w:t>
      </w:r>
    </w:p>
    <w:p w:rsidR="00204DDE" w:rsidRPr="007A190C" w:rsidRDefault="00204DDE" w:rsidP="00204DDE">
      <w:pPr>
        <w:tabs>
          <w:tab w:val="num" w:pos="792"/>
          <w:tab w:val="left" w:pos="1080"/>
        </w:tabs>
        <w:spacing w:after="200" w:line="276" w:lineRule="auto"/>
        <w:contextualSpacing/>
        <w:jc w:val="both"/>
        <w:rPr>
          <w:szCs w:val="22"/>
          <w:lang w:eastAsia="en-US"/>
        </w:rPr>
      </w:pPr>
    </w:p>
    <w:p w:rsidR="00204DDE" w:rsidRPr="007A190C" w:rsidRDefault="00204DDE" w:rsidP="00204DDE">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7A190C">
        <w:rPr>
          <w:b/>
          <w:bCs/>
          <w:caps/>
          <w:szCs w:val="22"/>
          <w:lang w:eastAsia="en-US"/>
        </w:rPr>
        <w:t>Citi noteikumi</w:t>
      </w:r>
    </w:p>
    <w:p w:rsidR="00204DDE" w:rsidRPr="007A190C" w:rsidRDefault="00204DDE" w:rsidP="00204DDE">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7A190C">
        <w:rPr>
          <w:szCs w:val="22"/>
          <w:lang w:eastAsia="en-US"/>
        </w:rPr>
        <w:t xml:space="preserve">Šis Līgums ir saistošs </w:t>
      </w:r>
      <w:r w:rsidRPr="007A190C">
        <w:rPr>
          <w:caps/>
          <w:szCs w:val="22"/>
          <w:lang w:eastAsia="en-US"/>
        </w:rPr>
        <w:t>Pušu</w:t>
      </w:r>
      <w:r w:rsidRPr="007A190C">
        <w:rPr>
          <w:szCs w:val="22"/>
          <w:lang w:eastAsia="en-US"/>
        </w:rPr>
        <w:t xml:space="preserve"> tiesību un saistību pārņēmējiem.</w:t>
      </w:r>
    </w:p>
    <w:p w:rsidR="00204DDE" w:rsidRPr="007A190C" w:rsidRDefault="00204DDE" w:rsidP="00204DDE">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7A190C">
        <w:rPr>
          <w:szCs w:val="22"/>
          <w:lang w:eastAsia="en-US"/>
        </w:rPr>
        <w:t xml:space="preserve">Līgums stājas spēkā ar parakstīšanas brīdi un ir spēkā līdz </w:t>
      </w:r>
      <w:r w:rsidRPr="007A190C">
        <w:rPr>
          <w:caps/>
          <w:szCs w:val="22"/>
          <w:lang w:eastAsia="en-US"/>
        </w:rPr>
        <w:t>Pušu</w:t>
      </w:r>
      <w:r w:rsidRPr="007A190C">
        <w:rPr>
          <w:szCs w:val="22"/>
          <w:lang w:eastAsia="en-US"/>
        </w:rPr>
        <w:t xml:space="preserve"> saistību pilnīgai izpildei.</w:t>
      </w:r>
    </w:p>
    <w:p w:rsidR="00204DDE" w:rsidRPr="007A190C" w:rsidRDefault="00204DDE" w:rsidP="00204DDE">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7A190C">
        <w:rPr>
          <w:szCs w:val="22"/>
          <w:lang w:eastAsia="en-US"/>
        </w:rPr>
        <w:t xml:space="preserve">Visus strīdus, kas rodas Līguma izpildes gaitā, </w:t>
      </w:r>
      <w:r w:rsidRPr="007A190C">
        <w:rPr>
          <w:caps/>
          <w:szCs w:val="22"/>
          <w:lang w:eastAsia="en-US"/>
        </w:rPr>
        <w:t>Puses</w:t>
      </w:r>
      <w:r w:rsidRPr="007A190C">
        <w:rPr>
          <w:szCs w:val="22"/>
          <w:lang w:eastAsia="en-US"/>
        </w:rPr>
        <w:t xml:space="preserve"> cenšas atrisināt pārrunu ceļā, ja tas nav iespējams, tad strīdu izskata vispārējās jurisdikcijas tiesa.</w:t>
      </w:r>
    </w:p>
    <w:p w:rsidR="00204DDE" w:rsidRPr="007A190C" w:rsidRDefault="00204DDE" w:rsidP="00204DDE">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7A190C">
        <w:rPr>
          <w:szCs w:val="22"/>
          <w:lang w:eastAsia="en-US"/>
        </w:rPr>
        <w:t xml:space="preserve">Gadījums, kad viena </w:t>
      </w:r>
      <w:r w:rsidRPr="007A190C">
        <w:rPr>
          <w:caps/>
          <w:szCs w:val="22"/>
          <w:lang w:eastAsia="en-US"/>
        </w:rPr>
        <w:t>Puse</w:t>
      </w:r>
      <w:r w:rsidRPr="007A190C">
        <w:rPr>
          <w:szCs w:val="22"/>
          <w:lang w:eastAsia="en-US"/>
        </w:rPr>
        <w:t xml:space="preserve"> uzsāk strīdu (tajā skaitā – iesniedz prasību tiesā), nav uzskatāms par pamatu, lai nepildītu ar šo Līgumu uzņemtās saistības.</w:t>
      </w:r>
    </w:p>
    <w:p w:rsidR="00204DDE" w:rsidRPr="007A190C" w:rsidRDefault="00204DDE" w:rsidP="00204DDE">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7A190C">
        <w:rPr>
          <w:szCs w:val="22"/>
          <w:lang w:eastAsia="en-US"/>
        </w:rPr>
        <w:t xml:space="preserve">Līgums atceļams, grozāms vai papildināms, tikai </w:t>
      </w:r>
      <w:r w:rsidRPr="007A190C">
        <w:rPr>
          <w:caps/>
          <w:szCs w:val="22"/>
          <w:lang w:eastAsia="en-US"/>
        </w:rPr>
        <w:t>Pusēm</w:t>
      </w:r>
      <w:r w:rsidRPr="007A190C">
        <w:rPr>
          <w:szCs w:val="22"/>
          <w:lang w:eastAsia="en-US"/>
        </w:rPr>
        <w:t xml:space="preserve"> rakstiski vienojoties, Vienošanās par izmaiņām Līgumā noformējama rakstveidā un </w:t>
      </w:r>
      <w:r w:rsidRPr="007A190C">
        <w:rPr>
          <w:caps/>
          <w:szCs w:val="22"/>
          <w:lang w:eastAsia="en-US"/>
        </w:rPr>
        <w:t>Pušu</w:t>
      </w:r>
      <w:r w:rsidRPr="007A190C">
        <w:rPr>
          <w:szCs w:val="22"/>
          <w:lang w:eastAsia="en-US"/>
        </w:rPr>
        <w:t xml:space="preserve"> parakstīta kļūst par šī Līguma neatņemamu sastāvdaļu.</w:t>
      </w:r>
    </w:p>
    <w:p w:rsidR="00204DDE" w:rsidRPr="007A190C" w:rsidRDefault="00204DDE" w:rsidP="00204DDE">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7A190C">
        <w:rPr>
          <w:szCs w:val="22"/>
          <w:lang w:eastAsia="en-US"/>
        </w:rPr>
        <w:t>Līgums sastādīts latviešu valodā uz ___ lapām 4 (četros) eksemplāros, no kuriem divi eksemplāri tiek nodoti Pircējam, divi eksemplāri paliek Pārdevējam.</w:t>
      </w:r>
    </w:p>
    <w:p w:rsidR="00204DDE" w:rsidRPr="007A190C" w:rsidRDefault="00204DDE" w:rsidP="00204DDE">
      <w:pPr>
        <w:tabs>
          <w:tab w:val="left" w:pos="1080"/>
        </w:tabs>
        <w:spacing w:after="200" w:line="276" w:lineRule="auto"/>
        <w:contextualSpacing/>
        <w:jc w:val="both"/>
        <w:rPr>
          <w:szCs w:val="22"/>
          <w:lang w:eastAsia="en-US"/>
        </w:rPr>
      </w:pPr>
    </w:p>
    <w:p w:rsidR="00204DDE" w:rsidRPr="007A190C" w:rsidRDefault="00204DDE" w:rsidP="00204DDE">
      <w:pPr>
        <w:widowControl/>
        <w:numPr>
          <w:ilvl w:val="0"/>
          <w:numId w:val="3"/>
        </w:numPr>
        <w:tabs>
          <w:tab w:val="left" w:pos="1080"/>
        </w:tabs>
        <w:suppressAutoHyphens w:val="0"/>
        <w:spacing w:after="200" w:line="276" w:lineRule="auto"/>
        <w:contextualSpacing/>
        <w:jc w:val="center"/>
        <w:rPr>
          <w:b/>
          <w:bCs/>
          <w:szCs w:val="22"/>
          <w:lang w:eastAsia="en-US"/>
        </w:rPr>
      </w:pPr>
      <w:r w:rsidRPr="007A190C">
        <w:rPr>
          <w:b/>
          <w:bCs/>
          <w:szCs w:val="22"/>
          <w:lang w:eastAsia="en-US"/>
        </w:rPr>
        <w:t>PUŠU REKVIZĪTI</w:t>
      </w:r>
    </w:p>
    <w:tbl>
      <w:tblPr>
        <w:tblW w:w="8723" w:type="dxa"/>
        <w:tblLayout w:type="fixed"/>
        <w:tblLook w:val="01E0" w:firstRow="1" w:lastRow="1" w:firstColumn="1" w:lastColumn="1" w:noHBand="0" w:noVBand="0"/>
      </w:tblPr>
      <w:tblGrid>
        <w:gridCol w:w="4678"/>
        <w:gridCol w:w="4045"/>
      </w:tblGrid>
      <w:tr w:rsidR="00204DDE" w:rsidRPr="007A190C" w:rsidTr="00892CE9">
        <w:trPr>
          <w:trHeight w:val="2134"/>
        </w:trPr>
        <w:tc>
          <w:tcPr>
            <w:tcW w:w="4678" w:type="dxa"/>
          </w:tcPr>
          <w:p w:rsidR="00204DDE" w:rsidRPr="007A190C" w:rsidRDefault="00204DDE" w:rsidP="00892CE9">
            <w:pPr>
              <w:contextualSpacing/>
              <w:jc w:val="both"/>
              <w:rPr>
                <w:b/>
                <w:caps/>
                <w:szCs w:val="22"/>
                <w:lang w:eastAsia="en-US"/>
              </w:rPr>
            </w:pPr>
            <w:r w:rsidRPr="007A190C">
              <w:rPr>
                <w:b/>
                <w:caps/>
                <w:szCs w:val="22"/>
                <w:lang w:eastAsia="en-US"/>
              </w:rPr>
              <w:t>Pārdevējs</w:t>
            </w:r>
          </w:p>
          <w:p w:rsidR="00204DDE" w:rsidRPr="007A190C" w:rsidRDefault="00204DDE" w:rsidP="00892CE9">
            <w:pPr>
              <w:tabs>
                <w:tab w:val="center" w:pos="4345"/>
              </w:tabs>
              <w:rPr>
                <w:sz w:val="22"/>
                <w:szCs w:val="22"/>
              </w:rPr>
            </w:pPr>
          </w:p>
          <w:p w:rsidR="00204DDE" w:rsidRPr="007A190C" w:rsidRDefault="00204DDE" w:rsidP="00892CE9">
            <w:pPr>
              <w:tabs>
                <w:tab w:val="center" w:pos="4345"/>
              </w:tabs>
              <w:rPr>
                <w:sz w:val="22"/>
                <w:szCs w:val="22"/>
              </w:rPr>
            </w:pPr>
            <w:r w:rsidRPr="007A190C">
              <w:rPr>
                <w:sz w:val="22"/>
                <w:szCs w:val="22"/>
              </w:rPr>
              <w:t>Limbažu novada pašvaldība</w:t>
            </w:r>
            <w:r w:rsidRPr="007A190C">
              <w:rPr>
                <w:sz w:val="22"/>
                <w:szCs w:val="22"/>
              </w:rPr>
              <w:tab/>
              <w:t xml:space="preserve">                      </w:t>
            </w:r>
          </w:p>
          <w:p w:rsidR="00204DDE" w:rsidRPr="007A190C" w:rsidRDefault="00204DDE" w:rsidP="00892CE9">
            <w:pPr>
              <w:rPr>
                <w:sz w:val="22"/>
                <w:szCs w:val="22"/>
              </w:rPr>
            </w:pPr>
            <w:r w:rsidRPr="007A190C">
              <w:rPr>
                <w:sz w:val="22"/>
                <w:szCs w:val="22"/>
              </w:rPr>
              <w:t>Alojas administrācija</w:t>
            </w:r>
            <w:r w:rsidRPr="007A190C">
              <w:rPr>
                <w:sz w:val="22"/>
                <w:szCs w:val="22"/>
              </w:rPr>
              <w:tab/>
            </w:r>
            <w:r w:rsidRPr="007A190C">
              <w:rPr>
                <w:sz w:val="22"/>
                <w:szCs w:val="22"/>
              </w:rPr>
              <w:tab/>
            </w:r>
            <w:r w:rsidRPr="007A190C">
              <w:rPr>
                <w:sz w:val="22"/>
                <w:szCs w:val="22"/>
              </w:rPr>
              <w:tab/>
            </w:r>
            <w:r w:rsidRPr="007A190C">
              <w:rPr>
                <w:sz w:val="22"/>
                <w:szCs w:val="22"/>
              </w:rPr>
              <w:tab/>
            </w:r>
          </w:p>
          <w:p w:rsidR="00204DDE" w:rsidRPr="007A190C" w:rsidRDefault="00204DDE" w:rsidP="00892CE9">
            <w:pPr>
              <w:rPr>
                <w:sz w:val="22"/>
                <w:szCs w:val="22"/>
              </w:rPr>
            </w:pPr>
            <w:r w:rsidRPr="007A190C">
              <w:rPr>
                <w:sz w:val="22"/>
                <w:szCs w:val="22"/>
              </w:rPr>
              <w:t>Reģ.Nr. 40900033386</w:t>
            </w:r>
            <w:r w:rsidRPr="007A190C">
              <w:rPr>
                <w:sz w:val="22"/>
                <w:szCs w:val="22"/>
              </w:rPr>
              <w:tab/>
            </w:r>
            <w:r w:rsidRPr="007A190C">
              <w:rPr>
                <w:sz w:val="22"/>
                <w:szCs w:val="22"/>
              </w:rPr>
              <w:tab/>
            </w:r>
            <w:r w:rsidRPr="007A190C">
              <w:rPr>
                <w:sz w:val="22"/>
                <w:szCs w:val="22"/>
              </w:rPr>
              <w:tab/>
            </w:r>
            <w:r w:rsidRPr="007A190C">
              <w:rPr>
                <w:sz w:val="22"/>
                <w:szCs w:val="22"/>
              </w:rPr>
              <w:tab/>
            </w:r>
          </w:p>
          <w:p w:rsidR="00204DDE" w:rsidRPr="007A190C" w:rsidRDefault="00204DDE" w:rsidP="00892CE9">
            <w:pPr>
              <w:rPr>
                <w:sz w:val="22"/>
                <w:szCs w:val="22"/>
              </w:rPr>
            </w:pPr>
            <w:r w:rsidRPr="007A190C">
              <w:rPr>
                <w:sz w:val="22"/>
                <w:szCs w:val="22"/>
              </w:rPr>
              <w:t>Jur. adrese: Jūras iela 13, Aloja</w:t>
            </w:r>
            <w:r w:rsidRPr="007A190C">
              <w:rPr>
                <w:sz w:val="22"/>
                <w:szCs w:val="22"/>
              </w:rPr>
              <w:tab/>
            </w:r>
            <w:r w:rsidRPr="007A190C">
              <w:rPr>
                <w:sz w:val="22"/>
                <w:szCs w:val="22"/>
              </w:rPr>
              <w:tab/>
              <w:t xml:space="preserve"> </w:t>
            </w:r>
            <w:r w:rsidRPr="007A190C">
              <w:rPr>
                <w:sz w:val="22"/>
                <w:szCs w:val="22"/>
              </w:rPr>
              <w:tab/>
            </w:r>
          </w:p>
          <w:p w:rsidR="00204DDE" w:rsidRPr="007A190C" w:rsidRDefault="00204DDE" w:rsidP="00892CE9">
            <w:pPr>
              <w:rPr>
                <w:sz w:val="22"/>
                <w:szCs w:val="22"/>
              </w:rPr>
            </w:pPr>
            <w:r w:rsidRPr="007A190C">
              <w:rPr>
                <w:sz w:val="22"/>
                <w:szCs w:val="22"/>
              </w:rPr>
              <w:t>Limbažu novads, LV-4064</w:t>
            </w:r>
            <w:r w:rsidRPr="007A190C">
              <w:rPr>
                <w:sz w:val="22"/>
                <w:szCs w:val="22"/>
              </w:rPr>
              <w:tab/>
            </w:r>
            <w:r w:rsidRPr="007A190C">
              <w:rPr>
                <w:sz w:val="22"/>
                <w:szCs w:val="22"/>
              </w:rPr>
              <w:tab/>
            </w:r>
            <w:r w:rsidRPr="007A190C">
              <w:rPr>
                <w:sz w:val="22"/>
                <w:szCs w:val="22"/>
              </w:rPr>
              <w:tab/>
            </w:r>
          </w:p>
          <w:p w:rsidR="00204DDE" w:rsidRPr="007A190C" w:rsidRDefault="00204DDE" w:rsidP="00892CE9">
            <w:pPr>
              <w:rPr>
                <w:sz w:val="22"/>
                <w:szCs w:val="22"/>
              </w:rPr>
            </w:pPr>
            <w:r w:rsidRPr="007A190C">
              <w:rPr>
                <w:sz w:val="22"/>
                <w:szCs w:val="22"/>
              </w:rPr>
              <w:t xml:space="preserve">e-pasts: dome@aloja.lv </w:t>
            </w:r>
            <w:r w:rsidRPr="007A190C">
              <w:rPr>
                <w:sz w:val="22"/>
                <w:szCs w:val="22"/>
              </w:rPr>
              <w:tab/>
            </w:r>
            <w:r w:rsidRPr="007A190C">
              <w:rPr>
                <w:sz w:val="22"/>
                <w:szCs w:val="22"/>
              </w:rPr>
              <w:tab/>
            </w:r>
            <w:r w:rsidRPr="007A190C">
              <w:rPr>
                <w:sz w:val="22"/>
                <w:szCs w:val="22"/>
              </w:rPr>
              <w:tab/>
            </w:r>
            <w:r w:rsidRPr="007A190C">
              <w:rPr>
                <w:sz w:val="22"/>
                <w:szCs w:val="22"/>
              </w:rPr>
              <w:tab/>
            </w:r>
          </w:p>
          <w:p w:rsidR="00204DDE" w:rsidRPr="007A190C" w:rsidRDefault="00204DDE" w:rsidP="00892CE9">
            <w:pPr>
              <w:ind w:left="5040" w:hanging="5040"/>
              <w:rPr>
                <w:sz w:val="22"/>
                <w:szCs w:val="22"/>
              </w:rPr>
            </w:pPr>
            <w:r w:rsidRPr="007A190C">
              <w:rPr>
                <w:sz w:val="22"/>
                <w:szCs w:val="22"/>
              </w:rPr>
              <w:t xml:space="preserve">Banka: HABALV22 </w:t>
            </w:r>
          </w:p>
          <w:p w:rsidR="00204DDE" w:rsidRPr="007A190C" w:rsidRDefault="00204DDE" w:rsidP="00892CE9">
            <w:pPr>
              <w:tabs>
                <w:tab w:val="left" w:pos="5090"/>
              </w:tabs>
              <w:jc w:val="both"/>
              <w:rPr>
                <w:sz w:val="22"/>
                <w:szCs w:val="22"/>
              </w:rPr>
            </w:pPr>
            <w:r w:rsidRPr="007A190C">
              <w:rPr>
                <w:sz w:val="22"/>
                <w:szCs w:val="22"/>
              </w:rPr>
              <w:t>Konts: LV12HABA0551026085817</w:t>
            </w:r>
          </w:p>
          <w:p w:rsidR="00204DDE" w:rsidRPr="007A190C" w:rsidRDefault="00204DDE" w:rsidP="00892CE9">
            <w:pPr>
              <w:tabs>
                <w:tab w:val="left" w:pos="5090"/>
              </w:tabs>
              <w:jc w:val="both"/>
              <w:rPr>
                <w:sz w:val="22"/>
                <w:szCs w:val="22"/>
              </w:rPr>
            </w:pPr>
            <w:r w:rsidRPr="007A190C">
              <w:rPr>
                <w:sz w:val="22"/>
                <w:szCs w:val="22"/>
              </w:rPr>
              <w:t>Banka: AS CITADELE</w:t>
            </w:r>
          </w:p>
          <w:p w:rsidR="00204DDE" w:rsidRPr="007A190C" w:rsidRDefault="00204DDE" w:rsidP="00892CE9">
            <w:pPr>
              <w:tabs>
                <w:tab w:val="left" w:pos="5090"/>
              </w:tabs>
              <w:jc w:val="both"/>
              <w:rPr>
                <w:sz w:val="22"/>
                <w:szCs w:val="22"/>
              </w:rPr>
            </w:pPr>
            <w:r w:rsidRPr="007A190C">
              <w:rPr>
                <w:sz w:val="22"/>
                <w:szCs w:val="22"/>
              </w:rPr>
              <w:t xml:space="preserve">Konts: </w:t>
            </w:r>
            <w:r w:rsidRPr="007A190C">
              <w:t>LV53PARX0027092540001</w:t>
            </w:r>
            <w:r w:rsidRPr="007A190C">
              <w:rPr>
                <w:sz w:val="22"/>
                <w:szCs w:val="22"/>
              </w:rPr>
              <w:tab/>
            </w:r>
          </w:p>
          <w:p w:rsidR="00204DDE" w:rsidRPr="007A190C" w:rsidRDefault="00204DDE" w:rsidP="00892CE9">
            <w:pPr>
              <w:jc w:val="both"/>
              <w:rPr>
                <w:sz w:val="22"/>
                <w:szCs w:val="22"/>
              </w:rPr>
            </w:pPr>
          </w:p>
          <w:p w:rsidR="00204DDE" w:rsidRPr="007A190C" w:rsidRDefault="00204DDE" w:rsidP="00892CE9">
            <w:pPr>
              <w:jc w:val="both"/>
              <w:rPr>
                <w:sz w:val="22"/>
                <w:szCs w:val="22"/>
              </w:rPr>
            </w:pPr>
            <w:r w:rsidRPr="007A190C">
              <w:rPr>
                <w:sz w:val="22"/>
                <w:szCs w:val="22"/>
              </w:rPr>
              <w:t xml:space="preserve">_________________        </w:t>
            </w:r>
            <w:r w:rsidRPr="007A190C">
              <w:rPr>
                <w:sz w:val="22"/>
                <w:szCs w:val="22"/>
                <w:u w:val="single"/>
              </w:rPr>
              <w:t>/A.Krūmiņš/</w:t>
            </w:r>
            <w:r w:rsidRPr="007A190C">
              <w:rPr>
                <w:sz w:val="22"/>
                <w:szCs w:val="22"/>
                <w:u w:val="single"/>
              </w:rPr>
              <w:tab/>
            </w:r>
            <w:r w:rsidRPr="007A190C">
              <w:rPr>
                <w:sz w:val="22"/>
                <w:szCs w:val="22"/>
              </w:rPr>
              <w:tab/>
              <w:t xml:space="preserve"> </w:t>
            </w:r>
            <w:r w:rsidRPr="007A190C">
              <w:rPr>
                <w:sz w:val="22"/>
                <w:szCs w:val="22"/>
              </w:rPr>
              <w:tab/>
            </w:r>
          </w:p>
          <w:p w:rsidR="00204DDE" w:rsidRPr="007A190C" w:rsidRDefault="00204DDE" w:rsidP="00892CE9">
            <w:pPr>
              <w:contextualSpacing/>
              <w:jc w:val="both"/>
              <w:rPr>
                <w:b/>
                <w:caps/>
                <w:szCs w:val="22"/>
                <w:lang w:eastAsia="en-US"/>
              </w:rPr>
            </w:pPr>
            <w:r w:rsidRPr="007A190C">
              <w:rPr>
                <w:sz w:val="16"/>
                <w:szCs w:val="16"/>
              </w:rPr>
              <w:t xml:space="preserve">       (paraksts)</w:t>
            </w:r>
            <w:r w:rsidRPr="007A190C">
              <w:rPr>
                <w:sz w:val="16"/>
                <w:szCs w:val="16"/>
              </w:rPr>
              <w:tab/>
            </w:r>
            <w:r w:rsidRPr="007A190C">
              <w:rPr>
                <w:sz w:val="16"/>
                <w:szCs w:val="16"/>
              </w:rPr>
              <w:tab/>
              <w:t xml:space="preserve">   (atšifrējums)                                                 </w:t>
            </w:r>
          </w:p>
        </w:tc>
        <w:tc>
          <w:tcPr>
            <w:tcW w:w="4045" w:type="dxa"/>
          </w:tcPr>
          <w:p w:rsidR="00204DDE" w:rsidRPr="007A190C" w:rsidRDefault="00204DDE" w:rsidP="00892CE9">
            <w:pPr>
              <w:contextualSpacing/>
              <w:jc w:val="both"/>
              <w:rPr>
                <w:b/>
                <w:caps/>
                <w:szCs w:val="22"/>
                <w:lang w:eastAsia="en-US"/>
              </w:rPr>
            </w:pPr>
            <w:r w:rsidRPr="007A190C">
              <w:rPr>
                <w:b/>
                <w:caps/>
                <w:szCs w:val="22"/>
                <w:lang w:eastAsia="en-US"/>
              </w:rPr>
              <w:t>Pircējs</w:t>
            </w:r>
          </w:p>
          <w:p w:rsidR="00204DDE" w:rsidRPr="007A190C" w:rsidRDefault="00204DDE" w:rsidP="00892CE9">
            <w:pPr>
              <w:rPr>
                <w:szCs w:val="22"/>
                <w:lang w:eastAsia="en-US"/>
              </w:rPr>
            </w:pPr>
          </w:p>
          <w:p w:rsidR="00204DDE" w:rsidRPr="007A190C" w:rsidRDefault="00204DDE" w:rsidP="00892CE9">
            <w:pPr>
              <w:rPr>
                <w:szCs w:val="22"/>
                <w:lang w:eastAsia="en-US"/>
              </w:rPr>
            </w:pPr>
            <w:r w:rsidRPr="007A190C">
              <w:rPr>
                <w:szCs w:val="22"/>
                <w:lang w:eastAsia="en-US"/>
              </w:rPr>
              <w:t>_______________________________</w:t>
            </w:r>
          </w:p>
          <w:p w:rsidR="00204DDE" w:rsidRPr="007A190C" w:rsidRDefault="00204DDE" w:rsidP="00892CE9">
            <w:pPr>
              <w:rPr>
                <w:szCs w:val="22"/>
                <w:lang w:eastAsia="en-US"/>
              </w:rPr>
            </w:pPr>
            <w:r w:rsidRPr="007A190C">
              <w:rPr>
                <w:noProof/>
                <w:lang w:eastAsia="lv-LV" w:bidi="ar-SA"/>
              </w:rPr>
              <mc:AlternateContent>
                <mc:Choice Requires="wps">
                  <w:drawing>
                    <wp:anchor distT="4294967295" distB="4294967295" distL="114300" distR="114300" simplePos="0" relativeHeight="251659264" behindDoc="0" locked="0" layoutInCell="1" allowOverlap="1" wp14:anchorId="007386DD" wp14:editId="6B096C47">
                      <wp:simplePos x="0" y="0"/>
                      <wp:positionH relativeFrom="column">
                        <wp:posOffset>7753</wp:posOffset>
                      </wp:positionH>
                      <wp:positionV relativeFrom="paragraph">
                        <wp:posOffset>224231</wp:posOffset>
                      </wp:positionV>
                      <wp:extent cx="2381534" cy="6824"/>
                      <wp:effectExtent l="0" t="0" r="19050" b="3175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A51F24" id="Taisns savienotājs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AI33ET4QEAAJ0DAAAOAAAAAAAAAAAAAAAAAC4CAABkcnMvZTJvRG9jLnhtbFBLAQItABQABgAI&#10;AAAAIQBoqd6h2gAAAAcBAAAPAAAAAAAAAAAAAAAAADsEAABkcnMvZG93bnJldi54bWxQSwUGAAAA&#10;AAQABADzAAAAQgUAAAAA&#10;" strokecolor="windowText">
                      <o:lock v:ext="edit" shapetype="f"/>
                    </v:line>
                  </w:pict>
                </mc:Fallback>
              </mc:AlternateContent>
            </w:r>
          </w:p>
          <w:p w:rsidR="00204DDE" w:rsidRPr="007A190C" w:rsidRDefault="00204DDE" w:rsidP="00892CE9">
            <w:pPr>
              <w:rPr>
                <w:szCs w:val="22"/>
                <w:lang w:eastAsia="en-US"/>
              </w:rPr>
            </w:pPr>
          </w:p>
          <w:p w:rsidR="00204DDE" w:rsidRPr="007A190C" w:rsidRDefault="00204DDE" w:rsidP="00892CE9">
            <w:pPr>
              <w:rPr>
                <w:szCs w:val="22"/>
                <w:lang w:eastAsia="en-US"/>
              </w:rPr>
            </w:pPr>
            <w:r w:rsidRPr="007A190C">
              <w:rPr>
                <w:szCs w:val="22"/>
                <w:lang w:eastAsia="en-US"/>
              </w:rPr>
              <w:t>_______________________________</w:t>
            </w:r>
          </w:p>
        </w:tc>
      </w:tr>
    </w:tbl>
    <w:p w:rsidR="00204DDE" w:rsidRDefault="00204DDE"/>
    <w:p w:rsidR="00204DDE" w:rsidRDefault="00204DDE"/>
    <w:p w:rsidR="00204DDE" w:rsidRDefault="00204DDE"/>
    <w:p w:rsidR="00204DDE" w:rsidRDefault="00204DDE"/>
    <w:p w:rsidR="00204DDE" w:rsidRDefault="00204DDE"/>
    <w:p w:rsidR="00204DDE" w:rsidRDefault="00204DDE"/>
    <w:p w:rsidR="00204DDE" w:rsidRDefault="00204DDE"/>
    <w:p w:rsidR="00204DDE" w:rsidRDefault="00204DDE"/>
    <w:p w:rsidR="00204DDE" w:rsidRDefault="00204DDE"/>
    <w:p w:rsidR="00204DDE" w:rsidRDefault="00204DDE"/>
    <w:p w:rsidR="00204DDE" w:rsidRDefault="00204DDE">
      <w:pPr>
        <w:rPr>
          <w:rFonts w:eastAsia="Times New Roman"/>
          <w:bCs/>
          <w:noProof/>
          <w:lang w:eastAsia="lv-LV" w:bidi="ar-SA"/>
        </w:rPr>
      </w:pPr>
    </w:p>
    <w:p w:rsidR="00204DDE" w:rsidRDefault="00204DDE"/>
    <w:p w:rsidR="00204DDE" w:rsidRDefault="00204DDE"/>
    <w:p w:rsidR="00204DDE" w:rsidRPr="00204DDE" w:rsidRDefault="00204DDE" w:rsidP="00204DDE"/>
    <w:p w:rsidR="00204DDE" w:rsidRPr="00204DDE" w:rsidRDefault="00204DDE" w:rsidP="00204DDE"/>
    <w:p w:rsidR="00204DDE" w:rsidRPr="00204DDE" w:rsidRDefault="00204DDE" w:rsidP="00204DDE"/>
    <w:p w:rsidR="00204DDE" w:rsidRPr="00204DDE" w:rsidRDefault="00204DDE" w:rsidP="00204DDE"/>
    <w:p w:rsidR="00204DDE" w:rsidRPr="00204DDE" w:rsidRDefault="00204DDE" w:rsidP="00204DDE"/>
    <w:p w:rsidR="00204DDE" w:rsidRPr="00204DDE" w:rsidRDefault="00204DDE" w:rsidP="00204DDE"/>
    <w:p w:rsidR="00204DDE" w:rsidRPr="00204DDE" w:rsidRDefault="00204DDE" w:rsidP="00204DDE"/>
    <w:p w:rsidR="00204DDE" w:rsidRPr="00204DDE" w:rsidRDefault="00204DDE" w:rsidP="00204DDE"/>
    <w:p w:rsidR="00204DDE" w:rsidRPr="00204DDE" w:rsidRDefault="00204DDE" w:rsidP="00204DDE"/>
    <w:p w:rsidR="00204DDE" w:rsidRPr="00204DDE" w:rsidRDefault="00204DDE" w:rsidP="00204DDE"/>
    <w:p w:rsidR="00204DDE" w:rsidRPr="00204DDE" w:rsidRDefault="00204DDE" w:rsidP="00204DDE"/>
    <w:p w:rsidR="00204DDE" w:rsidRPr="00204DDE" w:rsidRDefault="00204DDE" w:rsidP="00204DDE"/>
    <w:p w:rsidR="00204DDE" w:rsidRDefault="00204DDE" w:rsidP="00204DDE"/>
    <w:p w:rsidR="00204DDE" w:rsidRPr="00204DDE" w:rsidRDefault="00204DDE" w:rsidP="00204DDE"/>
    <w:p w:rsidR="00204DDE" w:rsidRPr="00204DDE" w:rsidRDefault="00204DDE" w:rsidP="00204DDE"/>
    <w:p w:rsidR="00204DDE" w:rsidRPr="00204DDE" w:rsidRDefault="00204DDE" w:rsidP="00204DDE"/>
    <w:p w:rsidR="00204DDE" w:rsidRDefault="00204DDE" w:rsidP="00204DDE"/>
    <w:p w:rsidR="00204DDE" w:rsidRDefault="00204DDE" w:rsidP="00204DDE"/>
    <w:p w:rsidR="00204DDE" w:rsidRPr="007A190C" w:rsidRDefault="00204DDE" w:rsidP="00204DDE">
      <w:pPr>
        <w:spacing w:after="200" w:line="276" w:lineRule="auto"/>
        <w:ind w:right="-58"/>
        <w:contextualSpacing/>
        <w:jc w:val="right"/>
        <w:rPr>
          <w:lang w:eastAsia="en-US"/>
        </w:rPr>
      </w:pPr>
      <w:r>
        <w:rPr>
          <w:b/>
          <w:bCs/>
          <w:caps/>
          <w:lang w:eastAsia="en-US"/>
        </w:rPr>
        <w:lastRenderedPageBreak/>
        <w:t>4</w:t>
      </w:r>
      <w:r w:rsidRPr="007A190C">
        <w:rPr>
          <w:b/>
          <w:bCs/>
          <w:caps/>
          <w:lang w:eastAsia="en-US"/>
        </w:rPr>
        <w:t xml:space="preserve">.pielikums </w:t>
      </w:r>
    </w:p>
    <w:p w:rsidR="00204DDE" w:rsidRPr="007A190C" w:rsidRDefault="00204DDE" w:rsidP="00204DDE">
      <w:pPr>
        <w:spacing w:after="200" w:line="276" w:lineRule="auto"/>
        <w:ind w:right="-58"/>
        <w:contextualSpacing/>
        <w:jc w:val="right"/>
        <w:rPr>
          <w:lang w:eastAsia="en-US"/>
        </w:rPr>
      </w:pPr>
      <w:r>
        <w:t>23</w:t>
      </w:r>
      <w:r w:rsidRPr="007A190C">
        <w:t xml:space="preserve">.09.2021. </w:t>
      </w:r>
      <w:r w:rsidRPr="007A190C">
        <w:rPr>
          <w:lang w:eastAsia="en-US"/>
        </w:rPr>
        <w:t>Limbažu novada pašvaldības</w:t>
      </w:r>
    </w:p>
    <w:p w:rsidR="00204DDE" w:rsidRPr="007A190C" w:rsidRDefault="00204DDE" w:rsidP="00204DDE">
      <w:pPr>
        <w:spacing w:after="200" w:line="276" w:lineRule="auto"/>
        <w:ind w:right="84"/>
        <w:contextualSpacing/>
        <w:jc w:val="right"/>
        <w:rPr>
          <w:lang w:eastAsia="en-US"/>
        </w:rPr>
      </w:pPr>
      <w:r w:rsidRPr="007A190C">
        <w:rPr>
          <w:lang w:eastAsia="en-US"/>
        </w:rPr>
        <w:t xml:space="preserve"> nekustamā īpašuma “Jaunpriesteri”,</w:t>
      </w:r>
    </w:p>
    <w:p w:rsidR="00204DDE" w:rsidRPr="007A190C" w:rsidRDefault="00204DDE" w:rsidP="00204DDE">
      <w:pPr>
        <w:spacing w:after="200" w:line="276" w:lineRule="auto"/>
        <w:ind w:right="84"/>
        <w:contextualSpacing/>
        <w:jc w:val="right"/>
        <w:rPr>
          <w:rFonts w:eastAsia="Calibri"/>
          <w:bCs/>
          <w:szCs w:val="22"/>
          <w:lang w:eastAsia="en-US"/>
        </w:rPr>
      </w:pPr>
      <w:r w:rsidRPr="007A190C">
        <w:rPr>
          <w:lang w:eastAsia="en-US"/>
        </w:rPr>
        <w:t xml:space="preserve"> Alojas pagastā</w:t>
      </w:r>
      <w:r w:rsidRPr="007A190C">
        <w:rPr>
          <w:rFonts w:eastAsia="Calibri"/>
          <w:bCs/>
          <w:szCs w:val="22"/>
          <w:lang w:eastAsia="en-US"/>
        </w:rPr>
        <w:t>, Limbažu novadā,</w:t>
      </w:r>
    </w:p>
    <w:p w:rsidR="00204DDE" w:rsidRDefault="00204DDE" w:rsidP="00204DDE">
      <w:pPr>
        <w:jc w:val="right"/>
        <w:rPr>
          <w:lang w:eastAsia="en-US"/>
        </w:rPr>
      </w:pPr>
      <w:r w:rsidRPr="007A190C">
        <w:rPr>
          <w:lang w:eastAsia="en-US"/>
        </w:rPr>
        <w:t xml:space="preserve"> izsoles noteikumiem</w:t>
      </w:r>
    </w:p>
    <w:p w:rsidR="00204DDE" w:rsidRPr="00204DDE" w:rsidRDefault="00204DDE" w:rsidP="00204DDE">
      <w:pPr>
        <w:jc w:val="right"/>
      </w:pPr>
    </w:p>
    <w:p w:rsidR="005A19FF" w:rsidRDefault="00204DDE">
      <w:r w:rsidRPr="007A190C">
        <w:rPr>
          <w:rFonts w:eastAsia="Times New Roman"/>
          <w:bCs/>
          <w:noProof/>
          <w:lang w:eastAsia="lv-LV" w:bidi="ar-SA"/>
        </w:rPr>
        <w:drawing>
          <wp:inline distT="0" distB="0" distL="0" distR="0" wp14:anchorId="22882D82" wp14:editId="5D469078">
            <wp:extent cx="5274310" cy="50215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5021580"/>
                    </a:xfrm>
                    <a:prstGeom prst="rect">
                      <a:avLst/>
                    </a:prstGeom>
                  </pic:spPr>
                </pic:pic>
              </a:graphicData>
            </a:graphic>
          </wp:inline>
        </w:drawing>
      </w:r>
    </w:p>
    <w:sectPr w:rsidR="005A19FF">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49" w:rsidRDefault="00DD0D49" w:rsidP="00204DDE">
      <w:r>
        <w:separator/>
      </w:r>
    </w:p>
  </w:endnote>
  <w:endnote w:type="continuationSeparator" w:id="0">
    <w:p w:rsidR="00DD0D49" w:rsidRDefault="00DD0D49" w:rsidP="0020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49" w:rsidRDefault="00DD0D49" w:rsidP="00204DDE">
      <w:r>
        <w:separator/>
      </w:r>
    </w:p>
  </w:footnote>
  <w:footnote w:type="continuationSeparator" w:id="0">
    <w:p w:rsidR="00DD0D49" w:rsidRDefault="00DD0D49" w:rsidP="00204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D2" w:rsidRPr="00D11705" w:rsidRDefault="00DD0D49">
    <w:pPr>
      <w:pStyle w:val="Header"/>
      <w:ind w:firstLin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1172"/>
    <w:multiLevelType w:val="hybridMultilevel"/>
    <w:tmpl w:val="CCD81972"/>
    <w:lvl w:ilvl="0" w:tplc="0C404476">
      <w:start w:val="20"/>
      <w:numFmt w:val="bullet"/>
      <w:lvlText w:val="-"/>
      <w:lvlJc w:val="left"/>
      <w:pPr>
        <w:ind w:left="792" w:hanging="360"/>
      </w:pPr>
      <w:rPr>
        <w:rFonts w:ascii="Times New Roman" w:eastAsia="Calibr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DE"/>
    <w:rsid w:val="00204DDE"/>
    <w:rsid w:val="005A19FF"/>
    <w:rsid w:val="006F745F"/>
    <w:rsid w:val="00DD0D49"/>
    <w:rsid w:val="00E54A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8E943-86A2-4BCD-9A53-F7974791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DDE"/>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4DDE"/>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rsid w:val="00204DDE"/>
  </w:style>
  <w:style w:type="paragraph" w:styleId="Footer">
    <w:name w:val="footer"/>
    <w:basedOn w:val="Normal"/>
    <w:link w:val="FooterChar"/>
    <w:uiPriority w:val="99"/>
    <w:unhideWhenUsed/>
    <w:rsid w:val="00204DDE"/>
    <w:pPr>
      <w:tabs>
        <w:tab w:val="center" w:pos="4153"/>
        <w:tab w:val="right" w:pos="8306"/>
      </w:tabs>
    </w:pPr>
    <w:rPr>
      <w:rFonts w:cs="Mangal"/>
      <w:szCs w:val="21"/>
    </w:rPr>
  </w:style>
  <w:style w:type="character" w:customStyle="1" w:styleId="FooterChar">
    <w:name w:val="Footer Char"/>
    <w:basedOn w:val="DefaultParagraphFont"/>
    <w:link w:val="Footer"/>
    <w:uiPriority w:val="99"/>
    <w:rsid w:val="00204DDE"/>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http://www.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11123</Words>
  <Characters>6341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2</cp:revision>
  <dcterms:created xsi:type="dcterms:W3CDTF">2021-10-06T08:17:00Z</dcterms:created>
  <dcterms:modified xsi:type="dcterms:W3CDTF">2021-10-06T08:17:00Z</dcterms:modified>
</cp:coreProperties>
</file>